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commentsIds.xml" ContentType="application/vnd.openxmlformats-officedocument.wordprocessingml.commentsIds+xml"/>
  <Override PartName="/word/commentsExtended.xml" ContentType="application/vnd.openxmlformats-officedocument.wordprocessingml.commentsExtended+xml"/>
  <Override PartName="/word/commentsExtensible.xml" ContentType="application/vnd.openxmlformats-officedocument.wordprocessingml.commentsExtensible+xml"/>
  <Override PartName="/word/people.xml" ContentType="application/vnd.openxmlformats-officedocument.wordprocessingml.people+xml"/>
  <Override PartName="/word/intelligence2.xml" ContentType="application/vnd.ms-office.intelligence2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2ABA7E29" wp14:paraId="2A23E4E2" wp14:textId="36351D26">
      <w:pPr>
        <w:pStyle w:val="Normal"/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b w:val="1"/>
          <w:bCs w:val="1"/>
          <w:noProof w:val="0"/>
          <w:sz w:val="44"/>
          <w:szCs w:val="44"/>
          <w:lang w:val="es-ES"/>
        </w:rPr>
      </w:pPr>
      <w:r w:rsidR="049EBC97">
        <w:drawing>
          <wp:inline xmlns:wp14="http://schemas.microsoft.com/office/word/2010/wordprocessingDrawing" wp14:editId="35E19FA0" wp14:anchorId="54306D8C">
            <wp:extent cx="5760000" cy="1080000"/>
            <wp:effectExtent l="0" t="0" r="0" b="0"/>
            <wp:docPr id="1102926287" name="drawing" descr="Creando Inteligencias Artificiales más espontáneas - IntelDig"/>
            <wp:cNvGraphicFramePr>
              <a:graphicFrameLocks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37109909" name="Picture 1537109909"/>
                    <pic:cNvPicPr/>
                  </pic:nvPicPr>
                  <pic:blipFill>
                    <a:blip xmlns:r="http://schemas.openxmlformats.org/officeDocument/2006/relationships" r:embed="rId213893984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60000" cy="1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2ABA7E29" w:rsidR="0DB557AF">
        <w:rPr>
          <w:rFonts w:ascii="Times New Roman" w:hAnsi="Times New Roman" w:eastAsia="Times New Roman" w:cs="Times New Roman"/>
          <w:b w:val="1"/>
          <w:bCs w:val="1"/>
          <w:noProof w:val="0"/>
          <w:color w:val="BF4E14" w:themeColor="accent2" w:themeTint="FF" w:themeShade="BF"/>
          <w:sz w:val="44"/>
          <w:szCs w:val="44"/>
          <w:lang w:val="es-ES"/>
        </w:rPr>
        <w:t>Inteligencia Artificial: El Puente Invisible hacia una Educación Inclusiva en Informática</w:t>
      </w:r>
    </w:p>
    <w:p xmlns:wp14="http://schemas.microsoft.com/office/word/2010/wordml" w:rsidP="2ABA7E29" wp14:paraId="2CD63A14" wp14:textId="6FA30466">
      <w:pPr>
        <w:spacing w:before="240" w:beforeAutospacing="off" w:after="240" w:afterAutospacing="off"/>
        <w:jc w:val="both"/>
      </w:pPr>
      <w:r w:rsidRPr="2ABA7E29" w:rsidR="0DB557AF">
        <w:rPr>
          <w:rFonts w:ascii="Aptos" w:hAnsi="Aptos" w:eastAsia="Aptos" w:cs="Aptos"/>
          <w:noProof w:val="0"/>
          <w:sz w:val="24"/>
          <w:szCs w:val="24"/>
          <w:lang w:val="es-ES"/>
        </w:rPr>
        <w:t>En el Laboratorio de Programación Avanzada 301 de la Universidad del Futuro, las pantallas brillaban como ventanas a mundos posibles. Allí, donde el código solía ser un laberinto exclusivo, una mañana de febrero todo cambió.</w:t>
      </w:r>
    </w:p>
    <w:p xmlns:wp14="http://schemas.microsoft.com/office/word/2010/wordml" w:rsidP="2ABA7E29" wp14:paraId="1504C244" wp14:textId="452F1E78">
      <w:pPr>
        <w:spacing w:before="240" w:beforeAutospacing="off" w:after="240" w:afterAutospacing="off"/>
        <w:jc w:val="both"/>
      </w:pPr>
      <w:r w:rsidRPr="2ABA7E29" w:rsidR="0DB557AF">
        <w:rPr>
          <w:rFonts w:ascii="Aptos" w:hAnsi="Aptos" w:eastAsia="Aptos" w:cs="Aptos"/>
          <w:noProof w:val="0"/>
          <w:sz w:val="24"/>
          <w:szCs w:val="24"/>
          <w:lang w:val="es-ES"/>
        </w:rPr>
        <w:t>Lucas, estudiante de Ingeniería en Sistemas con dislexia severa, y Sofía, con trastorno del espectro autista, entraron al aula sin saber que ese día el aprendizaje dejaría de ser una batalla silenciosa.</w:t>
      </w:r>
    </w:p>
    <w:p xmlns:wp14="http://schemas.microsoft.com/office/word/2010/wordml" w:rsidP="2ABA7E29" wp14:paraId="6B4EA6A0" wp14:textId="6C5DDD6C">
      <w:p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val="es-ES"/>
        </w:rPr>
      </w:pPr>
      <w:commentRangeStart w:id="2081257856"/>
      <w:r w:rsidRPr="2ABA7E29" w:rsidR="0DB557AF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La profesora Elena Vargas activó </w:t>
      </w:r>
      <w:r w:rsidRPr="2ABA7E29" w:rsidR="0DB557A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Aria</w:t>
      </w:r>
      <w:r w:rsidRPr="2ABA7E29" w:rsidR="0DB557AF">
        <w:rPr>
          <w:rFonts w:ascii="Aptos" w:hAnsi="Aptos" w:eastAsia="Aptos" w:cs="Aptos"/>
          <w:noProof w:val="0"/>
          <w:sz w:val="24"/>
          <w:szCs w:val="24"/>
          <w:lang w:val="es-ES"/>
        </w:rPr>
        <w:t>, la IA personalizada del laboratorio, diseñada para escuchar antes de enseñar¹.</w:t>
      </w:r>
      <w:commentRangeEnd w:id="2081257856"/>
      <w:r>
        <w:rPr>
          <w:rStyle w:val="CommentReference"/>
        </w:rPr>
        <w:commentReference w:id="2081257856"/>
      </w:r>
    </w:p>
    <w:p xmlns:wp14="http://schemas.microsoft.com/office/word/2010/wordml" w:rsidP="2ABA7E29" wp14:paraId="344D7B1F" wp14:textId="0B282E5A">
      <w:p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s-ES"/>
        </w:rPr>
      </w:pPr>
      <w:r w:rsidRPr="2ABA7E29" w:rsidR="0DB557AF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s-ES"/>
        </w:rPr>
        <w:t>Aria, la que ve lo que los ojos no dicen</w:t>
      </w:r>
    </w:p>
    <w:p xmlns:wp14="http://schemas.microsoft.com/office/word/2010/wordml" w:rsidP="2ABA7E29" wp14:paraId="2EA6A45A" wp14:textId="0EACF5C5">
      <w:p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ABA7E29" w:rsidR="0DB557AF">
        <w:rPr>
          <w:rFonts w:ascii="Aptos" w:hAnsi="Aptos" w:eastAsia="Aptos" w:cs="Aptos"/>
          <w:noProof w:val="0"/>
          <w:sz w:val="24"/>
          <w:szCs w:val="24"/>
          <w:lang w:val="es-ES"/>
        </w:rPr>
        <w:t>Aria detectó al instante los patrones de Lucas: pausas largas al leer código, repeticiones.</w:t>
      </w:r>
      <w:commentRangeStart w:id="75043548"/>
      <w:r w:rsidRPr="2ABA7E29" w:rsidR="0DB557AF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Cambió la fuente a </w:t>
      </w:r>
      <w:r w:rsidRPr="2ABA7E29" w:rsidR="0DB557AF">
        <w:rPr>
          <w:rFonts w:ascii="Aptos" w:hAnsi="Aptos" w:eastAsia="Aptos" w:cs="Aptos"/>
          <w:noProof w:val="0"/>
          <w:sz w:val="24"/>
          <w:szCs w:val="24"/>
          <w:lang w:val="es-ES"/>
        </w:rPr>
        <w:t>OpenDyslexic</w:t>
      </w:r>
      <w:r w:rsidRPr="2ABA7E29" w:rsidR="0DB557AF">
        <w:rPr>
          <w:rFonts w:ascii="Aptos" w:hAnsi="Aptos" w:eastAsia="Aptos" w:cs="Aptos"/>
          <w:noProof w:val="0"/>
          <w:sz w:val="24"/>
          <w:szCs w:val="24"/>
          <w:lang w:val="es-ES"/>
        </w:rPr>
        <w:t>, aumentó espaciado, transformó líneas complejas en diagramas visuales interactivos y leyó en voz alta fragmentos clave con entonación natural².</w:t>
      </w:r>
      <w:commentRangeEnd w:id="75043548"/>
      <w:r>
        <w:rPr>
          <w:rStyle w:val="CommentReference"/>
        </w:rPr>
        <w:commentReference w:id="75043548"/>
      </w:r>
    </w:p>
    <w:p xmlns:wp14="http://schemas.microsoft.com/office/word/2010/wordml" w:rsidP="2ABA7E29" wp14:paraId="5AB9DF69" wp14:textId="0F6E1593">
      <w:p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val="es-ES"/>
        </w:rPr>
      </w:pPr>
      <w:commentRangeStart w:id="661811077"/>
      <w:r w:rsidRPr="2ABA7E29" w:rsidR="0DB557AF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Cuando Sofía se bloqueó frente a un algoritmo recursivo, Aria intervino sin ruido: animaciones lentas en tonos calmantes, síntesis de voz pausada y un chat privado que decía: “Respira. Empecemos solo por la llamada base. Estamos juntos en </w:t>
      </w:r>
      <w:r w:rsidRPr="2ABA7E29" w:rsidR="332BF05A">
        <w:rPr>
          <w:rFonts w:ascii="Aptos" w:hAnsi="Aptos" w:eastAsia="Aptos" w:cs="Aptos"/>
          <w:noProof w:val="0"/>
          <w:sz w:val="24"/>
          <w:szCs w:val="24"/>
          <w:lang w:val="es-ES"/>
        </w:rPr>
        <w:t>esto” ³</w:t>
      </w:r>
      <w:r w:rsidRPr="2ABA7E29" w:rsidR="0DB557AF">
        <w:rPr>
          <w:rFonts w:ascii="Aptos" w:hAnsi="Aptos" w:eastAsia="Aptos" w:cs="Aptos"/>
          <w:noProof w:val="0"/>
          <w:sz w:val="24"/>
          <w:szCs w:val="24"/>
          <w:lang w:val="es-ES"/>
        </w:rPr>
        <w:t>.</w:t>
      </w:r>
      <w:commentRangeEnd w:id="661811077"/>
      <w:r>
        <w:rPr>
          <w:rStyle w:val="CommentReference"/>
        </w:rPr>
        <w:commentReference w:id="661811077"/>
      </w:r>
    </w:p>
    <w:p xmlns:wp14="http://schemas.microsoft.com/office/word/2010/wordml" w:rsidP="2ABA7E29" wp14:paraId="448DD072" wp14:textId="5E12699E">
      <w:pPr>
        <w:pStyle w:val="Normal"/>
        <w:suppressLineNumbers w:val="0"/>
        <w:bidi w:val="0"/>
        <w:spacing w:before="240" w:beforeAutospacing="off" w:after="240" w:afterAutospacing="off" w:line="279" w:lineRule="auto"/>
        <w:ind w:left="0" w:right="0"/>
        <w:jc w:val="both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s-ES"/>
        </w:rPr>
      </w:pPr>
      <w:r w:rsidRPr="2ABA7E29" w:rsidR="0DB557AF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s-ES"/>
        </w:rPr>
        <w:t>Herramientas que derriban muros invisibles</w:t>
      </w:r>
    </w:p>
    <w:p xmlns:wp14="http://schemas.microsoft.com/office/word/2010/wordml" w:rsidP="2ABA7E29" wp14:paraId="69F4B2C4" wp14:textId="70CE483A">
      <w:pPr>
        <w:spacing w:before="240" w:beforeAutospacing="off" w:after="240" w:afterAutospacing="off"/>
        <w:jc w:val="both"/>
      </w:pPr>
      <w:r w:rsidRPr="2ABA7E29" w:rsidR="0DB557AF">
        <w:rPr>
          <w:rFonts w:ascii="Aptos" w:hAnsi="Aptos" w:eastAsia="Aptos" w:cs="Aptos"/>
          <w:noProof w:val="0"/>
          <w:sz w:val="24"/>
          <w:szCs w:val="24"/>
          <w:lang w:val="es-ES"/>
        </w:rPr>
        <w:t>En ese laboratorio inclusivo convivían:</w:t>
      </w:r>
    </w:p>
    <w:p xmlns:wp14="http://schemas.microsoft.com/office/word/2010/wordml" w:rsidP="2ABA7E29" wp14:paraId="144B91AC" wp14:textId="4AF23B0D">
      <w:pPr>
        <w:pStyle w:val="ListParagraph"/>
        <w:numPr>
          <w:ilvl w:val="0"/>
          <w:numId w:val="10"/>
        </w:numPr>
        <w:spacing w:before="0" w:beforeAutospacing="off" w:after="0" w:afterAutospacing="off"/>
        <w:jc w:val="both"/>
        <w:rPr>
          <w:rFonts w:ascii="Aptos" w:hAnsi="Aptos" w:eastAsia="Aptos" w:cs="Aptos"/>
          <w:noProof w:val="0"/>
          <w:sz w:val="24"/>
          <w:szCs w:val="24"/>
          <w:lang w:val="es-ES"/>
        </w:rPr>
      </w:pPr>
      <w:commentRangeStart w:id="1433765108"/>
      <w:r w:rsidRPr="2ABA7E29" w:rsidR="0DB557AF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Subtitulado y lectura en voz alta en tiempo real (reconocimiento de voz </w:t>
      </w:r>
      <w:r w:rsidRPr="2ABA7E29" w:rsidR="1D83AD3B">
        <w:rPr>
          <w:rFonts w:ascii="Aptos" w:hAnsi="Aptos" w:eastAsia="Aptos" w:cs="Aptos"/>
          <w:noProof w:val="0"/>
          <w:sz w:val="24"/>
          <w:szCs w:val="24"/>
          <w:lang w:val="es-ES"/>
        </w:rPr>
        <w:t>avanzado) ⁴</w:t>
      </w:r>
      <w:commentRangeEnd w:id="1433765108"/>
      <w:r>
        <w:rPr>
          <w:rStyle w:val="CommentReference"/>
        </w:rPr>
        <w:commentReference w:id="1433765108"/>
      </w:r>
    </w:p>
    <w:p xmlns:wp14="http://schemas.microsoft.com/office/word/2010/wordml" w:rsidP="2ABA7E29" wp14:paraId="4579E21F" wp14:textId="2A91E550">
      <w:pPr>
        <w:pStyle w:val="ListParagraph"/>
        <w:numPr>
          <w:ilvl w:val="0"/>
          <w:numId w:val="10"/>
        </w:numPr>
        <w:spacing w:before="0" w:beforeAutospacing="off" w:after="0" w:afterAutospacing="off"/>
        <w:jc w:val="both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ABA7E29" w:rsidR="0DB557AF">
        <w:rPr>
          <w:rFonts w:ascii="Aptos" w:hAnsi="Aptos" w:eastAsia="Aptos" w:cs="Aptos"/>
          <w:noProof w:val="0"/>
          <w:sz w:val="24"/>
          <w:szCs w:val="24"/>
          <w:lang w:val="es-ES"/>
        </w:rPr>
        <w:t>Traducción simultánea multilingüe para equipos diversos</w:t>
      </w:r>
    </w:p>
    <w:p xmlns:wp14="http://schemas.microsoft.com/office/word/2010/wordml" w:rsidP="2ABA7E29" wp14:paraId="7DC6F2BE" wp14:textId="28D5DA16">
      <w:pPr>
        <w:pStyle w:val="ListParagraph"/>
        <w:numPr>
          <w:ilvl w:val="0"/>
          <w:numId w:val="10"/>
        </w:numPr>
        <w:spacing w:before="0" w:beforeAutospacing="off" w:after="0" w:afterAutospacing="off"/>
        <w:jc w:val="both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ABA7E29" w:rsidR="0DB557AF">
        <w:rPr>
          <w:rFonts w:ascii="Aptos" w:hAnsi="Aptos" w:eastAsia="Aptos" w:cs="Aptos"/>
          <w:noProof w:val="0"/>
          <w:sz w:val="24"/>
          <w:szCs w:val="24"/>
          <w:lang w:val="es-ES"/>
        </w:rPr>
        <w:t>Tutoría adaptativa que ajustaba la dificultad al ritmo de cada estudiante</w:t>
      </w:r>
    </w:p>
    <w:p xmlns:wp14="http://schemas.microsoft.com/office/word/2010/wordml" w:rsidP="2ABA7E29" wp14:paraId="16232737" wp14:textId="1D72CCC0">
      <w:pPr>
        <w:pStyle w:val="Normal"/>
        <w:spacing w:before="0" w:beforeAutospacing="off" w:after="0" w:afterAutospacing="off"/>
        <w:jc w:val="both"/>
        <w:rPr>
          <w:rFonts w:ascii="Aptos" w:hAnsi="Aptos" w:eastAsia="Aptos" w:cs="Aptos"/>
          <w:noProof w:val="0"/>
          <w:sz w:val="24"/>
          <w:szCs w:val="24"/>
          <w:lang w:val="es-ES"/>
        </w:rPr>
      </w:pPr>
    </w:p>
    <w:p xmlns:wp14="http://schemas.microsoft.com/office/word/2010/wordml" w:rsidP="2ABA7E29" wp14:paraId="72D9B725" wp14:textId="667485B4">
      <w:pPr>
        <w:pStyle w:val="Normal"/>
        <w:spacing w:before="0" w:beforeAutospacing="off" w:after="0" w:afterAutospacing="off"/>
        <w:jc w:val="both"/>
        <w:rPr>
          <w:rFonts w:ascii="Aptos" w:hAnsi="Aptos" w:eastAsia="Aptos" w:cs="Aptos"/>
          <w:noProof w:val="0"/>
          <w:sz w:val="24"/>
          <w:szCs w:val="24"/>
          <w:lang w:val="es-ES"/>
        </w:rPr>
      </w:pPr>
    </w:p>
    <w:p xmlns:wp14="http://schemas.microsoft.com/office/word/2010/wordml" w:rsidP="2ABA7E29" wp14:paraId="3ACB6CF3" wp14:textId="02840D0E">
      <w:pPr>
        <w:pStyle w:val="Normal"/>
        <w:spacing w:before="0" w:beforeAutospacing="off" w:after="0" w:afterAutospacing="off"/>
        <w:jc w:val="both"/>
        <w:rPr>
          <w:rFonts w:ascii="Aptos" w:hAnsi="Aptos" w:eastAsia="Aptos" w:cs="Aptos"/>
          <w:noProof w:val="0"/>
          <w:sz w:val="24"/>
          <w:szCs w:val="24"/>
          <w:lang w:val="es-ES"/>
        </w:rPr>
      </w:pPr>
    </w:p>
    <w:p xmlns:wp14="http://schemas.microsoft.com/office/word/2010/wordml" w:rsidP="2ABA7E29" wp14:paraId="3514E77E" wp14:textId="0A6CFF43">
      <w:pPr>
        <w:pStyle w:val="Normal"/>
        <w:spacing w:before="0" w:beforeAutospacing="off" w:after="0" w:afterAutospacing="off"/>
        <w:jc w:val="both"/>
        <w:rPr>
          <w:rFonts w:ascii="Aptos" w:hAnsi="Aptos" w:eastAsia="Aptos" w:cs="Aptos"/>
          <w:noProof w:val="0"/>
          <w:sz w:val="24"/>
          <w:szCs w:val="24"/>
          <w:lang w:val="es-ES"/>
        </w:rPr>
      </w:pPr>
    </w:p>
    <w:p xmlns:wp14="http://schemas.microsoft.com/office/word/2010/wordml" w:rsidP="2ABA7E29" wp14:paraId="6BEA960B" wp14:textId="1581111C">
      <w:pPr>
        <w:pStyle w:val="Normal"/>
        <w:spacing w:before="0" w:beforeAutospacing="off" w:after="0" w:afterAutospacing="off"/>
        <w:jc w:val="both"/>
        <w:rPr>
          <w:rFonts w:ascii="Aptos" w:hAnsi="Aptos" w:eastAsia="Aptos" w:cs="Aptos"/>
          <w:noProof w:val="0"/>
          <w:sz w:val="24"/>
          <w:szCs w:val="24"/>
          <w:lang w:val="es-ES"/>
        </w:rPr>
      </w:pPr>
    </w:p>
    <w:p xmlns:wp14="http://schemas.microsoft.com/office/word/2010/wordml" w:rsidP="2ABA7E29" wp14:paraId="092F8407" wp14:textId="563FA2F9">
      <w:pPr>
        <w:pStyle w:val="Normal"/>
        <w:spacing w:before="0" w:beforeAutospacing="off" w:after="0" w:afterAutospacing="off"/>
        <w:jc w:val="both"/>
        <w:rPr>
          <w:rFonts w:ascii="Aptos" w:hAnsi="Aptos" w:eastAsia="Aptos" w:cs="Aptos"/>
          <w:noProof w:val="0"/>
          <w:sz w:val="24"/>
          <w:szCs w:val="24"/>
          <w:lang w:val="es-ES"/>
        </w:rPr>
      </w:pPr>
    </w:p>
    <w:p xmlns:wp14="http://schemas.microsoft.com/office/word/2010/wordml" w:rsidP="2ABA7E29" wp14:paraId="2C6730D4" wp14:textId="59853BFA">
      <w:pPr>
        <w:pStyle w:val="Normal"/>
        <w:suppressLineNumbers w:val="0"/>
        <w:bidi w:val="0"/>
        <w:spacing w:before="240" w:beforeAutospacing="off" w:after="240" w:afterAutospacing="off" w:line="279" w:lineRule="auto"/>
        <w:ind w:left="0" w:right="0"/>
        <w:jc w:val="both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s-ES"/>
        </w:rPr>
      </w:pPr>
      <w:r w:rsidRPr="2ABA7E29" w:rsidR="0DB557AF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s-ES"/>
        </w:rPr>
        <w:t>El proyecto que unió código y empatía</w:t>
      </w:r>
    </w:p>
    <w:p xmlns:wp14="http://schemas.microsoft.com/office/word/2010/wordml" w:rsidP="2ABA7E29" wp14:paraId="30D87543" wp14:textId="6781DB98">
      <w:pPr>
        <w:spacing w:before="240" w:beforeAutospacing="off" w:after="240" w:afterAutospacing="off"/>
        <w:jc w:val="both"/>
      </w:pPr>
      <w:r w:rsidRPr="2ABA7E29" w:rsidR="0DB557AF">
        <w:rPr>
          <w:rFonts w:ascii="Aptos" w:hAnsi="Aptos" w:eastAsia="Aptos" w:cs="Aptos"/>
          <w:noProof w:val="0"/>
          <w:sz w:val="24"/>
          <w:szCs w:val="24"/>
          <w:lang w:val="es-ES"/>
        </w:rPr>
        <w:t>Para el trabajo final crearon un bot conversacional inclusivo usando Gemini y sugerencias de Aria. El bot no solo respondía: detectaba frustración en la voz, ofrecía pausas, simplificaba o soltaba un chiste suave. Al presentar, el aula aplaudió. Lucas sintió, por primera vez, que su dislexia era una forma distinta de creatividad, no un defecto.</w:t>
      </w:r>
    </w:p>
    <w:p xmlns:wp14="http://schemas.microsoft.com/office/word/2010/wordml" w:rsidP="2ABA7E29" wp14:paraId="56378C2C" wp14:textId="388033BF">
      <w:pPr>
        <w:spacing w:before="240" w:beforeAutospacing="off" w:after="240" w:afterAutospacing="off"/>
        <w:jc w:val="both"/>
      </w:pPr>
      <w:r w:rsidRPr="2ABA7E29" w:rsidR="0DB557AF">
        <w:rPr>
          <w:rFonts w:ascii="Aptos" w:hAnsi="Aptos" w:eastAsia="Aptos" w:cs="Aptos"/>
          <w:noProof w:val="0"/>
          <w:sz w:val="24"/>
          <w:szCs w:val="24"/>
          <w:lang w:val="es-ES"/>
        </w:rPr>
        <w:t>Mientras las luces se apagaban, Elena pensó: la inteligencia de verdad no está en los algoritmos, sino en cómo los ponemos al servicio de todas las mentes.</w:t>
      </w:r>
    </w:p>
    <w:p xmlns:wp14="http://schemas.microsoft.com/office/word/2010/wordml" w:rsidP="2ABA7E29" wp14:paraId="39320137" wp14:textId="284F3771">
      <w:pPr>
        <w:spacing w:before="240" w:beforeAutospacing="off" w:after="240" w:afterAutospacing="off"/>
        <w:jc w:val="both"/>
      </w:pPr>
      <w:r w:rsidRPr="2ABA7E29" w:rsidR="0DB557AF">
        <w:rPr>
          <w:rFonts w:ascii="Aptos" w:hAnsi="Aptos" w:eastAsia="Aptos" w:cs="Aptos"/>
          <w:noProof w:val="0"/>
          <w:sz w:val="24"/>
          <w:szCs w:val="24"/>
          <w:lang w:val="es-ES"/>
        </w:rPr>
        <w:t>Aria guardó los logs en silencio. Mañana seguiría aprendiendo… de cada uno de ellos.</w:t>
      </w:r>
    </w:p>
    <w:p xmlns:wp14="http://schemas.microsoft.com/office/word/2010/wordml" w:rsidP="2ABA7E29" wp14:paraId="1B1C10D8" wp14:textId="120D3542">
      <w:p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val="es-ES"/>
        </w:rPr>
      </w:pPr>
      <w:r>
        <w:rPr>
          <w:noProof/>
        </w:rPr>
        <mc:AlternateContent xmlns:mc="http://schemas.openxmlformats.org/markup-compatibility/2006">
          <mc:Choice xmlns:mc="http://schemas.openxmlformats.org/markup-compatibility/2006" Requires="wpg">
            <w:drawing xmlns:w="http://schemas.openxmlformats.org/wordprocessingml/2006/main">
              <wp:inline xmlns:wp="http://schemas.openxmlformats.org/drawingml/2006/wordprocessingDrawing" xmlns:wp14="http://schemas.microsoft.com/office/word/2010/wordprocessingDrawing" distT="0" distB="0" distL="0" distR="0" wp14:anchorId="0CC72751" wp14:editId="798511BC">
                <wp:extent xmlns:wp="http://schemas.openxmlformats.org/drawingml/2006/wordprocessingDrawing" cx="5262254" cy="3411221"/>
                <wp:effectExtent xmlns:wp="http://schemas.openxmlformats.org/drawingml/2006/wordprocessingDrawing" l="0" t="0" r="14605" b="17780"/>
                <wp:docPr xmlns:wp="http://schemas.openxmlformats.org/drawingml/2006/wordprocessingDrawing" id="888445232" name="Grupo 1"/>
                <wp:cNvGraphicFramePr xmlns:wp="http://schemas.openxmlformats.org/drawingml/2006/wordprocessingDrawing"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5262254" cy="3411221"/>
                          <a:chOff x="0" y="0"/>
                          <a:chExt cx="5262253" cy="3411221"/>
                        </a:xfrm>
                      </wpg:grpSpPr>
                      <wps:wsp xmlns:wps="http://schemas.microsoft.com/office/word/2010/wordprocessingShape">
                        <wps:cNvPr id="238186847" name="Rectángulo 238186847"/>
                        <wps:cNvSpPr/>
                        <wps:spPr>
                          <a:xfrm>
                            <a:off x="1452482" y="0"/>
                            <a:ext cx="2019171" cy="504574"/>
                          </a:xfrm>
                          <a:prstGeom prst="rect">
                            <a:avLst/>
                          </a:prstGeom>
                          <a:ln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 xmlns:w="http://schemas.openxmlformats.org/wordprocessingml/2006/main">
                            <w:p w:rsidR="001406E2" w:rsidP="001406E2" w:rsidRDefault="001406E2">
                              <w:pPr>
                                <w:spacing w:line="276" w:lineRule="auto"/>
                                <w:jc w:val="center"/>
                                <w:rPr>
                                  <w:rFonts w:hAnsi="Aptos" w:eastAsia="Aptos" w:cs="Aptos"/>
                                  <w:color w:val="FFFFFF"/>
                                  <w:kern w:val="0"/>
                                  <w:lang w:val="en-US"/>
                                  <w14:ligatures xmlns:w14="http://schemas.microsoft.com/office/word/2010/wordml" w14:val="none"/>
                                </w:rPr>
                              </w:pPr>
                              <w:r>
                                <w:rPr>
                                  <w:rFonts w:hAnsi="Aptos" w:eastAsia="Aptos" w:cs="Aptos"/>
                                  <w:color w:val="FFFFFF"/>
                                  <w:lang w:val="en-US"/>
                                </w:rPr>
                                <w:t>IA en Educación Inclusiva</w:t>
                              </w:r>
                            </w:p>
                          </w:txbxContent>
                        </wps:txbx>
                        <wps:bodyPr anchor="ctr"/>
                      </wps:wsp>
                      <wps:wsp xmlns:wps="http://schemas.microsoft.com/office/word/2010/wordprocessingShape">
                        <wps:cNvPr id="617161574" name="Cerrar llave 617161574"/>
                        <wps:cNvSpPr/>
                        <wps:spPr>
                          <a:xfrm rot="-5400000">
                            <a:off x="2005073" y="-1009936"/>
                            <a:ext cx="809223" cy="3628794"/>
                          </a:xfrm>
                          <a:prstGeom prst="rightBrace">
                            <a:avLst/>
                          </a:prstGeom>
                          <a:ln/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tx1"/>
                          </a:fontRef>
                        </wps:style>
                        <wps:bodyPr anchor="ctr"/>
                      </wps:wsp>
                      <wps:wsp xmlns:wps="http://schemas.microsoft.com/office/word/2010/wordprocessingShape">
                        <wps:cNvPr id="1913149653" name="Conector recto de flecha 1913149653"/>
                        <wps:cNvCnPr/>
                        <wps:spPr>
                          <a:xfrm rot="5400000" flipV="1">
                            <a:off x="2069899" y="877678"/>
                            <a:ext cx="686703" cy="7136"/>
                          </a:xfrm>
                          <a:prstGeom prst="straightConnector1">
                            <a:avLst/>
                          </a:prstGeom>
                          <a:ln>
                            <a:tailEnd type="triangle" w="med" len="me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 xmlns:wps="http://schemas.microsoft.com/office/word/2010/wordprocessingShape">
                        <wps:cNvPr id="493846310" name="Rectángulo 493846310"/>
                        <wps:cNvSpPr/>
                        <wps:spPr>
                          <a:xfrm>
                            <a:off x="0" y="1204313"/>
                            <a:ext cx="1533440" cy="456973"/>
                          </a:xfrm>
                          <a:prstGeom prst="rect">
                            <a:avLst/>
                          </a:prstGeom>
                          <a:ln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 xmlns:w="http://schemas.openxmlformats.org/wordprocessingml/2006/main">
                            <w:p w:rsidR="001406E2" w:rsidP="001406E2" w:rsidRDefault="001406E2">
                              <w:pPr>
                                <w:spacing w:line="276" w:lineRule="auto"/>
                                <w:jc w:val="center"/>
                                <w:rPr>
                                  <w:rFonts w:hAnsi="Aptos" w:eastAsia="Aptos" w:cs="Aptos"/>
                                  <w:color w:val="FFFFFF"/>
                                  <w:kern w:val="0"/>
                                  <w:lang w:val="en-US"/>
                                  <w14:ligatures xmlns:w14="http://schemas.microsoft.com/office/word/2010/wordml" w14:val="none"/>
                                </w:rPr>
                              </w:pPr>
                              <w:r>
                                <w:rPr>
                                  <w:rFonts w:hAnsi="Aptos" w:eastAsia="Aptos" w:cs="Aptos"/>
                                  <w:color w:val="FFFFFF"/>
                                  <w:lang w:val="en-US"/>
                                </w:rPr>
                                <w:t>Inteligencia Artificial</w:t>
                              </w:r>
                            </w:p>
                          </w:txbxContent>
                        </wps:txbx>
                        <wps:bodyPr anchor="ctr"/>
                      </wps:wsp>
                      <wps:wsp xmlns:wps="http://schemas.microsoft.com/office/word/2010/wordprocessingShape">
                        <wps:cNvPr id="946894531" name="Rectángulo 946894531"/>
                        <wps:cNvSpPr/>
                        <wps:spPr>
                          <a:xfrm>
                            <a:off x="1723928" y="1204313"/>
                            <a:ext cx="1562000" cy="456973"/>
                          </a:xfrm>
                          <a:prstGeom prst="rect">
                            <a:avLst/>
                          </a:prstGeom>
                          <a:ln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 xmlns:w="http://schemas.openxmlformats.org/wordprocessingml/2006/main">
                            <w:p w:rsidR="001406E2" w:rsidP="001406E2" w:rsidRDefault="001406E2">
                              <w:pPr>
                                <w:spacing w:line="276" w:lineRule="auto"/>
                                <w:jc w:val="center"/>
                                <w:rPr>
                                  <w:rFonts w:hAnsi="Aptos" w:eastAsia="Aptos" w:cs="Aptos"/>
                                  <w:color w:val="FFFFFF"/>
                                  <w:kern w:val="0"/>
                                  <w:lang w:val="en-US"/>
                                  <w14:ligatures xmlns:w14="http://schemas.microsoft.com/office/word/2010/wordml" w14:val="none"/>
                                </w:rPr>
                              </w:pPr>
                              <w:r>
                                <w:rPr>
                                  <w:rFonts w:hAnsi="Aptos" w:eastAsia="Aptos" w:cs="Aptos"/>
                                  <w:color w:val="FFFFFF"/>
                                  <w:lang w:val="en-US"/>
                                </w:rPr>
                                <w:t>Educación Inclusiva</w:t>
                              </w:r>
                            </w:p>
                          </w:txbxContent>
                        </wps:txbx>
                        <wps:bodyPr anchor="ctr"/>
                      </wps:wsp>
                      <wps:wsp xmlns:wps="http://schemas.microsoft.com/office/word/2010/wordprocessingShape">
                        <wps:cNvPr id="705229741" name="Rectángulo 705229741"/>
                        <wps:cNvSpPr/>
                        <wps:spPr>
                          <a:xfrm>
                            <a:off x="3471653" y="1209072"/>
                            <a:ext cx="1666768" cy="476013"/>
                          </a:xfrm>
                          <a:prstGeom prst="rect">
                            <a:avLst/>
                          </a:prstGeom>
                          <a:ln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 xmlns:w="http://schemas.openxmlformats.org/wordprocessingml/2006/main">
                            <w:p w:rsidR="001406E2" w:rsidP="001406E2" w:rsidRDefault="001406E2">
                              <w:pPr>
                                <w:spacing w:line="276" w:lineRule="auto"/>
                                <w:jc w:val="center"/>
                                <w:rPr>
                                  <w:rFonts w:hAnsi="Aptos" w:eastAsia="Aptos" w:cs="Aptos"/>
                                  <w:color w:val="FFFFFF"/>
                                  <w:kern w:val="0"/>
                                  <w:lang w:val="en-US"/>
                                  <w14:ligatures xmlns:w14="http://schemas.microsoft.com/office/word/2010/wordml" w14:val="none"/>
                                </w:rPr>
                              </w:pPr>
                              <w:r>
                                <w:rPr>
                                  <w:rFonts w:hAnsi="Aptos" w:eastAsia="Aptos" w:cs="Aptos"/>
                                  <w:color w:val="FFFFFF"/>
                                  <w:lang w:val="en-US"/>
                                </w:rPr>
                                <w:t>Aplicaciones de IA en Inclusión</w:t>
                              </w:r>
                            </w:p>
                          </w:txbxContent>
                        </wps:txbx>
                        <wps:bodyPr anchor="ctr"/>
                      </wps:wsp>
                      <wps:wsp xmlns:wps="http://schemas.microsoft.com/office/word/2010/wordprocessingShape">
                        <wps:cNvPr id="552252283" name="Rectángulo: esquinas redondeadas 552252283"/>
                        <wps:cNvSpPr/>
                        <wps:spPr>
                          <a:xfrm>
                            <a:off x="200025" y="2716109"/>
                            <a:ext cx="1390561" cy="618935"/>
                          </a:xfrm>
                          <a:prstGeom prst="roundRect">
                            <a:avLst/>
                          </a:prstGeom>
                          <a:ln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 xmlns:w="http://schemas.openxmlformats.org/wordprocessingml/2006/main">
                            <w:p w:rsidR="001406E2" w:rsidP="001406E2" w:rsidRDefault="001406E2">
                              <w:pPr>
                                <w:rPr>
                                  <w:rFonts w:hAnsi="Aptos" w:eastAsia="Aptos" w:cs="Aptos"/>
                                  <w:color w:val="FFFFFF" w:themeColor="light1"/>
                                  <w:kern w:val="0"/>
                                  <w:lang w:val="en-US"/>
                                  <w14:ligatures xmlns:w14="http://schemas.microsoft.com/office/word/2010/wordml" w14:val="none"/>
                                </w:rPr>
                              </w:pPr>
                              <w:r>
                                <w:rPr>
                                  <w:rFonts w:hAnsi="Aptos" w:eastAsia="Aptos" w:cs="Aptos"/>
                                  <w:color w:val="FFFFFF" w:themeColor="light1"/>
                                  <w:lang w:val="en-US"/>
                                </w:rPr>
                                <w:t>Evaluación automática</w:t>
                              </w:r>
                            </w:p>
                          </w:txbxContent>
                        </wps:txbx>
                        <wps:bodyPr anchor="ctr"/>
                      </wps:wsp>
                      <wps:wsp xmlns:wps="http://schemas.microsoft.com/office/word/2010/wordprocessingShape">
                        <wps:cNvPr id="720842295" name="Rectángulo: esquinas redondeadas 720842295"/>
                        <wps:cNvSpPr/>
                        <wps:spPr>
                          <a:xfrm>
                            <a:off x="200025" y="1887592"/>
                            <a:ext cx="1333415" cy="695112"/>
                          </a:xfrm>
                          <a:prstGeom prst="roundRect">
                            <a:avLst/>
                          </a:prstGeom>
                          <a:ln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 xmlns:w="http://schemas.openxmlformats.org/wordprocessingml/2006/main">
                            <w:p w:rsidR="001406E2" w:rsidP="001406E2" w:rsidRDefault="001406E2">
                              <w:pPr>
                                <w:rPr>
                                  <w:rFonts w:hAnsi="Aptos" w:eastAsia="Aptos" w:cs="Aptos"/>
                                  <w:color w:val="FFFFFF" w:themeColor="light1"/>
                                  <w:kern w:val="0"/>
                                  <w:lang w:val="en-US"/>
                                  <w14:ligatures xmlns:w14="http://schemas.microsoft.com/office/word/2010/wordml" w14:val="none"/>
                                </w:rPr>
                              </w:pPr>
                              <w:r>
                                <w:rPr>
                                  <w:rFonts w:hAnsi="Aptos" w:eastAsia="Aptos" w:cs="Aptos"/>
                                  <w:color w:val="FFFFFF" w:themeColor="light1"/>
                                  <w:lang w:val="en-US"/>
                                </w:rPr>
                                <w:t>Personaliza aprendizaje</w:t>
                              </w:r>
                            </w:p>
                          </w:txbxContent>
                        </wps:txbx>
                        <wps:bodyPr anchor="ctr"/>
                      </wps:wsp>
                      <wps:wsp xmlns:wps="http://schemas.microsoft.com/office/word/2010/wordprocessingShape">
                        <wps:cNvPr id="1317610639" name="Rectángulo: esquinas redondeadas 1317610639"/>
                        <wps:cNvSpPr/>
                        <wps:spPr>
                          <a:xfrm>
                            <a:off x="3947887" y="1887592"/>
                            <a:ext cx="1314366" cy="695112"/>
                          </a:xfrm>
                          <a:prstGeom prst="roundRect">
                            <a:avLst/>
                          </a:prstGeom>
                          <a:ln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 xmlns:w="http://schemas.openxmlformats.org/wordprocessingml/2006/main">
                            <w:p w:rsidR="001406E2" w:rsidP="001406E2" w:rsidRDefault="001406E2">
                              <w:pPr>
                                <w:rPr>
                                  <w:rFonts w:hAnsi="Aptos" w:eastAsia="Aptos" w:cs="Aptos"/>
                                  <w:color w:val="FFFFFF" w:themeColor="light1"/>
                                  <w:kern w:val="0"/>
                                  <w:lang w:val="en-US"/>
                                  <w14:ligatures xmlns:w14="http://schemas.microsoft.com/office/word/2010/wordml" w14:val="none"/>
                                </w:rPr>
                              </w:pPr>
                              <w:r>
                                <w:rPr>
                                  <w:rFonts w:hAnsi="Aptos" w:eastAsia="Aptos" w:cs="Aptos"/>
                                  <w:color w:val="FFFFFF" w:themeColor="light1"/>
                                  <w:lang w:val="en-US"/>
                                </w:rPr>
                                <w:t>Contenidos adaptados</w:t>
                              </w:r>
                            </w:p>
                          </w:txbxContent>
                        </wps:txbx>
                        <wps:bodyPr anchor="ctr"/>
                      </wps:wsp>
                      <wps:wsp xmlns:wps="http://schemas.microsoft.com/office/word/2010/wordprocessingShape">
                        <wps:cNvPr id="1901110971" name="Rectángulo: esquinas redondeadas 1901110971"/>
                        <wps:cNvSpPr/>
                        <wps:spPr>
                          <a:xfrm>
                            <a:off x="2104903" y="1887592"/>
                            <a:ext cx="1181024" cy="714155"/>
                          </a:xfrm>
                          <a:prstGeom prst="roundRect">
                            <a:avLst/>
                          </a:prstGeom>
                          <a:ln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 xmlns:w="http://schemas.openxmlformats.org/wordprocessingml/2006/main">
                            <w:p w:rsidR="001406E2" w:rsidP="001406E2" w:rsidRDefault="001406E2">
                              <w:pPr>
                                <w:rPr>
                                  <w:rFonts w:hAnsi="Aptos" w:eastAsia="Aptos" w:cs="Aptos"/>
                                  <w:color w:val="FFFFFF" w:themeColor="light1"/>
                                  <w:kern w:val="0"/>
                                  <w:lang w:val="en-US"/>
                                  <w14:ligatures xmlns:w14="http://schemas.microsoft.com/office/word/2010/wordml" w14:val="none"/>
                                </w:rPr>
                              </w:pPr>
                              <w:r>
                                <w:rPr>
                                  <w:rFonts w:hAnsi="Aptos" w:eastAsia="Aptos" w:cs="Aptos"/>
                                  <w:color w:val="FFFFFF" w:themeColor="light1"/>
                                  <w:lang w:val="en-US"/>
                                </w:rPr>
                                <w:t>Igualdad de oportunidades</w:t>
                              </w:r>
                            </w:p>
                          </w:txbxContent>
                        </wps:txbx>
                        <wps:bodyPr anchor="ctr"/>
                      </wps:wsp>
                      <wps:wsp xmlns:wps="http://schemas.microsoft.com/office/word/2010/wordprocessingShape">
                        <wps:cNvPr id="157724179" name="Rectángulo: esquinas redondeadas 157724179"/>
                        <wps:cNvSpPr/>
                        <wps:spPr>
                          <a:xfrm>
                            <a:off x="3947887" y="2716109"/>
                            <a:ext cx="1314366" cy="695112"/>
                          </a:xfrm>
                          <a:prstGeom prst="roundRect">
                            <a:avLst/>
                          </a:prstGeom>
                          <a:ln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 xmlns:w="http://schemas.openxmlformats.org/wordprocessingml/2006/main">
                            <w:p w:rsidR="001406E2" w:rsidP="001406E2" w:rsidRDefault="001406E2">
                              <w:pPr>
                                <w:rPr>
                                  <w:rFonts w:hAnsi="Aptos" w:eastAsia="Aptos" w:cs="Aptos"/>
                                  <w:color w:val="FFFFFF" w:themeColor="light1"/>
                                  <w:kern w:val="0"/>
                                  <w:lang w:val="en-US"/>
                                  <w14:ligatures xmlns:w14="http://schemas.microsoft.com/office/word/2010/wordml" w14:val="none"/>
                                </w:rPr>
                              </w:pPr>
                              <w:r>
                                <w:rPr>
                                  <w:rFonts w:hAnsi="Aptos" w:eastAsia="Aptos" w:cs="Aptos"/>
                                  <w:color w:val="FFFFFF" w:themeColor="light1"/>
                                  <w:lang w:val="en-US"/>
                                </w:rPr>
                                <w:t>Traducción y accesibilidad</w:t>
                              </w:r>
                            </w:p>
                          </w:txbxContent>
                        </wps:txbx>
                        <wps:bodyPr anchor="ctr"/>
                      </wps:wsp>
                      <wps:wsp xmlns:wps="http://schemas.microsoft.com/office/word/2010/wordprocessingShape">
                        <wps:cNvPr id="1894743575" name="Flecha: doblada 1894743575"/>
                        <wps:cNvSpPr/>
                        <wps:spPr>
                          <a:xfrm rot="10800000" flipH="1">
                            <a:off x="38110" y="1661286"/>
                            <a:ext cx="200025" cy="552450"/>
                          </a:xfrm>
                          <a:prstGeom prst="bentArrow">
                            <a:avLst/>
                          </a:prstGeom>
                          <a:solidFill>
                            <a:srgbClr val="ED7D31"/>
                          </a:solidFill>
                          <a:ln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  <wps:wsp xmlns:wps="http://schemas.microsoft.com/office/word/2010/wordprocessingShape">
                        <wps:cNvPr id="262745932" name="Flecha: doblada 262745932"/>
                        <wps:cNvSpPr/>
                        <wps:spPr>
                          <a:xfrm rot="10800000" flipH="1">
                            <a:off x="0" y="1661286"/>
                            <a:ext cx="200025" cy="1331048"/>
                          </a:xfrm>
                          <a:prstGeom prst="bentArrow">
                            <a:avLst/>
                          </a:prstGeom>
                          <a:solidFill>
                            <a:srgbClr val="ED7D31"/>
                          </a:solidFill>
                          <a:ln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  <wps:wsp xmlns:wps="http://schemas.microsoft.com/office/word/2010/wordprocessingShape">
                        <wps:cNvPr id="1964032819" name="Flecha: doblada 1964032819"/>
                        <wps:cNvSpPr/>
                        <wps:spPr>
                          <a:xfrm rot="10800000" flipH="1">
                            <a:off x="1904878" y="1661286"/>
                            <a:ext cx="200025" cy="552450"/>
                          </a:xfrm>
                          <a:prstGeom prst="bentArrow">
                            <a:avLst/>
                          </a:prstGeom>
                          <a:solidFill>
                            <a:srgbClr val="ED7D31"/>
                          </a:solidFill>
                          <a:ln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  <wps:wsp xmlns:wps="http://schemas.microsoft.com/office/word/2010/wordprocessingShape">
                        <wps:cNvPr id="1097275627" name="Flecha: doblada 1097275627"/>
                        <wps:cNvSpPr/>
                        <wps:spPr>
                          <a:xfrm rot="10800000" flipH="1">
                            <a:off x="3747862" y="1705610"/>
                            <a:ext cx="200025" cy="552450"/>
                          </a:xfrm>
                          <a:prstGeom prst="bentArrow">
                            <a:avLst/>
                          </a:prstGeom>
                          <a:solidFill>
                            <a:srgbClr val="ED7D31"/>
                          </a:solidFill>
                          <a:ln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  <wps:wsp xmlns:wps="http://schemas.microsoft.com/office/word/2010/wordprocessingShape">
                        <wps:cNvPr id="470205219" name="Flecha: doblada 470205219"/>
                        <wps:cNvSpPr/>
                        <wps:spPr>
                          <a:xfrm rot="10800000" flipH="1">
                            <a:off x="3747862" y="2213736"/>
                            <a:ext cx="200025" cy="849929"/>
                          </a:xfrm>
                          <a:prstGeom prst="bentArrow">
                            <a:avLst/>
                          </a:prstGeom>
                          <a:solidFill>
                            <a:srgbClr val="ED7D31"/>
                          </a:solidFill>
                          <a:ln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</wpg:wgp>
                  </a:graphicData>
                </a:graphic>
              </wp:inline>
            </w:drawing>
          </mc:Choice>
          <mc:Fallback xmlns:mc="http://schemas.openxmlformats.org/markup-compatibility/2006"/>
        </mc:AlternateContent>
      </w:r>
    </w:p>
    <w:p xmlns:wp14="http://schemas.microsoft.com/office/word/2010/wordml" w:rsidP="2ABA7E29" wp14:paraId="3E111646" wp14:textId="35D068A0">
      <w:p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val="es-ES"/>
        </w:rPr>
      </w:pPr>
    </w:p>
    <w:p xmlns:wp14="http://schemas.microsoft.com/office/word/2010/wordml" w:rsidP="2ABA7E29" wp14:paraId="746D89FF" wp14:textId="173C7748">
      <w:pPr>
        <w:pStyle w:val="Normal"/>
      </w:pPr>
    </w:p>
    <w:p xmlns:wp14="http://schemas.microsoft.com/office/word/2010/wordml" w:rsidP="2ABA7E29" wp14:paraId="1BE7280F" wp14:textId="284249F2">
      <w:pPr>
        <w:pStyle w:val="Normal"/>
      </w:pPr>
    </w:p>
    <w:p xmlns:wp14="http://schemas.microsoft.com/office/word/2010/wordml" w:rsidP="2ABA7E29" wp14:paraId="5C1A07E2" wp14:textId="7C3D58DE">
      <w:pPr>
        <w:pStyle w:val="Normal"/>
        <w:spacing w:before="0" w:beforeAutospacing="off" w:after="0" w:afterAutospacing="off" w:line="300" w:lineRule="auto"/>
        <w:jc w:val="both"/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14="http://schemas.microsoft.com/office/word/2010/wordml" xmlns:w="http://schemas.openxmlformats.org/wordprocessingml/2006/main">
  <w:comment xmlns:w="http://schemas.openxmlformats.org/wordprocessingml/2006/main" w:initials="GN" w:author="GALLEGO RODRIGO NAHUEL" w:date="2026-02-03T23:31:18" w:id="2081257856">
    <w:p xmlns:w14="http://schemas.microsoft.com/office/word/2010/wordml" xmlns:w="http://schemas.openxmlformats.org/wordprocessingml/2006/main" w:rsidR="4D989BF6" w:rsidRDefault="12241DDE" w14:paraId="0B4D8536" w14:textId="54CDB0CF">
      <w:pPr>
        <w:pStyle w:val="CommentText"/>
      </w:pPr>
      <w:r>
        <w:rPr>
          <w:rStyle w:val="CommentReference"/>
        </w:rPr>
        <w:annotationRef/>
      </w:r>
      <w:r w:rsidRPr="3DEAA955" w:rsidR="40C51BDB">
        <w:t>https://www.unesco.org/es/digital-education/artificial-intelligence</w:t>
      </w:r>
    </w:p>
  </w:comment>
  <w:comment xmlns:w="http://schemas.openxmlformats.org/wordprocessingml/2006/main" w:initials="GN" w:author="GALLEGO RODRIGO NAHUEL" w:date="2026-02-03T23:32:16" w:id="75043548">
    <w:p xmlns:w14="http://schemas.microsoft.com/office/word/2010/wordml" xmlns:w="http://schemas.openxmlformats.org/wordprocessingml/2006/main" w:rsidR="1FA8C082" w:rsidRDefault="36270FF1" w14:paraId="5B96A9CF" w14:textId="3740C265">
      <w:pPr>
        <w:pStyle w:val="CommentText"/>
      </w:pPr>
      <w:r>
        <w:rPr>
          <w:rStyle w:val="CommentReference"/>
        </w:rPr>
        <w:annotationRef/>
      </w:r>
      <w:r w:rsidRPr="1754A27E" w:rsidR="55D8CC2C">
        <w:t>https://blog.changedyslexia.org/facilitando-la-lectura-a-las-personas-con-dislexia</w:t>
      </w:r>
    </w:p>
  </w:comment>
  <w:comment xmlns:w="http://schemas.openxmlformats.org/wordprocessingml/2006/main" w:initials="GN" w:author="GALLEGO RODRIGO NAHUEL" w:date="2026-02-03T23:33:43" w:id="661811077">
    <w:p xmlns:w14="http://schemas.microsoft.com/office/word/2010/wordml" xmlns:w="http://schemas.openxmlformats.org/wordprocessingml/2006/main" w:rsidR="111729B3" w:rsidRDefault="3AA684A5" w14:paraId="2D69EDBD" w14:textId="40DF912F">
      <w:pPr>
        <w:pStyle w:val="CommentText"/>
      </w:pPr>
      <w:r>
        <w:rPr>
          <w:rStyle w:val="CommentReference"/>
        </w:rPr>
        <w:annotationRef/>
      </w:r>
      <w:r w:rsidRPr="7A6BAED4" w:rsidR="02623FAB">
        <w:t>https://www.unir.net/revista/educacion/inteligencia-artificial-al-servicio-educacion-inclusiva</w:t>
      </w:r>
    </w:p>
  </w:comment>
  <w:comment xmlns:w="http://schemas.openxmlformats.org/wordprocessingml/2006/main" w:initials="GN" w:author="GALLEGO RODRIGO NAHUEL" w:date="2026-02-03T23:34:07" w:id="1433765108">
    <w:p xmlns:w14="http://schemas.microsoft.com/office/word/2010/wordml" xmlns:w="http://schemas.openxmlformats.org/wordprocessingml/2006/main" w:rsidR="5207015C" w:rsidRDefault="2AAB4385" w14:paraId="0A0061B0" w14:textId="23CF5BF7">
      <w:pPr>
        <w:pStyle w:val="CommentText"/>
      </w:pPr>
      <w:r>
        <w:rPr>
          <w:rStyle w:val="CommentReference"/>
        </w:rPr>
        <w:annotationRef/>
      </w:r>
      <w:r w:rsidRPr="1A39373D" w:rsidR="097333EE">
        <w:t>https://blog.pearsonlatam.com/educacion-del-futuro/ia-como-herramienta-para-fomentar-la-inclusion-educativa</w:t>
      </w:r>
    </w:p>
  </w:comment>
</w:comments>
</file>

<file path=word/commentsExtended.xml><?xml version="1.0" encoding="utf-8"?>
<w15:commentsEx xmlns:mc="http://schemas.openxmlformats.org/markup-compatibility/2006" xmlns:w15="http://schemas.microsoft.com/office/word/2012/wordml" mc:Ignorable="w15">
  <w15:commentEx w15:done="0" w15:paraId="0B4D8536"/>
  <w15:commentEx w15:done="0" w15:paraId="5B96A9CF"/>
  <w15:commentEx w15:done="0" w15:paraId="2D69EDBD"/>
  <w15:commentEx w15:done="0" w15:paraId="0A0061B0"/>
</w15:commentsEx>
</file>

<file path=word/commentsExtensible.xml><?xml version="1.0" encoding="utf-8"?>
<w16cex:commentsExtensible xmlns:w16="http://schemas.microsoft.com/office/word/2018/wordml" xmlns:w16cex="http://schemas.microsoft.com/office/word/2018/wordml/cex" xmlns:mc="http://schemas.openxmlformats.org/markup-compatibility/2006" mc:Ignorable="w16 w16cex">
  <w16cex:commentExtensible w16cex:durableId="4E60AD83" w16cex:dateUtc="2026-02-04T02:31:18.749Z"/>
  <w16cex:commentExtensible w16cex:durableId="40410E35" w16cex:dateUtc="2026-02-04T02:32:16.873Z"/>
  <w16cex:commentExtensible w16cex:durableId="5A6D6A6D" w16cex:dateUtc="2026-02-04T02:33:43.953Z"/>
  <w16cex:commentExtensible w16cex:durableId="1130AECF" w16cex:dateUtc="2026-02-04T02:34:07.92Z"/>
</w16cex:commentsExtensible>
</file>

<file path=word/commentsIds.xml><?xml version="1.0" encoding="utf-8"?>
<w16cid:commentsIds xmlns:mc="http://schemas.openxmlformats.org/markup-compatibility/2006" xmlns:w16cid="http://schemas.microsoft.com/office/word/2016/wordml/cid" mc:Ignorable="w16cid">
  <w16cid:commentId w16cid:paraId="0B4D8536" w16cid:durableId="4E60AD83"/>
  <w16cid:commentId w16cid:paraId="5B96A9CF" w16cid:durableId="40410E35"/>
  <w16cid:commentId w16cid:paraId="2D69EDBD" w16cid:durableId="5A6D6A6D"/>
  <w16cid:commentId w16cid:paraId="0A0061B0" w16cid:durableId="1130AECF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GtjorK2IxHwgKX" int2:id="waHOABqD">
      <int2:state int2:type="spell" int2:value="Rejected"/>
    </int2:textHash>
    <int2:textHash int2:hashCode="mhPTE9iwK22rhe" int2:id="gpy5sdSH">
      <int2:state int2:type="spell" int2:value="Rejected"/>
    </int2:textHash>
    <int2:bookmark int2:bookmarkName="_Int_Wz4YabZ4" int2:invalidationBookmarkName="" int2:hashCode="KtjoR+TppvpnoT" int2:id="xhsfzGFw">
      <int2:state int2:type="gram" int2:value="Rejected"/>
    </int2:bookmark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10">
    <w:nsid w:val="4a29bdd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68b9742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2dbe0a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668ed93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6833912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17009ba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3dc70ec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6b81a83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75b2589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69c9fbc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people.xml><?xml version="1.0" encoding="utf-8"?>
<w15:people xmlns:mc="http://schemas.openxmlformats.org/markup-compatibility/2006" xmlns:w15="http://schemas.microsoft.com/office/word/2012/wordml" mc:Ignorable="w15">
  <w15:person w15:author="GALLEGO RODRIGO NAHUEL">
    <w15:presenceInfo w15:providerId="AD" w15:userId="S::rgallego@alumno.unlam.edu.ar::b111da96-67f0-4791-af7d-407d790a8ec7"/>
  </w15:person>
  <w15:person w15:author="GALLEGO RODRIGO NAHUEL">
    <w15:presenceInfo w15:providerId="AD" w15:userId="S::rgallego@alumno.unlam.edu.ar::b111da96-67f0-4791-af7d-407d790a8ec7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191FBB6"/>
    <w:rsid w:val="049EBC97"/>
    <w:rsid w:val="058E6AD3"/>
    <w:rsid w:val="0815459B"/>
    <w:rsid w:val="0DB557AF"/>
    <w:rsid w:val="16994EAC"/>
    <w:rsid w:val="186D19DF"/>
    <w:rsid w:val="1D83AD3B"/>
    <w:rsid w:val="208EA799"/>
    <w:rsid w:val="23962C38"/>
    <w:rsid w:val="2A5E025E"/>
    <w:rsid w:val="2AA59691"/>
    <w:rsid w:val="2ABA7E29"/>
    <w:rsid w:val="3191FBB6"/>
    <w:rsid w:val="332BF05A"/>
    <w:rsid w:val="35644DDC"/>
    <w:rsid w:val="35A5CD97"/>
    <w:rsid w:val="37166B67"/>
    <w:rsid w:val="3863EB69"/>
    <w:rsid w:val="3BEA5F74"/>
    <w:rsid w:val="3EB1EAF7"/>
    <w:rsid w:val="3F108903"/>
    <w:rsid w:val="4A63C4C1"/>
    <w:rsid w:val="4D167616"/>
    <w:rsid w:val="51383085"/>
    <w:rsid w:val="52A41657"/>
    <w:rsid w:val="549F1C0D"/>
    <w:rsid w:val="550E83D4"/>
    <w:rsid w:val="56F58A80"/>
    <w:rsid w:val="6BB96533"/>
    <w:rsid w:val="6D44CA8B"/>
    <w:rsid w:val="70E3AD85"/>
    <w:rsid w:val="77C14D51"/>
    <w:rsid w:val="79398309"/>
    <w:rsid w:val="7B619F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7F4E6E"/>
  <w15:chartTrackingRefBased/>
  <w15:docId w15:val="{77EF3042-88E9-40F4-99D4-99747324125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2">
    <w:uiPriority w:val="9"/>
    <w:name w:val="heading 2"/>
    <w:basedOn w:val="Normal"/>
    <w:next w:val="Normal"/>
    <w:unhideWhenUsed/>
    <w:qFormat/>
    <w:rsid w:val="2ABA7E29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ListParagraph">
    <w:uiPriority w:val="34"/>
    <w:name w:val="List Paragraph"/>
    <w:basedOn w:val="Normal"/>
    <w:qFormat/>
    <w:rsid w:val="2ABA7E29"/>
    <w:pPr>
      <w:spacing/>
      <w:ind w:left="720"/>
      <w:contextualSpacing/>
    </w:pPr>
  </w:style>
  <w:style w:type="paragraph" w:styleId="Heading3">
    <w:uiPriority w:val="9"/>
    <w:name w:val="heading 3"/>
    <w:basedOn w:val="Normal"/>
    <w:next w:val="Normal"/>
    <w:unhideWhenUsed/>
    <w:qFormat/>
    <w:rsid w:val="2ABA7E29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comments" Target="comments.xml" Id="Rbc51530247214516" /><Relationship Type="http://schemas.microsoft.com/office/2016/09/relationships/commentsIds" Target="commentsIds.xml" Id="Rc15538c3b33145f5" /><Relationship Type="http://schemas.microsoft.com/office/2011/relationships/commentsExtended" Target="commentsExtended.xml" Id="R65aee5a5664245ce" /><Relationship Type="http://schemas.microsoft.com/office/2018/08/relationships/commentsExtensible" Target="commentsExtensible.xml" Id="R37cb5a1deccf44de" /><Relationship Type="http://schemas.microsoft.com/office/2011/relationships/people" Target="people.xml" Id="Rc52d2dc11ac94c28" /><Relationship Type="http://schemas.openxmlformats.org/officeDocument/2006/relationships/image" Target="/media/image.jpg" Id="rId2138939846" /><Relationship Type="http://schemas.microsoft.com/office/2020/10/relationships/intelligence" Target="intelligence2.xml" Id="Re8b4f43e8c4f423e" /><Relationship Type="http://schemas.openxmlformats.org/officeDocument/2006/relationships/numbering" Target="numbering.xml" Id="Rba7877e325f04dde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2026-02-04T01:28:54.9609492Z</dcterms:created>
  <dcterms:modified xsi:type="dcterms:W3CDTF">2026-02-04T03:00:00.7008310Z</dcterms:modified>
  <dc:creator>GALLEGO RODRIGO NAHUEL</dc:creator>
  <lastModifiedBy>GALLEGO RODRIGO NAHUEL</lastModifiedBy>
</coreProperties>
</file>