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678DA2E4" w:rsidP="4C96B7DB" w:rsidRDefault="678DA2E4" w14:paraId="0EAD758B" w14:textId="13904A6D">
      <w:pPr>
        <w:pStyle w:val="Heading1"/>
        <w:rPr>
          <w:rFonts w:ascii="Verdana" w:hAnsi="Verdana" w:eastAsia="Times New Roman" w:cs="Times New Roman"/>
          <w:color w:val="000000" w:themeColor="text1" w:themeTint="FF" w:themeShade="FF"/>
          <w:sz w:val="20"/>
          <w:szCs w:val="20"/>
          <w:lang w:eastAsia="es-AR"/>
        </w:rPr>
      </w:pPr>
      <w:bookmarkStart w:name="_Toc1189248545" w:id="356857639"/>
      <w:r w:rsidR="678DA2E4">
        <w:rPr/>
        <w:t>TABLA DE CONTENIDOS</w:t>
      </w:r>
      <w:bookmarkEnd w:id="356857639"/>
      <w:r w:rsidR="678DA2E4">
        <w:rPr/>
        <w:t xml:space="preserve"> </w:t>
      </w:r>
    </w:p>
    <w:sdt>
      <w:sdtPr>
        <w:id w:val="127634112"/>
        <w:docPartObj>
          <w:docPartGallery w:val="Table of Contents"/>
          <w:docPartUnique/>
        </w:docPartObj>
      </w:sdtPr>
      <w:sdtContent>
        <w:p w:rsidR="4C96B7DB" w:rsidP="4C96B7DB" w:rsidRDefault="4C96B7DB" w14:paraId="2D611D58" w14:textId="47617080">
          <w:pPr>
            <w:pStyle w:val="TOC1"/>
            <w:tabs>
              <w:tab w:val="right" w:leader="dot" w:pos="9345"/>
            </w:tabs>
            <w:bidi w:val="0"/>
            <w:rPr>
              <w:rStyle w:val="Hipervnculo"/>
            </w:rPr>
          </w:pPr>
          <w:r>
            <w:fldChar w:fldCharType="begin"/>
          </w:r>
          <w:r>
            <w:instrText xml:space="preserve">TOC \o \z \u \h</w:instrText>
          </w:r>
          <w:r>
            <w:fldChar w:fldCharType="separate"/>
          </w:r>
          <w:hyperlink w:anchor="_Toc1189248545">
            <w:r w:rsidRPr="4C96B7DB" w:rsidR="4C96B7DB">
              <w:rPr>
                <w:rStyle w:val="Hipervnculo"/>
              </w:rPr>
              <w:t>TABLA DE CONTENIDOS</w:t>
            </w:r>
            <w:r>
              <w:tab/>
            </w:r>
            <w:r>
              <w:fldChar w:fldCharType="begin"/>
            </w:r>
            <w:r>
              <w:instrText xml:space="preserve">PAGEREF _Toc1189248545 \h</w:instrText>
            </w:r>
            <w:r>
              <w:fldChar w:fldCharType="separate"/>
            </w:r>
            <w:r w:rsidRPr="4C96B7DB" w:rsidR="4C96B7DB">
              <w:rPr>
                <w:rStyle w:val="Hipervnculo"/>
              </w:rPr>
              <w:t>1</w:t>
            </w:r>
            <w:r>
              <w:fldChar w:fldCharType="end"/>
            </w:r>
          </w:hyperlink>
        </w:p>
        <w:p w:rsidR="4C96B7DB" w:rsidP="4C96B7DB" w:rsidRDefault="4C96B7DB" w14:paraId="57E3AF65" w14:textId="2502142D">
          <w:pPr>
            <w:pStyle w:val="TOC1"/>
            <w:tabs>
              <w:tab w:val="right" w:leader="dot" w:pos="9345"/>
            </w:tabs>
            <w:bidi w:val="0"/>
            <w:rPr>
              <w:rStyle w:val="Hipervnculo"/>
            </w:rPr>
          </w:pPr>
          <w:hyperlink w:anchor="_Toc1853268287">
            <w:r w:rsidRPr="4C96B7DB" w:rsidR="4C96B7DB">
              <w:rPr>
                <w:rStyle w:val="Hipervnculo"/>
              </w:rPr>
              <w:t>Inteligencia artificial y sus implicaciones en la educación superior</w:t>
            </w:r>
            <w:r>
              <w:tab/>
            </w:r>
            <w:r>
              <w:fldChar w:fldCharType="begin"/>
            </w:r>
            <w:r>
              <w:instrText xml:space="preserve">PAGEREF _Toc1853268287 \h</w:instrText>
            </w:r>
            <w:r>
              <w:fldChar w:fldCharType="separate"/>
            </w:r>
            <w:r w:rsidRPr="4C96B7DB" w:rsidR="4C96B7DB">
              <w:rPr>
                <w:rStyle w:val="Hipervnculo"/>
              </w:rPr>
              <w:t>1</w:t>
            </w:r>
            <w:r>
              <w:fldChar w:fldCharType="end"/>
            </w:r>
          </w:hyperlink>
        </w:p>
        <w:p w:rsidR="4C96B7DB" w:rsidP="4C96B7DB" w:rsidRDefault="4C96B7DB" w14:paraId="3776702B" w14:textId="2AC59C00">
          <w:pPr>
            <w:pStyle w:val="TOC2"/>
            <w:tabs>
              <w:tab w:val="right" w:leader="dot" w:pos="9345"/>
            </w:tabs>
            <w:bidi w:val="0"/>
            <w:rPr>
              <w:rStyle w:val="Hipervnculo"/>
            </w:rPr>
          </w:pPr>
          <w:hyperlink w:anchor="_Toc799530751">
            <w:r w:rsidRPr="4C96B7DB" w:rsidR="4C96B7DB">
              <w:rPr>
                <w:rStyle w:val="Hipervnculo"/>
              </w:rPr>
              <w:t>Introducción</w:t>
            </w:r>
            <w:r>
              <w:tab/>
            </w:r>
            <w:r>
              <w:fldChar w:fldCharType="begin"/>
            </w:r>
            <w:r>
              <w:instrText xml:space="preserve">PAGEREF _Toc799530751 \h</w:instrText>
            </w:r>
            <w:r>
              <w:fldChar w:fldCharType="separate"/>
            </w:r>
            <w:r w:rsidRPr="4C96B7DB" w:rsidR="4C96B7DB">
              <w:rPr>
                <w:rStyle w:val="Hipervnculo"/>
              </w:rPr>
              <w:t>1</w:t>
            </w:r>
            <w:r>
              <w:fldChar w:fldCharType="end"/>
            </w:r>
          </w:hyperlink>
        </w:p>
        <w:p w:rsidR="4C96B7DB" w:rsidP="4C96B7DB" w:rsidRDefault="4C96B7DB" w14:paraId="14BCBDDB" w14:textId="44B403FD">
          <w:pPr>
            <w:pStyle w:val="TOC2"/>
            <w:tabs>
              <w:tab w:val="right" w:leader="dot" w:pos="9345"/>
            </w:tabs>
            <w:bidi w:val="0"/>
            <w:rPr>
              <w:rStyle w:val="Hipervnculo"/>
            </w:rPr>
          </w:pPr>
          <w:hyperlink w:anchor="_Toc210718393">
            <w:r w:rsidRPr="4C96B7DB" w:rsidR="4C96B7DB">
              <w:rPr>
                <w:rStyle w:val="Hipervnculo"/>
              </w:rPr>
              <w:t>IA y su impacto profundo en el mundo globalizado.</w:t>
            </w:r>
            <w:r>
              <w:tab/>
            </w:r>
            <w:r>
              <w:fldChar w:fldCharType="begin"/>
            </w:r>
            <w:r>
              <w:instrText xml:space="preserve">PAGEREF _Toc210718393 \h</w:instrText>
            </w:r>
            <w:r>
              <w:fldChar w:fldCharType="separate"/>
            </w:r>
            <w:r w:rsidRPr="4C96B7DB" w:rsidR="4C96B7DB">
              <w:rPr>
                <w:rStyle w:val="Hipervnculo"/>
              </w:rPr>
              <w:t>1</w:t>
            </w:r>
            <w:r>
              <w:fldChar w:fldCharType="end"/>
            </w:r>
          </w:hyperlink>
        </w:p>
        <w:p w:rsidR="4C96B7DB" w:rsidP="4C96B7DB" w:rsidRDefault="4C96B7DB" w14:paraId="5817907B" w14:textId="49973119">
          <w:pPr>
            <w:pStyle w:val="TOC2"/>
            <w:tabs>
              <w:tab w:val="right" w:leader="dot" w:pos="9345"/>
            </w:tabs>
            <w:bidi w:val="0"/>
            <w:rPr>
              <w:rStyle w:val="Hipervnculo"/>
            </w:rPr>
          </w:pPr>
          <w:hyperlink w:anchor="_Toc1252956968">
            <w:r w:rsidRPr="4C96B7DB" w:rsidR="4C96B7DB">
              <w:rPr>
                <w:rStyle w:val="Hipervnculo"/>
              </w:rPr>
              <w:t>Inteligencia humana e inteligencia artificial.</w:t>
            </w:r>
            <w:r>
              <w:tab/>
            </w:r>
            <w:r>
              <w:fldChar w:fldCharType="begin"/>
            </w:r>
            <w:r>
              <w:instrText xml:space="preserve">PAGEREF _Toc1252956968 \h</w:instrText>
            </w:r>
            <w:r>
              <w:fldChar w:fldCharType="separate"/>
            </w:r>
            <w:r w:rsidRPr="4C96B7DB" w:rsidR="4C96B7DB">
              <w:rPr>
                <w:rStyle w:val="Hipervnculo"/>
              </w:rPr>
              <w:t>2</w:t>
            </w:r>
            <w:r>
              <w:fldChar w:fldCharType="end"/>
            </w:r>
          </w:hyperlink>
        </w:p>
        <w:p w:rsidR="4C96B7DB" w:rsidP="4C96B7DB" w:rsidRDefault="4C96B7DB" w14:paraId="058FE0A6" w14:textId="15D2EBEA">
          <w:pPr>
            <w:pStyle w:val="TOC2"/>
            <w:tabs>
              <w:tab w:val="right" w:leader="dot" w:pos="9345"/>
            </w:tabs>
            <w:bidi w:val="0"/>
            <w:rPr>
              <w:rStyle w:val="Hipervnculo"/>
            </w:rPr>
          </w:pPr>
          <w:hyperlink w:anchor="_Toc1359434661">
            <w:r w:rsidRPr="4C96B7DB" w:rsidR="4C96B7DB">
              <w:rPr>
                <w:rStyle w:val="Hipervnculo"/>
              </w:rPr>
              <w:t>Competencias digitales.</w:t>
            </w:r>
            <w:r>
              <w:tab/>
            </w:r>
            <w:r>
              <w:fldChar w:fldCharType="begin"/>
            </w:r>
            <w:r>
              <w:instrText xml:space="preserve">PAGEREF _Toc1359434661 \h</w:instrText>
            </w:r>
            <w:r>
              <w:fldChar w:fldCharType="separate"/>
            </w:r>
            <w:r w:rsidRPr="4C96B7DB" w:rsidR="4C96B7DB">
              <w:rPr>
                <w:rStyle w:val="Hipervnculo"/>
              </w:rPr>
              <w:t>3</w:t>
            </w:r>
            <w:r>
              <w:fldChar w:fldCharType="end"/>
            </w:r>
          </w:hyperlink>
        </w:p>
        <w:p w:rsidR="4C96B7DB" w:rsidP="4C96B7DB" w:rsidRDefault="4C96B7DB" w14:paraId="54F12381" w14:textId="726801FC">
          <w:pPr>
            <w:pStyle w:val="TOC2"/>
            <w:tabs>
              <w:tab w:val="right" w:leader="dot" w:pos="9345"/>
            </w:tabs>
            <w:bidi w:val="0"/>
            <w:rPr>
              <w:rStyle w:val="Hipervnculo"/>
            </w:rPr>
          </w:pPr>
          <w:hyperlink w:anchor="_Toc2081989766">
            <w:r w:rsidRPr="4C96B7DB" w:rsidR="4C96B7DB">
              <w:rPr>
                <w:rStyle w:val="Hipervnculo"/>
              </w:rPr>
              <w:t>Una nueva alfabetización es más que una necesidad.</w:t>
            </w:r>
            <w:r>
              <w:tab/>
            </w:r>
            <w:r>
              <w:fldChar w:fldCharType="begin"/>
            </w:r>
            <w:r>
              <w:instrText xml:space="preserve">PAGEREF _Toc2081989766 \h</w:instrText>
            </w:r>
            <w:r>
              <w:fldChar w:fldCharType="separate"/>
            </w:r>
            <w:r w:rsidRPr="4C96B7DB" w:rsidR="4C96B7DB">
              <w:rPr>
                <w:rStyle w:val="Hipervnculo"/>
              </w:rPr>
              <w:t>4</w:t>
            </w:r>
            <w:r>
              <w:fldChar w:fldCharType="end"/>
            </w:r>
          </w:hyperlink>
        </w:p>
        <w:p w:rsidR="4C96B7DB" w:rsidP="4C96B7DB" w:rsidRDefault="4C96B7DB" w14:paraId="043F8035" w14:textId="48625603">
          <w:pPr>
            <w:pStyle w:val="TOC3"/>
            <w:tabs>
              <w:tab w:val="right" w:leader="dot" w:pos="9345"/>
            </w:tabs>
            <w:bidi w:val="0"/>
            <w:rPr>
              <w:rStyle w:val="Hipervnculo"/>
            </w:rPr>
          </w:pPr>
          <w:hyperlink w:anchor="_Toc1384137368">
            <w:r w:rsidRPr="4C96B7DB" w:rsidR="4C96B7DB">
              <w:rPr>
                <w:rStyle w:val="Hipervnculo"/>
              </w:rPr>
              <w:t>Pensamiento computacional.</w:t>
            </w:r>
            <w:r>
              <w:tab/>
            </w:r>
            <w:r>
              <w:fldChar w:fldCharType="begin"/>
            </w:r>
            <w:r>
              <w:instrText xml:space="preserve">PAGEREF _Toc1384137368 \h</w:instrText>
            </w:r>
            <w:r>
              <w:fldChar w:fldCharType="separate"/>
            </w:r>
            <w:r w:rsidRPr="4C96B7DB" w:rsidR="4C96B7DB">
              <w:rPr>
                <w:rStyle w:val="Hipervnculo"/>
              </w:rPr>
              <w:t>4</w:t>
            </w:r>
            <w:r>
              <w:fldChar w:fldCharType="end"/>
            </w:r>
          </w:hyperlink>
        </w:p>
        <w:p w:rsidR="4C96B7DB" w:rsidP="4C96B7DB" w:rsidRDefault="4C96B7DB" w14:paraId="784A9091" w14:textId="1B08F1FB">
          <w:pPr>
            <w:pStyle w:val="TOC3"/>
            <w:tabs>
              <w:tab w:val="right" w:leader="dot" w:pos="9345"/>
            </w:tabs>
            <w:bidi w:val="0"/>
            <w:rPr>
              <w:rStyle w:val="Hipervnculo"/>
            </w:rPr>
          </w:pPr>
          <w:hyperlink w:anchor="_Toc303877629">
            <w:r w:rsidRPr="4C96B7DB" w:rsidR="4C96B7DB">
              <w:rPr>
                <w:rStyle w:val="Hipervnculo"/>
              </w:rPr>
              <w:t>Programación.</w:t>
            </w:r>
            <w:r>
              <w:tab/>
            </w:r>
            <w:r>
              <w:fldChar w:fldCharType="begin"/>
            </w:r>
            <w:r>
              <w:instrText xml:space="preserve">PAGEREF _Toc303877629 \h</w:instrText>
            </w:r>
            <w:r>
              <w:fldChar w:fldCharType="separate"/>
            </w:r>
            <w:r w:rsidRPr="4C96B7DB" w:rsidR="4C96B7DB">
              <w:rPr>
                <w:rStyle w:val="Hipervnculo"/>
              </w:rPr>
              <w:t>4</w:t>
            </w:r>
            <w:r>
              <w:fldChar w:fldCharType="end"/>
            </w:r>
          </w:hyperlink>
        </w:p>
        <w:p w:rsidR="4C96B7DB" w:rsidP="4C96B7DB" w:rsidRDefault="4C96B7DB" w14:paraId="0BEECC8A" w14:textId="7BFF7BB1">
          <w:pPr>
            <w:pStyle w:val="TOC3"/>
            <w:tabs>
              <w:tab w:val="right" w:leader="dot" w:pos="9345"/>
            </w:tabs>
            <w:bidi w:val="0"/>
            <w:rPr>
              <w:rStyle w:val="Hipervnculo"/>
            </w:rPr>
          </w:pPr>
          <w:hyperlink w:anchor="_Toc864374601">
            <w:r w:rsidRPr="4C96B7DB" w:rsidR="4C96B7DB">
              <w:rPr>
                <w:rStyle w:val="Hipervnculo"/>
              </w:rPr>
              <w:t>Competencias informáticas.</w:t>
            </w:r>
            <w:r>
              <w:tab/>
            </w:r>
            <w:r>
              <w:fldChar w:fldCharType="begin"/>
            </w:r>
            <w:r>
              <w:instrText xml:space="preserve">PAGEREF _Toc864374601 \h</w:instrText>
            </w:r>
            <w:r>
              <w:fldChar w:fldCharType="separate"/>
            </w:r>
            <w:r w:rsidRPr="4C96B7DB" w:rsidR="4C96B7DB">
              <w:rPr>
                <w:rStyle w:val="Hipervnculo"/>
              </w:rPr>
              <w:t>5</w:t>
            </w:r>
            <w:r>
              <w:fldChar w:fldCharType="end"/>
            </w:r>
          </w:hyperlink>
        </w:p>
        <w:p w:rsidR="4C96B7DB" w:rsidP="4C96B7DB" w:rsidRDefault="4C96B7DB" w14:paraId="7F43C357" w14:textId="1C090518">
          <w:pPr>
            <w:pStyle w:val="TOC3"/>
            <w:tabs>
              <w:tab w:val="right" w:leader="dot" w:pos="9345"/>
            </w:tabs>
            <w:bidi w:val="0"/>
            <w:rPr>
              <w:rStyle w:val="Hipervnculo"/>
            </w:rPr>
          </w:pPr>
          <w:hyperlink w:anchor="_Toc1352538555">
            <w:r w:rsidRPr="4C96B7DB" w:rsidR="4C96B7DB">
              <w:rPr>
                <w:rStyle w:val="Hipervnculo"/>
              </w:rPr>
              <w:t>Competencias informacionales y audiovisuales.</w:t>
            </w:r>
            <w:r>
              <w:tab/>
            </w:r>
            <w:r>
              <w:fldChar w:fldCharType="begin"/>
            </w:r>
            <w:r>
              <w:instrText xml:space="preserve">PAGEREF _Toc1352538555 \h</w:instrText>
            </w:r>
            <w:r>
              <w:fldChar w:fldCharType="separate"/>
            </w:r>
            <w:r w:rsidRPr="4C96B7DB" w:rsidR="4C96B7DB">
              <w:rPr>
                <w:rStyle w:val="Hipervnculo"/>
              </w:rPr>
              <w:t>5</w:t>
            </w:r>
            <w:r>
              <w:fldChar w:fldCharType="end"/>
            </w:r>
          </w:hyperlink>
        </w:p>
        <w:p w:rsidR="4C96B7DB" w:rsidP="4C96B7DB" w:rsidRDefault="4C96B7DB" w14:paraId="01715168" w14:textId="46B821AC">
          <w:pPr>
            <w:pStyle w:val="TOC2"/>
            <w:tabs>
              <w:tab w:val="right" w:leader="dot" w:pos="9345"/>
            </w:tabs>
            <w:bidi w:val="0"/>
            <w:rPr>
              <w:rStyle w:val="Hipervnculo"/>
            </w:rPr>
          </w:pPr>
          <w:hyperlink w:anchor="_Toc651891268">
            <w:r w:rsidRPr="4C96B7DB" w:rsidR="4C96B7DB">
              <w:rPr>
                <w:rStyle w:val="Hipervnculo"/>
              </w:rPr>
              <w:t>Sistemas de tutoría inteligente (STI) y aprendizaje online.</w:t>
            </w:r>
            <w:r>
              <w:tab/>
            </w:r>
            <w:r>
              <w:fldChar w:fldCharType="begin"/>
            </w:r>
            <w:r>
              <w:instrText xml:space="preserve">PAGEREF _Toc651891268 \h</w:instrText>
            </w:r>
            <w:r>
              <w:fldChar w:fldCharType="separate"/>
            </w:r>
            <w:r w:rsidRPr="4C96B7DB" w:rsidR="4C96B7DB">
              <w:rPr>
                <w:rStyle w:val="Hipervnculo"/>
              </w:rPr>
              <w:t>5</w:t>
            </w:r>
            <w:r>
              <w:fldChar w:fldCharType="end"/>
            </w:r>
          </w:hyperlink>
        </w:p>
        <w:p w:rsidR="4C96B7DB" w:rsidP="4C96B7DB" w:rsidRDefault="4C96B7DB" w14:paraId="620D2DB8" w14:textId="76A0D652">
          <w:pPr>
            <w:pStyle w:val="TOC2"/>
            <w:tabs>
              <w:tab w:val="right" w:leader="dot" w:pos="9345"/>
            </w:tabs>
            <w:bidi w:val="0"/>
            <w:rPr>
              <w:rStyle w:val="Hipervnculo"/>
            </w:rPr>
          </w:pPr>
          <w:hyperlink w:anchor="_Toc1471260916">
            <w:r w:rsidRPr="4C96B7DB" w:rsidR="4C96B7DB">
              <w:rPr>
                <w:rStyle w:val="Hipervnculo"/>
              </w:rPr>
              <w:t>Conclusiones</w:t>
            </w:r>
            <w:r>
              <w:tab/>
            </w:r>
            <w:r>
              <w:fldChar w:fldCharType="begin"/>
            </w:r>
            <w:r>
              <w:instrText xml:space="preserve">PAGEREF _Toc1471260916 \h</w:instrText>
            </w:r>
            <w:r>
              <w:fldChar w:fldCharType="separate"/>
            </w:r>
            <w:r w:rsidRPr="4C96B7DB" w:rsidR="4C96B7DB">
              <w:rPr>
                <w:rStyle w:val="Hipervnculo"/>
              </w:rPr>
              <w:t>7</w:t>
            </w:r>
            <w:r>
              <w:fldChar w:fldCharType="end"/>
            </w:r>
          </w:hyperlink>
          <w:r>
            <w:fldChar w:fldCharType="end"/>
          </w:r>
        </w:p>
      </w:sdtContent>
    </w:sdt>
    <w:p w:rsidR="4C96B7DB" w:rsidP="4C96B7DB" w:rsidRDefault="4C96B7DB" w14:paraId="316E6114" w14:textId="28479BC2">
      <w:pPr>
        <w:pStyle w:val="Heading1"/>
      </w:pPr>
    </w:p>
    <w:p w:rsidR="0055557D" w:rsidP="4C96B7DB" w:rsidRDefault="0055557D" w14:paraId="02C6752F" w14:textId="242B6E33">
      <w:pPr>
        <w:pStyle w:val="Heading1"/>
      </w:pPr>
      <w:bookmarkStart w:name="_Toc1853268287" w:id="610597802"/>
      <w:r w:rsidR="0055557D">
        <w:rPr/>
        <w:t xml:space="preserve">Inteligencia artificial y sus implicaciones en la educación </w:t>
      </w:r>
      <w:r w:rsidR="0055557D">
        <w:rPr/>
        <w:t>superior</w:t>
      </w:r>
      <w:bookmarkEnd w:id="610597802"/>
    </w:p>
    <w:p xmlns:wp14="http://schemas.microsoft.com/office/word/2010/wordml" w:rsidRPr="009A701E" w:rsidR="0055557D" w:rsidP="4C96B7DB"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799530751" w:id="1736807112"/>
      <w:r w:rsidR="0055557D">
        <w:rPr/>
        <w:t>Introducción</w:t>
      </w:r>
      <w:bookmarkEnd w:id="1736807112"/>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4C96B7DB"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210718393" w:id="51855173"/>
      <w:r w:rsidR="0055557D">
        <w:rPr/>
        <w:t>IA y su impacto profundo en el mundo globalizado.</w:t>
      </w:r>
      <w:bookmarkEnd w:id="51855173"/>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4C96B7DB"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252956968" w:id="1289309929"/>
      <w:r w:rsidR="0055557D">
        <w:rPr/>
        <w:t>Inteligencia humana e inteligencia artificial.</w:t>
      </w:r>
      <w:bookmarkEnd w:id="1289309929"/>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007F7265" w:rsidRDefault="0055557D" w14:paraId="3D01C4D8"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4"/>
          <w:szCs w:val="20"/>
          <w:lang w:eastAsia="es-AR"/>
        </w:rPr>
      </w:pPr>
      <w:r w:rsidRPr="009A701E">
        <w:rPr>
          <w:rFonts w:ascii="Verdana" w:hAnsi="Verdana" w:eastAsia="Times New Roman" w:cs="Times New Roman"/>
          <w:b/>
          <w:bCs/>
          <w:color w:val="000000"/>
          <w:sz w:val="24"/>
          <w:szCs w:val="20"/>
          <w:lang w:eastAsia="es-AR"/>
        </w:rPr>
        <w:t>La universidad clásica versus la nueva universidad</w:t>
      </w:r>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4C96B7DB"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1359434661" w:id="266125353"/>
      <w:r w:rsidR="0055557D">
        <w:rPr/>
        <w:t>Competencias digitales.</w:t>
      </w:r>
      <w:bookmarkEnd w:id="266125353"/>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4C96B7DB" w:rsidRDefault="0055557D" w14:paraId="56B718B4"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2081989766" w:id="1116758100"/>
      <w:r w:rsidRPr="4C96B7DB" w:rsidR="0055557D">
        <w:rPr>
          <w:rStyle w:val="Ttulo2Car"/>
        </w:rPr>
        <w:t>Una nueva alfabetización es más que una necesidad.</w:t>
      </w:r>
      <w:bookmarkEnd w:id="1116758100"/>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4C96B7DB"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384137368" w:id="1694291366"/>
      <w:r w:rsidR="0055557D">
        <w:rPr/>
        <w:t>Pensamiento computacional.</w:t>
      </w:r>
      <w:bookmarkEnd w:id="1694291366"/>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4C96B7DB"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303877629" w:id="706334726"/>
      <w:r w:rsidR="0055557D">
        <w:rPr/>
        <w:t>Programación.</w:t>
      </w:r>
      <w:bookmarkEnd w:id="706334726"/>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4C96B7DB"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864374601" w:id="501595433"/>
      <w:r w:rsidR="0055557D">
        <w:rPr/>
        <w:t>Competencias informáticas.</w:t>
      </w:r>
      <w:bookmarkEnd w:id="501595433"/>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4C96B7DB"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352538555" w:id="1436678710"/>
      <w:r w:rsidR="0055557D">
        <w:rPr/>
        <w:t>Competencias informacionales y audiovisuales.</w:t>
      </w:r>
      <w:bookmarkEnd w:id="1436678710"/>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4C96B7DB"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651891268" w:id="613438201"/>
      <w:r w:rsidR="0055557D">
        <w:rPr/>
        <w:t>Sistemas de tutoría inteligente (STI) y aprendizaje </w:t>
      </w:r>
      <w:r w:rsidR="0055557D">
        <w:rPr/>
        <w:t>online.</w:t>
      </w:r>
      <w:bookmarkEnd w:id="613438201"/>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4C96B7DB"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471260916" w:id="1360794692"/>
      <w:r w:rsidR="0055557D">
        <w:rPr/>
        <w:t>Conclusiones</w:t>
      </w:r>
      <w:bookmarkEnd w:id="1360794692"/>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FF23CEB"/>
    <w:rsid w:val="1F8DCF5F"/>
    <w:rsid w:val="2470C0A5"/>
    <w:rsid w:val="33C3FA49"/>
    <w:rsid w:val="372CBAA9"/>
    <w:rsid w:val="4AAD204D"/>
    <w:rsid w:val="4C84FC4B"/>
    <w:rsid w:val="4C96B7DB"/>
    <w:rsid w:val="629DC7CF"/>
    <w:rsid w:val="678DA2E4"/>
    <w:rsid w:val="6D407A11"/>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ABE69"/>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4C96B7DB"/>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4C96B7DB"/>
    <w:pPr>
      <w:spacing w:after="100"/>
    </w:pPr>
  </w:style>
  <w:style w:type="paragraph" w:styleId="TOC2">
    <w:uiPriority w:val="39"/>
    <w:name w:val="toc 2"/>
    <w:basedOn w:val="Normal"/>
    <w:next w:val="Normal"/>
    <w:unhideWhenUsed/>
    <w:rsid w:val="4C96B7DB"/>
    <w:pPr>
      <w:spacing w:after="100"/>
      <w:ind w:left="220"/>
    </w:pPr>
  </w:style>
  <w:style w:type="paragraph" w:styleId="TOC3">
    <w:uiPriority w:val="39"/>
    <w:name w:val="toc 3"/>
    <w:basedOn w:val="Normal"/>
    <w:next w:val="Normal"/>
    <w:unhideWhenUsed/>
    <w:rsid w:val="4C96B7D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MAXIMO GAMBARTE</lastModifiedBy>
  <revision>3</revision>
  <dcterms:created xsi:type="dcterms:W3CDTF">2024-06-21T18:16:00.0000000Z</dcterms:created>
  <dcterms:modified xsi:type="dcterms:W3CDTF">2026-02-13T19:49:42.1878643Z</dcterms:modified>
</coreProperties>
</file>