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9E16" w14:textId="4D086397" w:rsidR="0055557D" w:rsidRPr="0055557D" w:rsidRDefault="0055557D" w:rsidP="00922F57">
      <w:pPr>
        <w:pStyle w:val="Ttulo1"/>
        <w:jc w:val="both"/>
        <w:rPr>
          <w:rFonts w:ascii="Verdana" w:eastAsia="Times New Roman" w:hAnsi="Verdana" w:cs="Times New Roman"/>
          <w:color w:val="000000"/>
          <w:sz w:val="20"/>
          <w:szCs w:val="20"/>
          <w:lang w:eastAsia="es-AR"/>
        </w:rPr>
      </w:pPr>
      <w:bookmarkStart w:id="0" w:name="_Toc221541083"/>
      <w:r>
        <w:t>Inteligencia artificial y sus implicaciones en la educación superior</w:t>
      </w:r>
      <w:bookmarkEnd w:id="0"/>
    </w:p>
    <w:sdt>
      <w:sdtPr>
        <w:id w:val="1839525965"/>
        <w:docPartObj>
          <w:docPartGallery w:val="Table of Contents"/>
          <w:docPartUnique/>
        </w:docPartObj>
      </w:sdtPr>
      <w:sdtEndPr/>
      <w:sdtContent>
        <w:p w14:paraId="2F5CE679" w14:textId="6CCDBB05" w:rsidR="00C458B3" w:rsidRPr="00922F57" w:rsidRDefault="0015754D" w:rsidP="00922F57">
          <w:pPr>
            <w:jc w:val="both"/>
            <w:rPr>
              <w:b/>
              <w:bCs/>
              <w:u w:val="single"/>
            </w:rPr>
          </w:pPr>
          <w:r w:rsidRPr="00922F57">
            <w:rPr>
              <w:b/>
              <w:bCs/>
              <w:u w:val="single"/>
            </w:rPr>
            <w:t>Tabla de contenido</w:t>
          </w:r>
        </w:p>
        <w:p w14:paraId="27C4BAE9" w14:textId="78155C56" w:rsidR="00922F57" w:rsidRDefault="26082912">
          <w:pPr>
            <w:pStyle w:val="TDC1"/>
            <w:tabs>
              <w:tab w:val="right" w:leader="underscore" w:pos="9346"/>
            </w:tabs>
            <w:rPr>
              <w:rFonts w:eastAsiaTheme="minorEastAsia"/>
              <w:noProof/>
              <w:kern w:val="2"/>
              <w:sz w:val="24"/>
              <w:szCs w:val="24"/>
              <w:lang w:eastAsia="es-AR"/>
              <w14:ligatures w14:val="standardContextual"/>
            </w:rPr>
          </w:pPr>
          <w:r>
            <w:fldChar w:fldCharType="begin"/>
          </w:r>
          <w:r>
            <w:instrText>TOC \o "1-9" \z \u \h</w:instrText>
          </w:r>
          <w:r>
            <w:fldChar w:fldCharType="separate"/>
          </w:r>
          <w:hyperlink w:anchor="_Toc221541083" w:history="1">
            <w:r w:rsidR="00922F57" w:rsidRPr="0006648A">
              <w:rPr>
                <w:rStyle w:val="Hipervnculo"/>
                <w:noProof/>
              </w:rPr>
              <w:t>Inteligencia artificial y sus implicaciones en la educación superior</w:t>
            </w:r>
            <w:r w:rsidR="00922F57">
              <w:rPr>
                <w:noProof/>
                <w:webHidden/>
              </w:rPr>
              <w:tab/>
            </w:r>
            <w:r w:rsidR="00922F57">
              <w:rPr>
                <w:noProof/>
                <w:webHidden/>
              </w:rPr>
              <w:fldChar w:fldCharType="begin"/>
            </w:r>
            <w:r w:rsidR="00922F57">
              <w:rPr>
                <w:noProof/>
                <w:webHidden/>
              </w:rPr>
              <w:instrText xml:space="preserve"> PAGEREF _Toc221541083 \h </w:instrText>
            </w:r>
            <w:r w:rsidR="00922F57">
              <w:rPr>
                <w:noProof/>
                <w:webHidden/>
              </w:rPr>
            </w:r>
            <w:r w:rsidR="00922F57">
              <w:rPr>
                <w:noProof/>
                <w:webHidden/>
              </w:rPr>
              <w:fldChar w:fldCharType="separate"/>
            </w:r>
            <w:r w:rsidR="00922F57">
              <w:rPr>
                <w:noProof/>
                <w:webHidden/>
              </w:rPr>
              <w:t>1</w:t>
            </w:r>
            <w:r w:rsidR="00922F57">
              <w:rPr>
                <w:noProof/>
                <w:webHidden/>
              </w:rPr>
              <w:fldChar w:fldCharType="end"/>
            </w:r>
          </w:hyperlink>
        </w:p>
        <w:p w14:paraId="414345A0" w14:textId="7AAC93D2"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4" w:history="1">
            <w:r w:rsidRPr="0006648A">
              <w:rPr>
                <w:rStyle w:val="Hipervnculo"/>
                <w:noProof/>
              </w:rPr>
              <w:t>Introducción</w:t>
            </w:r>
            <w:r>
              <w:rPr>
                <w:noProof/>
                <w:webHidden/>
              </w:rPr>
              <w:tab/>
            </w:r>
            <w:r>
              <w:rPr>
                <w:noProof/>
                <w:webHidden/>
              </w:rPr>
              <w:fldChar w:fldCharType="begin"/>
            </w:r>
            <w:r>
              <w:rPr>
                <w:noProof/>
                <w:webHidden/>
              </w:rPr>
              <w:instrText xml:space="preserve"> PAGEREF _Toc221541084 \h </w:instrText>
            </w:r>
            <w:r>
              <w:rPr>
                <w:noProof/>
                <w:webHidden/>
              </w:rPr>
            </w:r>
            <w:r>
              <w:rPr>
                <w:noProof/>
                <w:webHidden/>
              </w:rPr>
              <w:fldChar w:fldCharType="separate"/>
            </w:r>
            <w:r>
              <w:rPr>
                <w:noProof/>
                <w:webHidden/>
              </w:rPr>
              <w:t>1</w:t>
            </w:r>
            <w:r>
              <w:rPr>
                <w:noProof/>
                <w:webHidden/>
              </w:rPr>
              <w:fldChar w:fldCharType="end"/>
            </w:r>
          </w:hyperlink>
        </w:p>
        <w:p w14:paraId="4CD2E1D1" w14:textId="7777809F"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5" w:history="1">
            <w:r w:rsidRPr="0006648A">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_Toc221541085 \h </w:instrText>
            </w:r>
            <w:r>
              <w:rPr>
                <w:noProof/>
                <w:webHidden/>
              </w:rPr>
            </w:r>
            <w:r>
              <w:rPr>
                <w:noProof/>
                <w:webHidden/>
              </w:rPr>
              <w:fldChar w:fldCharType="separate"/>
            </w:r>
            <w:r>
              <w:rPr>
                <w:noProof/>
                <w:webHidden/>
              </w:rPr>
              <w:t>2</w:t>
            </w:r>
            <w:r>
              <w:rPr>
                <w:noProof/>
                <w:webHidden/>
              </w:rPr>
              <w:fldChar w:fldCharType="end"/>
            </w:r>
          </w:hyperlink>
        </w:p>
        <w:p w14:paraId="512DEED5" w14:textId="76BC0B17"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6" w:history="1">
            <w:r w:rsidRPr="0006648A">
              <w:rPr>
                <w:rStyle w:val="Hipervnculo"/>
                <w:noProof/>
              </w:rPr>
              <w:t>Inteligencia humana e inteligencia artificial.</w:t>
            </w:r>
            <w:r>
              <w:rPr>
                <w:noProof/>
                <w:webHidden/>
              </w:rPr>
              <w:tab/>
            </w:r>
            <w:r>
              <w:rPr>
                <w:noProof/>
                <w:webHidden/>
              </w:rPr>
              <w:fldChar w:fldCharType="begin"/>
            </w:r>
            <w:r>
              <w:rPr>
                <w:noProof/>
                <w:webHidden/>
              </w:rPr>
              <w:instrText xml:space="preserve"> PAGEREF _Toc221541086 \h </w:instrText>
            </w:r>
            <w:r>
              <w:rPr>
                <w:noProof/>
                <w:webHidden/>
              </w:rPr>
            </w:r>
            <w:r>
              <w:rPr>
                <w:noProof/>
                <w:webHidden/>
              </w:rPr>
              <w:fldChar w:fldCharType="separate"/>
            </w:r>
            <w:r>
              <w:rPr>
                <w:noProof/>
                <w:webHidden/>
              </w:rPr>
              <w:t>2</w:t>
            </w:r>
            <w:r>
              <w:rPr>
                <w:noProof/>
                <w:webHidden/>
              </w:rPr>
              <w:fldChar w:fldCharType="end"/>
            </w:r>
          </w:hyperlink>
        </w:p>
        <w:p w14:paraId="6A304E66" w14:textId="22EDF6BB"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7" w:history="1">
            <w:r w:rsidRPr="0006648A">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_Toc221541087 \h </w:instrText>
            </w:r>
            <w:r>
              <w:rPr>
                <w:noProof/>
                <w:webHidden/>
              </w:rPr>
            </w:r>
            <w:r>
              <w:rPr>
                <w:noProof/>
                <w:webHidden/>
              </w:rPr>
              <w:fldChar w:fldCharType="separate"/>
            </w:r>
            <w:r>
              <w:rPr>
                <w:noProof/>
                <w:webHidden/>
              </w:rPr>
              <w:t>3</w:t>
            </w:r>
            <w:r>
              <w:rPr>
                <w:noProof/>
                <w:webHidden/>
              </w:rPr>
              <w:fldChar w:fldCharType="end"/>
            </w:r>
          </w:hyperlink>
        </w:p>
        <w:p w14:paraId="5A3C83E8" w14:textId="2D66DF90"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8" w:history="1">
            <w:r w:rsidRPr="0006648A">
              <w:rPr>
                <w:rStyle w:val="Hipervnculo"/>
                <w:noProof/>
              </w:rPr>
              <w:t>Competencias digitales.</w:t>
            </w:r>
            <w:r>
              <w:rPr>
                <w:noProof/>
                <w:webHidden/>
              </w:rPr>
              <w:tab/>
            </w:r>
            <w:r>
              <w:rPr>
                <w:noProof/>
                <w:webHidden/>
              </w:rPr>
              <w:fldChar w:fldCharType="begin"/>
            </w:r>
            <w:r>
              <w:rPr>
                <w:noProof/>
                <w:webHidden/>
              </w:rPr>
              <w:instrText xml:space="preserve"> PAGEREF _Toc221541088 \h </w:instrText>
            </w:r>
            <w:r>
              <w:rPr>
                <w:noProof/>
                <w:webHidden/>
              </w:rPr>
            </w:r>
            <w:r>
              <w:rPr>
                <w:noProof/>
                <w:webHidden/>
              </w:rPr>
              <w:fldChar w:fldCharType="separate"/>
            </w:r>
            <w:r>
              <w:rPr>
                <w:noProof/>
                <w:webHidden/>
              </w:rPr>
              <w:t>3</w:t>
            </w:r>
            <w:r>
              <w:rPr>
                <w:noProof/>
                <w:webHidden/>
              </w:rPr>
              <w:fldChar w:fldCharType="end"/>
            </w:r>
          </w:hyperlink>
        </w:p>
        <w:p w14:paraId="5E9D47DA" w14:textId="0AB5A956"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89" w:history="1">
            <w:r w:rsidRPr="0006648A">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_Toc221541089 \h </w:instrText>
            </w:r>
            <w:r>
              <w:rPr>
                <w:noProof/>
                <w:webHidden/>
              </w:rPr>
            </w:r>
            <w:r>
              <w:rPr>
                <w:noProof/>
                <w:webHidden/>
              </w:rPr>
              <w:fldChar w:fldCharType="separate"/>
            </w:r>
            <w:r>
              <w:rPr>
                <w:noProof/>
                <w:webHidden/>
              </w:rPr>
              <w:t>4</w:t>
            </w:r>
            <w:r>
              <w:rPr>
                <w:noProof/>
                <w:webHidden/>
              </w:rPr>
              <w:fldChar w:fldCharType="end"/>
            </w:r>
          </w:hyperlink>
        </w:p>
        <w:p w14:paraId="52DA579A" w14:textId="5F211C5D" w:rsidR="00922F57" w:rsidRDefault="00922F57">
          <w:pPr>
            <w:pStyle w:val="TDC3"/>
            <w:tabs>
              <w:tab w:val="right" w:leader="underscore" w:pos="9346"/>
            </w:tabs>
            <w:rPr>
              <w:rFonts w:eastAsiaTheme="minorEastAsia"/>
              <w:noProof/>
              <w:kern w:val="2"/>
              <w:sz w:val="24"/>
              <w:szCs w:val="24"/>
              <w:lang w:eastAsia="es-AR"/>
              <w14:ligatures w14:val="standardContextual"/>
            </w:rPr>
          </w:pPr>
          <w:hyperlink w:anchor="_Toc221541090" w:history="1">
            <w:r w:rsidRPr="0006648A">
              <w:rPr>
                <w:rStyle w:val="Hipervnculo"/>
                <w:noProof/>
              </w:rPr>
              <w:t>Pensamiento computacional.</w:t>
            </w:r>
            <w:r>
              <w:rPr>
                <w:noProof/>
                <w:webHidden/>
              </w:rPr>
              <w:tab/>
            </w:r>
            <w:r>
              <w:rPr>
                <w:noProof/>
                <w:webHidden/>
              </w:rPr>
              <w:fldChar w:fldCharType="begin"/>
            </w:r>
            <w:r>
              <w:rPr>
                <w:noProof/>
                <w:webHidden/>
              </w:rPr>
              <w:instrText xml:space="preserve"> PAGEREF _Toc221541090 \h </w:instrText>
            </w:r>
            <w:r>
              <w:rPr>
                <w:noProof/>
                <w:webHidden/>
              </w:rPr>
            </w:r>
            <w:r>
              <w:rPr>
                <w:noProof/>
                <w:webHidden/>
              </w:rPr>
              <w:fldChar w:fldCharType="separate"/>
            </w:r>
            <w:r>
              <w:rPr>
                <w:noProof/>
                <w:webHidden/>
              </w:rPr>
              <w:t>4</w:t>
            </w:r>
            <w:r>
              <w:rPr>
                <w:noProof/>
                <w:webHidden/>
              </w:rPr>
              <w:fldChar w:fldCharType="end"/>
            </w:r>
          </w:hyperlink>
        </w:p>
        <w:p w14:paraId="1D5F8DE2" w14:textId="78C1DA5B" w:rsidR="00922F57" w:rsidRDefault="00922F57">
          <w:pPr>
            <w:pStyle w:val="TDC3"/>
            <w:tabs>
              <w:tab w:val="right" w:leader="underscore" w:pos="9346"/>
            </w:tabs>
            <w:rPr>
              <w:rFonts w:eastAsiaTheme="minorEastAsia"/>
              <w:noProof/>
              <w:kern w:val="2"/>
              <w:sz w:val="24"/>
              <w:szCs w:val="24"/>
              <w:lang w:eastAsia="es-AR"/>
              <w14:ligatures w14:val="standardContextual"/>
            </w:rPr>
          </w:pPr>
          <w:hyperlink w:anchor="_Toc221541091" w:history="1">
            <w:r w:rsidRPr="0006648A">
              <w:rPr>
                <w:rStyle w:val="Hipervnculo"/>
                <w:noProof/>
              </w:rPr>
              <w:t>Programación.</w:t>
            </w:r>
            <w:r>
              <w:rPr>
                <w:noProof/>
                <w:webHidden/>
              </w:rPr>
              <w:tab/>
            </w:r>
            <w:r>
              <w:rPr>
                <w:noProof/>
                <w:webHidden/>
              </w:rPr>
              <w:fldChar w:fldCharType="begin"/>
            </w:r>
            <w:r>
              <w:rPr>
                <w:noProof/>
                <w:webHidden/>
              </w:rPr>
              <w:instrText xml:space="preserve"> PAGEREF _Toc221541091 \h </w:instrText>
            </w:r>
            <w:r>
              <w:rPr>
                <w:noProof/>
                <w:webHidden/>
              </w:rPr>
            </w:r>
            <w:r>
              <w:rPr>
                <w:noProof/>
                <w:webHidden/>
              </w:rPr>
              <w:fldChar w:fldCharType="separate"/>
            </w:r>
            <w:r>
              <w:rPr>
                <w:noProof/>
                <w:webHidden/>
              </w:rPr>
              <w:t>5</w:t>
            </w:r>
            <w:r>
              <w:rPr>
                <w:noProof/>
                <w:webHidden/>
              </w:rPr>
              <w:fldChar w:fldCharType="end"/>
            </w:r>
          </w:hyperlink>
        </w:p>
        <w:p w14:paraId="75D2CFE5" w14:textId="7CA636E0" w:rsidR="00922F57" w:rsidRDefault="00922F57">
          <w:pPr>
            <w:pStyle w:val="TDC3"/>
            <w:tabs>
              <w:tab w:val="right" w:leader="underscore" w:pos="9346"/>
            </w:tabs>
            <w:rPr>
              <w:rFonts w:eastAsiaTheme="minorEastAsia"/>
              <w:noProof/>
              <w:kern w:val="2"/>
              <w:sz w:val="24"/>
              <w:szCs w:val="24"/>
              <w:lang w:eastAsia="es-AR"/>
              <w14:ligatures w14:val="standardContextual"/>
            </w:rPr>
          </w:pPr>
          <w:hyperlink w:anchor="_Toc221541092" w:history="1">
            <w:r w:rsidRPr="0006648A">
              <w:rPr>
                <w:rStyle w:val="Hipervnculo"/>
                <w:noProof/>
              </w:rPr>
              <w:t>Competencias informáticas.</w:t>
            </w:r>
            <w:r>
              <w:rPr>
                <w:noProof/>
                <w:webHidden/>
              </w:rPr>
              <w:tab/>
            </w:r>
            <w:r>
              <w:rPr>
                <w:noProof/>
                <w:webHidden/>
              </w:rPr>
              <w:fldChar w:fldCharType="begin"/>
            </w:r>
            <w:r>
              <w:rPr>
                <w:noProof/>
                <w:webHidden/>
              </w:rPr>
              <w:instrText xml:space="preserve"> PAGEREF _Toc221541092 \h </w:instrText>
            </w:r>
            <w:r>
              <w:rPr>
                <w:noProof/>
                <w:webHidden/>
              </w:rPr>
            </w:r>
            <w:r>
              <w:rPr>
                <w:noProof/>
                <w:webHidden/>
              </w:rPr>
              <w:fldChar w:fldCharType="separate"/>
            </w:r>
            <w:r>
              <w:rPr>
                <w:noProof/>
                <w:webHidden/>
              </w:rPr>
              <w:t>5</w:t>
            </w:r>
            <w:r>
              <w:rPr>
                <w:noProof/>
                <w:webHidden/>
              </w:rPr>
              <w:fldChar w:fldCharType="end"/>
            </w:r>
          </w:hyperlink>
        </w:p>
        <w:p w14:paraId="337E7842" w14:textId="430631AF" w:rsidR="00922F57" w:rsidRDefault="00922F57">
          <w:pPr>
            <w:pStyle w:val="TDC3"/>
            <w:tabs>
              <w:tab w:val="right" w:leader="underscore" w:pos="9346"/>
            </w:tabs>
            <w:rPr>
              <w:rFonts w:eastAsiaTheme="minorEastAsia"/>
              <w:noProof/>
              <w:kern w:val="2"/>
              <w:sz w:val="24"/>
              <w:szCs w:val="24"/>
              <w:lang w:eastAsia="es-AR"/>
              <w14:ligatures w14:val="standardContextual"/>
            </w:rPr>
          </w:pPr>
          <w:hyperlink w:anchor="_Toc221541093" w:history="1">
            <w:r w:rsidRPr="0006648A">
              <w:rPr>
                <w:rStyle w:val="Hipervnculo"/>
                <w:noProof/>
              </w:rPr>
              <w:t>Competencias informacionales y audiovisuales.</w:t>
            </w:r>
            <w:r>
              <w:rPr>
                <w:noProof/>
                <w:webHidden/>
              </w:rPr>
              <w:tab/>
            </w:r>
            <w:r>
              <w:rPr>
                <w:noProof/>
                <w:webHidden/>
              </w:rPr>
              <w:fldChar w:fldCharType="begin"/>
            </w:r>
            <w:r>
              <w:rPr>
                <w:noProof/>
                <w:webHidden/>
              </w:rPr>
              <w:instrText xml:space="preserve"> PAGEREF _Toc221541093 \h </w:instrText>
            </w:r>
            <w:r>
              <w:rPr>
                <w:noProof/>
                <w:webHidden/>
              </w:rPr>
            </w:r>
            <w:r>
              <w:rPr>
                <w:noProof/>
                <w:webHidden/>
              </w:rPr>
              <w:fldChar w:fldCharType="separate"/>
            </w:r>
            <w:r>
              <w:rPr>
                <w:noProof/>
                <w:webHidden/>
              </w:rPr>
              <w:t>5</w:t>
            </w:r>
            <w:r>
              <w:rPr>
                <w:noProof/>
                <w:webHidden/>
              </w:rPr>
              <w:fldChar w:fldCharType="end"/>
            </w:r>
          </w:hyperlink>
        </w:p>
        <w:p w14:paraId="15D83D64" w14:textId="03DCCEB2"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94" w:history="1">
            <w:r w:rsidRPr="0006648A">
              <w:rPr>
                <w:rStyle w:val="Hipervnculo"/>
                <w:noProof/>
              </w:rPr>
              <w:t>Sistemas de tutoría inteligente (STI) y aprendizaje online.</w:t>
            </w:r>
            <w:r>
              <w:rPr>
                <w:noProof/>
                <w:webHidden/>
              </w:rPr>
              <w:tab/>
            </w:r>
            <w:r>
              <w:rPr>
                <w:noProof/>
                <w:webHidden/>
              </w:rPr>
              <w:fldChar w:fldCharType="begin"/>
            </w:r>
            <w:r>
              <w:rPr>
                <w:noProof/>
                <w:webHidden/>
              </w:rPr>
              <w:instrText xml:space="preserve"> PAGEREF _Toc221541094 \h </w:instrText>
            </w:r>
            <w:r>
              <w:rPr>
                <w:noProof/>
                <w:webHidden/>
              </w:rPr>
            </w:r>
            <w:r>
              <w:rPr>
                <w:noProof/>
                <w:webHidden/>
              </w:rPr>
              <w:fldChar w:fldCharType="separate"/>
            </w:r>
            <w:r>
              <w:rPr>
                <w:noProof/>
                <w:webHidden/>
              </w:rPr>
              <w:t>5</w:t>
            </w:r>
            <w:r>
              <w:rPr>
                <w:noProof/>
                <w:webHidden/>
              </w:rPr>
              <w:fldChar w:fldCharType="end"/>
            </w:r>
          </w:hyperlink>
        </w:p>
        <w:p w14:paraId="23B7EEC3" w14:textId="0F22341B" w:rsidR="00922F57" w:rsidRDefault="00922F57">
          <w:pPr>
            <w:pStyle w:val="TDC2"/>
            <w:tabs>
              <w:tab w:val="right" w:leader="underscore" w:pos="9346"/>
            </w:tabs>
            <w:rPr>
              <w:rFonts w:eastAsiaTheme="minorEastAsia"/>
              <w:noProof/>
              <w:kern w:val="2"/>
              <w:sz w:val="24"/>
              <w:szCs w:val="24"/>
              <w:lang w:eastAsia="es-AR"/>
              <w14:ligatures w14:val="standardContextual"/>
            </w:rPr>
          </w:pPr>
          <w:hyperlink w:anchor="_Toc221541095" w:history="1">
            <w:r w:rsidRPr="0006648A">
              <w:rPr>
                <w:rStyle w:val="Hipervnculo"/>
                <w:noProof/>
              </w:rPr>
              <w:t>Conclusiones</w:t>
            </w:r>
            <w:r>
              <w:rPr>
                <w:noProof/>
                <w:webHidden/>
              </w:rPr>
              <w:tab/>
            </w:r>
            <w:r>
              <w:rPr>
                <w:noProof/>
                <w:webHidden/>
              </w:rPr>
              <w:fldChar w:fldCharType="begin"/>
            </w:r>
            <w:r>
              <w:rPr>
                <w:noProof/>
                <w:webHidden/>
              </w:rPr>
              <w:instrText xml:space="preserve"> PAGEREF _Toc221541095 \h </w:instrText>
            </w:r>
            <w:r>
              <w:rPr>
                <w:noProof/>
                <w:webHidden/>
              </w:rPr>
            </w:r>
            <w:r>
              <w:rPr>
                <w:noProof/>
                <w:webHidden/>
              </w:rPr>
              <w:fldChar w:fldCharType="separate"/>
            </w:r>
            <w:r>
              <w:rPr>
                <w:noProof/>
                <w:webHidden/>
              </w:rPr>
              <w:t>7</w:t>
            </w:r>
            <w:r>
              <w:rPr>
                <w:noProof/>
                <w:webHidden/>
              </w:rPr>
              <w:fldChar w:fldCharType="end"/>
            </w:r>
          </w:hyperlink>
        </w:p>
        <w:p w14:paraId="201C3890" w14:textId="624F629D" w:rsidR="26082912" w:rsidRDefault="26082912" w:rsidP="26082912">
          <w:pPr>
            <w:pStyle w:val="TDC2"/>
            <w:tabs>
              <w:tab w:val="right" w:leader="underscore" w:pos="9345"/>
            </w:tabs>
            <w:rPr>
              <w:rStyle w:val="Hipervnculo"/>
            </w:rPr>
          </w:pPr>
          <w:r>
            <w:fldChar w:fldCharType="end"/>
          </w:r>
        </w:p>
      </w:sdtContent>
    </w:sdt>
    <w:p w14:paraId="1D7961BC" w14:textId="77777777" w:rsidR="0025293F" w:rsidRDefault="0025293F">
      <w:pPr>
        <w:rPr>
          <w:rFonts w:ascii="Times New Roman" w:eastAsia="Times New Roman" w:hAnsi="Times New Roman" w:cs="Times New Roman"/>
          <w:b/>
          <w:bCs/>
          <w:sz w:val="36"/>
          <w:szCs w:val="36"/>
          <w:lang w:eastAsia="es-AR"/>
        </w:rPr>
      </w:pPr>
      <w:bookmarkStart w:id="1" w:name="_Toc221541084"/>
      <w:r>
        <w:br w:type="page"/>
      </w:r>
    </w:p>
    <w:p w14:paraId="218C1D73" w14:textId="24B70CF9" w:rsidR="0055557D" w:rsidRPr="009A701E" w:rsidRDefault="0055557D" w:rsidP="26082912">
      <w:pPr>
        <w:pStyle w:val="Ttulo2"/>
        <w:rPr>
          <w:rFonts w:ascii="Verdana" w:hAnsi="Verdana"/>
          <w:color w:val="000000" w:themeColor="text1"/>
          <w:sz w:val="24"/>
          <w:szCs w:val="24"/>
        </w:rPr>
      </w:pPr>
      <w:r>
        <w:lastRenderedPageBreak/>
        <w:t>Introducción</w:t>
      </w:r>
      <w:bookmarkEnd w:id="1"/>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w:t>
      </w:r>
      <w:proofErr w:type="gramStart"/>
      <w:r w:rsidRPr="0055557D">
        <w:rPr>
          <w:rFonts w:ascii="Verdana" w:eastAsia="Times New Roman" w:hAnsi="Verdana" w:cs="Times New Roman"/>
          <w:color w:val="000000"/>
          <w:sz w:val="20"/>
          <w:szCs w:val="20"/>
          <w:lang w:eastAsia="es-AR"/>
        </w:rPr>
        <w:t>de acuerdo a</w:t>
      </w:r>
      <w:proofErr w:type="gramEnd"/>
      <w:r w:rsidRPr="0055557D">
        <w:rPr>
          <w:rFonts w:ascii="Verdana" w:eastAsia="Times New Roman" w:hAnsi="Verdana" w:cs="Times New Roman"/>
          <w:color w:val="000000"/>
          <w:sz w:val="20"/>
          <w:szCs w:val="20"/>
          <w:lang w:eastAsia="es-AR"/>
        </w:rPr>
        <w:t xml:space="preserve"> su nivel de desarrollo alcanzado, adaptándose frente a tan inevitable tendencia. El área de la educación (que es sensible a los cambios en la sociedad ya que avanza a la par de </w:t>
      </w:r>
      <w:proofErr w:type="gramStart"/>
      <w:r w:rsidRPr="0055557D">
        <w:rPr>
          <w:rFonts w:ascii="Verdana" w:eastAsia="Times New Roman" w:hAnsi="Verdana" w:cs="Times New Roman"/>
          <w:color w:val="000000"/>
          <w:sz w:val="20"/>
          <w:szCs w:val="20"/>
          <w:lang w:eastAsia="es-AR"/>
        </w:rPr>
        <w:t>la misma</w:t>
      </w:r>
      <w:proofErr w:type="gramEnd"/>
      <w:r w:rsidRPr="0055557D">
        <w:rPr>
          <w:rFonts w:ascii="Verdana" w:eastAsia="Times New Roman" w:hAnsi="Verdana" w:cs="Times New Roman"/>
          <w:color w:val="000000"/>
          <w:sz w:val="20"/>
          <w:szCs w:val="20"/>
          <w:lang w:eastAsia="es-AR"/>
        </w:rPr>
        <w:t xml:space="preserve">) también se encuentra atravesando dicha tendencia ineluctable de adaptación a las novedosas comunidades de interacción tecnológica; proceso que está orientado a nuevas tendencias y perfiles </w:t>
      </w:r>
      <w:proofErr w:type="gramStart"/>
      <w:r w:rsidRPr="0055557D">
        <w:rPr>
          <w:rFonts w:ascii="Verdana" w:eastAsia="Times New Roman" w:hAnsi="Verdana" w:cs="Times New Roman"/>
          <w:color w:val="000000"/>
          <w:sz w:val="20"/>
          <w:szCs w:val="20"/>
          <w:lang w:eastAsia="es-AR"/>
        </w:rPr>
        <w:t>en relación a</w:t>
      </w:r>
      <w:proofErr w:type="gramEnd"/>
      <w:r w:rsidRPr="0055557D">
        <w:rPr>
          <w:rFonts w:ascii="Verdana" w:eastAsia="Times New Roman" w:hAnsi="Verdana" w:cs="Times New Roman"/>
          <w:color w:val="000000"/>
          <w:sz w:val="20"/>
          <w:szCs w:val="20"/>
          <w:lang w:eastAsia="es-AR"/>
        </w:rPr>
        <w:t xml:space="preserve">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proofErr w:type="spellStart"/>
      <w:r w:rsidRPr="0055557D">
        <w:rPr>
          <w:rFonts w:ascii="Verdana" w:eastAsia="Times New Roman" w:hAnsi="Verdana" w:cs="Times New Roman"/>
          <w:i/>
          <w:iCs/>
          <w:color w:val="000000"/>
          <w:sz w:val="20"/>
          <w:szCs w:val="20"/>
          <w:lang w:eastAsia="es-AR"/>
        </w:rPr>
        <w:t>currícula</w:t>
      </w:r>
      <w:proofErr w:type="spellEnd"/>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08F2C023" w14:textId="77777777" w:rsidR="0055557D" w:rsidRPr="009A701E" w:rsidRDefault="0055557D" w:rsidP="26082912">
      <w:pPr>
        <w:pStyle w:val="Ttulo2"/>
        <w:rPr>
          <w:rFonts w:ascii="Verdana" w:hAnsi="Verdana"/>
          <w:color w:val="000000" w:themeColor="text1"/>
          <w:sz w:val="24"/>
          <w:szCs w:val="24"/>
        </w:rPr>
      </w:pPr>
      <w:bookmarkStart w:id="2" w:name="_Toc221541085"/>
      <w:r>
        <w:t>IA y su impacto profundo en el mundo globalizado.</w:t>
      </w:r>
      <w:bookmarkEnd w:id="2"/>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w:t>
      </w:r>
      <w:proofErr w:type="spellStart"/>
      <w:r w:rsidRPr="0055557D">
        <w:rPr>
          <w:rFonts w:ascii="Verdana" w:eastAsia="Times New Roman" w:hAnsi="Verdana" w:cs="Times New Roman"/>
          <w:color w:val="000000"/>
          <w:sz w:val="20"/>
          <w:szCs w:val="20"/>
          <w:lang w:eastAsia="es-AR"/>
        </w:rPr>
        <w:t>Miailhe</w:t>
      </w:r>
      <w:proofErr w:type="spellEnd"/>
      <w:r w:rsidRPr="0055557D">
        <w:rPr>
          <w:rFonts w:ascii="Verdana" w:eastAsia="Times New Roman" w:hAnsi="Verdana" w:cs="Times New Roman"/>
          <w:color w:val="000000"/>
          <w:sz w:val="20"/>
          <w:szCs w:val="20"/>
          <w:lang w:eastAsia="es-AR"/>
        </w:rPr>
        <w:t xml:space="preserve"> y </w:t>
      </w:r>
      <w:proofErr w:type="spellStart"/>
      <w:r w:rsidRPr="0055557D">
        <w:rPr>
          <w:rFonts w:ascii="Verdana" w:eastAsia="Times New Roman" w:hAnsi="Verdana" w:cs="Times New Roman"/>
          <w:color w:val="000000"/>
          <w:sz w:val="20"/>
          <w:szCs w:val="20"/>
          <w:lang w:eastAsia="es-AR"/>
        </w:rPr>
        <w:t>Lannquist</w:t>
      </w:r>
      <w:proofErr w:type="spellEnd"/>
      <w:r w:rsidRPr="0055557D">
        <w:rPr>
          <w:rFonts w:ascii="Verdana" w:eastAsia="Times New Roman" w:hAnsi="Verdana" w:cs="Times New Roman"/>
          <w:color w:val="000000"/>
          <w:sz w:val="20"/>
          <w:szCs w:val="20"/>
          <w:lang w:eastAsia="es-AR"/>
        </w:rPr>
        <w:t xml:space="preserve">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w:t>
      </w:r>
      <w:r w:rsidRPr="0055557D">
        <w:rPr>
          <w:rFonts w:ascii="Verdana" w:eastAsia="Times New Roman" w:hAnsi="Verdana" w:cs="Times New Roman"/>
          <w:color w:val="000000"/>
          <w:sz w:val="20"/>
          <w:szCs w:val="20"/>
          <w:lang w:eastAsia="es-AR"/>
        </w:rPr>
        <w:lastRenderedPageBreak/>
        <w:t>en relación con lo que se está gestando en base a la IA, lo que plantea enormes encrucijadas y problemas asociados por el alcance y velocidad de aquellos posibles impactos. (</w:t>
      </w:r>
      <w:proofErr w:type="spellStart"/>
      <w:r w:rsidRPr="0055557D">
        <w:rPr>
          <w:rFonts w:ascii="Verdana" w:eastAsia="Times New Roman" w:hAnsi="Verdana" w:cs="Times New Roman"/>
          <w:color w:val="000000"/>
          <w:sz w:val="20"/>
          <w:szCs w:val="20"/>
          <w:lang w:eastAsia="es-AR"/>
        </w:rPr>
        <w:t>Miailhe</w:t>
      </w:r>
      <w:proofErr w:type="spellEnd"/>
      <w:r w:rsidRPr="0055557D">
        <w:rPr>
          <w:rFonts w:ascii="Verdana" w:eastAsia="Times New Roman" w:hAnsi="Verdana" w:cs="Times New Roman"/>
          <w:color w:val="000000"/>
          <w:sz w:val="20"/>
          <w:szCs w:val="20"/>
          <w:lang w:eastAsia="es-AR"/>
        </w:rPr>
        <w:t xml:space="preserve"> y </w:t>
      </w:r>
      <w:proofErr w:type="spellStart"/>
      <w:r w:rsidRPr="0055557D">
        <w:rPr>
          <w:rFonts w:ascii="Verdana" w:eastAsia="Times New Roman" w:hAnsi="Verdana" w:cs="Times New Roman"/>
          <w:color w:val="000000"/>
          <w:sz w:val="20"/>
          <w:szCs w:val="20"/>
          <w:lang w:eastAsia="es-AR"/>
        </w:rPr>
        <w:t>Lannquist</w:t>
      </w:r>
      <w:proofErr w:type="spellEnd"/>
      <w:r w:rsidRPr="0055557D">
        <w:rPr>
          <w:rFonts w:ascii="Verdana" w:eastAsia="Times New Roman" w:hAnsi="Verdana" w:cs="Times New Roman"/>
          <w:color w:val="000000"/>
          <w:sz w:val="20"/>
          <w:szCs w:val="20"/>
          <w:lang w:eastAsia="es-AR"/>
        </w:rPr>
        <w:t>, 2018).</w:t>
      </w:r>
    </w:p>
    <w:p w14:paraId="4CCBD054" w14:textId="77777777" w:rsidR="0055557D" w:rsidRPr="009A701E" w:rsidRDefault="0055557D" w:rsidP="26082912">
      <w:pPr>
        <w:pStyle w:val="Ttulo2"/>
        <w:rPr>
          <w:rFonts w:ascii="Verdana" w:hAnsi="Verdana"/>
          <w:color w:val="000000" w:themeColor="text1"/>
          <w:sz w:val="24"/>
          <w:szCs w:val="24"/>
        </w:rPr>
      </w:pPr>
      <w:bookmarkStart w:id="3" w:name="_Toc221541086"/>
      <w:r>
        <w:t>Inteligencia humana e inteligencia artificial.</w:t>
      </w:r>
      <w:bookmarkEnd w:id="3"/>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4808AE69" w:rsidR="0055557D" w:rsidRPr="009A701E" w:rsidRDefault="0055557D" w:rsidP="26082912">
      <w:pPr>
        <w:pStyle w:val="Ttulo2"/>
        <w:rPr>
          <w:rFonts w:ascii="Verdana" w:hAnsi="Verdana"/>
          <w:color w:val="000000" w:themeColor="text1"/>
          <w:sz w:val="24"/>
          <w:szCs w:val="24"/>
        </w:rPr>
      </w:pPr>
      <w:bookmarkStart w:id="4" w:name="_Toc221541087"/>
      <w:r>
        <w:t>La universidad clásica versus la nueva universidad</w:t>
      </w:r>
      <w:r w:rsidR="76971AA2">
        <w:t>.</w:t>
      </w:r>
      <w:bookmarkEnd w:id="4"/>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educación superior universitaria se ha volcado a un novedoso paradigma </w:t>
      </w:r>
      <w:proofErr w:type="gramStart"/>
      <w:r w:rsidRPr="0055557D">
        <w:rPr>
          <w:rFonts w:ascii="Verdana" w:eastAsia="Times New Roman" w:hAnsi="Verdana" w:cs="Times New Roman"/>
          <w:color w:val="000000"/>
          <w:sz w:val="20"/>
          <w:szCs w:val="20"/>
          <w:lang w:eastAsia="es-AR"/>
        </w:rPr>
        <w:t>socio-cognitivo</w:t>
      </w:r>
      <w:proofErr w:type="gramEnd"/>
      <w:r w:rsidRPr="0055557D">
        <w:rPr>
          <w:rFonts w:ascii="Verdana" w:eastAsia="Times New Roman" w:hAnsi="Verdana" w:cs="Times New Roman"/>
          <w:color w:val="000000"/>
          <w:sz w:val="20"/>
          <w:szCs w:val="20"/>
          <w:lang w:eastAsia="es-AR"/>
        </w:rPr>
        <w:t xml:space="preserve">, donde el proceso de aprendizaje es constante y en constante evolución, en el que los </w:t>
      </w:r>
      <w:r w:rsidRPr="0055557D">
        <w:rPr>
          <w:rFonts w:ascii="Verdana" w:eastAsia="Times New Roman" w:hAnsi="Verdana" w:cs="Times New Roman"/>
          <w:color w:val="000000"/>
          <w:sz w:val="20"/>
          <w:szCs w:val="20"/>
          <w:lang w:eastAsia="es-AR"/>
        </w:rPr>
        <w:lastRenderedPageBreak/>
        <w:t>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26082912">
      <w:pPr>
        <w:pStyle w:val="Ttulo2"/>
        <w:rPr>
          <w:rFonts w:ascii="Verdana" w:hAnsi="Verdana"/>
          <w:color w:val="000000" w:themeColor="text1"/>
          <w:sz w:val="24"/>
          <w:szCs w:val="24"/>
        </w:rPr>
      </w:pPr>
      <w:bookmarkStart w:id="5" w:name="_Toc221541088"/>
      <w:r>
        <w:t>Competencias digitales.</w:t>
      </w:r>
      <w:bookmarkEnd w:id="5"/>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w:t>
      </w:r>
      <w:proofErr w:type="gramStart"/>
      <w:r w:rsidRPr="0055557D">
        <w:rPr>
          <w:rFonts w:ascii="Verdana" w:eastAsia="Times New Roman" w:hAnsi="Verdana" w:cs="Times New Roman"/>
          <w:color w:val="000000"/>
          <w:sz w:val="20"/>
          <w:szCs w:val="20"/>
          <w:lang w:eastAsia="es-AR"/>
        </w:rPr>
        <w:t>lograr conseguir formar</w:t>
      </w:r>
      <w:proofErr w:type="gramEnd"/>
      <w:r w:rsidRPr="0055557D">
        <w:rPr>
          <w:rFonts w:ascii="Verdana" w:eastAsia="Times New Roman" w:hAnsi="Verdana" w:cs="Times New Roman"/>
          <w:color w:val="000000"/>
          <w:sz w:val="20"/>
          <w:szCs w:val="20"/>
          <w:lang w:eastAsia="es-AR"/>
        </w:rPr>
        <w:t xml:space="preserve"> mejores profesionales y personas que estén en la completa capacidad de entender y desarrollar el entorno tecnológico en función a sus necesidades.</w:t>
      </w:r>
    </w:p>
    <w:p w14:paraId="56B718B4" w14:textId="77777777" w:rsidR="0055557D" w:rsidRPr="009A701E" w:rsidRDefault="0055557D" w:rsidP="26082912">
      <w:pPr>
        <w:pStyle w:val="Ttulo2"/>
        <w:rPr>
          <w:rFonts w:ascii="Verdana" w:hAnsi="Verdana"/>
          <w:color w:val="000000" w:themeColor="text1"/>
          <w:sz w:val="24"/>
          <w:szCs w:val="24"/>
        </w:rPr>
      </w:pPr>
      <w:bookmarkStart w:id="6" w:name="_Toc221541089"/>
      <w:r>
        <w:t>Una nueva alfabetización es más que una necesidad.</w:t>
      </w:r>
      <w:bookmarkEnd w:id="6"/>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w:t>
      </w:r>
      <w:r w:rsidRPr="0055557D">
        <w:rPr>
          <w:rFonts w:ascii="Verdana" w:eastAsia="Times New Roman" w:hAnsi="Verdana" w:cs="Times New Roman"/>
          <w:color w:val="000000"/>
          <w:sz w:val="20"/>
          <w:szCs w:val="20"/>
          <w:lang w:eastAsia="es-AR"/>
        </w:rPr>
        <w:lastRenderedPageBreak/>
        <w:t>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w:t>
      </w:r>
      <w:proofErr w:type="spellStart"/>
      <w:r w:rsidRPr="0055557D">
        <w:rPr>
          <w:rFonts w:ascii="Verdana" w:eastAsia="Times New Roman" w:hAnsi="Verdana" w:cs="Times New Roman"/>
          <w:color w:val="000000"/>
          <w:sz w:val="20"/>
          <w:szCs w:val="20"/>
          <w:lang w:eastAsia="es-AR"/>
        </w:rPr>
        <w:t>Pandiella</w:t>
      </w:r>
      <w:proofErr w:type="spellEnd"/>
      <w:r w:rsidRPr="0055557D">
        <w:rPr>
          <w:rFonts w:ascii="Verdana" w:eastAsia="Times New Roman" w:hAnsi="Verdana" w:cs="Times New Roman"/>
          <w:color w:val="000000"/>
          <w:sz w:val="20"/>
          <w:szCs w:val="20"/>
          <w:lang w:eastAsia="es-AR"/>
        </w:rPr>
        <w:t xml:space="preserve">, Moreno, García, y Sanz (2018) al enunciar la revisión de los parámetros estimados según el modelo de estimación de los indicadores del </w:t>
      </w:r>
      <w:proofErr w:type="spellStart"/>
      <w:r w:rsidRPr="0055557D">
        <w:rPr>
          <w:rFonts w:ascii="Verdana" w:eastAsia="Times New Roman" w:hAnsi="Verdana" w:cs="Times New Roman"/>
          <w:color w:val="000000"/>
          <w:sz w:val="20"/>
          <w:szCs w:val="20"/>
          <w:lang w:eastAsia="es-AR"/>
        </w:rPr>
        <w:t>Academic</w:t>
      </w:r>
      <w:proofErr w:type="spellEnd"/>
      <w:r w:rsidRPr="0055557D">
        <w:rPr>
          <w:rFonts w:ascii="Verdana" w:eastAsia="Times New Roman" w:hAnsi="Verdana" w:cs="Times New Roman"/>
          <w:color w:val="000000"/>
          <w:sz w:val="20"/>
          <w:szCs w:val="20"/>
          <w:lang w:eastAsia="es-AR"/>
        </w:rPr>
        <w:t xml:space="preserve"> Ranking of World </w:t>
      </w:r>
      <w:proofErr w:type="spellStart"/>
      <w:r w:rsidRPr="0055557D">
        <w:rPr>
          <w:rFonts w:ascii="Verdana" w:eastAsia="Times New Roman" w:hAnsi="Verdana" w:cs="Times New Roman"/>
          <w:color w:val="000000"/>
          <w:sz w:val="20"/>
          <w:szCs w:val="20"/>
          <w:lang w:eastAsia="es-AR"/>
        </w:rPr>
        <w:t>Universities</w:t>
      </w:r>
      <w:proofErr w:type="spellEnd"/>
      <w:r w:rsidRPr="0055557D">
        <w:rPr>
          <w:rFonts w:ascii="Verdana" w:eastAsia="Times New Roman" w:hAnsi="Verdana" w:cs="Times New Roman"/>
          <w:color w:val="000000"/>
          <w:sz w:val="20"/>
          <w:szCs w:val="20"/>
          <w:lang w:eastAsia="es-AR"/>
        </w:rPr>
        <w:t xml:space="preserve"> (Sha </w:t>
      </w:r>
      <w:proofErr w:type="spellStart"/>
      <w:r w:rsidRPr="0055557D">
        <w:rPr>
          <w:rFonts w:ascii="Verdana" w:eastAsia="Times New Roman" w:hAnsi="Verdana" w:cs="Times New Roman"/>
          <w:color w:val="000000"/>
          <w:sz w:val="20"/>
          <w:szCs w:val="20"/>
          <w:lang w:eastAsia="es-AR"/>
        </w:rPr>
        <w:t>nghai</w:t>
      </w:r>
      <w:proofErr w:type="spellEnd"/>
      <w:r w:rsidRPr="0055557D">
        <w:rPr>
          <w:rFonts w:ascii="Verdana" w:eastAsia="Times New Roman" w:hAnsi="Verdana" w:cs="Times New Roman"/>
          <w:color w:val="000000"/>
          <w:sz w:val="20"/>
          <w:szCs w:val="20"/>
          <w:lang w:eastAsia="es-AR"/>
        </w:rPr>
        <w:t xml:space="preserve">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26082912">
      <w:pPr>
        <w:pStyle w:val="Ttulo3"/>
        <w:rPr>
          <w:rFonts w:ascii="Verdana" w:hAnsi="Verdana"/>
          <w:b w:val="0"/>
          <w:color w:val="000000"/>
          <w:szCs w:val="20"/>
        </w:rPr>
      </w:pPr>
      <w:bookmarkStart w:id="7" w:name="_Toc221541090"/>
      <w:r>
        <w:t>Pensamiento computacional.</w:t>
      </w:r>
      <w:bookmarkEnd w:id="7"/>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3579A61D" w14:textId="77777777" w:rsidR="00F64956" w:rsidRPr="009A701E" w:rsidRDefault="0055557D" w:rsidP="26082912">
      <w:pPr>
        <w:pStyle w:val="Ttulo3"/>
        <w:rPr>
          <w:rFonts w:ascii="Verdana" w:hAnsi="Verdana"/>
          <w:b w:val="0"/>
          <w:color w:val="000000"/>
          <w:szCs w:val="20"/>
        </w:rPr>
      </w:pPr>
      <w:bookmarkStart w:id="8" w:name="_Toc221541091"/>
      <w:r>
        <w:t>Programación.</w:t>
      </w:r>
      <w:bookmarkEnd w:id="8"/>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26082912">
      <w:pPr>
        <w:pStyle w:val="Ttulo3"/>
        <w:rPr>
          <w:rFonts w:ascii="Verdana" w:hAnsi="Verdana"/>
          <w:b w:val="0"/>
          <w:color w:val="000000"/>
          <w:szCs w:val="20"/>
        </w:rPr>
      </w:pPr>
      <w:bookmarkStart w:id="9" w:name="_Toc221541092"/>
      <w:r>
        <w:t>Competencias informáticas.</w:t>
      </w:r>
      <w:bookmarkEnd w:id="9"/>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w:t>
      </w:r>
      <w:proofErr w:type="spellStart"/>
      <w:r w:rsidRPr="0055557D">
        <w:rPr>
          <w:rFonts w:ascii="Verdana" w:eastAsia="Times New Roman" w:hAnsi="Verdana" w:cs="Times New Roman"/>
          <w:color w:val="000000"/>
          <w:sz w:val="20"/>
          <w:szCs w:val="20"/>
          <w:lang w:eastAsia="es-AR"/>
        </w:rPr>
        <w:t>TICs</w:t>
      </w:r>
      <w:proofErr w:type="spellEnd"/>
      <w:r w:rsidRPr="0055557D">
        <w:rPr>
          <w:rFonts w:ascii="Verdana" w:eastAsia="Times New Roman" w:hAnsi="Verdana" w:cs="Times New Roman"/>
          <w:color w:val="000000"/>
          <w:sz w:val="20"/>
          <w:szCs w:val="20"/>
          <w:lang w:eastAsia="es-AR"/>
        </w:rPr>
        <w:t>)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26082912">
      <w:pPr>
        <w:pStyle w:val="Ttulo3"/>
        <w:rPr>
          <w:rFonts w:ascii="Verdana" w:hAnsi="Verdana"/>
          <w:b w:val="0"/>
          <w:color w:val="000000"/>
          <w:szCs w:val="20"/>
        </w:rPr>
      </w:pPr>
      <w:bookmarkStart w:id="10" w:name="_Toc221541093"/>
      <w:r>
        <w:lastRenderedPageBreak/>
        <w:t>Competencias informacionales y audiovisuales.</w:t>
      </w:r>
      <w:bookmarkEnd w:id="10"/>
      <w:r>
        <w:t xml:space="preserve"> </w:t>
      </w:r>
    </w:p>
    <w:p w14:paraId="2984A04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w:t>
      </w:r>
      <w:proofErr w:type="spellStart"/>
      <w:r w:rsidRPr="0055557D">
        <w:rPr>
          <w:rFonts w:ascii="Verdana" w:eastAsia="Times New Roman" w:hAnsi="Verdana" w:cs="Times New Roman"/>
          <w:color w:val="000000"/>
          <w:sz w:val="20"/>
          <w:szCs w:val="20"/>
          <w:lang w:eastAsia="es-AR"/>
        </w:rPr>
        <w:t>learning</w:t>
      </w:r>
      <w:proofErr w:type="spellEnd"/>
      <w:r w:rsidRPr="0055557D">
        <w:rPr>
          <w:rFonts w:ascii="Verdana" w:eastAsia="Times New Roman" w:hAnsi="Verdana" w:cs="Times New Roman"/>
          <w:color w:val="000000"/>
          <w:sz w:val="20"/>
          <w:szCs w:val="20"/>
          <w:lang w:eastAsia="es-AR"/>
        </w:rPr>
        <w:t xml:space="preserve"> y de forma peyorativa las políticas educativas nacionales y regionales si es que se desea coexistir en este vertiginoso contexto de la implementación de las nuevas tecnologías sustentadas en IA, y no convertirse en una especie de </w:t>
      </w:r>
      <w:proofErr w:type="spellStart"/>
      <w:r w:rsidRPr="0055557D">
        <w:rPr>
          <w:rFonts w:ascii="Verdana" w:eastAsia="Times New Roman" w:hAnsi="Verdana" w:cs="Times New Roman"/>
          <w:i/>
          <w:iCs/>
          <w:color w:val="000000"/>
          <w:sz w:val="20"/>
          <w:szCs w:val="20"/>
          <w:lang w:eastAsia="es-AR"/>
        </w:rPr>
        <w:t>tecnofósiles</w:t>
      </w:r>
      <w:proofErr w:type="spellEnd"/>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7654A3F8" w14:textId="77777777" w:rsidR="0055557D" w:rsidRPr="0055557D" w:rsidRDefault="0055557D" w:rsidP="26082912">
      <w:pPr>
        <w:pStyle w:val="Ttulo2"/>
        <w:rPr>
          <w:rFonts w:ascii="Verdana" w:hAnsi="Verdana"/>
          <w:color w:val="000000" w:themeColor="text1"/>
          <w:sz w:val="20"/>
          <w:szCs w:val="20"/>
        </w:rPr>
      </w:pPr>
      <w:bookmarkStart w:id="11" w:name="_Toc221541094"/>
      <w:r>
        <w:t>Sistemas de tutoría inteligente (STI) y aprendizaje </w:t>
      </w:r>
      <w:r w:rsidRPr="0055557D">
        <w:rPr>
          <w:rFonts w:ascii="Verdana" w:hAnsi="Verdana"/>
          <w:i/>
          <w:iCs/>
          <w:color w:val="000000"/>
          <w:sz w:val="20"/>
          <w:szCs w:val="20"/>
        </w:rPr>
        <w:t>online.</w:t>
      </w:r>
      <w:bookmarkEnd w:id="11"/>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proofErr w:type="spellStart"/>
      <w:r w:rsidRPr="0055557D">
        <w:rPr>
          <w:rFonts w:ascii="Verdana" w:eastAsia="Times New Roman" w:hAnsi="Verdana" w:cs="Times New Roman"/>
          <w:i/>
          <w:iCs/>
          <w:color w:val="000000"/>
          <w:sz w:val="20"/>
          <w:szCs w:val="20"/>
          <w:lang w:eastAsia="es-AR"/>
        </w:rPr>
        <w:t>face</w:t>
      </w:r>
      <w:proofErr w:type="spellEnd"/>
      <w:r w:rsidRPr="0055557D">
        <w:rPr>
          <w:rFonts w:ascii="Verdana" w:eastAsia="Times New Roman" w:hAnsi="Verdana" w:cs="Times New Roman"/>
          <w:i/>
          <w:iCs/>
          <w:color w:val="000000"/>
          <w:sz w:val="20"/>
          <w:szCs w:val="20"/>
          <w:lang w:eastAsia="es-AR"/>
        </w:rPr>
        <w:t xml:space="preserve"> </w:t>
      </w:r>
      <w:proofErr w:type="spellStart"/>
      <w:r w:rsidRPr="0055557D">
        <w:rPr>
          <w:rFonts w:ascii="Verdana" w:eastAsia="Times New Roman" w:hAnsi="Verdana" w:cs="Times New Roman"/>
          <w:i/>
          <w:iCs/>
          <w:color w:val="000000"/>
          <w:sz w:val="20"/>
          <w:szCs w:val="20"/>
          <w:lang w:eastAsia="es-AR"/>
        </w:rPr>
        <w:t>to</w:t>
      </w:r>
      <w:proofErr w:type="spellEnd"/>
      <w:r w:rsidRPr="0055557D">
        <w:rPr>
          <w:rFonts w:ascii="Verdana" w:eastAsia="Times New Roman" w:hAnsi="Verdana" w:cs="Times New Roman"/>
          <w:i/>
          <w:iCs/>
          <w:color w:val="000000"/>
          <w:sz w:val="20"/>
          <w:szCs w:val="20"/>
          <w:lang w:eastAsia="es-AR"/>
        </w:rPr>
        <w:t xml:space="preserve"> </w:t>
      </w:r>
      <w:proofErr w:type="spellStart"/>
      <w:r w:rsidRPr="0055557D">
        <w:rPr>
          <w:rFonts w:ascii="Verdana" w:eastAsia="Times New Roman" w:hAnsi="Verdana" w:cs="Times New Roman"/>
          <w:i/>
          <w:iCs/>
          <w:color w:val="000000"/>
          <w:sz w:val="20"/>
          <w:szCs w:val="20"/>
          <w:lang w:eastAsia="es-AR"/>
        </w:rPr>
        <w:t>face</w:t>
      </w:r>
      <w:proofErr w:type="spellEnd"/>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proofErr w:type="spellStart"/>
      <w:r w:rsidRPr="0055557D">
        <w:rPr>
          <w:rFonts w:ascii="Verdana" w:eastAsia="Times New Roman" w:hAnsi="Verdana" w:cs="Times New Roman"/>
          <w:i/>
          <w:iCs/>
          <w:color w:val="000000"/>
          <w:sz w:val="20"/>
          <w:szCs w:val="20"/>
          <w:lang w:eastAsia="es-AR"/>
        </w:rPr>
        <w:t>on</w:t>
      </w:r>
      <w:proofErr w:type="spellEnd"/>
      <w:r w:rsidRPr="0055557D">
        <w:rPr>
          <w:rFonts w:ascii="Verdana" w:eastAsia="Times New Roman" w:hAnsi="Verdana" w:cs="Times New Roman"/>
          <w:i/>
          <w:iCs/>
          <w:color w:val="000000"/>
          <w:sz w:val="20"/>
          <w:szCs w:val="20"/>
          <w:lang w:eastAsia="es-AR"/>
        </w:rPr>
        <w:t xml:space="preserve">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E246010"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672A6659"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0A37501D"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9FF5C40" w14:textId="77777777" w:rsidR="0055557D" w:rsidRPr="009A701E" w:rsidRDefault="0055557D" w:rsidP="26082912">
      <w:pPr>
        <w:pStyle w:val="Ttulo2"/>
        <w:rPr>
          <w:rFonts w:ascii="Verdana" w:hAnsi="Verdana"/>
          <w:color w:val="000000" w:themeColor="text1"/>
          <w:sz w:val="24"/>
          <w:szCs w:val="24"/>
        </w:rPr>
      </w:pPr>
      <w:bookmarkStart w:id="12" w:name="_Toc221541095"/>
      <w:r>
        <w:t>Conclusiones</w:t>
      </w:r>
      <w:bookmarkEnd w:id="12"/>
    </w:p>
    <w:p w14:paraId="4B006776"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dilema </w:t>
      </w:r>
      <w:proofErr w:type="spellStart"/>
      <w:r w:rsidRPr="0055557D">
        <w:rPr>
          <w:rFonts w:ascii="Verdana" w:eastAsia="Times New Roman" w:hAnsi="Verdana" w:cs="Times New Roman"/>
          <w:color w:val="000000"/>
          <w:sz w:val="20"/>
          <w:szCs w:val="20"/>
          <w:lang w:eastAsia="es-AR"/>
        </w:rPr>
        <w:t>confrontacional</w:t>
      </w:r>
      <w:proofErr w:type="spellEnd"/>
      <w:r w:rsidRPr="0055557D">
        <w:rPr>
          <w:rFonts w:ascii="Verdana" w:eastAsia="Times New Roman" w:hAnsi="Verdana" w:cs="Times New Roman"/>
          <w:color w:val="000000"/>
          <w:sz w:val="20"/>
          <w:szCs w:val="20"/>
          <w:lang w:eastAsia="es-AR"/>
        </w:rPr>
        <w:t xml:space="preserve"> generacional en la actualidad es más evidente que en cualquier otro tiempo. Si la década de los </w:t>
      </w:r>
      <w:proofErr w:type="spellStart"/>
      <w:r w:rsidRPr="0055557D">
        <w:rPr>
          <w:rFonts w:ascii="Verdana" w:eastAsia="Times New Roman" w:hAnsi="Verdana" w:cs="Times New Roman"/>
          <w:color w:val="000000"/>
          <w:sz w:val="20"/>
          <w:szCs w:val="20"/>
          <w:lang w:eastAsia="es-AR"/>
        </w:rPr>
        <w:t>sesentas</w:t>
      </w:r>
      <w:proofErr w:type="spellEnd"/>
      <w:r w:rsidRPr="0055557D">
        <w:rPr>
          <w:rFonts w:ascii="Verdana" w:eastAsia="Times New Roman" w:hAnsi="Verdana" w:cs="Times New Roman"/>
          <w:color w:val="000000"/>
          <w:sz w:val="20"/>
          <w:szCs w:val="20"/>
          <w:lang w:eastAsia="es-AR"/>
        </w:rPr>
        <w:t>,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5DAB6C7B"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2B9B416"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roofErr w:type="spellStart"/>
      <w:r w:rsidRPr="0055557D">
        <w:rPr>
          <w:rFonts w:ascii="Verdana" w:eastAsia="Times New Roman" w:hAnsi="Verdana" w:cs="Times New Roman"/>
          <w:b/>
          <w:bCs/>
          <w:color w:val="000000"/>
          <w:sz w:val="20"/>
          <w:szCs w:val="20"/>
          <w:lang w:val="en-US" w:eastAsia="es-AR"/>
        </w:rPr>
        <w:t>Yolvi</w:t>
      </w:r>
      <w:proofErr w:type="spellEnd"/>
      <w:r w:rsidRPr="0055557D">
        <w:rPr>
          <w:rFonts w:ascii="Verdana" w:eastAsia="Times New Roman" w:hAnsi="Verdana" w:cs="Times New Roman"/>
          <w:b/>
          <w:bCs/>
          <w:color w:val="000000"/>
          <w:sz w:val="20"/>
          <w:szCs w:val="20"/>
          <w:lang w:val="en-US" w:eastAsia="es-AR"/>
        </w:rPr>
        <w:t xml:space="preserve">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F6028" w14:textId="77777777" w:rsidR="00246662" w:rsidRDefault="00246662" w:rsidP="00D41177">
      <w:pPr>
        <w:spacing w:after="0" w:line="240" w:lineRule="auto"/>
      </w:pPr>
      <w:r>
        <w:separator/>
      </w:r>
    </w:p>
  </w:endnote>
  <w:endnote w:type="continuationSeparator" w:id="0">
    <w:p w14:paraId="59ADBEB3" w14:textId="77777777" w:rsidR="00246662" w:rsidRDefault="00246662" w:rsidP="00D41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A1C2" w14:textId="77777777" w:rsidR="00246662" w:rsidRDefault="00246662" w:rsidP="00D41177">
      <w:pPr>
        <w:spacing w:after="0" w:line="240" w:lineRule="auto"/>
      </w:pPr>
      <w:r>
        <w:separator/>
      </w:r>
    </w:p>
  </w:footnote>
  <w:footnote w:type="continuationSeparator" w:id="0">
    <w:p w14:paraId="29DA68CA" w14:textId="77777777" w:rsidR="00246662" w:rsidRDefault="00246662" w:rsidP="00D41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350790">
    <w:abstractNumId w:val="0"/>
  </w:num>
  <w:num w:numId="2" w16cid:durableId="2039239193">
    <w:abstractNumId w:val="1"/>
  </w:num>
  <w:num w:numId="3" w16cid:durableId="769738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0D2BAC"/>
    <w:rsid w:val="0012414E"/>
    <w:rsid w:val="0015754D"/>
    <w:rsid w:val="00246662"/>
    <w:rsid w:val="0025293F"/>
    <w:rsid w:val="004064E0"/>
    <w:rsid w:val="0049350D"/>
    <w:rsid w:val="004C5B49"/>
    <w:rsid w:val="004E3851"/>
    <w:rsid w:val="004F35B6"/>
    <w:rsid w:val="0051534C"/>
    <w:rsid w:val="0055557D"/>
    <w:rsid w:val="00703184"/>
    <w:rsid w:val="0074151F"/>
    <w:rsid w:val="007F7265"/>
    <w:rsid w:val="008753F7"/>
    <w:rsid w:val="00922F57"/>
    <w:rsid w:val="00935454"/>
    <w:rsid w:val="009A701E"/>
    <w:rsid w:val="00A62739"/>
    <w:rsid w:val="00AA149B"/>
    <w:rsid w:val="00AF0E00"/>
    <w:rsid w:val="00AF1812"/>
    <w:rsid w:val="00BC7E26"/>
    <w:rsid w:val="00C458B3"/>
    <w:rsid w:val="00C51322"/>
    <w:rsid w:val="00CB0276"/>
    <w:rsid w:val="00D41177"/>
    <w:rsid w:val="00D96B54"/>
    <w:rsid w:val="00F12A6F"/>
    <w:rsid w:val="00F64956"/>
    <w:rsid w:val="00FE75D6"/>
    <w:rsid w:val="00FF4F79"/>
    <w:rsid w:val="00FF7B93"/>
    <w:rsid w:val="07CE3C6C"/>
    <w:rsid w:val="21CCC1CA"/>
    <w:rsid w:val="26082912"/>
    <w:rsid w:val="2677138D"/>
    <w:rsid w:val="3780D1C5"/>
    <w:rsid w:val="48F5C390"/>
    <w:rsid w:val="4E4AF566"/>
    <w:rsid w:val="511B4EE4"/>
    <w:rsid w:val="53D38580"/>
    <w:rsid w:val="542E1082"/>
    <w:rsid w:val="662DB876"/>
    <w:rsid w:val="6EB205AF"/>
    <w:rsid w:val="72A4E3B1"/>
    <w:rsid w:val="76971A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442D"/>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11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paragraph" w:styleId="Encabezado">
    <w:name w:val="header"/>
    <w:basedOn w:val="Normal"/>
    <w:link w:val="EncabezadoCar"/>
    <w:uiPriority w:val="99"/>
    <w:unhideWhenUsed/>
    <w:rsid w:val="00D411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1177"/>
  </w:style>
  <w:style w:type="paragraph" w:styleId="Piedepgina">
    <w:name w:val="footer"/>
    <w:basedOn w:val="Normal"/>
    <w:link w:val="PiedepginaCar"/>
    <w:uiPriority w:val="99"/>
    <w:unhideWhenUsed/>
    <w:rsid w:val="00D411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1177"/>
  </w:style>
  <w:style w:type="character" w:customStyle="1" w:styleId="Ttulo1Car">
    <w:name w:val="Título 1 Car"/>
    <w:basedOn w:val="Fuentedeprrafopredeter"/>
    <w:link w:val="Ttulo1"/>
    <w:uiPriority w:val="9"/>
    <w:rsid w:val="00D41177"/>
    <w:rPr>
      <w:rFonts w:asciiTheme="majorHAnsi" w:eastAsiaTheme="majorEastAsia" w:hAnsiTheme="majorHAnsi" w:cstheme="majorBidi"/>
      <w:color w:val="2E74B5" w:themeColor="accent1" w:themeShade="BF"/>
      <w:sz w:val="40"/>
      <w:szCs w:val="40"/>
    </w:rPr>
  </w:style>
  <w:style w:type="paragraph" w:styleId="TDC1">
    <w:name w:val="toc 1"/>
    <w:basedOn w:val="Normal"/>
    <w:next w:val="Normal"/>
    <w:uiPriority w:val="39"/>
    <w:unhideWhenUsed/>
    <w:rsid w:val="00D41177"/>
    <w:pPr>
      <w:spacing w:after="100"/>
    </w:pPr>
  </w:style>
  <w:style w:type="paragraph" w:styleId="TDC2">
    <w:name w:val="toc 2"/>
    <w:basedOn w:val="Normal"/>
    <w:next w:val="Normal"/>
    <w:uiPriority w:val="39"/>
    <w:unhideWhenUsed/>
    <w:rsid w:val="00D41177"/>
    <w:pPr>
      <w:spacing w:after="100"/>
      <w:ind w:left="220"/>
    </w:pPr>
  </w:style>
  <w:style w:type="paragraph" w:styleId="TDC3">
    <w:name w:val="toc 3"/>
    <w:basedOn w:val="Normal"/>
    <w:next w:val="Normal"/>
    <w:uiPriority w:val="39"/>
    <w:unhideWhenUsed/>
    <w:rsid w:val="00D411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3373</Words>
  <Characters>18552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Joaquin Garrido</cp:lastModifiedBy>
  <cp:revision>6</cp:revision>
  <dcterms:created xsi:type="dcterms:W3CDTF">2024-06-21T18:16:00Z</dcterms:created>
  <dcterms:modified xsi:type="dcterms:W3CDTF">2026-02-09T23:06:00Z</dcterms:modified>
</cp:coreProperties>
</file>