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Ideas principales y guía para desarrollar un mapa conceptual – Internet de las Cosas (IoT)</w:t>
      </w:r>
    </w:p>
    <w:p>
      <w:pPr>
        <w:pStyle w:val="Heading2"/>
      </w:pPr>
      <w:r>
        <w:t>1. Ideas principales</w:t>
      </w:r>
    </w:p>
    <w:p>
      <w:r>
        <w:rPr>
          <w:sz w:val="22"/>
        </w:rPr>
        <w:t>• Internet de las Cosas (IoT): red de objetos físicos conectados a internet.</w:t>
        <w:br/>
        <w:t>• Utiliza sensores, software y conectividad.</w:t>
        <w:br/>
        <w:t>• Permite recopilar, transmitir y analizar datos.</w:t>
        <w:br/>
        <w:t>• Su objetivo es automatizar acciones y mejorar la toma de decisiones.</w:t>
      </w:r>
    </w:p>
    <w:p>
      <w:pPr>
        <w:pStyle w:val="Heading2"/>
      </w:pPr>
      <w:r>
        <w:t>2. Tecnologías que hacen posible el IoT</w:t>
      </w:r>
    </w:p>
    <w:p>
      <w:r>
        <w:rPr>
          <w:sz w:val="22"/>
        </w:rPr>
        <w:t>• Conectividad: Wi‑Fi, 5G, redes inalámbricas.</w:t>
        <w:br/>
        <w:t>• Sensores: capturan datos del entorno.</w:t>
        <w:br/>
        <w:t>• Computación en la nube: almacenamiento y procesamiento.</w:t>
        <w:br/>
        <w:t>• Big Data: manejo de grandes volúmenes de datos.</w:t>
        <w:br/>
        <w:t>• Inteligencia Artificial y Machine Learning: análisis inteligente de datos.</w:t>
      </w:r>
    </w:p>
    <w:p>
      <w:pPr>
        <w:pStyle w:val="Heading2"/>
      </w:pPr>
      <w:r>
        <w:t>3. Funcionamiento del IoT</w:t>
      </w:r>
    </w:p>
    <w:p>
      <w:r>
        <w:rPr>
          <w:sz w:val="22"/>
        </w:rPr>
        <w:t>• Captura de datos mediante sensores.</w:t>
        <w:br/>
        <w:t>• Transmisión de datos a través de redes.</w:t>
        <w:br/>
        <w:t>• Procesamiento automático de la información.</w:t>
        <w:br/>
        <w:t>• Acción o toma de decisiones.</w:t>
      </w:r>
    </w:p>
    <w:p>
      <w:pPr>
        <w:pStyle w:val="Heading2"/>
      </w:pPr>
      <w:r>
        <w:t>4. Aplicaciones del IoT</w:t>
      </w:r>
    </w:p>
    <w:p>
      <w:r>
        <w:rPr>
          <w:sz w:val="22"/>
        </w:rPr>
        <w:t>• Hogares inteligentes.</w:t>
        <w:br/>
        <w:t>• Ciudades inteligentes.</w:t>
        <w:br/>
        <w:t>• Automóviles conectados.</w:t>
        <w:br/>
        <w:t>• Comercio minorista.</w:t>
        <w:br/>
        <w:t>• Telesalud.</w:t>
        <w:br/>
        <w:t>• Gestión del tránsito.</w:t>
      </w:r>
    </w:p>
    <w:p>
      <w:pPr>
        <w:pStyle w:val="Heading2"/>
      </w:pPr>
      <w:r>
        <w:t>5. IoT Industrial (IIoT)</w:t>
      </w:r>
    </w:p>
    <w:p>
      <w:r>
        <w:rPr>
          <w:sz w:val="22"/>
        </w:rPr>
        <w:t>• Aplicación en fábricas inteligentes.</w:t>
        <w:br/>
        <w:t>• Optimización de procesos productivos.</w:t>
        <w:br/>
        <w:t>• Mantenimiento predictivo.</w:t>
        <w:br/>
        <w:t>• Seguimiento de cadenas de suministro.</w:t>
      </w:r>
    </w:p>
    <w:p>
      <w:pPr>
        <w:pStyle w:val="Heading2"/>
      </w:pPr>
      <w:r>
        <w:t>6. Guía para desarrollar el mapa conceptual</w:t>
      </w:r>
    </w:p>
    <w:p>
      <w:r>
        <w:rPr>
          <w:sz w:val="22"/>
        </w:rPr>
        <w:t>• Colocar 'Internet de las Cosas (IoT)' como concepto central.</w:t>
        <w:br/>
        <w:t>• Crear ramas principales: Definición, Tecnologías, Funcionamiento, Aplicaciones, IIoT y Futuro.</w:t>
        <w:br/>
        <w:t>• Agregar subconceptos a cada rama.</w:t>
        <w:br/>
        <w:t>• Usar palabras de enlace como: utiliza, permite, se aplica en.</w:t>
        <w:br/>
        <w:t>• Mantener jerarquía visual y claridad.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