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54AA2" w14:textId="1519FEE0" w:rsidR="025B85BD" w:rsidRDefault="4CABA5D9" w:rsidP="4719E623">
      <w:r>
        <w:t>Tabla de Contenidos</w:t>
      </w:r>
    </w:p>
    <w:sdt>
      <w:sdtPr>
        <w:id w:val="886373898"/>
        <w:docPartObj>
          <w:docPartGallery w:val="Table of Contents"/>
          <w:docPartUnique/>
        </w:docPartObj>
      </w:sdtPr>
      <w:sdtEndPr/>
      <w:sdtContent>
        <w:p w14:paraId="162FF7D4" w14:textId="79B68C4F" w:rsidR="025B85BD" w:rsidRDefault="025B85BD" w:rsidP="025B85BD">
          <w:pPr>
            <w:pStyle w:val="TDC1"/>
            <w:tabs>
              <w:tab w:val="right" w:leader="dot" w:pos="9345"/>
            </w:tabs>
            <w:rPr>
              <w:rStyle w:val="Hipervnculo"/>
            </w:rPr>
          </w:pPr>
          <w:r>
            <w:fldChar w:fldCharType="begin"/>
          </w:r>
          <w:r>
            <w:instrText>TOC \o "1-9" \z \u \h</w:instrText>
          </w:r>
          <w:r>
            <w:fldChar w:fldCharType="separate"/>
          </w:r>
          <w:hyperlink w:anchor="_Toc744920790">
            <w:r w:rsidR="4719E623" w:rsidRPr="4719E623">
              <w:rPr>
                <w:rStyle w:val="Hipervnculo"/>
              </w:rPr>
              <w:t>Inteligencia artificial y sus implicaciones en la educación superior</w:t>
            </w:r>
            <w:r>
              <w:tab/>
            </w:r>
            <w:r>
              <w:fldChar w:fldCharType="begin"/>
            </w:r>
            <w:r>
              <w:instrText>PAGEREF _Toc744920790 \h</w:instrText>
            </w:r>
            <w:r>
              <w:fldChar w:fldCharType="separate"/>
            </w:r>
            <w:r w:rsidR="4719E623" w:rsidRPr="4719E623">
              <w:rPr>
                <w:rStyle w:val="Hipervnculo"/>
              </w:rPr>
              <w:t>1</w:t>
            </w:r>
            <w:r>
              <w:fldChar w:fldCharType="end"/>
            </w:r>
          </w:hyperlink>
        </w:p>
        <w:p w14:paraId="2011658A" w14:textId="5D01DFB5" w:rsidR="025B85BD" w:rsidRDefault="007B2CC0" w:rsidP="4719E623">
          <w:pPr>
            <w:pStyle w:val="TDC2"/>
            <w:tabs>
              <w:tab w:val="right" w:leader="dot" w:pos="9345"/>
            </w:tabs>
            <w:rPr>
              <w:rStyle w:val="Hipervnculo"/>
            </w:rPr>
          </w:pPr>
          <w:hyperlink w:anchor="_Toc1134727365">
            <w:r w:rsidR="4719E623" w:rsidRPr="4719E623">
              <w:rPr>
                <w:rStyle w:val="Hipervnculo"/>
              </w:rPr>
              <w:t>Introducción</w:t>
            </w:r>
            <w:r w:rsidR="025B85BD">
              <w:tab/>
            </w:r>
            <w:r w:rsidR="025B85BD">
              <w:fldChar w:fldCharType="begin"/>
            </w:r>
            <w:r w:rsidR="025B85BD">
              <w:instrText>PAGEREF _Toc1134727365 \h</w:instrText>
            </w:r>
            <w:r w:rsidR="025B85BD">
              <w:fldChar w:fldCharType="separate"/>
            </w:r>
            <w:r w:rsidR="4719E623" w:rsidRPr="4719E623">
              <w:rPr>
                <w:rStyle w:val="Hipervnculo"/>
              </w:rPr>
              <w:t>1</w:t>
            </w:r>
            <w:r w:rsidR="025B85BD">
              <w:fldChar w:fldCharType="end"/>
            </w:r>
          </w:hyperlink>
        </w:p>
        <w:p w14:paraId="30ACA24C" w14:textId="4B2B5EEF" w:rsidR="025B85BD" w:rsidRDefault="007B2CC0" w:rsidP="025B85BD">
          <w:pPr>
            <w:pStyle w:val="TDC2"/>
            <w:tabs>
              <w:tab w:val="right" w:leader="dot" w:pos="9345"/>
            </w:tabs>
            <w:rPr>
              <w:rStyle w:val="Hipervnculo"/>
            </w:rPr>
          </w:pPr>
          <w:hyperlink w:anchor="_Toc1638683377">
            <w:r w:rsidR="4719E623" w:rsidRPr="4719E623">
              <w:rPr>
                <w:rStyle w:val="Hipervnculo"/>
              </w:rPr>
              <w:t>IA y su impacto profundo en el mundo globalizado.</w:t>
            </w:r>
            <w:r w:rsidR="025B85BD">
              <w:tab/>
            </w:r>
            <w:r w:rsidR="025B85BD">
              <w:fldChar w:fldCharType="begin"/>
            </w:r>
            <w:r w:rsidR="025B85BD">
              <w:instrText>PAGEREF _Toc1638683377 \h</w:instrText>
            </w:r>
            <w:r w:rsidR="025B85BD">
              <w:fldChar w:fldCharType="separate"/>
            </w:r>
            <w:r w:rsidR="4719E623" w:rsidRPr="4719E623">
              <w:rPr>
                <w:rStyle w:val="Hipervnculo"/>
              </w:rPr>
              <w:t>1</w:t>
            </w:r>
            <w:r w:rsidR="025B85BD">
              <w:fldChar w:fldCharType="end"/>
            </w:r>
          </w:hyperlink>
        </w:p>
        <w:p w14:paraId="4CE4CFEA" w14:textId="73CA1236" w:rsidR="025B85BD" w:rsidRDefault="007B2CC0" w:rsidP="025B85BD">
          <w:pPr>
            <w:pStyle w:val="TDC2"/>
            <w:tabs>
              <w:tab w:val="right" w:leader="dot" w:pos="9345"/>
            </w:tabs>
            <w:rPr>
              <w:rStyle w:val="Hipervnculo"/>
            </w:rPr>
          </w:pPr>
          <w:hyperlink w:anchor="_Toc2009871304">
            <w:r w:rsidR="4719E623" w:rsidRPr="4719E623">
              <w:rPr>
                <w:rStyle w:val="Hipervnculo"/>
              </w:rPr>
              <w:t>Inteligencia humana e inteligencia artificial.</w:t>
            </w:r>
            <w:r w:rsidR="025B85BD">
              <w:tab/>
            </w:r>
            <w:r w:rsidR="025B85BD">
              <w:fldChar w:fldCharType="begin"/>
            </w:r>
            <w:r w:rsidR="025B85BD">
              <w:instrText>PAGEREF _Toc2009871304 \h</w:instrText>
            </w:r>
            <w:r w:rsidR="025B85BD">
              <w:fldChar w:fldCharType="separate"/>
            </w:r>
            <w:r w:rsidR="4719E623" w:rsidRPr="4719E623">
              <w:rPr>
                <w:rStyle w:val="Hipervnculo"/>
              </w:rPr>
              <w:t>2</w:t>
            </w:r>
            <w:r w:rsidR="025B85BD">
              <w:fldChar w:fldCharType="end"/>
            </w:r>
          </w:hyperlink>
        </w:p>
        <w:p w14:paraId="6F5AD89E" w14:textId="5BBFCA12" w:rsidR="025B85BD" w:rsidRDefault="007B2CC0" w:rsidP="025B85BD">
          <w:pPr>
            <w:pStyle w:val="TDC2"/>
            <w:tabs>
              <w:tab w:val="right" w:leader="dot" w:pos="9345"/>
            </w:tabs>
            <w:rPr>
              <w:rStyle w:val="Hipervnculo"/>
            </w:rPr>
          </w:pPr>
          <w:hyperlink w:anchor="_Toc213526989">
            <w:r w:rsidR="4719E623" w:rsidRPr="4719E623">
              <w:rPr>
                <w:rStyle w:val="Hipervnculo"/>
              </w:rPr>
              <w:t>La universidad clásica versus la nueva universidad</w:t>
            </w:r>
            <w:r w:rsidR="025B85BD">
              <w:tab/>
            </w:r>
            <w:r w:rsidR="025B85BD">
              <w:fldChar w:fldCharType="begin"/>
            </w:r>
            <w:r w:rsidR="025B85BD">
              <w:instrText>PAGEREF _Toc213526989 \h</w:instrText>
            </w:r>
            <w:r w:rsidR="025B85BD">
              <w:fldChar w:fldCharType="separate"/>
            </w:r>
            <w:r w:rsidR="4719E623" w:rsidRPr="4719E623">
              <w:rPr>
                <w:rStyle w:val="Hipervnculo"/>
              </w:rPr>
              <w:t>2</w:t>
            </w:r>
            <w:r w:rsidR="025B85BD">
              <w:fldChar w:fldCharType="end"/>
            </w:r>
          </w:hyperlink>
        </w:p>
        <w:p w14:paraId="03DF1103" w14:textId="2107CD9E" w:rsidR="025B85BD" w:rsidRDefault="007B2CC0" w:rsidP="025B85BD">
          <w:pPr>
            <w:pStyle w:val="TDC2"/>
            <w:tabs>
              <w:tab w:val="right" w:leader="dot" w:pos="9345"/>
            </w:tabs>
            <w:rPr>
              <w:rStyle w:val="Hipervnculo"/>
            </w:rPr>
          </w:pPr>
          <w:hyperlink w:anchor="_Toc1823094895">
            <w:r w:rsidR="4719E623" w:rsidRPr="4719E623">
              <w:rPr>
                <w:rStyle w:val="Hipervnculo"/>
              </w:rPr>
              <w:t>Competencias digitales.</w:t>
            </w:r>
            <w:r w:rsidR="025B85BD">
              <w:tab/>
            </w:r>
            <w:r w:rsidR="025B85BD">
              <w:fldChar w:fldCharType="begin"/>
            </w:r>
            <w:r w:rsidR="025B85BD">
              <w:instrText>PAGEREF _Toc1823094895 \h</w:instrText>
            </w:r>
            <w:r w:rsidR="025B85BD">
              <w:fldChar w:fldCharType="separate"/>
            </w:r>
            <w:r w:rsidR="4719E623" w:rsidRPr="4719E623">
              <w:rPr>
                <w:rStyle w:val="Hipervnculo"/>
              </w:rPr>
              <w:t>3</w:t>
            </w:r>
            <w:r w:rsidR="025B85BD">
              <w:fldChar w:fldCharType="end"/>
            </w:r>
          </w:hyperlink>
        </w:p>
        <w:p w14:paraId="4F4EEFCC" w14:textId="081A1B7A" w:rsidR="025B85BD" w:rsidRDefault="007B2CC0" w:rsidP="025B85BD">
          <w:pPr>
            <w:pStyle w:val="TDC2"/>
            <w:tabs>
              <w:tab w:val="right" w:leader="dot" w:pos="9345"/>
            </w:tabs>
            <w:rPr>
              <w:rStyle w:val="Hipervnculo"/>
            </w:rPr>
          </w:pPr>
          <w:hyperlink w:anchor="_Toc1249381252">
            <w:r w:rsidR="4719E623" w:rsidRPr="4719E623">
              <w:rPr>
                <w:rStyle w:val="Hipervnculo"/>
              </w:rPr>
              <w:t>Una nueva alfabetización es más que una necesidad.</w:t>
            </w:r>
            <w:r w:rsidR="025B85BD">
              <w:tab/>
            </w:r>
            <w:r w:rsidR="025B85BD">
              <w:fldChar w:fldCharType="begin"/>
            </w:r>
            <w:r w:rsidR="025B85BD">
              <w:instrText>PAGEREF _Toc1249381252 \h</w:instrText>
            </w:r>
            <w:r w:rsidR="025B85BD">
              <w:fldChar w:fldCharType="separate"/>
            </w:r>
            <w:r w:rsidR="4719E623" w:rsidRPr="4719E623">
              <w:rPr>
                <w:rStyle w:val="Hipervnculo"/>
              </w:rPr>
              <w:t>4</w:t>
            </w:r>
            <w:r w:rsidR="025B85BD">
              <w:fldChar w:fldCharType="end"/>
            </w:r>
          </w:hyperlink>
        </w:p>
        <w:p w14:paraId="5E3E9E74" w14:textId="5254D285" w:rsidR="025B85BD" w:rsidRDefault="007B2CC0" w:rsidP="4719E623">
          <w:pPr>
            <w:pStyle w:val="TDC3"/>
            <w:tabs>
              <w:tab w:val="right" w:leader="dot" w:pos="9345"/>
            </w:tabs>
            <w:rPr>
              <w:rStyle w:val="Hipervnculo"/>
            </w:rPr>
          </w:pPr>
          <w:hyperlink w:anchor="_Toc2143086650">
            <w:r w:rsidR="4719E623" w:rsidRPr="4719E623">
              <w:rPr>
                <w:rStyle w:val="Hipervnculo"/>
              </w:rPr>
              <w:t>Pensamiento computacional.</w:t>
            </w:r>
            <w:r w:rsidR="025B85BD">
              <w:tab/>
            </w:r>
            <w:r w:rsidR="025B85BD">
              <w:fldChar w:fldCharType="begin"/>
            </w:r>
            <w:r w:rsidR="025B85BD">
              <w:instrText>PAGEREF _Toc2143086650 \h</w:instrText>
            </w:r>
            <w:r w:rsidR="025B85BD">
              <w:fldChar w:fldCharType="separate"/>
            </w:r>
            <w:r w:rsidR="4719E623" w:rsidRPr="4719E623">
              <w:rPr>
                <w:rStyle w:val="Hipervnculo"/>
              </w:rPr>
              <w:t>4</w:t>
            </w:r>
            <w:r w:rsidR="025B85BD">
              <w:fldChar w:fldCharType="end"/>
            </w:r>
          </w:hyperlink>
        </w:p>
        <w:p w14:paraId="023354C1" w14:textId="2E9936EF" w:rsidR="025B85BD" w:rsidRDefault="007B2CC0" w:rsidP="025B85BD">
          <w:pPr>
            <w:pStyle w:val="TDC3"/>
            <w:tabs>
              <w:tab w:val="right" w:leader="dot" w:pos="9345"/>
            </w:tabs>
            <w:rPr>
              <w:rStyle w:val="Hipervnculo"/>
            </w:rPr>
          </w:pPr>
          <w:hyperlink w:anchor="_Toc1671021878">
            <w:r w:rsidR="4719E623" w:rsidRPr="4719E623">
              <w:rPr>
                <w:rStyle w:val="Hipervnculo"/>
              </w:rPr>
              <w:t>Programación.</w:t>
            </w:r>
            <w:r w:rsidR="025B85BD">
              <w:tab/>
            </w:r>
            <w:r w:rsidR="025B85BD">
              <w:fldChar w:fldCharType="begin"/>
            </w:r>
            <w:r w:rsidR="025B85BD">
              <w:instrText>PAGEREF _Toc1671021878 \h</w:instrText>
            </w:r>
            <w:r w:rsidR="025B85BD">
              <w:fldChar w:fldCharType="separate"/>
            </w:r>
            <w:r w:rsidR="4719E623" w:rsidRPr="4719E623">
              <w:rPr>
                <w:rStyle w:val="Hipervnculo"/>
              </w:rPr>
              <w:t>4</w:t>
            </w:r>
            <w:r w:rsidR="025B85BD">
              <w:fldChar w:fldCharType="end"/>
            </w:r>
          </w:hyperlink>
        </w:p>
        <w:p w14:paraId="7EFE147A" w14:textId="1A97504F" w:rsidR="025B85BD" w:rsidRDefault="007B2CC0" w:rsidP="025B85BD">
          <w:pPr>
            <w:pStyle w:val="TDC3"/>
            <w:tabs>
              <w:tab w:val="right" w:leader="dot" w:pos="9345"/>
            </w:tabs>
            <w:rPr>
              <w:rStyle w:val="Hipervnculo"/>
            </w:rPr>
          </w:pPr>
          <w:hyperlink w:anchor="_Toc203632160">
            <w:r w:rsidR="4719E623" w:rsidRPr="4719E623">
              <w:rPr>
                <w:rStyle w:val="Hipervnculo"/>
              </w:rPr>
              <w:t>Competencias informáticas.</w:t>
            </w:r>
            <w:r w:rsidR="025B85BD">
              <w:tab/>
            </w:r>
            <w:r w:rsidR="025B85BD">
              <w:fldChar w:fldCharType="begin"/>
            </w:r>
            <w:r w:rsidR="025B85BD">
              <w:instrText>PAGEREF _Toc203632160 \h</w:instrText>
            </w:r>
            <w:r w:rsidR="025B85BD">
              <w:fldChar w:fldCharType="separate"/>
            </w:r>
            <w:r w:rsidR="4719E623" w:rsidRPr="4719E623">
              <w:rPr>
                <w:rStyle w:val="Hipervnculo"/>
              </w:rPr>
              <w:t>5</w:t>
            </w:r>
            <w:r w:rsidR="025B85BD">
              <w:fldChar w:fldCharType="end"/>
            </w:r>
          </w:hyperlink>
        </w:p>
        <w:p w14:paraId="1F23BD67" w14:textId="3B457680" w:rsidR="025B85BD" w:rsidRDefault="007B2CC0" w:rsidP="025B85BD">
          <w:pPr>
            <w:pStyle w:val="TDC3"/>
            <w:tabs>
              <w:tab w:val="right" w:leader="dot" w:pos="9345"/>
            </w:tabs>
            <w:rPr>
              <w:rStyle w:val="Hipervnculo"/>
            </w:rPr>
          </w:pPr>
          <w:hyperlink w:anchor="_Toc2144075903">
            <w:r w:rsidR="4719E623" w:rsidRPr="4719E623">
              <w:rPr>
                <w:rStyle w:val="Hipervnculo"/>
              </w:rPr>
              <w:t>Competencias informacionales y audiovisuales.</w:t>
            </w:r>
            <w:r w:rsidR="025B85BD">
              <w:tab/>
            </w:r>
            <w:r w:rsidR="025B85BD">
              <w:fldChar w:fldCharType="begin"/>
            </w:r>
            <w:r w:rsidR="025B85BD">
              <w:instrText>PAGEREF _Toc2144075903 \h</w:instrText>
            </w:r>
            <w:r w:rsidR="025B85BD">
              <w:fldChar w:fldCharType="separate"/>
            </w:r>
            <w:r w:rsidR="4719E623" w:rsidRPr="4719E623">
              <w:rPr>
                <w:rStyle w:val="Hipervnculo"/>
              </w:rPr>
              <w:t>5</w:t>
            </w:r>
            <w:r w:rsidR="025B85BD">
              <w:fldChar w:fldCharType="end"/>
            </w:r>
          </w:hyperlink>
        </w:p>
        <w:p w14:paraId="75C345E7" w14:textId="4E74BBAD" w:rsidR="025B85BD" w:rsidRDefault="007B2CC0" w:rsidP="4719E623">
          <w:pPr>
            <w:pStyle w:val="TDC2"/>
            <w:tabs>
              <w:tab w:val="right" w:leader="dot" w:pos="9345"/>
            </w:tabs>
            <w:rPr>
              <w:rStyle w:val="Hipervnculo"/>
            </w:rPr>
          </w:pPr>
          <w:hyperlink w:anchor="_Toc1044720868">
            <w:r w:rsidR="4719E623" w:rsidRPr="4719E623">
              <w:rPr>
                <w:rStyle w:val="Hipervnculo"/>
              </w:rPr>
              <w:t>Sistemas de tutoría inteligente (STI) y aprendizaje online.</w:t>
            </w:r>
            <w:r w:rsidR="025B85BD">
              <w:tab/>
            </w:r>
            <w:r w:rsidR="025B85BD">
              <w:fldChar w:fldCharType="begin"/>
            </w:r>
            <w:r w:rsidR="025B85BD">
              <w:instrText>PAGEREF _Toc1044720868 \h</w:instrText>
            </w:r>
            <w:r w:rsidR="025B85BD">
              <w:fldChar w:fldCharType="separate"/>
            </w:r>
            <w:r w:rsidR="4719E623" w:rsidRPr="4719E623">
              <w:rPr>
                <w:rStyle w:val="Hipervnculo"/>
              </w:rPr>
              <w:t>5</w:t>
            </w:r>
            <w:r w:rsidR="025B85BD">
              <w:fldChar w:fldCharType="end"/>
            </w:r>
          </w:hyperlink>
        </w:p>
        <w:p w14:paraId="60ED6C1A" w14:textId="630C8003" w:rsidR="025B85BD" w:rsidRDefault="007B2CC0" w:rsidP="025B85BD">
          <w:pPr>
            <w:pStyle w:val="TDC2"/>
            <w:tabs>
              <w:tab w:val="right" w:leader="dot" w:pos="9345"/>
            </w:tabs>
            <w:rPr>
              <w:rStyle w:val="Hipervnculo"/>
            </w:rPr>
          </w:pPr>
          <w:hyperlink w:anchor="_Toc1076674643">
            <w:r w:rsidR="4719E623" w:rsidRPr="4719E623">
              <w:rPr>
                <w:rStyle w:val="Hipervnculo"/>
              </w:rPr>
              <w:t>Conclusiones</w:t>
            </w:r>
            <w:r w:rsidR="025B85BD">
              <w:tab/>
            </w:r>
            <w:r w:rsidR="025B85BD">
              <w:fldChar w:fldCharType="begin"/>
            </w:r>
            <w:r w:rsidR="025B85BD">
              <w:instrText>PAGEREF _Toc1076674643 \h</w:instrText>
            </w:r>
            <w:r w:rsidR="025B85BD">
              <w:fldChar w:fldCharType="separate"/>
            </w:r>
            <w:r w:rsidR="4719E623" w:rsidRPr="4719E623">
              <w:rPr>
                <w:rStyle w:val="Hipervnculo"/>
              </w:rPr>
              <w:t>7</w:t>
            </w:r>
            <w:r w:rsidR="025B85BD">
              <w:fldChar w:fldCharType="end"/>
            </w:r>
          </w:hyperlink>
          <w:r w:rsidR="025B85BD">
            <w:fldChar w:fldCharType="end"/>
          </w:r>
        </w:p>
      </w:sdtContent>
    </w:sdt>
    <w:p w14:paraId="12B5E0D6" w14:textId="77EDD83D" w:rsidR="025B85BD" w:rsidRDefault="025B85BD" w:rsidP="025B85BD"/>
    <w:p w14:paraId="6FADCD1C" w14:textId="77777777" w:rsidR="0055557D" w:rsidRPr="0055557D" w:rsidRDefault="32E1BB67" w:rsidP="025B85BD">
      <w:pPr>
        <w:pStyle w:val="Ttulo1"/>
        <w:rPr>
          <w:rFonts w:ascii="Verdana" w:eastAsia="Times New Roman" w:hAnsi="Verdana" w:cs="Times New Roman"/>
          <w:color w:val="000000" w:themeColor="text1"/>
          <w:sz w:val="20"/>
          <w:szCs w:val="20"/>
          <w:lang w:eastAsia="es-AR"/>
        </w:rPr>
      </w:pPr>
      <w:bookmarkStart w:id="0" w:name="_Toc744920790"/>
      <w:r>
        <w:t>Inteligencia artificial y sus implicaciones en la educación superior</w:t>
      </w:r>
      <w:bookmarkEnd w:id="0"/>
    </w:p>
    <w:p w14:paraId="79A2AB72" w14:textId="77777777" w:rsidR="0055557D" w:rsidRPr="009A701E" w:rsidRDefault="32E1BB67" w:rsidP="025B85BD">
      <w:pPr>
        <w:pStyle w:val="Ttulo2"/>
        <w:rPr>
          <w:rFonts w:ascii="Verdana" w:eastAsia="Times New Roman" w:hAnsi="Verdana" w:cs="Times New Roman"/>
          <w:color w:val="000000" w:themeColor="text1"/>
          <w:sz w:val="24"/>
          <w:szCs w:val="24"/>
          <w:lang w:eastAsia="es-AR"/>
        </w:rPr>
      </w:pPr>
      <w:bookmarkStart w:id="1" w:name="_Toc1134727365"/>
      <w:r>
        <w:t>Introducción</w:t>
      </w:r>
      <w:bookmarkEnd w:id="1"/>
    </w:p>
    <w:p w14:paraId="7098336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19F96538"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0FACC4A0"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relación al proceso de la educación personalizada, la aplicación de la IA puede, en cierta manera, plantearse como una solución viable, ya que la asistencia automatizada en relación </w:t>
      </w:r>
      <w:r w:rsidRPr="0055557D">
        <w:rPr>
          <w:rFonts w:ascii="Verdana" w:eastAsia="Times New Roman" w:hAnsi="Verdana" w:cs="Times New Roman"/>
          <w:color w:val="000000"/>
          <w:sz w:val="20"/>
          <w:szCs w:val="20"/>
          <w:lang w:eastAsia="es-AR"/>
        </w:rPr>
        <w:lastRenderedPageBreak/>
        <w:t>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71FFF933" w14:textId="77777777" w:rsidR="0055557D" w:rsidRPr="009A701E" w:rsidRDefault="32E1BB67" w:rsidP="025B85BD">
      <w:pPr>
        <w:pStyle w:val="Ttulo2"/>
        <w:rPr>
          <w:rFonts w:ascii="Verdana" w:eastAsia="Times New Roman" w:hAnsi="Verdana" w:cs="Times New Roman"/>
          <w:color w:val="000000" w:themeColor="text1"/>
          <w:sz w:val="24"/>
          <w:szCs w:val="24"/>
          <w:lang w:eastAsia="es-AR"/>
        </w:rPr>
      </w:pPr>
      <w:bookmarkStart w:id="2" w:name="_Toc1638683377"/>
      <w:r>
        <w:t>IA y su impacto profundo en el mundo globalizado.</w:t>
      </w:r>
      <w:bookmarkEnd w:id="2"/>
    </w:p>
    <w:p w14:paraId="040819E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45D5AC6C" w14:textId="77777777" w:rsidR="0055557D" w:rsidRPr="009A701E" w:rsidRDefault="32E1BB67" w:rsidP="025B85BD">
      <w:pPr>
        <w:pStyle w:val="Ttulo2"/>
        <w:rPr>
          <w:rFonts w:ascii="Verdana" w:eastAsia="Times New Roman" w:hAnsi="Verdana" w:cs="Times New Roman"/>
          <w:color w:val="000000" w:themeColor="text1"/>
          <w:sz w:val="24"/>
          <w:szCs w:val="24"/>
          <w:lang w:eastAsia="es-AR"/>
        </w:rPr>
      </w:pPr>
      <w:bookmarkStart w:id="3" w:name="_Toc2009871304"/>
      <w:r>
        <w:t>Inteligencia humana e inteligencia artificial.</w:t>
      </w:r>
      <w:bookmarkEnd w:id="3"/>
    </w:p>
    <w:p w14:paraId="3144835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2C6FDE8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14:paraId="5AB98C4E"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1B48784F" w14:textId="77777777" w:rsidR="0055557D" w:rsidRPr="009A701E" w:rsidRDefault="32E1BB67" w:rsidP="025B85BD">
      <w:pPr>
        <w:pStyle w:val="Ttulo2"/>
        <w:rPr>
          <w:rFonts w:ascii="Verdana" w:eastAsia="Times New Roman" w:hAnsi="Verdana" w:cs="Times New Roman"/>
          <w:color w:val="000000" w:themeColor="text1"/>
          <w:sz w:val="24"/>
          <w:szCs w:val="24"/>
          <w:lang w:eastAsia="es-AR"/>
        </w:rPr>
      </w:pPr>
      <w:bookmarkStart w:id="4" w:name="_Toc213526989"/>
      <w:r>
        <w:t>La universidad clásica versus la nueva universidad</w:t>
      </w:r>
      <w:bookmarkEnd w:id="4"/>
    </w:p>
    <w:p w14:paraId="463C3EB9"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103F18C0"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5FA5338C"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5FB76BBB" w14:textId="77777777" w:rsidR="0055557D" w:rsidRPr="009A701E" w:rsidRDefault="32E1BB67" w:rsidP="025B85BD">
      <w:pPr>
        <w:pStyle w:val="Ttulo2"/>
        <w:rPr>
          <w:rFonts w:ascii="Verdana" w:eastAsia="Times New Roman" w:hAnsi="Verdana" w:cs="Times New Roman"/>
          <w:color w:val="000000" w:themeColor="text1"/>
          <w:sz w:val="24"/>
          <w:szCs w:val="24"/>
          <w:lang w:eastAsia="es-AR"/>
        </w:rPr>
      </w:pPr>
      <w:bookmarkStart w:id="5" w:name="_Toc1823094895"/>
      <w:r>
        <w:t>Competencias digitales.</w:t>
      </w:r>
      <w:bookmarkEnd w:id="5"/>
    </w:p>
    <w:p w14:paraId="1AACD807"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73E8380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2EB9E97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2D3F39F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6D9EFB70" w14:textId="77777777" w:rsidR="0055557D" w:rsidRPr="009A701E" w:rsidRDefault="32E1BB67" w:rsidP="025B85BD">
      <w:pPr>
        <w:pStyle w:val="Ttulo2"/>
        <w:rPr>
          <w:rFonts w:ascii="Verdana" w:eastAsia="Times New Roman" w:hAnsi="Verdana" w:cs="Times New Roman"/>
          <w:color w:val="000000" w:themeColor="text1"/>
          <w:sz w:val="24"/>
          <w:szCs w:val="24"/>
          <w:lang w:eastAsia="es-AR"/>
        </w:rPr>
      </w:pPr>
      <w:bookmarkStart w:id="6" w:name="_Toc1249381252"/>
      <w:r>
        <w:t>Una nueva alfabetización es más que una necesidad.</w:t>
      </w:r>
      <w:bookmarkEnd w:id="6"/>
    </w:p>
    <w:p w14:paraId="0720E19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137A1E1E"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4EE21F58"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53D94085" w14:textId="77777777" w:rsidR="00F64956" w:rsidRPr="009A701E" w:rsidRDefault="32E1BB67" w:rsidP="025B85BD">
      <w:pPr>
        <w:pStyle w:val="Ttulo3"/>
        <w:rPr>
          <w:rFonts w:ascii="Verdana" w:eastAsia="Times New Roman" w:hAnsi="Verdana" w:cs="Times New Roman"/>
          <w:b/>
          <w:bCs/>
          <w:color w:val="000000" w:themeColor="text1"/>
          <w:lang w:eastAsia="es-AR"/>
        </w:rPr>
      </w:pPr>
      <w:bookmarkStart w:id="7" w:name="_Toc2143086650"/>
      <w:r>
        <w:t>Pensamiento computacional.</w:t>
      </w:r>
      <w:bookmarkEnd w:id="7"/>
    </w:p>
    <w:p w14:paraId="508D0814"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14:paraId="4D7BD855" w14:textId="77777777" w:rsidR="00F64956" w:rsidRPr="009A701E" w:rsidRDefault="32E1BB67" w:rsidP="025B85BD">
      <w:pPr>
        <w:pStyle w:val="Ttulo3"/>
        <w:rPr>
          <w:rFonts w:ascii="Verdana" w:eastAsia="Times New Roman" w:hAnsi="Verdana" w:cs="Times New Roman"/>
          <w:b/>
          <w:bCs/>
          <w:color w:val="000000" w:themeColor="text1"/>
          <w:lang w:eastAsia="es-AR"/>
        </w:rPr>
      </w:pPr>
      <w:bookmarkStart w:id="8" w:name="_Toc1671021878"/>
      <w:r>
        <w:t>Programación.</w:t>
      </w:r>
      <w:bookmarkEnd w:id="8"/>
      <w:r>
        <w:t xml:space="preserve"> </w:t>
      </w:r>
    </w:p>
    <w:p w14:paraId="23271264"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2CF9542E" w14:textId="77777777" w:rsidR="00F64956" w:rsidRPr="009A701E" w:rsidRDefault="32E1BB67" w:rsidP="025B85BD">
      <w:pPr>
        <w:pStyle w:val="Ttulo3"/>
        <w:rPr>
          <w:rFonts w:ascii="Verdana" w:eastAsia="Times New Roman" w:hAnsi="Verdana" w:cs="Times New Roman"/>
          <w:b/>
          <w:bCs/>
          <w:color w:val="000000" w:themeColor="text1"/>
          <w:lang w:eastAsia="es-AR"/>
        </w:rPr>
      </w:pPr>
      <w:bookmarkStart w:id="9" w:name="_Toc203632160"/>
      <w:r>
        <w:t>Competencias informáticas.</w:t>
      </w:r>
      <w:bookmarkEnd w:id="9"/>
    </w:p>
    <w:p w14:paraId="741F37FB"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6CB39F21" w14:textId="77777777" w:rsidR="00F64956" w:rsidRPr="009A701E" w:rsidRDefault="32E1BB67" w:rsidP="025B85BD">
      <w:pPr>
        <w:pStyle w:val="Ttulo3"/>
        <w:rPr>
          <w:rFonts w:ascii="Verdana" w:eastAsia="Times New Roman" w:hAnsi="Verdana" w:cs="Times New Roman"/>
          <w:b/>
          <w:bCs/>
          <w:color w:val="000000" w:themeColor="text1"/>
          <w:lang w:eastAsia="es-AR"/>
        </w:rPr>
      </w:pPr>
      <w:bookmarkStart w:id="10" w:name="_Toc2144075903"/>
      <w:r>
        <w:t>Competencias informacionales y audiovisuales.</w:t>
      </w:r>
      <w:bookmarkEnd w:id="10"/>
      <w:r>
        <w:t xml:space="preserve"> </w:t>
      </w:r>
    </w:p>
    <w:p w14:paraId="41EC941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2BF963B6" w14:textId="77777777" w:rsidR="0055557D" w:rsidRPr="0055557D" w:rsidRDefault="32E1BB67" w:rsidP="025B85BD">
      <w:pPr>
        <w:pStyle w:val="Ttulo2"/>
        <w:rPr>
          <w:rFonts w:ascii="Verdana" w:eastAsia="Times New Roman" w:hAnsi="Verdana" w:cs="Times New Roman"/>
          <w:color w:val="000000" w:themeColor="text1"/>
          <w:sz w:val="20"/>
          <w:szCs w:val="20"/>
          <w:lang w:eastAsia="es-AR"/>
        </w:rPr>
      </w:pPr>
      <w:bookmarkStart w:id="11" w:name="_Toc1044720868"/>
      <w:r>
        <w:t>Sistemas de tutoría inteligente (STI) y aprendizaje online.</w:t>
      </w:r>
      <w:bookmarkEnd w:id="11"/>
    </w:p>
    <w:p w14:paraId="1973098C"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6D41FDD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17B369D0" w14:textId="77777777"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58EF023D" w14:textId="77777777"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14:paraId="6435C868" w14:textId="77777777"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7E562D59" w14:textId="77777777" w:rsidR="0055557D" w:rsidRPr="009A701E" w:rsidRDefault="32E1BB67" w:rsidP="025B85BD">
      <w:pPr>
        <w:pStyle w:val="Ttulo2"/>
        <w:rPr>
          <w:rFonts w:ascii="Verdana" w:eastAsia="Times New Roman" w:hAnsi="Verdana" w:cs="Times New Roman"/>
          <w:color w:val="000000" w:themeColor="text1"/>
          <w:sz w:val="24"/>
          <w:szCs w:val="24"/>
          <w:lang w:eastAsia="es-AR"/>
        </w:rPr>
      </w:pPr>
      <w:bookmarkStart w:id="12" w:name="_Toc1076674643"/>
      <w:r>
        <w:t>Conclusiones</w:t>
      </w:r>
      <w:bookmarkEnd w:id="12"/>
    </w:p>
    <w:p w14:paraId="4B169AEE"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3D427002"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38CFC482"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4064E0"/>
    <w:rsid w:val="0049350D"/>
    <w:rsid w:val="004C5B49"/>
    <w:rsid w:val="0055557D"/>
    <w:rsid w:val="00703184"/>
    <w:rsid w:val="0074151F"/>
    <w:rsid w:val="007B2CC0"/>
    <w:rsid w:val="007F7265"/>
    <w:rsid w:val="00995FB4"/>
    <w:rsid w:val="009A701E"/>
    <w:rsid w:val="00AA149B"/>
    <w:rsid w:val="00AF1812"/>
    <w:rsid w:val="00BC7E26"/>
    <w:rsid w:val="00D96B54"/>
    <w:rsid w:val="00F12A6F"/>
    <w:rsid w:val="00F64956"/>
    <w:rsid w:val="00FE75D6"/>
    <w:rsid w:val="00FF4F79"/>
    <w:rsid w:val="00FF7B93"/>
    <w:rsid w:val="025B85BD"/>
    <w:rsid w:val="1269EEDD"/>
    <w:rsid w:val="21B088B7"/>
    <w:rsid w:val="2EF1FE8C"/>
    <w:rsid w:val="32E1BB67"/>
    <w:rsid w:val="341E11DA"/>
    <w:rsid w:val="3BC9130D"/>
    <w:rsid w:val="3F74890F"/>
    <w:rsid w:val="43795955"/>
    <w:rsid w:val="4719E623"/>
    <w:rsid w:val="4CABA5D9"/>
    <w:rsid w:val="4F5E10D0"/>
    <w:rsid w:val="63425A69"/>
    <w:rsid w:val="63DFFA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26211"/>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25B85BD"/>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link w:val="Ttulo2Car"/>
    <w:uiPriority w:val="9"/>
    <w:qFormat/>
    <w:rsid w:val="025B85BD"/>
    <w:pPr>
      <w:keepNext/>
      <w:keepLines/>
      <w:spacing w:before="160" w:after="80"/>
      <w:outlineLvl w:val="1"/>
    </w:pPr>
    <w:rPr>
      <w:rFonts w:asciiTheme="majorHAnsi" w:eastAsiaTheme="majorEastAsia" w:hAnsiTheme="majorHAnsi" w:cstheme="majorBidi"/>
      <w:sz w:val="32"/>
      <w:szCs w:val="32"/>
    </w:rPr>
  </w:style>
  <w:style w:type="paragraph" w:styleId="Ttulo3">
    <w:name w:val="heading 3"/>
    <w:basedOn w:val="Normal"/>
    <w:link w:val="Ttulo3Car"/>
    <w:uiPriority w:val="9"/>
    <w:qFormat/>
    <w:rsid w:val="025B85BD"/>
    <w:pPr>
      <w:keepNext/>
      <w:keepLines/>
      <w:spacing w:before="160" w:after="80"/>
      <w:outlineLvl w:val="2"/>
    </w:pPr>
    <w:rPr>
      <w:rFonts w:eastAsiaTheme="majorEastAsia" w:cstheme="majorBidi"/>
      <w:sz w:val="28"/>
      <w:szCs w:val="28"/>
    </w:rPr>
  </w:style>
  <w:style w:type="paragraph" w:styleId="Ttulo4">
    <w:name w:val="heading 4"/>
    <w:basedOn w:val="Normal"/>
    <w:link w:val="Ttulo4Car"/>
    <w:uiPriority w:val="9"/>
    <w:qFormat/>
    <w:rsid w:val="025B85BD"/>
    <w:pPr>
      <w:keepNext/>
      <w:keepLines/>
      <w:spacing w:before="80" w:after="40"/>
      <w:outlineLvl w:val="3"/>
    </w:pPr>
    <w:rPr>
      <w:rFonts w:eastAsiaTheme="majorEastAsia"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25B85BD"/>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25B85BD"/>
    <w:rPr>
      <w:rFonts w:eastAsiaTheme="majorEastAsia" w:cstheme="majorBidi"/>
      <w:sz w:val="28"/>
      <w:szCs w:val="28"/>
    </w:rPr>
  </w:style>
  <w:style w:type="character" w:customStyle="1" w:styleId="Ttulo4Car">
    <w:name w:val="Título 4 Car"/>
    <w:basedOn w:val="Fuentedeprrafopredeter"/>
    <w:link w:val="Ttulo4"/>
    <w:uiPriority w:val="9"/>
    <w:rsid w:val="025B85BD"/>
    <w:rPr>
      <w:rFonts w:eastAsiaTheme="majorEastAsia" w:cstheme="majorBidi"/>
      <w:i/>
      <w:iCs/>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25B85BD"/>
    <w:rPr>
      <w:u w:val="single"/>
    </w:rPr>
  </w:style>
  <w:style w:type="paragraph" w:styleId="TDC1">
    <w:name w:val="toc 1"/>
    <w:basedOn w:val="Normal"/>
    <w:next w:val="Normal"/>
    <w:uiPriority w:val="39"/>
    <w:unhideWhenUsed/>
    <w:rsid w:val="025B85BD"/>
    <w:pPr>
      <w:spacing w:after="100"/>
    </w:pPr>
  </w:style>
  <w:style w:type="paragraph" w:styleId="TDC2">
    <w:name w:val="toc 2"/>
    <w:basedOn w:val="Normal"/>
    <w:next w:val="Normal"/>
    <w:uiPriority w:val="39"/>
    <w:unhideWhenUsed/>
    <w:rsid w:val="025B85BD"/>
    <w:pPr>
      <w:spacing w:after="100"/>
      <w:ind w:left="220"/>
    </w:pPr>
  </w:style>
  <w:style w:type="paragraph" w:styleId="TDC3">
    <w:name w:val="toc 3"/>
    <w:basedOn w:val="Normal"/>
    <w:next w:val="Normal"/>
    <w:uiPriority w:val="39"/>
    <w:unhideWhenUsed/>
    <w:rsid w:val="025B85BD"/>
    <w:pPr>
      <w:spacing w:after="100"/>
      <w:ind w:left="440"/>
    </w:pPr>
  </w:style>
  <w:style w:type="character" w:customStyle="1" w:styleId="FooterChar">
    <w:name w:val="Footer Char"/>
    <w:basedOn w:val="Fuentedeprrafopredeter"/>
    <w:uiPriority w:val="99"/>
    <w:rsid w:val="025B8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3379</Words>
  <Characters>18589</Characters>
  <Application>Microsoft Office Word</Application>
  <DocSecurity>0</DocSecurity>
  <Lines>154</Lines>
  <Paragraphs>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RUBBO NATALIA LORENA</cp:lastModifiedBy>
  <cp:revision>2</cp:revision>
  <dcterms:created xsi:type="dcterms:W3CDTF">2026-02-08T18:56:00Z</dcterms:created>
  <dcterms:modified xsi:type="dcterms:W3CDTF">2026-02-08T18:56:00Z</dcterms:modified>
</cp:coreProperties>
</file>