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Ideas principales y guía para mapa conceptual de IoT</w:t>
      </w:r>
    </w:p>
    <w:p>
      <w:r>
        <w:t>1. Concepto central: Internet de las Cosas (IoT)</w:t>
      </w:r>
    </w:p>
    <w:p>
      <w:r>
        <w:t>- Red de objetos conectados que capturan, transmiten y procesan datos.</w:t>
      </w:r>
    </w:p>
    <w:p>
      <w:r>
        <w:t>- Permite automatización y generación de información estratégica.</w:t>
      </w:r>
    </w:p>
    <w:p/>
    <w:p>
      <w:r>
        <w:t>2. Componentes clave del IoT</w:t>
      </w:r>
    </w:p>
    <w:p>
      <w:r>
        <w:t>- Sensores</w:t>
      </w:r>
    </w:p>
    <w:p>
      <w:r>
        <w:t>- Conectividad (Wi‑Fi, 5G)</w:t>
      </w:r>
    </w:p>
    <w:p>
      <w:r>
        <w:t>- Procesamiento (IA, software)</w:t>
      </w:r>
    </w:p>
    <w:p>
      <w:r>
        <w:t>- Acción automatizada</w:t>
      </w:r>
    </w:p>
    <w:p/>
    <w:p>
      <w:r>
        <w:t>3. Factores que impulsaron la evolución del IoT</w:t>
      </w:r>
    </w:p>
    <w:p>
      <w:r>
        <w:t>- Mejora de conectividad</w:t>
      </w:r>
    </w:p>
    <w:p>
      <w:r>
        <w:t>- Sensores más económicos</w:t>
      </w:r>
    </w:p>
    <w:p>
      <w:r>
        <w:t>- Mayor poder de computación</w:t>
      </w:r>
    </w:p>
    <w:p>
      <w:r>
        <w:t>- Big Data, IA y nube</w:t>
      </w:r>
    </w:p>
    <w:p/>
    <w:p>
      <w:r>
        <w:t>4. Funcionamiento del IoT (4 etapas)</w:t>
      </w:r>
    </w:p>
    <w:p>
      <w:r>
        <w:t>- Capturar datos</w:t>
      </w:r>
    </w:p>
    <w:p>
      <w:r>
        <w:t>- Compartir datos</w:t>
      </w:r>
    </w:p>
    <w:p>
      <w:r>
        <w:t>- Procesar información</w:t>
      </w:r>
    </w:p>
    <w:p>
      <w:r>
        <w:t>- Actuar</w:t>
      </w:r>
    </w:p>
    <w:p/>
    <w:p>
      <w:r>
        <w:t>5. Aplicaciones del IoT</w:t>
      </w:r>
    </w:p>
    <w:p>
      <w:r>
        <w:t>- Hogares inteligentes</w:t>
      </w:r>
    </w:p>
    <w:p>
      <w:r>
        <w:t>- Redes inteligentes</w:t>
      </w:r>
    </w:p>
    <w:p>
      <w:r>
        <w:t>- Ciudades inteligentes</w:t>
      </w:r>
    </w:p>
    <w:p>
      <w:r>
        <w:t>- Automóviles conectados</w:t>
      </w:r>
    </w:p>
    <w:p>
      <w:r>
        <w:t>- Comercio minorista</w:t>
      </w:r>
    </w:p>
    <w:p>
      <w:r>
        <w:t>- Telesalud</w:t>
      </w:r>
    </w:p>
    <w:p>
      <w:r>
        <w:t>- Gestión del tránsito</w:t>
      </w:r>
    </w:p>
    <w:p/>
    <w:p>
      <w:r>
        <w:t>6. IoT Industrial (IIoT)</w:t>
      </w:r>
    </w:p>
    <w:p>
      <w:r>
        <w:t>- Fabricación inteligente</w:t>
      </w:r>
    </w:p>
    <w:p>
      <w:r>
        <w:t>- Optimización logística</w:t>
      </w:r>
    </w:p>
    <w:p>
      <w:r>
        <w:t>- Trazabilidad</w:t>
      </w:r>
    </w:p>
    <w:p/>
    <w:p>
      <w:r>
        <w:t>7. Futuro del IoT</w:t>
      </w:r>
    </w:p>
    <w:p>
      <w:r>
        <w:t>- Integración humano‑tecnología</w:t>
      </w:r>
    </w:p>
    <w:p>
      <w:r>
        <w:t>- RV/RA, hápticos, personalización</w:t>
      </w:r>
    </w:p>
    <w:p/>
    <w:p>
      <w:r>
        <w:t>Guía para el mapa conceptual:</w:t>
      </w:r>
    </w:p>
    <w:p>
      <w:r>
        <w:t>- Concepto central: IoT en el centro del diagrama.</w:t>
      </w:r>
    </w:p>
    <w:p>
      <w:r>
        <w:t>- Primer nivel: definición, tecnologías, funcionamiento, aplicaciones, IIoT, futuro.</w:t>
      </w:r>
    </w:p>
    <w:p>
      <w:r>
        <w:t>- Segundo nivel: detalles de cada categoría.</w:t>
      </w:r>
    </w:p>
    <w:p>
      <w:r>
        <w:t>- Recomendación: usar conectores (depende de, se compone de, permite).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