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74A2BF5A" w:rsidP="06BED6AD" w:rsidRDefault="74A2BF5A" w14:paraId="59343031" w14:textId="68F91076">
      <w:pPr>
        <w:pStyle w:val="Normal"/>
        <w:rPr>
          <w:b w:val="1"/>
          <w:bCs w:val="1"/>
          <w:color w:val="7030A0"/>
          <w:sz w:val="32"/>
          <w:szCs w:val="32"/>
          <w:u w:val="single"/>
        </w:rPr>
      </w:pPr>
      <w:r w:rsidRPr="06BED6AD" w:rsidR="74A2BF5A">
        <w:rPr>
          <w:b w:val="1"/>
          <w:bCs w:val="1"/>
          <w:color w:val="7030A0"/>
          <w:sz w:val="32"/>
          <w:szCs w:val="32"/>
          <w:u w:val="single"/>
        </w:rPr>
        <w:t xml:space="preserve">Tabla de Contenidos </w:t>
      </w:r>
    </w:p>
    <w:sdt>
      <w:sdtPr>
        <w:id w:val="14720148"/>
        <w:docPartObj>
          <w:docPartGallery w:val="Table of Contents"/>
          <w:docPartUnique/>
        </w:docPartObj>
      </w:sdtPr>
      <w:sdtContent>
        <w:p w:rsidR="06BED6AD" w:rsidP="06BED6AD" w:rsidRDefault="06BED6AD" w14:paraId="374B0B8D" w14:textId="4CDC7B9F">
          <w:pPr>
            <w:pStyle w:val="TOC1"/>
            <w:tabs>
              <w:tab w:val="right" w:leader="dot" w:pos="9345"/>
            </w:tabs>
            <w:bidi w:val="0"/>
            <w:rPr>
              <w:rStyle w:val="Hipervnculo"/>
            </w:rPr>
          </w:pPr>
          <w:r>
            <w:fldChar w:fldCharType="begin"/>
          </w:r>
          <w:r>
            <w:instrText xml:space="preserve">TOC \o "1-9" \z \u \h</w:instrText>
          </w:r>
          <w:r>
            <w:fldChar w:fldCharType="separate"/>
          </w:r>
          <w:hyperlink w:anchor="_Toc496577319">
            <w:r w:rsidRPr="06BED6AD" w:rsidR="06BED6AD">
              <w:rPr>
                <w:rStyle w:val="Hipervnculo"/>
              </w:rPr>
              <w:t>Inteligencia artificial y sus implicaciones en la educación superior</w:t>
            </w:r>
            <w:r>
              <w:tab/>
            </w:r>
            <w:r>
              <w:fldChar w:fldCharType="begin"/>
            </w:r>
            <w:r>
              <w:instrText xml:space="preserve">PAGEREF _Toc496577319 \h</w:instrText>
            </w:r>
            <w:r>
              <w:fldChar w:fldCharType="separate"/>
            </w:r>
            <w:r w:rsidRPr="06BED6AD" w:rsidR="06BED6AD">
              <w:rPr>
                <w:rStyle w:val="Hipervnculo"/>
              </w:rPr>
              <w:t>1</w:t>
            </w:r>
            <w:r>
              <w:fldChar w:fldCharType="end"/>
            </w:r>
          </w:hyperlink>
        </w:p>
        <w:p w:rsidR="06BED6AD" w:rsidP="06BED6AD" w:rsidRDefault="06BED6AD" w14:paraId="08FEC3FE" w14:textId="068076FB">
          <w:pPr>
            <w:pStyle w:val="TOC2"/>
            <w:tabs>
              <w:tab w:val="right" w:leader="dot" w:pos="9345"/>
            </w:tabs>
            <w:bidi w:val="0"/>
            <w:rPr>
              <w:rStyle w:val="Hipervnculo"/>
            </w:rPr>
          </w:pPr>
          <w:hyperlink w:anchor="_Toc1187562211">
            <w:r w:rsidRPr="06BED6AD" w:rsidR="06BED6AD">
              <w:rPr>
                <w:rStyle w:val="Hipervnculo"/>
              </w:rPr>
              <w:t>Introducción</w:t>
            </w:r>
            <w:r>
              <w:tab/>
            </w:r>
            <w:r>
              <w:fldChar w:fldCharType="begin"/>
            </w:r>
            <w:r>
              <w:instrText xml:space="preserve">PAGEREF _Toc1187562211 \h</w:instrText>
            </w:r>
            <w:r>
              <w:fldChar w:fldCharType="separate"/>
            </w:r>
            <w:r w:rsidRPr="06BED6AD" w:rsidR="06BED6AD">
              <w:rPr>
                <w:rStyle w:val="Hipervnculo"/>
              </w:rPr>
              <w:t>1</w:t>
            </w:r>
            <w:r>
              <w:fldChar w:fldCharType="end"/>
            </w:r>
          </w:hyperlink>
        </w:p>
        <w:p w:rsidR="06BED6AD" w:rsidP="06BED6AD" w:rsidRDefault="06BED6AD" w14:paraId="0FFC4FA8" w14:textId="7B71031A">
          <w:pPr>
            <w:pStyle w:val="TOC2"/>
            <w:tabs>
              <w:tab w:val="right" w:leader="dot" w:pos="9345"/>
            </w:tabs>
            <w:bidi w:val="0"/>
            <w:rPr>
              <w:rStyle w:val="Hipervnculo"/>
            </w:rPr>
          </w:pPr>
          <w:hyperlink w:anchor="_Toc2105883270">
            <w:r w:rsidRPr="06BED6AD" w:rsidR="06BED6AD">
              <w:rPr>
                <w:rStyle w:val="Hipervnculo"/>
              </w:rPr>
              <w:t>IA y su impacto profundo en el mundo globalizado.</w:t>
            </w:r>
            <w:r>
              <w:tab/>
            </w:r>
            <w:r>
              <w:fldChar w:fldCharType="begin"/>
            </w:r>
            <w:r>
              <w:instrText xml:space="preserve">PAGEREF _Toc2105883270 \h</w:instrText>
            </w:r>
            <w:r>
              <w:fldChar w:fldCharType="separate"/>
            </w:r>
            <w:r w:rsidRPr="06BED6AD" w:rsidR="06BED6AD">
              <w:rPr>
                <w:rStyle w:val="Hipervnculo"/>
              </w:rPr>
              <w:t>2</w:t>
            </w:r>
            <w:r>
              <w:fldChar w:fldCharType="end"/>
            </w:r>
          </w:hyperlink>
        </w:p>
        <w:p w:rsidR="06BED6AD" w:rsidP="06BED6AD" w:rsidRDefault="06BED6AD" w14:paraId="269D9B11" w14:textId="432B416B">
          <w:pPr>
            <w:pStyle w:val="TOC2"/>
            <w:tabs>
              <w:tab w:val="right" w:leader="dot" w:pos="9345"/>
            </w:tabs>
            <w:bidi w:val="0"/>
            <w:rPr>
              <w:rStyle w:val="Hipervnculo"/>
            </w:rPr>
          </w:pPr>
          <w:hyperlink w:anchor="_Toc1194612491">
            <w:r w:rsidRPr="06BED6AD" w:rsidR="06BED6AD">
              <w:rPr>
                <w:rStyle w:val="Hipervnculo"/>
              </w:rPr>
              <w:t>Inteligencia humana e inteligencia artificial.</w:t>
            </w:r>
            <w:r>
              <w:tab/>
            </w:r>
            <w:r>
              <w:fldChar w:fldCharType="begin"/>
            </w:r>
            <w:r>
              <w:instrText xml:space="preserve">PAGEREF _Toc1194612491 \h</w:instrText>
            </w:r>
            <w:r>
              <w:fldChar w:fldCharType="separate"/>
            </w:r>
            <w:r w:rsidRPr="06BED6AD" w:rsidR="06BED6AD">
              <w:rPr>
                <w:rStyle w:val="Hipervnculo"/>
              </w:rPr>
              <w:t>2</w:t>
            </w:r>
            <w:r>
              <w:fldChar w:fldCharType="end"/>
            </w:r>
          </w:hyperlink>
        </w:p>
        <w:p w:rsidR="06BED6AD" w:rsidP="06BED6AD" w:rsidRDefault="06BED6AD" w14:paraId="5DC73204" w14:textId="7665A45B">
          <w:pPr>
            <w:pStyle w:val="TOC2"/>
            <w:tabs>
              <w:tab w:val="right" w:leader="dot" w:pos="9345"/>
            </w:tabs>
            <w:bidi w:val="0"/>
            <w:rPr>
              <w:rStyle w:val="Hipervnculo"/>
            </w:rPr>
          </w:pPr>
          <w:hyperlink w:anchor="_Toc1620931709">
            <w:r w:rsidRPr="06BED6AD" w:rsidR="06BED6AD">
              <w:rPr>
                <w:rStyle w:val="Hipervnculo"/>
              </w:rPr>
              <w:t>La universidad clásica versus la nueva universidad</w:t>
            </w:r>
            <w:r>
              <w:tab/>
            </w:r>
            <w:r>
              <w:fldChar w:fldCharType="begin"/>
            </w:r>
            <w:r>
              <w:instrText xml:space="preserve">PAGEREF _Toc1620931709 \h</w:instrText>
            </w:r>
            <w:r>
              <w:fldChar w:fldCharType="separate"/>
            </w:r>
            <w:r w:rsidRPr="06BED6AD" w:rsidR="06BED6AD">
              <w:rPr>
                <w:rStyle w:val="Hipervnculo"/>
              </w:rPr>
              <w:t>3</w:t>
            </w:r>
            <w:r>
              <w:fldChar w:fldCharType="end"/>
            </w:r>
          </w:hyperlink>
        </w:p>
        <w:p w:rsidR="06BED6AD" w:rsidP="06BED6AD" w:rsidRDefault="06BED6AD" w14:paraId="194D70FB" w14:textId="2C18167C">
          <w:pPr>
            <w:pStyle w:val="TOC2"/>
            <w:tabs>
              <w:tab w:val="right" w:leader="dot" w:pos="9345"/>
            </w:tabs>
            <w:bidi w:val="0"/>
            <w:rPr>
              <w:rStyle w:val="Hipervnculo"/>
            </w:rPr>
          </w:pPr>
          <w:hyperlink w:anchor="_Toc175362342">
            <w:r w:rsidRPr="06BED6AD" w:rsidR="06BED6AD">
              <w:rPr>
                <w:rStyle w:val="Hipervnculo"/>
              </w:rPr>
              <w:t>Competencias digitales.</w:t>
            </w:r>
            <w:r>
              <w:tab/>
            </w:r>
            <w:r>
              <w:fldChar w:fldCharType="begin"/>
            </w:r>
            <w:r>
              <w:instrText xml:space="preserve">PAGEREF _Toc175362342 \h</w:instrText>
            </w:r>
            <w:r>
              <w:fldChar w:fldCharType="separate"/>
            </w:r>
            <w:r w:rsidRPr="06BED6AD" w:rsidR="06BED6AD">
              <w:rPr>
                <w:rStyle w:val="Hipervnculo"/>
              </w:rPr>
              <w:t>3</w:t>
            </w:r>
            <w:r>
              <w:fldChar w:fldCharType="end"/>
            </w:r>
          </w:hyperlink>
        </w:p>
        <w:p w:rsidR="06BED6AD" w:rsidP="06BED6AD" w:rsidRDefault="06BED6AD" w14:paraId="1DFFD648" w14:textId="638D5861">
          <w:pPr>
            <w:pStyle w:val="TOC2"/>
            <w:tabs>
              <w:tab w:val="right" w:leader="dot" w:pos="9345"/>
            </w:tabs>
            <w:bidi w:val="0"/>
            <w:rPr>
              <w:rStyle w:val="Hipervnculo"/>
            </w:rPr>
          </w:pPr>
          <w:hyperlink w:anchor="_Toc790360374">
            <w:r w:rsidRPr="06BED6AD" w:rsidR="06BED6AD">
              <w:rPr>
                <w:rStyle w:val="Hipervnculo"/>
              </w:rPr>
              <w:t>Una nueva alfabetización es más que una necesidad.</w:t>
            </w:r>
            <w:r>
              <w:tab/>
            </w:r>
            <w:r>
              <w:fldChar w:fldCharType="begin"/>
            </w:r>
            <w:r>
              <w:instrText xml:space="preserve">PAGEREF _Toc790360374 \h</w:instrText>
            </w:r>
            <w:r>
              <w:fldChar w:fldCharType="separate"/>
            </w:r>
            <w:r w:rsidRPr="06BED6AD" w:rsidR="06BED6AD">
              <w:rPr>
                <w:rStyle w:val="Hipervnculo"/>
              </w:rPr>
              <w:t>5</w:t>
            </w:r>
            <w:r>
              <w:fldChar w:fldCharType="end"/>
            </w:r>
          </w:hyperlink>
        </w:p>
        <w:p w:rsidR="06BED6AD" w:rsidP="06BED6AD" w:rsidRDefault="06BED6AD" w14:paraId="2ED47EA0" w14:textId="41005713">
          <w:pPr>
            <w:pStyle w:val="TOC3"/>
            <w:tabs>
              <w:tab w:val="right" w:leader="dot" w:pos="9345"/>
            </w:tabs>
            <w:bidi w:val="0"/>
            <w:rPr>
              <w:rStyle w:val="Hipervnculo"/>
            </w:rPr>
          </w:pPr>
          <w:hyperlink w:anchor="_Toc2017023033">
            <w:r w:rsidRPr="06BED6AD" w:rsidR="06BED6AD">
              <w:rPr>
                <w:rStyle w:val="Hipervnculo"/>
              </w:rPr>
              <w:t>Pensamiento computacional.</w:t>
            </w:r>
            <w:r>
              <w:tab/>
            </w:r>
            <w:r>
              <w:fldChar w:fldCharType="begin"/>
            </w:r>
            <w:r>
              <w:instrText xml:space="preserve">PAGEREF _Toc2017023033 \h</w:instrText>
            </w:r>
            <w:r>
              <w:fldChar w:fldCharType="separate"/>
            </w:r>
            <w:r w:rsidRPr="06BED6AD" w:rsidR="06BED6AD">
              <w:rPr>
                <w:rStyle w:val="Hipervnculo"/>
              </w:rPr>
              <w:t>5</w:t>
            </w:r>
            <w:r>
              <w:fldChar w:fldCharType="end"/>
            </w:r>
          </w:hyperlink>
        </w:p>
        <w:p w:rsidR="06BED6AD" w:rsidP="06BED6AD" w:rsidRDefault="06BED6AD" w14:paraId="46757DB0" w14:textId="48435629">
          <w:pPr>
            <w:pStyle w:val="TOC3"/>
            <w:tabs>
              <w:tab w:val="right" w:leader="dot" w:pos="9345"/>
            </w:tabs>
            <w:bidi w:val="0"/>
            <w:rPr>
              <w:rStyle w:val="Hipervnculo"/>
            </w:rPr>
          </w:pPr>
          <w:hyperlink w:anchor="_Toc1924908299">
            <w:r w:rsidRPr="06BED6AD" w:rsidR="06BED6AD">
              <w:rPr>
                <w:rStyle w:val="Hipervnculo"/>
              </w:rPr>
              <w:t>Programación.</w:t>
            </w:r>
            <w:r>
              <w:tab/>
            </w:r>
            <w:r>
              <w:fldChar w:fldCharType="begin"/>
            </w:r>
            <w:r>
              <w:instrText xml:space="preserve">PAGEREF _Toc1924908299 \h</w:instrText>
            </w:r>
            <w:r>
              <w:fldChar w:fldCharType="separate"/>
            </w:r>
            <w:r w:rsidRPr="06BED6AD" w:rsidR="06BED6AD">
              <w:rPr>
                <w:rStyle w:val="Hipervnculo"/>
              </w:rPr>
              <w:t>5</w:t>
            </w:r>
            <w:r>
              <w:fldChar w:fldCharType="end"/>
            </w:r>
          </w:hyperlink>
        </w:p>
        <w:p w:rsidR="06BED6AD" w:rsidP="06BED6AD" w:rsidRDefault="06BED6AD" w14:paraId="3B972127" w14:textId="2A13925E">
          <w:pPr>
            <w:pStyle w:val="TOC3"/>
            <w:tabs>
              <w:tab w:val="right" w:leader="dot" w:pos="9345"/>
            </w:tabs>
            <w:bidi w:val="0"/>
            <w:rPr>
              <w:rStyle w:val="Hipervnculo"/>
            </w:rPr>
          </w:pPr>
          <w:hyperlink w:anchor="_Toc1603970270">
            <w:r w:rsidRPr="06BED6AD" w:rsidR="06BED6AD">
              <w:rPr>
                <w:rStyle w:val="Hipervnculo"/>
              </w:rPr>
              <w:t>Competencias informáticas.</w:t>
            </w:r>
            <w:r>
              <w:tab/>
            </w:r>
            <w:r>
              <w:fldChar w:fldCharType="begin"/>
            </w:r>
            <w:r>
              <w:instrText xml:space="preserve">PAGEREF _Toc1603970270 \h</w:instrText>
            </w:r>
            <w:r>
              <w:fldChar w:fldCharType="separate"/>
            </w:r>
            <w:r w:rsidRPr="06BED6AD" w:rsidR="06BED6AD">
              <w:rPr>
                <w:rStyle w:val="Hipervnculo"/>
              </w:rPr>
              <w:t>6</w:t>
            </w:r>
            <w:r>
              <w:fldChar w:fldCharType="end"/>
            </w:r>
          </w:hyperlink>
        </w:p>
        <w:p w:rsidR="06BED6AD" w:rsidP="06BED6AD" w:rsidRDefault="06BED6AD" w14:paraId="262C9C39" w14:textId="45FA5BE3">
          <w:pPr>
            <w:pStyle w:val="TOC2"/>
            <w:tabs>
              <w:tab w:val="right" w:leader="dot" w:pos="9345"/>
            </w:tabs>
            <w:bidi w:val="0"/>
            <w:rPr>
              <w:rStyle w:val="Hipervnculo"/>
            </w:rPr>
          </w:pPr>
          <w:hyperlink w:anchor="_Toc1693549402">
            <w:r w:rsidRPr="06BED6AD" w:rsidR="06BED6AD">
              <w:rPr>
                <w:rStyle w:val="Hipervnculo"/>
              </w:rPr>
              <w:t>Sistemas de tutoría inteligente (STI) y aprendizaje online.</w:t>
            </w:r>
            <w:r>
              <w:tab/>
            </w:r>
            <w:r>
              <w:fldChar w:fldCharType="begin"/>
            </w:r>
            <w:r>
              <w:instrText xml:space="preserve">PAGEREF _Toc1693549402 \h</w:instrText>
            </w:r>
            <w:r>
              <w:fldChar w:fldCharType="separate"/>
            </w:r>
            <w:r w:rsidRPr="06BED6AD" w:rsidR="06BED6AD">
              <w:rPr>
                <w:rStyle w:val="Hipervnculo"/>
              </w:rPr>
              <w:t>7</w:t>
            </w:r>
            <w:r>
              <w:fldChar w:fldCharType="end"/>
            </w:r>
          </w:hyperlink>
        </w:p>
        <w:p w:rsidR="06BED6AD" w:rsidP="06BED6AD" w:rsidRDefault="06BED6AD" w14:paraId="720323CE" w14:textId="2DE0BB8B">
          <w:pPr>
            <w:pStyle w:val="TOC2"/>
            <w:tabs>
              <w:tab w:val="right" w:leader="dot" w:pos="9345"/>
            </w:tabs>
            <w:bidi w:val="0"/>
            <w:rPr>
              <w:rStyle w:val="Hipervnculo"/>
            </w:rPr>
          </w:pPr>
          <w:hyperlink w:anchor="_Toc97593475">
            <w:r w:rsidRPr="06BED6AD" w:rsidR="06BED6AD">
              <w:rPr>
                <w:rStyle w:val="Hipervnculo"/>
              </w:rPr>
              <w:t>Conclusiones</w:t>
            </w:r>
            <w:r>
              <w:tab/>
            </w:r>
            <w:r>
              <w:fldChar w:fldCharType="begin"/>
            </w:r>
            <w:r>
              <w:instrText xml:space="preserve">PAGEREF _Toc97593475 \h</w:instrText>
            </w:r>
            <w:r>
              <w:fldChar w:fldCharType="separate"/>
            </w:r>
            <w:r w:rsidRPr="06BED6AD" w:rsidR="06BED6AD">
              <w:rPr>
                <w:rStyle w:val="Hipervnculo"/>
              </w:rPr>
              <w:t>8</w:t>
            </w:r>
            <w:r>
              <w:fldChar w:fldCharType="end"/>
            </w:r>
          </w:hyperlink>
          <w:r>
            <w:fldChar w:fldCharType="end"/>
          </w:r>
        </w:p>
      </w:sdtContent>
    </w:sdt>
    <w:p xmlns:wp14="http://schemas.microsoft.com/office/word/2010/wordml" w:rsidRPr="0055557D" w:rsidR="0055557D" w:rsidP="06BED6AD" w:rsidRDefault="0055557D" w14:paraId="7465E7C6" wp14:textId="40962726">
      <w:pPr>
        <w:pStyle w:val="Normal"/>
      </w:pPr>
    </w:p>
    <w:p xmlns:wp14="http://schemas.microsoft.com/office/word/2010/wordml" w:rsidRPr="0055557D" w:rsidR="0055557D" w:rsidP="06BED6AD" w:rsidRDefault="0055557D" w14:paraId="4E270073" wp14:textId="1C69EC24">
      <w:pPr>
        <w:pStyle w:val="Heading1"/>
        <w:spacing w:before="100" w:beforeAutospacing="1" w:after="100" w:afterAutospacing="1" w:line="240" w:lineRule="auto"/>
      </w:pPr>
      <w:bookmarkStart w:name="_GoBack" w:id="0"/>
      <w:bookmarkEnd w:id="0"/>
      <w:bookmarkStart w:name="_Toc496577319" w:id="1239338399"/>
      <w:r w:rsidR="0055557D">
        <w:rPr/>
        <w:t>Inteligencia artificial y sus implicaciones en la educación superior</w:t>
      </w:r>
      <w:bookmarkEnd w:id="1239338399"/>
    </w:p>
    <w:p w:rsidR="06BED6AD" w:rsidP="06BED6AD" w:rsidRDefault="06BED6AD" w14:paraId="6E59FB17" w14:textId="6C960331">
      <w:pPr>
        <w:pStyle w:val="Normal"/>
      </w:pPr>
    </w:p>
    <w:p xmlns:wp14="http://schemas.microsoft.com/office/word/2010/wordml" w:rsidRPr="009A701E" w:rsidR="0055557D" w:rsidP="06BED6AD" w:rsidRDefault="0055557D" w14:paraId="218C1D73" wp14:textId="77777777">
      <w:pPr>
        <w:pStyle w:val="Ttulo2"/>
      </w:pPr>
      <w:bookmarkStart w:name="_Toc1187562211" w:id="1903517463"/>
      <w:r w:rsidR="0055557D">
        <w:rPr/>
        <w:t>Introducción</w:t>
      </w:r>
      <w:bookmarkEnd w:id="1903517463"/>
    </w:p>
    <w:p w:rsidR="06BED6AD" w:rsidP="06BED6AD" w:rsidRDefault="06BED6AD" w14:paraId="0F4192AE" w14:textId="4BE14D9A">
      <w:pPr>
        <w:pStyle w:val="Ttulo2"/>
      </w:pPr>
    </w:p>
    <w:p xmlns:wp14="http://schemas.microsoft.com/office/word/2010/wordml" w:rsidRPr="0055557D" w:rsidR="0055557D" w:rsidP="06BED6AD" w:rsidRDefault="0055557D" w14:paraId="119F4167"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0"/>
          <w:szCs w:val="20"/>
          <w:lang w:eastAsia="es-AR"/>
        </w:rPr>
      </w:pPr>
      <w:r w:rsidRPr="06BED6AD" w:rsidR="0055557D">
        <w:rPr>
          <w:rFonts w:ascii="Verdana" w:hAnsi="Verdana" w:eastAsia="Times New Roman" w:cs="Times New Roman"/>
          <w:color w:val="000000" w:themeColor="text1" w:themeTint="FF" w:themeShade="FF"/>
          <w:sz w:val="20"/>
          <w:szCs w:val="20"/>
          <w:lang w:eastAsia="es-AR"/>
        </w:rPr>
        <w:t>En el actual contexto nos encontramos inmersos en una sociedad que se orienta, cada vez más, hacia el proceso de la tecnificación masiva.</w:t>
      </w:r>
      <w:r w:rsidRPr="06BED6AD" w:rsidR="0055557D">
        <w:rPr>
          <w:rFonts w:ascii="Verdana" w:hAnsi="Verdana" w:eastAsia="Times New Roman" w:cs="Times New Roman"/>
          <w:color w:val="000000" w:themeColor="text1" w:themeTint="FF" w:themeShade="FF"/>
          <w:sz w:val="20"/>
          <w:szCs w:val="20"/>
          <w:lang w:eastAsia="es-AR"/>
        </w:rPr>
        <w:t xml:space="preserve"> Cada cierto tiempo, y con enormes avances, todos los sectores que la estructuran están, en cierta medida sometiéndose en algunos caos o adecuándose en otros a los avances de la tecnología y, </w:t>
      </w:r>
      <w:r w:rsidRPr="06BED6AD" w:rsidR="0055557D">
        <w:rPr>
          <w:rFonts w:ascii="Verdana" w:hAnsi="Verdana" w:eastAsia="Times New Roman" w:cs="Times New Roman"/>
          <w:color w:val="000000" w:themeColor="text1" w:themeTint="FF" w:themeShade="FF"/>
          <w:sz w:val="20"/>
          <w:szCs w:val="20"/>
          <w:lang w:eastAsia="es-AR"/>
        </w:rPr>
        <w:t>de acuerdo a</w:t>
      </w:r>
      <w:r w:rsidRPr="06BED6AD" w:rsidR="0055557D">
        <w:rPr>
          <w:rFonts w:ascii="Verdana" w:hAnsi="Verdana" w:eastAsia="Times New Roman" w:cs="Times New Roman"/>
          <w:color w:val="000000" w:themeColor="text1" w:themeTint="FF" w:themeShade="FF"/>
          <w:sz w:val="20"/>
          <w:szCs w:val="20"/>
          <w:lang w:eastAsia="es-AR"/>
        </w:rPr>
        <w:t xml:space="preserve"> su nivel de desarrollo alcanzado, adaptándose frente a tan inevitable tendencia. El área de la educación (que es sensible a los cambios en la sociedad ya que avanza a la par de </w:t>
      </w:r>
      <w:r w:rsidRPr="06BED6AD" w:rsidR="0055557D">
        <w:rPr>
          <w:rFonts w:ascii="Verdana" w:hAnsi="Verdana" w:eastAsia="Times New Roman" w:cs="Times New Roman"/>
          <w:color w:val="000000" w:themeColor="text1" w:themeTint="FF" w:themeShade="FF"/>
          <w:sz w:val="20"/>
          <w:szCs w:val="20"/>
          <w:lang w:eastAsia="es-AR"/>
        </w:rPr>
        <w:t>la misma</w:t>
      </w:r>
      <w:r w:rsidRPr="06BED6AD" w:rsidR="0055557D">
        <w:rPr>
          <w:rFonts w:ascii="Verdana" w:hAnsi="Verdana" w:eastAsia="Times New Roman" w:cs="Times New Roman"/>
          <w:color w:val="000000" w:themeColor="text1" w:themeTint="FF" w:themeShade="FF"/>
          <w:sz w:val="20"/>
          <w:szCs w:val="20"/>
          <w:lang w:eastAsia="es-AR"/>
        </w:rPr>
        <w:t xml:space="preserve">) también se encuentra atravesando dicha tendencia ineluctable de adaptación a las novedosas comunidades de interacción tecnológica; proceso que está orientado a nuevas tendencias y perfiles </w:t>
      </w:r>
      <w:r w:rsidRPr="06BED6AD" w:rsidR="0055557D">
        <w:rPr>
          <w:rFonts w:ascii="Verdana" w:hAnsi="Verdana" w:eastAsia="Times New Roman" w:cs="Times New Roman"/>
          <w:color w:val="000000" w:themeColor="text1" w:themeTint="FF" w:themeShade="FF"/>
          <w:sz w:val="20"/>
          <w:szCs w:val="20"/>
          <w:lang w:eastAsia="es-AR"/>
        </w:rPr>
        <w:t>en relación a</w:t>
      </w:r>
      <w:r w:rsidRPr="06BED6AD" w:rsidR="0055557D">
        <w:rPr>
          <w:rFonts w:ascii="Verdana" w:hAnsi="Verdana" w:eastAsia="Times New Roman" w:cs="Times New Roman"/>
          <w:color w:val="000000" w:themeColor="text1" w:themeTint="FF" w:themeShade="FF"/>
          <w:sz w:val="20"/>
          <w:szCs w:val="20"/>
          <w:lang w:eastAsia="es-AR"/>
        </w:rPr>
        <w:t xml:space="preserve"> las nuevas propuestas en el sector. Pero, cabe la interrogante crucial ¿hasta qué nivel la tecnología es capaz de revolucionar el universo de la educación?</w:t>
      </w:r>
    </w:p>
    <w:p w:rsidR="06BED6AD" w:rsidP="06BED6AD" w:rsidRDefault="06BED6AD" w14:paraId="3062D6C2" w14:textId="40BF2207">
      <w:pPr>
        <w:shd w:val="clear" w:color="auto" w:fill="FFFFFF" w:themeFill="background1"/>
        <w:spacing w:beforeAutospacing="on" w:afterAutospacing="on" w:line="240" w:lineRule="auto"/>
        <w:jc w:val="both"/>
        <w:rPr>
          <w:rFonts w:ascii="Verdana" w:hAnsi="Verdana" w:eastAsia="Times New Roman" w:cs="Times New Roman"/>
          <w:color w:val="000000" w:themeColor="text1" w:themeTint="FF" w:themeShade="FF"/>
          <w:sz w:val="20"/>
          <w:szCs w:val="20"/>
          <w:lang w:eastAsia="es-AR"/>
        </w:rPr>
      </w:pP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6BED6AD" w:rsidRDefault="0055557D" w14:paraId="45445189"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0"/>
          <w:szCs w:val="20"/>
          <w:lang w:eastAsia="es-AR"/>
        </w:rPr>
      </w:pPr>
      <w:r w:rsidRPr="06BED6AD" w:rsidR="0055557D">
        <w:rPr>
          <w:rFonts w:ascii="Verdana" w:hAnsi="Verdana" w:eastAsia="Times New Roman" w:cs="Times New Roman"/>
          <w:color w:val="000000" w:themeColor="text1" w:themeTint="FF" w:themeShade="FF"/>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w:t>
      </w:r>
      <w:r w:rsidRPr="06BED6AD" w:rsidR="0055557D">
        <w:rPr>
          <w:rFonts w:ascii="Verdana" w:hAnsi="Verdana" w:eastAsia="Times New Roman" w:cs="Times New Roman"/>
          <w:color w:val="000000" w:themeColor="text1" w:themeTint="FF" w:themeShade="FF"/>
          <w:sz w:val="20"/>
          <w:szCs w:val="20"/>
          <w:lang w:eastAsia="es-AR"/>
        </w:rPr>
        <w:t xml:space="preserve">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6BED6AD" w:rsidR="0055557D">
        <w:rPr>
          <w:rFonts w:ascii="Verdana" w:hAnsi="Verdana" w:eastAsia="Times New Roman" w:cs="Times New Roman"/>
          <w:i w:val="1"/>
          <w:iCs w:val="1"/>
          <w:color w:val="000000" w:themeColor="text1" w:themeTint="FF" w:themeShade="FF"/>
          <w:sz w:val="20"/>
          <w:szCs w:val="20"/>
          <w:lang w:eastAsia="es-AR"/>
        </w:rPr>
        <w:t>currícula</w:t>
      </w:r>
      <w:r w:rsidRPr="06BED6AD" w:rsidR="0055557D">
        <w:rPr>
          <w:rFonts w:ascii="Verdana" w:hAnsi="Verdana" w:eastAsia="Times New Roman" w:cs="Times New Roman"/>
          <w:color w:val="000000" w:themeColor="text1" w:themeTint="FF" w:themeShade="FF"/>
          <w:sz w:val="20"/>
          <w:szCs w:val="20"/>
          <w:lang w:eastAsia="es-AR"/>
        </w:rPr>
        <w:t> puedan ser sensibles y versátiles a la adaptación acelerada en relación a las nuevas y parsimoniosas formas de entender el quehacer educacional en el presente siglo.</w:t>
      </w:r>
    </w:p>
    <w:p w:rsidR="06BED6AD" w:rsidP="06BED6AD" w:rsidRDefault="06BED6AD" w14:paraId="7C7F9D35" w14:textId="75295EC2">
      <w:pPr>
        <w:shd w:val="clear" w:color="auto" w:fill="FFFFFF" w:themeFill="background1"/>
        <w:spacing w:beforeAutospacing="on" w:afterAutospacing="on" w:line="240" w:lineRule="auto"/>
        <w:jc w:val="both"/>
        <w:rPr>
          <w:rFonts w:ascii="Verdana" w:hAnsi="Verdana" w:eastAsia="Times New Roman" w:cs="Times New Roman"/>
          <w:color w:val="000000" w:themeColor="text1" w:themeTint="FF" w:themeShade="FF"/>
          <w:sz w:val="20"/>
          <w:szCs w:val="20"/>
          <w:lang w:eastAsia="es-AR"/>
        </w:rPr>
      </w:pPr>
    </w:p>
    <w:p w:rsidR="0055557D" w:rsidP="06BED6AD" w:rsidRDefault="0055557D" w14:paraId="34E774B9" w14:textId="238BBE74">
      <w:pPr>
        <w:pStyle w:val="Ttulo2"/>
      </w:pPr>
      <w:bookmarkStart w:name="_Toc2105883270" w:id="1126616976"/>
      <w:r w:rsidR="0055557D">
        <w:rPr/>
        <w:t>IA y su impacto profundo en el mundo globalizado.</w:t>
      </w:r>
      <w:bookmarkEnd w:id="1126616976"/>
    </w:p>
    <w:p w:rsidR="06BED6AD" w:rsidP="06BED6AD" w:rsidRDefault="06BED6AD" w14:paraId="0900B02A" w14:textId="1F357797">
      <w:pPr>
        <w:pStyle w:val="Ttulo2"/>
      </w:pPr>
    </w:p>
    <w:p xmlns:wp14="http://schemas.microsoft.com/office/word/2010/wordml" w:rsidRPr="0055557D" w:rsidR="0055557D" w:rsidP="06BED6AD" w:rsidRDefault="0055557D" w14:paraId="5496F564"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0"/>
          <w:szCs w:val="20"/>
          <w:lang w:eastAsia="es-AR"/>
        </w:rPr>
      </w:pPr>
      <w:r w:rsidRPr="06BED6AD" w:rsidR="0055557D">
        <w:rPr>
          <w:rFonts w:ascii="Verdana" w:hAnsi="Verdana" w:eastAsia="Times New Roman" w:cs="Times New Roman"/>
          <w:color w:val="000000" w:themeColor="text1" w:themeTint="FF" w:themeShade="FF"/>
          <w:sz w:val="20"/>
          <w:szCs w:val="20"/>
          <w:lang w:eastAsia="es-AR"/>
        </w:rPr>
        <w:t xml:space="preserve">La IA es un tema de por sí de gran envergadura, ya que logra avasallar muchos aspectos de las tendencias actuales; pero, el promedio de la población que entiende por ello es el mínimo. Sobre este aspecto, </w:t>
      </w:r>
      <w:r w:rsidRPr="06BED6AD" w:rsidR="0055557D">
        <w:rPr>
          <w:rFonts w:ascii="Verdana" w:hAnsi="Verdana" w:eastAsia="Times New Roman" w:cs="Times New Roman"/>
          <w:color w:val="000000" w:themeColor="text1" w:themeTint="FF" w:themeShade="FF"/>
          <w:sz w:val="20"/>
          <w:szCs w:val="20"/>
          <w:lang w:eastAsia="es-AR"/>
        </w:rPr>
        <w:t>Miailhe</w:t>
      </w:r>
      <w:r w:rsidRPr="06BED6AD" w:rsidR="0055557D">
        <w:rPr>
          <w:rFonts w:ascii="Verdana" w:hAnsi="Verdana" w:eastAsia="Times New Roman" w:cs="Times New Roman"/>
          <w:color w:val="000000" w:themeColor="text1" w:themeTint="FF" w:themeShade="FF"/>
          <w:sz w:val="20"/>
          <w:szCs w:val="20"/>
          <w:lang w:eastAsia="es-AR"/>
        </w:rPr>
        <w:t xml:space="preserve"> y </w:t>
      </w:r>
      <w:r w:rsidRPr="06BED6AD" w:rsidR="0055557D">
        <w:rPr>
          <w:rFonts w:ascii="Verdana" w:hAnsi="Verdana" w:eastAsia="Times New Roman" w:cs="Times New Roman"/>
          <w:color w:val="000000" w:themeColor="text1" w:themeTint="FF" w:themeShade="FF"/>
          <w:sz w:val="20"/>
          <w:szCs w:val="20"/>
          <w:lang w:eastAsia="es-AR"/>
        </w:rPr>
        <w:t>Lannquist</w:t>
      </w:r>
      <w:r w:rsidRPr="06BED6AD" w:rsidR="0055557D">
        <w:rPr>
          <w:rFonts w:ascii="Verdana" w:hAnsi="Verdana" w:eastAsia="Times New Roman" w:cs="Times New Roman"/>
          <w:color w:val="000000" w:themeColor="text1" w:themeTint="FF" w:themeShade="FF"/>
          <w:sz w:val="20"/>
          <w:szCs w:val="20"/>
          <w:lang w:eastAsia="es-AR"/>
        </w:rPr>
        <w:t xml:space="preserve">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6BED6AD" w:rsidR="0055557D">
        <w:rPr>
          <w:rFonts w:ascii="Verdana" w:hAnsi="Verdana" w:eastAsia="Times New Roman" w:cs="Times New Roman"/>
          <w:color w:val="000000" w:themeColor="text1" w:themeTint="FF" w:themeShade="FF"/>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w:t>
      </w:r>
      <w:r w:rsidRPr="06BED6AD" w:rsidR="0055557D">
        <w:rPr>
          <w:rFonts w:ascii="Verdana" w:hAnsi="Verdana" w:eastAsia="Times New Roman" w:cs="Times New Roman"/>
          <w:color w:val="000000" w:themeColor="text1" w:themeTint="FF" w:themeShade="FF"/>
          <w:sz w:val="20"/>
          <w:szCs w:val="20"/>
          <w:lang w:eastAsia="es-AR"/>
        </w:rPr>
        <w:t>Miailhe</w:t>
      </w:r>
      <w:r w:rsidRPr="06BED6AD" w:rsidR="0055557D">
        <w:rPr>
          <w:rFonts w:ascii="Verdana" w:hAnsi="Verdana" w:eastAsia="Times New Roman" w:cs="Times New Roman"/>
          <w:color w:val="000000" w:themeColor="text1" w:themeTint="FF" w:themeShade="FF"/>
          <w:sz w:val="20"/>
          <w:szCs w:val="20"/>
          <w:lang w:eastAsia="es-AR"/>
        </w:rPr>
        <w:t xml:space="preserve"> y </w:t>
      </w:r>
      <w:r w:rsidRPr="06BED6AD" w:rsidR="0055557D">
        <w:rPr>
          <w:rFonts w:ascii="Verdana" w:hAnsi="Verdana" w:eastAsia="Times New Roman" w:cs="Times New Roman"/>
          <w:color w:val="000000" w:themeColor="text1" w:themeTint="FF" w:themeShade="FF"/>
          <w:sz w:val="20"/>
          <w:szCs w:val="20"/>
          <w:lang w:eastAsia="es-AR"/>
        </w:rPr>
        <w:t>Lannquist</w:t>
      </w:r>
      <w:r w:rsidRPr="06BED6AD" w:rsidR="0055557D">
        <w:rPr>
          <w:rFonts w:ascii="Verdana" w:hAnsi="Verdana" w:eastAsia="Times New Roman" w:cs="Times New Roman"/>
          <w:color w:val="000000" w:themeColor="text1" w:themeTint="FF" w:themeShade="FF"/>
          <w:sz w:val="20"/>
          <w:szCs w:val="20"/>
          <w:lang w:eastAsia="es-AR"/>
        </w:rPr>
        <w:t>, 2018).</w:t>
      </w:r>
    </w:p>
    <w:p w:rsidR="06BED6AD" w:rsidP="06BED6AD" w:rsidRDefault="06BED6AD" w14:paraId="509C3DD3" w14:textId="01A970F5">
      <w:pPr>
        <w:shd w:val="clear" w:color="auto" w:fill="FFFFFF" w:themeFill="background1"/>
        <w:spacing w:beforeAutospacing="on" w:afterAutospacing="on" w:line="240" w:lineRule="auto"/>
        <w:jc w:val="both"/>
        <w:rPr>
          <w:rFonts w:ascii="Verdana" w:hAnsi="Verdana" w:eastAsia="Times New Roman" w:cs="Times New Roman"/>
          <w:color w:val="000000" w:themeColor="text1" w:themeTint="FF" w:themeShade="FF"/>
          <w:sz w:val="20"/>
          <w:szCs w:val="20"/>
          <w:lang w:eastAsia="es-AR"/>
        </w:rPr>
      </w:pPr>
    </w:p>
    <w:p w:rsidR="0055557D" w:rsidP="06BED6AD" w:rsidRDefault="0055557D" w14:paraId="753FF6F5" w14:textId="3BFAC9FF">
      <w:pPr>
        <w:pStyle w:val="Ttulo2"/>
      </w:pPr>
      <w:bookmarkStart w:name="_Toc1194612491" w:id="1770798931"/>
      <w:r w:rsidR="0055557D">
        <w:rPr/>
        <w:t>Inteligencia humana e inteligencia artificial.</w:t>
      </w:r>
      <w:bookmarkEnd w:id="1770798931"/>
    </w:p>
    <w:p w:rsidR="06BED6AD" w:rsidP="06BED6AD" w:rsidRDefault="06BED6AD" w14:paraId="4522B4B2" w14:textId="1477167F">
      <w:pPr>
        <w:pStyle w:val="Ttulo2"/>
      </w:pPr>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6BED6AD" w:rsidR="0055557D">
        <w:rPr>
          <w:rFonts w:ascii="Verdana" w:hAnsi="Verdana" w:eastAsia="Times New Roman" w:cs="Times New Roman"/>
          <w:color w:val="000000" w:themeColor="text1" w:themeTint="FF" w:themeShade="FF"/>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rsidR="06BED6AD" w:rsidP="06BED6AD" w:rsidRDefault="06BED6AD" w14:paraId="56B342AB" w14:textId="6E221F5B">
      <w:pPr>
        <w:shd w:val="clear" w:color="auto" w:fill="FFFFFF" w:themeFill="background1"/>
        <w:spacing w:beforeAutospacing="on" w:afterAutospacing="on" w:line="240" w:lineRule="auto"/>
        <w:jc w:val="both"/>
        <w:rPr>
          <w:rFonts w:ascii="Verdana" w:hAnsi="Verdana" w:eastAsia="Times New Roman" w:cs="Times New Roman"/>
          <w:color w:val="000000" w:themeColor="text1" w:themeTint="FF" w:themeShade="FF"/>
          <w:sz w:val="20"/>
          <w:szCs w:val="20"/>
          <w:lang w:eastAsia="es-AR"/>
        </w:rPr>
      </w:pP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6BED6AD" w:rsidR="0055557D">
        <w:rPr>
          <w:rFonts w:ascii="Verdana" w:hAnsi="Verdana" w:eastAsia="Times New Roman" w:cs="Times New Roman"/>
          <w:color w:val="000000" w:themeColor="text1" w:themeTint="FF" w:themeShade="FF"/>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w:rsidR="06BED6AD" w:rsidP="06BED6AD" w:rsidRDefault="06BED6AD" w14:paraId="61C2F310" w14:textId="6AB013C9">
      <w:pPr>
        <w:shd w:val="clear" w:color="auto" w:fill="FFFFFF" w:themeFill="background1"/>
        <w:spacing w:beforeAutospacing="on" w:afterAutospacing="on" w:line="240" w:lineRule="auto"/>
        <w:jc w:val="both"/>
        <w:rPr>
          <w:rFonts w:ascii="Verdana" w:hAnsi="Verdana" w:eastAsia="Times New Roman" w:cs="Times New Roman"/>
          <w:color w:val="000000" w:themeColor="text1" w:themeTint="FF" w:themeShade="FF"/>
          <w:sz w:val="20"/>
          <w:szCs w:val="20"/>
          <w:lang w:eastAsia="es-AR"/>
        </w:rPr>
      </w:pPr>
    </w:p>
    <w:p xmlns:wp14="http://schemas.microsoft.com/office/word/2010/wordml" w:rsidR="00F64956" w:rsidP="06BED6AD" w:rsidRDefault="0055557D" w14:paraId="1563804A"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0"/>
          <w:szCs w:val="20"/>
          <w:lang w:eastAsia="es-AR"/>
        </w:rPr>
      </w:pPr>
      <w:r w:rsidRPr="06BED6AD" w:rsidR="0055557D">
        <w:rPr>
          <w:rFonts w:ascii="Verdana" w:hAnsi="Verdana" w:eastAsia="Times New Roman" w:cs="Times New Roman"/>
          <w:color w:val="000000" w:themeColor="text1" w:themeTint="FF" w:themeShade="FF"/>
          <w:sz w:val="20"/>
          <w:szCs w:val="20"/>
          <w:lang w:eastAsia="es-AR"/>
        </w:rPr>
        <w:t>La inteligencia artificial (IA) está referida al modo de simular las capacidades de inteligencia del cerebro humano. (</w:t>
      </w:r>
      <w:r w:rsidRPr="06BED6AD" w:rsidR="0055557D">
        <w:rPr>
          <w:rFonts w:ascii="Verdana" w:hAnsi="Verdana" w:eastAsia="Times New Roman" w:cs="Times New Roman"/>
          <w:color w:val="000000" w:themeColor="text1" w:themeTint="FF" w:themeShade="FF"/>
          <w:sz w:val="20"/>
          <w:szCs w:val="20"/>
          <w:lang w:eastAsia="es-AR"/>
        </w:rPr>
        <w:t>Badaró</w:t>
      </w:r>
      <w:r w:rsidRPr="06BED6AD" w:rsidR="0055557D">
        <w:rPr>
          <w:rFonts w:ascii="Verdana" w:hAnsi="Verdana" w:eastAsia="Times New Roman" w:cs="Times New Roman"/>
          <w:color w:val="000000" w:themeColor="text1" w:themeTint="FF" w:themeShade="FF"/>
          <w:sz w:val="20"/>
          <w:szCs w:val="20"/>
          <w:lang w:eastAsia="es-AR"/>
        </w:rPr>
        <w:t xml:space="preserve">, </w:t>
      </w:r>
      <w:r w:rsidRPr="06BED6AD" w:rsidR="0055557D">
        <w:rPr>
          <w:rFonts w:ascii="Verdana" w:hAnsi="Verdana" w:eastAsia="Times New Roman" w:cs="Times New Roman"/>
          <w:color w:val="000000" w:themeColor="text1" w:themeTint="FF" w:themeShade="FF"/>
          <w:sz w:val="20"/>
          <w:szCs w:val="20"/>
          <w:lang w:eastAsia="es-AR"/>
        </w:rPr>
        <w:t>Ibañez</w:t>
      </w:r>
      <w:r w:rsidRPr="06BED6AD" w:rsidR="0055557D">
        <w:rPr>
          <w:rFonts w:ascii="Verdana" w:hAnsi="Verdana" w:eastAsia="Times New Roman" w:cs="Times New Roman"/>
          <w:color w:val="000000" w:themeColor="text1" w:themeTint="FF" w:themeShade="FF"/>
          <w:sz w:val="20"/>
          <w:szCs w:val="20"/>
          <w:lang w:eastAsia="es-AR"/>
        </w:rPr>
        <w:t xml:space="preserve">, Agüero, 2013). También se asumen que la IA es parte de las Ciencias de la Computación que se ocupa del diseño de sistemas inteligentes, esto es sistemas que exhiben características que asociamos con la inteligencia en las conductas humanas. Mariño y </w:t>
      </w:r>
      <w:r w:rsidRPr="06BED6AD" w:rsidR="0055557D">
        <w:rPr>
          <w:rFonts w:ascii="Verdana" w:hAnsi="Verdana" w:eastAsia="Times New Roman" w:cs="Times New Roman"/>
          <w:color w:val="000000" w:themeColor="text1" w:themeTint="FF" w:themeShade="FF"/>
          <w:sz w:val="20"/>
          <w:szCs w:val="20"/>
          <w:lang w:eastAsia="es-AR"/>
        </w:rPr>
        <w:t>Primorac</w:t>
      </w:r>
      <w:r w:rsidRPr="06BED6AD" w:rsidR="0055557D">
        <w:rPr>
          <w:rFonts w:ascii="Verdana" w:hAnsi="Verdana" w:eastAsia="Times New Roman" w:cs="Times New Roman"/>
          <w:color w:val="000000" w:themeColor="text1" w:themeTint="FF" w:themeShade="FF"/>
          <w:sz w:val="20"/>
          <w:szCs w:val="20"/>
          <w:lang w:eastAsia="es-AR"/>
        </w:rPr>
        <w:t xml:space="preserve">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rsidR="06BED6AD" w:rsidP="06BED6AD" w:rsidRDefault="06BED6AD" w14:paraId="2EEBC7F9" w14:textId="7846CE51">
      <w:pPr>
        <w:shd w:val="clear" w:color="auto" w:fill="FFFFFF" w:themeFill="background1"/>
        <w:spacing w:beforeAutospacing="on" w:afterAutospacing="on" w:line="240" w:lineRule="auto"/>
        <w:jc w:val="both"/>
        <w:rPr>
          <w:rFonts w:ascii="Verdana" w:hAnsi="Verdana" w:eastAsia="Times New Roman" w:cs="Times New Roman"/>
          <w:color w:val="000000" w:themeColor="text1" w:themeTint="FF" w:themeShade="FF"/>
          <w:sz w:val="20"/>
          <w:szCs w:val="20"/>
          <w:lang w:eastAsia="es-AR"/>
        </w:rPr>
      </w:pPr>
    </w:p>
    <w:p xmlns:wp14="http://schemas.microsoft.com/office/word/2010/wordml" w:rsidRPr="009A701E" w:rsidR="0055557D" w:rsidP="06BED6AD" w:rsidRDefault="0055557D" w14:paraId="3D01C4D8" wp14:textId="77777777">
      <w:pPr>
        <w:pStyle w:val="Ttulo2"/>
      </w:pPr>
      <w:bookmarkStart w:name="_Toc1620931709" w:id="2084645367"/>
      <w:r w:rsidR="0055557D">
        <w:rPr/>
        <w:t>La universidad clásica versus la nueva universidad</w:t>
      </w:r>
      <w:bookmarkEnd w:id="2084645367"/>
    </w:p>
    <w:p w:rsidR="06BED6AD" w:rsidP="06BED6AD" w:rsidRDefault="06BED6AD" w14:paraId="7B07FA51" w14:textId="2C4964F6">
      <w:pPr>
        <w:pStyle w:val="Ttulo2"/>
      </w:pPr>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6BED6AD" w:rsidR="0055557D">
        <w:rPr>
          <w:rFonts w:ascii="Verdana" w:hAnsi="Verdana" w:eastAsia="Times New Roman" w:cs="Times New Roman"/>
          <w:color w:val="000000" w:themeColor="text1" w:themeTint="FF" w:themeShade="FF"/>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w:rsidR="06BED6AD" w:rsidP="06BED6AD" w:rsidRDefault="06BED6AD" w14:paraId="061936D2" w14:textId="7C12337A">
      <w:pPr>
        <w:shd w:val="clear" w:color="auto" w:fill="FFFFFF" w:themeFill="background1"/>
        <w:spacing w:beforeAutospacing="on" w:afterAutospacing="on" w:line="240" w:lineRule="auto"/>
        <w:jc w:val="both"/>
        <w:rPr>
          <w:rFonts w:ascii="Verdana" w:hAnsi="Verdana" w:eastAsia="Times New Roman" w:cs="Times New Roman"/>
          <w:color w:val="000000" w:themeColor="text1" w:themeTint="FF" w:themeShade="FF"/>
          <w:sz w:val="20"/>
          <w:szCs w:val="20"/>
          <w:lang w:eastAsia="es-AR"/>
        </w:rPr>
      </w:pP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6BED6AD" w:rsidR="0055557D">
        <w:rPr>
          <w:rFonts w:ascii="Verdana" w:hAnsi="Verdana" w:eastAsia="Times New Roman" w:cs="Times New Roman"/>
          <w:color w:val="000000" w:themeColor="text1" w:themeTint="FF" w:themeShade="FF"/>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w:rsidR="06BED6AD" w:rsidP="06BED6AD" w:rsidRDefault="06BED6AD" w14:paraId="66464A9A" w14:textId="1CAD69E0">
      <w:pPr>
        <w:shd w:val="clear" w:color="auto" w:fill="FFFFFF" w:themeFill="background1"/>
        <w:spacing w:beforeAutospacing="on" w:afterAutospacing="on" w:line="240" w:lineRule="auto"/>
        <w:jc w:val="both"/>
        <w:rPr>
          <w:rFonts w:ascii="Verdana" w:hAnsi="Verdana" w:eastAsia="Times New Roman" w:cs="Times New Roman"/>
          <w:color w:val="000000" w:themeColor="text1" w:themeTint="FF" w:themeShade="FF"/>
          <w:sz w:val="20"/>
          <w:szCs w:val="20"/>
          <w:lang w:eastAsia="es-AR"/>
        </w:rPr>
      </w:pPr>
    </w:p>
    <w:p xmlns:wp14="http://schemas.microsoft.com/office/word/2010/wordml" w:rsidRPr="0055557D" w:rsidR="0055557D" w:rsidP="06BED6AD" w:rsidRDefault="0055557D" w14:paraId="4BAF876B"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0"/>
          <w:szCs w:val="20"/>
          <w:lang w:eastAsia="es-AR"/>
        </w:rPr>
      </w:pPr>
      <w:r w:rsidRPr="06BED6AD" w:rsidR="0055557D">
        <w:rPr>
          <w:rFonts w:ascii="Verdana" w:hAnsi="Verdana" w:eastAsia="Times New Roman" w:cs="Times New Roman"/>
          <w:color w:val="000000" w:themeColor="text1" w:themeTint="FF" w:themeShade="FF"/>
          <w:sz w:val="20"/>
          <w:szCs w:val="20"/>
          <w:lang w:eastAsia="es-AR"/>
        </w:rPr>
        <w:t xml:space="preserve">En la formación universitaria se pone énfasis en el diseño de perfiles profesionales que se enmarquen al trabajo y la generación de conocimiento. En lo que va del presente siglo, la </w:t>
      </w:r>
      <w:r w:rsidRPr="06BED6AD" w:rsidR="0055557D">
        <w:rPr>
          <w:rFonts w:ascii="Verdana" w:hAnsi="Verdana" w:eastAsia="Times New Roman" w:cs="Times New Roman"/>
          <w:color w:val="000000" w:themeColor="text1" w:themeTint="FF" w:themeShade="FF"/>
          <w:sz w:val="20"/>
          <w:szCs w:val="20"/>
          <w:lang w:eastAsia="es-AR"/>
        </w:rPr>
        <w:t xml:space="preserve">educación superior universitaria se ha volcado a un novedoso paradigma </w:t>
      </w:r>
      <w:r w:rsidRPr="06BED6AD" w:rsidR="0055557D">
        <w:rPr>
          <w:rFonts w:ascii="Verdana" w:hAnsi="Verdana" w:eastAsia="Times New Roman" w:cs="Times New Roman"/>
          <w:color w:val="000000" w:themeColor="text1" w:themeTint="FF" w:themeShade="FF"/>
          <w:sz w:val="20"/>
          <w:szCs w:val="20"/>
          <w:lang w:eastAsia="es-AR"/>
        </w:rPr>
        <w:t>socio-cognitivo</w:t>
      </w:r>
      <w:r w:rsidRPr="06BED6AD" w:rsidR="0055557D">
        <w:rPr>
          <w:rFonts w:ascii="Verdana" w:hAnsi="Verdana" w:eastAsia="Times New Roman" w:cs="Times New Roman"/>
          <w:color w:val="000000" w:themeColor="text1" w:themeTint="FF" w:themeShade="FF"/>
          <w:sz w:val="20"/>
          <w:szCs w:val="20"/>
          <w:lang w:eastAsia="es-AR"/>
        </w:rPr>
        <w:t xml:space="preserve">,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w:t>
      </w:r>
      <w:r w:rsidRPr="06BED6AD" w:rsidR="0055557D">
        <w:rPr>
          <w:rFonts w:ascii="Verdana" w:hAnsi="Verdana" w:eastAsia="Times New Roman" w:cs="Times New Roman"/>
          <w:color w:val="000000" w:themeColor="text1" w:themeTint="FF" w:themeShade="FF"/>
          <w:sz w:val="20"/>
          <w:szCs w:val="20"/>
          <w:lang w:eastAsia="es-AR"/>
        </w:rPr>
        <w:t>Primorac</w:t>
      </w:r>
      <w:r w:rsidRPr="06BED6AD" w:rsidR="0055557D">
        <w:rPr>
          <w:rFonts w:ascii="Verdana" w:hAnsi="Verdana" w:eastAsia="Times New Roman" w:cs="Times New Roman"/>
          <w:color w:val="000000" w:themeColor="text1" w:themeTint="FF" w:themeShade="FF"/>
          <w:sz w:val="20"/>
          <w:szCs w:val="20"/>
          <w:lang w:eastAsia="es-AR"/>
        </w:rPr>
        <w:t>, 2016).</w:t>
      </w:r>
    </w:p>
    <w:p w:rsidR="06BED6AD" w:rsidP="06BED6AD" w:rsidRDefault="06BED6AD" w14:paraId="668A0837" w14:textId="111E431A">
      <w:pPr>
        <w:shd w:val="clear" w:color="auto" w:fill="FFFFFF" w:themeFill="background1"/>
        <w:spacing w:beforeAutospacing="on" w:afterAutospacing="on" w:line="240" w:lineRule="auto"/>
        <w:jc w:val="both"/>
        <w:rPr>
          <w:rFonts w:ascii="Verdana" w:hAnsi="Verdana" w:eastAsia="Times New Roman" w:cs="Times New Roman"/>
          <w:color w:val="000000" w:themeColor="text1" w:themeTint="FF" w:themeShade="FF"/>
          <w:sz w:val="20"/>
          <w:szCs w:val="20"/>
          <w:lang w:eastAsia="es-AR"/>
        </w:rPr>
      </w:pPr>
    </w:p>
    <w:p xmlns:wp14="http://schemas.microsoft.com/office/word/2010/wordml" w:rsidRPr="009A701E" w:rsidR="0055557D" w:rsidP="06BED6AD" w:rsidRDefault="0055557D" w14:paraId="2DC79F9F" wp14:textId="77777777">
      <w:pPr>
        <w:pStyle w:val="Ttulo2"/>
      </w:pPr>
      <w:bookmarkStart w:name="_Toc175362342" w:id="618422733"/>
      <w:r w:rsidR="0055557D">
        <w:rPr/>
        <w:t>Competencias digitales.</w:t>
      </w:r>
      <w:bookmarkEnd w:id="618422733"/>
    </w:p>
    <w:p w:rsidR="06BED6AD" w:rsidP="06BED6AD" w:rsidRDefault="06BED6AD" w14:paraId="759BDB4E" w14:textId="5D31AC9A">
      <w:pPr>
        <w:pStyle w:val="Ttulo2"/>
      </w:pPr>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6BED6AD" w:rsidR="0055557D">
        <w:rPr>
          <w:rFonts w:ascii="Verdana" w:hAnsi="Verdana" w:eastAsia="Times New Roman" w:cs="Times New Roman"/>
          <w:color w:val="000000" w:themeColor="text1" w:themeTint="FF" w:themeShade="FF"/>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rsidR="06BED6AD" w:rsidP="06BED6AD" w:rsidRDefault="06BED6AD" w14:paraId="5AF4C4DB" w14:textId="1ACCF814">
      <w:pPr>
        <w:shd w:val="clear" w:color="auto" w:fill="FFFFFF" w:themeFill="background1"/>
        <w:spacing w:beforeAutospacing="on" w:afterAutospacing="on" w:line="240" w:lineRule="auto"/>
        <w:jc w:val="both"/>
        <w:rPr>
          <w:rFonts w:ascii="Verdana" w:hAnsi="Verdana" w:eastAsia="Times New Roman" w:cs="Times New Roman"/>
          <w:color w:val="000000" w:themeColor="text1" w:themeTint="FF" w:themeShade="FF"/>
          <w:sz w:val="20"/>
          <w:szCs w:val="20"/>
          <w:lang w:eastAsia="es-AR"/>
        </w:rPr>
      </w:pP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6BED6AD" w:rsidR="0055557D">
        <w:rPr>
          <w:rFonts w:ascii="Verdana" w:hAnsi="Verdana" w:eastAsia="Times New Roman" w:cs="Times New Roman"/>
          <w:color w:val="000000" w:themeColor="text1" w:themeTint="FF" w:themeShade="FF"/>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6BED6AD" w:rsidR="0055557D">
        <w:rPr>
          <w:rFonts w:ascii="Verdana" w:hAnsi="Verdana" w:eastAsia="Times New Roman" w:cs="Times New Roman"/>
          <w:i w:val="1"/>
          <w:iCs w:val="1"/>
          <w:color w:val="000000" w:themeColor="text1" w:themeTint="FF" w:themeShade="FF"/>
          <w:sz w:val="20"/>
          <w:szCs w:val="20"/>
          <w:lang w:eastAsia="es-AR"/>
        </w:rPr>
        <w:t>et. al</w:t>
      </w:r>
      <w:r w:rsidRPr="06BED6AD" w:rsidR="0055557D">
        <w:rPr>
          <w:rFonts w:ascii="Verdana" w:hAnsi="Verdana" w:eastAsia="Times New Roman" w:cs="Times New Roman"/>
          <w:color w:val="000000" w:themeColor="text1" w:themeTint="FF" w:themeShade="FF"/>
          <w:sz w:val="20"/>
          <w:szCs w:val="20"/>
          <w:lang w:eastAsia="es-AR"/>
        </w:rPr>
        <w:t>, 2018).</w:t>
      </w:r>
    </w:p>
    <w:p w:rsidR="06BED6AD" w:rsidP="06BED6AD" w:rsidRDefault="06BED6AD" w14:paraId="15EBD1CE" w14:textId="0FB0542D">
      <w:pPr>
        <w:shd w:val="clear" w:color="auto" w:fill="FFFFFF" w:themeFill="background1"/>
        <w:spacing w:beforeAutospacing="on" w:afterAutospacing="on" w:line="240" w:lineRule="auto"/>
        <w:jc w:val="both"/>
        <w:rPr>
          <w:rFonts w:ascii="Verdana" w:hAnsi="Verdana" w:eastAsia="Times New Roman" w:cs="Times New Roman"/>
          <w:color w:val="000000" w:themeColor="text1" w:themeTint="FF" w:themeShade="FF"/>
          <w:sz w:val="20"/>
          <w:szCs w:val="20"/>
          <w:lang w:eastAsia="es-AR"/>
        </w:rPr>
      </w:pP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6BED6AD" w:rsidR="0055557D">
        <w:rPr>
          <w:rFonts w:ascii="Verdana" w:hAnsi="Verdana" w:eastAsia="Times New Roman" w:cs="Times New Roman"/>
          <w:color w:val="000000" w:themeColor="text1" w:themeTint="FF" w:themeShade="FF"/>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6BED6AD" w:rsidR="0055557D">
        <w:rPr>
          <w:rFonts w:ascii="Verdana" w:hAnsi="Verdana" w:eastAsia="Times New Roman" w:cs="Times New Roman"/>
          <w:i w:val="1"/>
          <w:iCs w:val="1"/>
          <w:color w:val="000000" w:themeColor="text1" w:themeTint="FF" w:themeShade="FF"/>
          <w:sz w:val="20"/>
          <w:szCs w:val="20"/>
          <w:lang w:eastAsia="es-AR"/>
        </w:rPr>
        <w:t>a</w:t>
      </w:r>
      <w:r w:rsidRPr="06BED6AD" w:rsidR="0055557D">
        <w:rPr>
          <w:rFonts w:ascii="Verdana" w:hAnsi="Verdana" w:eastAsia="Times New Roman" w:cs="Times New Roman"/>
          <w:color w:val="000000" w:themeColor="text1" w:themeTint="FF" w:themeShade="FF"/>
          <w:sz w:val="20"/>
          <w:szCs w:val="20"/>
          <w:lang w:eastAsia="es-AR"/>
        </w:rPr>
        <w:t> como una de las </w:t>
      </w:r>
      <w:r w:rsidRPr="06BED6AD" w:rsidR="0055557D">
        <w:rPr>
          <w:rFonts w:ascii="Verdana" w:hAnsi="Verdana" w:eastAsia="Times New Roman" w:cs="Times New Roman"/>
          <w:i w:val="1"/>
          <w:iCs w:val="1"/>
          <w:color w:val="000000" w:themeColor="text1" w:themeTint="FF" w:themeShade="FF"/>
          <w:sz w:val="20"/>
          <w:szCs w:val="20"/>
          <w:lang w:eastAsia="es-AR"/>
        </w:rPr>
        <w:t>competencias clave</w:t>
      </w:r>
      <w:r w:rsidRPr="06BED6AD" w:rsidR="0055557D">
        <w:rPr>
          <w:rFonts w:ascii="Verdana" w:hAnsi="Verdana" w:eastAsia="Times New Roman" w:cs="Times New Roman"/>
          <w:color w:val="000000" w:themeColor="text1" w:themeTint="FF" w:themeShade="FF"/>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rsidR="06BED6AD" w:rsidP="06BED6AD" w:rsidRDefault="06BED6AD" w14:paraId="4B8949AB" w14:textId="2E2CEA8E">
      <w:pPr>
        <w:shd w:val="clear" w:color="auto" w:fill="FFFFFF" w:themeFill="background1"/>
        <w:spacing w:beforeAutospacing="on" w:afterAutospacing="on" w:line="240" w:lineRule="auto"/>
        <w:jc w:val="both"/>
        <w:rPr>
          <w:rFonts w:ascii="Verdana" w:hAnsi="Verdana" w:eastAsia="Times New Roman" w:cs="Times New Roman"/>
          <w:color w:val="000000" w:themeColor="text1" w:themeTint="FF" w:themeShade="FF"/>
          <w:sz w:val="20"/>
          <w:szCs w:val="20"/>
          <w:lang w:eastAsia="es-AR"/>
        </w:rPr>
      </w:pPr>
    </w:p>
    <w:p xmlns:wp14="http://schemas.microsoft.com/office/word/2010/wordml" w:rsidRPr="0055557D" w:rsidR="0055557D" w:rsidP="06BED6AD" w:rsidRDefault="0055557D" w14:paraId="52D3CA62"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0"/>
          <w:szCs w:val="20"/>
          <w:lang w:eastAsia="es-AR"/>
        </w:rPr>
      </w:pPr>
      <w:r w:rsidRPr="06BED6AD" w:rsidR="0055557D">
        <w:rPr>
          <w:rFonts w:ascii="Verdana" w:hAnsi="Verdana" w:eastAsia="Times New Roman" w:cs="Times New Roman"/>
          <w:color w:val="000000" w:themeColor="text1" w:themeTint="FF" w:themeShade="FF"/>
          <w:sz w:val="20"/>
          <w:szCs w:val="20"/>
          <w:lang w:eastAsia="es-AR"/>
        </w:rPr>
        <w:t xml:space="preserve">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w:t>
      </w:r>
      <w:r w:rsidRPr="06BED6AD" w:rsidR="0055557D">
        <w:rPr>
          <w:rFonts w:ascii="Verdana" w:hAnsi="Verdana" w:eastAsia="Times New Roman" w:cs="Times New Roman"/>
          <w:color w:val="000000" w:themeColor="text1" w:themeTint="FF" w:themeShade="FF"/>
          <w:sz w:val="20"/>
          <w:szCs w:val="20"/>
          <w:lang w:eastAsia="es-AR"/>
        </w:rPr>
        <w:t>lograr conseguir formar</w:t>
      </w:r>
      <w:r w:rsidRPr="06BED6AD" w:rsidR="0055557D">
        <w:rPr>
          <w:rFonts w:ascii="Verdana" w:hAnsi="Verdana" w:eastAsia="Times New Roman" w:cs="Times New Roman"/>
          <w:color w:val="000000" w:themeColor="text1" w:themeTint="FF" w:themeShade="FF"/>
          <w:sz w:val="20"/>
          <w:szCs w:val="20"/>
          <w:lang w:eastAsia="es-AR"/>
        </w:rPr>
        <w:t xml:space="preserve"> mejores profesionales y personas que estén en la completa capacidad de entender y desarrollar el entorno tecnológico en función a sus necesidades.</w:t>
      </w:r>
    </w:p>
    <w:p w:rsidR="06BED6AD" w:rsidP="06BED6AD" w:rsidRDefault="06BED6AD" w14:paraId="0C162F25" w14:textId="63DB4FD9">
      <w:pPr>
        <w:shd w:val="clear" w:color="auto" w:fill="FFFFFF" w:themeFill="background1"/>
        <w:spacing w:beforeAutospacing="on" w:afterAutospacing="on" w:line="240" w:lineRule="auto"/>
        <w:jc w:val="both"/>
        <w:rPr>
          <w:rFonts w:ascii="Verdana" w:hAnsi="Verdana" w:eastAsia="Times New Roman" w:cs="Times New Roman"/>
          <w:color w:val="000000" w:themeColor="text1" w:themeTint="FF" w:themeShade="FF"/>
          <w:sz w:val="20"/>
          <w:szCs w:val="20"/>
          <w:lang w:eastAsia="es-AR"/>
        </w:rPr>
      </w:pPr>
    </w:p>
    <w:p xmlns:wp14="http://schemas.microsoft.com/office/word/2010/wordml" w:rsidRPr="009A701E" w:rsidR="0055557D" w:rsidP="06BED6AD" w:rsidRDefault="0055557D" w14:paraId="56B718B4" wp14:textId="77777777">
      <w:pPr>
        <w:pStyle w:val="Ttulo2"/>
      </w:pPr>
      <w:bookmarkStart w:name="_Toc790360374" w:id="1205748150"/>
      <w:r w:rsidR="0055557D">
        <w:rPr/>
        <w:t>Una nueva alfabetización es más que una necesidad.</w:t>
      </w:r>
      <w:bookmarkEnd w:id="1205748150"/>
    </w:p>
    <w:p w:rsidR="06BED6AD" w:rsidP="06BED6AD" w:rsidRDefault="06BED6AD" w14:paraId="6369F8DB" w14:textId="61991DBF">
      <w:pPr>
        <w:pStyle w:val="Ttulo2"/>
      </w:pPr>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6BED6AD" w:rsidR="0055557D">
        <w:rPr>
          <w:rFonts w:ascii="Verdana" w:hAnsi="Verdana" w:eastAsia="Times New Roman" w:cs="Times New Roman"/>
          <w:color w:val="000000" w:themeColor="text1" w:themeTint="FF" w:themeShade="FF"/>
          <w:sz w:val="20"/>
          <w:szCs w:val="20"/>
          <w:lang w:eastAsia="es-AR"/>
        </w:rPr>
        <w:t>El lenguaje digital, entendido como suma de distintos lenguajes, recoge una serie de competencias diversas:</w:t>
      </w:r>
    </w:p>
    <w:p w:rsidR="06BED6AD" w:rsidP="06BED6AD" w:rsidRDefault="06BED6AD" w14:paraId="4C37E6E2" w14:textId="63E9078C">
      <w:pPr>
        <w:shd w:val="clear" w:color="auto" w:fill="FFFFFF" w:themeFill="background1"/>
        <w:spacing w:beforeAutospacing="on" w:afterAutospacing="on" w:line="240" w:lineRule="auto"/>
        <w:jc w:val="both"/>
        <w:rPr>
          <w:rFonts w:ascii="Verdana" w:hAnsi="Verdana" w:eastAsia="Times New Roman" w:cs="Times New Roman"/>
          <w:color w:val="000000" w:themeColor="text1" w:themeTint="FF" w:themeShade="FF"/>
          <w:sz w:val="20"/>
          <w:szCs w:val="20"/>
          <w:lang w:eastAsia="es-AR"/>
        </w:rPr>
      </w:pPr>
    </w:p>
    <w:p xmlns:wp14="http://schemas.microsoft.com/office/word/2010/wordml" w:rsidRPr="009A701E" w:rsidR="00F64956" w:rsidP="06BED6AD" w:rsidRDefault="0055557D" w14:paraId="4B091DDD" wp14:textId="77777777">
      <w:pPr>
        <w:pStyle w:val="Ttulo3"/>
      </w:pPr>
      <w:bookmarkStart w:name="_Toc2017023033" w:id="1902915197"/>
      <w:r w:rsidR="0055557D">
        <w:rPr/>
        <w:t>Pensamiento computacional.</w:t>
      </w:r>
      <w:bookmarkEnd w:id="1902915197"/>
    </w:p>
    <w:p w:rsidR="06BED6AD" w:rsidP="06BED6AD" w:rsidRDefault="06BED6AD" w14:paraId="0A028C51" w14:textId="75568551">
      <w:pPr>
        <w:pStyle w:val="Ttulo3"/>
      </w:pPr>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6BED6AD" w:rsidR="0055557D">
        <w:rPr>
          <w:rFonts w:ascii="Verdana" w:hAnsi="Verdana" w:eastAsia="Times New Roman" w:cs="Times New Roman"/>
          <w:color w:val="000000" w:themeColor="text1" w:themeTint="FF" w:themeShade="FF"/>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w:rsidR="06BED6AD" w:rsidP="06BED6AD" w:rsidRDefault="06BED6AD" w14:paraId="1EED7E5D" w14:textId="4CDAD16B">
      <w:pPr>
        <w:shd w:val="clear" w:color="auto" w:fill="FFFFFF" w:themeFill="background1"/>
        <w:spacing w:beforeAutospacing="on" w:afterAutospacing="on" w:line="240" w:lineRule="auto"/>
        <w:ind w:left="360"/>
        <w:jc w:val="both"/>
        <w:rPr>
          <w:rFonts w:ascii="Verdana" w:hAnsi="Verdana" w:eastAsia="Times New Roman" w:cs="Times New Roman"/>
          <w:color w:val="000000" w:themeColor="text1" w:themeTint="FF" w:themeShade="FF"/>
          <w:sz w:val="20"/>
          <w:szCs w:val="20"/>
          <w:lang w:eastAsia="es-AR"/>
        </w:rPr>
      </w:pPr>
    </w:p>
    <w:p xmlns:wp14="http://schemas.microsoft.com/office/word/2010/wordml" w:rsidRPr="009A701E" w:rsidR="00F64956" w:rsidP="06BED6AD"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1924908299" w:id="1082190971"/>
      <w:r w:rsidR="0055557D">
        <w:rPr/>
        <w:t>Programación.</w:t>
      </w:r>
      <w:bookmarkEnd w:id="1082190971"/>
      <w:r w:rsidR="0055557D">
        <w:rPr/>
        <w:t xml:space="preserve"> </w:t>
      </w:r>
    </w:p>
    <w:p w:rsidR="06BED6AD" w:rsidP="06BED6AD" w:rsidRDefault="06BED6AD" w14:paraId="6FBFCC6C" w14:textId="1B4F57E3">
      <w:pPr>
        <w:pStyle w:val="Ttulo3"/>
      </w:pP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6BED6AD" w:rsidR="0055557D">
        <w:rPr>
          <w:rFonts w:ascii="Verdana" w:hAnsi="Verdana" w:eastAsia="Times New Roman" w:cs="Times New Roman"/>
          <w:color w:val="000000" w:themeColor="text1" w:themeTint="FF" w:themeShade="FF"/>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Pr="06BED6AD" w:rsidR="00F64956">
        <w:rPr>
          <w:rFonts w:ascii="Verdana" w:hAnsi="Verdana" w:eastAsia="Times New Roman" w:cs="Times New Roman"/>
          <w:color w:val="000000" w:themeColor="text1" w:themeTint="FF" w:themeShade="FF"/>
          <w:sz w:val="20"/>
          <w:szCs w:val="20"/>
          <w:lang w:eastAsia="es-AR"/>
        </w:rPr>
        <w:t xml:space="preserve"> </w:t>
      </w:r>
      <w:r w:rsidRPr="06BED6AD" w:rsidR="0055557D">
        <w:rPr>
          <w:rFonts w:ascii="Verdana" w:hAnsi="Verdana" w:eastAsia="Times New Roman" w:cs="Times New Roman"/>
          <w:color w:val="000000" w:themeColor="text1" w:themeTint="FF" w:themeShade="FF"/>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6BED6AD" w:rsidR="00F12A6F">
        <w:rPr>
          <w:rFonts w:ascii="Verdana" w:hAnsi="Verdana" w:eastAsia="Times New Roman" w:cs="Times New Roman"/>
          <w:color w:val="000000" w:themeColor="text1" w:themeTint="FF" w:themeShade="FF"/>
          <w:sz w:val="20"/>
          <w:szCs w:val="20"/>
          <w:lang w:eastAsia="es-AR"/>
        </w:rPr>
        <w:t>Python</w:t>
      </w:r>
      <w:r w:rsidRPr="06BED6AD" w:rsidR="0055557D">
        <w:rPr>
          <w:rFonts w:ascii="Verdana" w:hAnsi="Verdana" w:eastAsia="Times New Roman" w:cs="Times New Roman"/>
          <w:color w:val="000000" w:themeColor="text1" w:themeTint="FF" w:themeShade="FF"/>
          <w:sz w:val="20"/>
          <w:szCs w:val="20"/>
          <w:lang w:eastAsia="es-AR"/>
        </w:rPr>
        <w:t xml:space="preserve"> o Ruby, cuya interfaz es mucho más asequible.</w:t>
      </w:r>
    </w:p>
    <w:p w:rsidR="06BED6AD" w:rsidP="06BED6AD" w:rsidRDefault="06BED6AD" w14:paraId="3C1658D0" w14:textId="740DF263">
      <w:pPr>
        <w:shd w:val="clear" w:color="auto" w:fill="FFFFFF" w:themeFill="background1"/>
        <w:spacing w:beforeAutospacing="on" w:afterAutospacing="on" w:line="240" w:lineRule="auto"/>
        <w:ind w:left="360"/>
        <w:jc w:val="both"/>
        <w:rPr>
          <w:rFonts w:ascii="Verdana" w:hAnsi="Verdana" w:eastAsia="Times New Roman" w:cs="Times New Roman"/>
          <w:color w:val="000000" w:themeColor="text1" w:themeTint="FF" w:themeShade="FF"/>
          <w:sz w:val="20"/>
          <w:szCs w:val="20"/>
          <w:lang w:eastAsia="es-AR"/>
        </w:rPr>
      </w:pPr>
    </w:p>
    <w:p xmlns:wp14="http://schemas.microsoft.com/office/word/2010/wordml" w:rsidRPr="009A701E" w:rsidR="00F64956" w:rsidP="06BED6AD" w:rsidRDefault="0055557D" w14:paraId="52A5022D" wp14:textId="77777777">
      <w:pPr>
        <w:pStyle w:val="Ttulo3"/>
      </w:pPr>
      <w:bookmarkStart w:name="_Toc1603970270" w:id="262058529"/>
      <w:r w:rsidR="0055557D">
        <w:rPr/>
        <w:t>Competencias informáticas.</w:t>
      </w:r>
      <w:bookmarkEnd w:id="262058529"/>
    </w:p>
    <w:p w:rsidR="06BED6AD" w:rsidP="06BED6AD" w:rsidRDefault="06BED6AD" w14:paraId="7597F5D4" w14:textId="39EF0529">
      <w:pPr>
        <w:pStyle w:val="Ttulo3"/>
      </w:pPr>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6BED6AD" w:rsidR="0055557D">
        <w:rPr>
          <w:rFonts w:ascii="Verdana" w:hAnsi="Verdana" w:eastAsia="Times New Roman" w:cs="Times New Roman"/>
          <w:color w:val="000000" w:themeColor="text1" w:themeTint="FF" w:themeShade="FF"/>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rsidR="06BED6AD" w:rsidP="06BED6AD" w:rsidRDefault="06BED6AD" w14:paraId="392E7DB3" w14:textId="3F200825">
      <w:pPr>
        <w:shd w:val="clear" w:color="auto" w:fill="FFFFFF" w:themeFill="background1"/>
        <w:spacing w:beforeAutospacing="on" w:afterAutospacing="on" w:line="240" w:lineRule="auto"/>
        <w:ind w:left="360"/>
        <w:jc w:val="both"/>
        <w:rPr>
          <w:rFonts w:ascii="Verdana" w:hAnsi="Verdana" w:eastAsia="Times New Roman" w:cs="Times New Roman"/>
          <w:b w:val="1"/>
          <w:bCs w:val="1"/>
          <w:color w:val="000000" w:themeColor="text1" w:themeTint="FF" w:themeShade="FF"/>
          <w:lang w:eastAsia="es-AR"/>
        </w:rPr>
      </w:pPr>
    </w:p>
    <w:p xmlns:wp14="http://schemas.microsoft.com/office/word/2010/wordml" w:rsidRPr="009A701E" w:rsidR="00F64956" w:rsidP="06BED6AD" w:rsidRDefault="0055557D" w14:paraId="02060552"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r w:rsidRPr="06BED6AD" w:rsidR="0055557D">
        <w:rPr>
          <w:rFonts w:ascii="Verdana" w:hAnsi="Verdana" w:eastAsia="Times New Roman" w:cs="Times New Roman"/>
          <w:b w:val="1"/>
          <w:bCs w:val="1"/>
          <w:color w:val="000000" w:themeColor="text1" w:themeTint="FF" w:themeShade="FF"/>
          <w:lang w:eastAsia="es-AR"/>
        </w:rPr>
        <w:t>Competencias informacionales y audiovisuales.</w:t>
      </w:r>
      <w:r w:rsidRPr="06BED6AD" w:rsidR="0055557D">
        <w:rPr>
          <w:rFonts w:ascii="Verdana" w:hAnsi="Verdana" w:eastAsia="Times New Roman" w:cs="Times New Roman"/>
          <w:b w:val="1"/>
          <w:bCs w:val="1"/>
          <w:color w:val="000000" w:themeColor="text1" w:themeTint="FF" w:themeShade="FF"/>
          <w:lang w:eastAsia="es-AR"/>
        </w:rPr>
        <w:t xml:space="preserve"> </w:t>
      </w:r>
    </w:p>
    <w:p w:rsidR="06BED6AD" w:rsidP="06BED6AD" w:rsidRDefault="06BED6AD" w14:paraId="672E8E78" w14:textId="6E9C112D">
      <w:pPr>
        <w:shd w:val="clear" w:color="auto" w:fill="FFFFFF" w:themeFill="background1"/>
        <w:spacing w:beforeAutospacing="on" w:afterAutospacing="on" w:line="240" w:lineRule="auto"/>
        <w:ind w:left="360"/>
        <w:jc w:val="both"/>
        <w:rPr>
          <w:rFonts w:ascii="Verdana" w:hAnsi="Verdana" w:eastAsia="Times New Roman" w:cs="Times New Roman"/>
          <w:b w:val="1"/>
          <w:bCs w:val="1"/>
          <w:color w:val="000000" w:themeColor="text1" w:themeTint="FF" w:themeShade="FF"/>
          <w:lang w:eastAsia="es-AR"/>
        </w:rPr>
      </w:pPr>
    </w:p>
    <w:p xmlns:wp14="http://schemas.microsoft.com/office/word/2010/wordml" w:rsidRPr="0055557D" w:rsidR="0055557D" w:rsidP="06BED6AD" w:rsidRDefault="0055557D" w14:paraId="2984A043"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color w:val="000000"/>
          <w:sz w:val="20"/>
          <w:szCs w:val="20"/>
          <w:lang w:eastAsia="es-AR"/>
        </w:rPr>
      </w:pPr>
      <w:r w:rsidRPr="06BED6AD" w:rsidR="0055557D">
        <w:rPr>
          <w:rFonts w:ascii="Verdana" w:hAnsi="Verdana" w:eastAsia="Times New Roman" w:cs="Times New Roman"/>
          <w:color w:val="000000" w:themeColor="text1" w:themeTint="FF" w:themeShade="FF"/>
          <w:sz w:val="20"/>
          <w:szCs w:val="20"/>
          <w:lang w:eastAsia="es-AR"/>
        </w:rPr>
        <w:t xml:space="preserve">Enfrentar los retos de las nuevas tecnologías demandará una serie de cambios, los que irán desde la parte logística, preparación docente, nuevas estructuras curriculares, nuevas modalidades de enseñanza-aprendizaje, evaluación dentro de los contextos del e- </w:t>
      </w:r>
      <w:r w:rsidRPr="06BED6AD" w:rsidR="0055557D">
        <w:rPr>
          <w:rFonts w:ascii="Verdana" w:hAnsi="Verdana" w:eastAsia="Times New Roman" w:cs="Times New Roman"/>
          <w:color w:val="000000" w:themeColor="text1" w:themeTint="FF" w:themeShade="FF"/>
          <w:sz w:val="20"/>
          <w:szCs w:val="20"/>
          <w:lang w:eastAsia="es-AR"/>
        </w:rPr>
        <w:t>learning</w:t>
      </w:r>
      <w:r w:rsidRPr="06BED6AD" w:rsidR="0055557D">
        <w:rPr>
          <w:rFonts w:ascii="Verdana" w:hAnsi="Verdana" w:eastAsia="Times New Roman" w:cs="Times New Roman"/>
          <w:color w:val="000000" w:themeColor="text1" w:themeTint="FF" w:themeShade="FF"/>
          <w:sz w:val="20"/>
          <w:szCs w:val="20"/>
          <w:lang w:eastAsia="es-AR"/>
        </w:rPr>
        <w:t xml:space="preserve"> y de forma peyorativa las políticas educativas nacionales y regionales si es que se desea coexistir en este vertiginoso contexto de la implementación de las nuevas tecnologías sustentadas en IA, y no convertirse en una especie de </w:t>
      </w:r>
      <w:r w:rsidRPr="06BED6AD" w:rsidR="0055557D">
        <w:rPr>
          <w:rFonts w:ascii="Verdana" w:hAnsi="Verdana" w:eastAsia="Times New Roman" w:cs="Times New Roman"/>
          <w:i w:val="1"/>
          <w:iCs w:val="1"/>
          <w:color w:val="000000" w:themeColor="text1" w:themeTint="FF" w:themeShade="FF"/>
          <w:sz w:val="20"/>
          <w:szCs w:val="20"/>
          <w:lang w:eastAsia="es-AR"/>
        </w:rPr>
        <w:t>tecnofósiles</w:t>
      </w:r>
      <w:r w:rsidRPr="06BED6AD" w:rsidR="0055557D">
        <w:rPr>
          <w:rFonts w:ascii="Verdana" w:hAnsi="Verdana" w:eastAsia="Times New Roman" w:cs="Times New Roman"/>
          <w:color w:val="000000" w:themeColor="text1" w:themeTint="FF" w:themeShade="FF"/>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rsidR="06BED6AD" w:rsidP="06BED6AD" w:rsidRDefault="06BED6AD" w14:paraId="3B32CDE4" w14:textId="1EB65D61">
      <w:pPr>
        <w:shd w:val="clear" w:color="auto" w:fill="FFFFFF" w:themeFill="background1"/>
        <w:spacing w:beforeAutospacing="on" w:afterAutospacing="on" w:line="240" w:lineRule="auto"/>
        <w:ind w:left="360"/>
        <w:jc w:val="both"/>
        <w:rPr>
          <w:rFonts w:ascii="Verdana" w:hAnsi="Verdana" w:eastAsia="Times New Roman" w:cs="Times New Roman"/>
          <w:color w:val="000000" w:themeColor="text1" w:themeTint="FF" w:themeShade="FF"/>
          <w:sz w:val="20"/>
          <w:szCs w:val="20"/>
          <w:lang w:eastAsia="es-AR"/>
        </w:rPr>
      </w:pPr>
    </w:p>
    <w:p xmlns:wp14="http://schemas.microsoft.com/office/word/2010/wordml" w:rsidRPr="0055557D" w:rsidR="0055557D" w:rsidP="06BED6AD" w:rsidRDefault="0055557D" w14:paraId="7654A3F8" wp14:textId="77777777">
      <w:pPr>
        <w:pStyle w:val="Ttulo2"/>
      </w:pPr>
      <w:bookmarkStart w:name="_Toc1693549402" w:id="741056723"/>
      <w:r w:rsidR="0055557D">
        <w:rPr/>
        <w:t>Sistemas de tutoría inteligente (STI) y aprendizaje </w:t>
      </w:r>
      <w:r w:rsidR="0055557D">
        <w:rPr/>
        <w:t>online.</w:t>
      </w:r>
      <w:bookmarkEnd w:id="741056723"/>
    </w:p>
    <w:p w:rsidR="06BED6AD" w:rsidP="06BED6AD" w:rsidRDefault="06BED6AD" w14:paraId="2070BA49" w14:textId="2A10382B">
      <w:pPr>
        <w:pStyle w:val="Ttulo2"/>
      </w:pPr>
    </w:p>
    <w:p xmlns:wp14="http://schemas.microsoft.com/office/word/2010/wordml" w:rsidRPr="0055557D" w:rsidR="0055557D" w:rsidP="06BED6AD" w:rsidRDefault="0055557D" w14:paraId="383C11D6"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0"/>
          <w:szCs w:val="20"/>
          <w:lang w:eastAsia="es-AR"/>
        </w:rPr>
      </w:pPr>
      <w:r w:rsidRPr="06BED6AD" w:rsidR="0055557D">
        <w:rPr>
          <w:rFonts w:ascii="Verdana" w:hAnsi="Verdana" w:eastAsia="Times New Roman" w:cs="Times New Roman"/>
          <w:color w:val="000000" w:themeColor="text1" w:themeTint="FF" w:themeShade="FF"/>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6BED6AD" w:rsidR="0055557D">
        <w:rPr>
          <w:rFonts w:ascii="Verdana" w:hAnsi="Verdana" w:eastAsia="Times New Roman" w:cs="Times New Roman"/>
          <w:i w:val="1"/>
          <w:iCs w:val="1"/>
          <w:color w:val="000000" w:themeColor="text1" w:themeTint="FF" w:themeShade="FF"/>
          <w:sz w:val="20"/>
          <w:szCs w:val="20"/>
          <w:lang w:eastAsia="es-AR"/>
        </w:rPr>
        <w:t>face</w:t>
      </w:r>
      <w:r w:rsidRPr="06BED6AD" w:rsidR="0055557D">
        <w:rPr>
          <w:rFonts w:ascii="Verdana" w:hAnsi="Verdana" w:eastAsia="Times New Roman" w:cs="Times New Roman"/>
          <w:i w:val="1"/>
          <w:iCs w:val="1"/>
          <w:color w:val="000000" w:themeColor="text1" w:themeTint="FF" w:themeShade="FF"/>
          <w:sz w:val="20"/>
          <w:szCs w:val="20"/>
          <w:lang w:eastAsia="es-AR"/>
        </w:rPr>
        <w:t xml:space="preserve"> </w:t>
      </w:r>
      <w:r w:rsidRPr="06BED6AD" w:rsidR="0055557D">
        <w:rPr>
          <w:rFonts w:ascii="Verdana" w:hAnsi="Verdana" w:eastAsia="Times New Roman" w:cs="Times New Roman"/>
          <w:i w:val="1"/>
          <w:iCs w:val="1"/>
          <w:color w:val="000000" w:themeColor="text1" w:themeTint="FF" w:themeShade="FF"/>
          <w:sz w:val="20"/>
          <w:szCs w:val="20"/>
          <w:lang w:eastAsia="es-AR"/>
        </w:rPr>
        <w:t>to</w:t>
      </w:r>
      <w:r w:rsidRPr="06BED6AD" w:rsidR="0055557D">
        <w:rPr>
          <w:rFonts w:ascii="Verdana" w:hAnsi="Verdana" w:eastAsia="Times New Roman" w:cs="Times New Roman"/>
          <w:i w:val="1"/>
          <w:iCs w:val="1"/>
          <w:color w:val="000000" w:themeColor="text1" w:themeTint="FF" w:themeShade="FF"/>
          <w:sz w:val="20"/>
          <w:szCs w:val="20"/>
          <w:lang w:eastAsia="es-AR"/>
        </w:rPr>
        <w:t xml:space="preserve"> </w:t>
      </w:r>
      <w:r w:rsidRPr="06BED6AD" w:rsidR="0055557D">
        <w:rPr>
          <w:rFonts w:ascii="Verdana" w:hAnsi="Verdana" w:eastAsia="Times New Roman" w:cs="Times New Roman"/>
          <w:i w:val="1"/>
          <w:iCs w:val="1"/>
          <w:color w:val="000000" w:themeColor="text1" w:themeTint="FF" w:themeShade="FF"/>
          <w:sz w:val="20"/>
          <w:szCs w:val="20"/>
          <w:lang w:eastAsia="es-AR"/>
        </w:rPr>
        <w:t>face</w:t>
      </w:r>
      <w:r w:rsidRPr="06BED6AD" w:rsidR="0055557D">
        <w:rPr>
          <w:rFonts w:ascii="Verdana" w:hAnsi="Verdana" w:eastAsia="Times New Roman" w:cs="Times New Roman"/>
          <w:color w:val="000000" w:themeColor="text1" w:themeTint="FF" w:themeShade="FF"/>
          <w:sz w:val="20"/>
          <w:szCs w:val="20"/>
          <w:lang w:eastAsia="es-AR"/>
        </w:rPr>
        <w:t> con las novedosas tecnologías prometedoras sustentadas en IA. El logro material de tan titánico proceso, por el momento, sigue siendo un desafío clave.</w:t>
      </w:r>
    </w:p>
    <w:p w:rsidR="06BED6AD" w:rsidP="06BED6AD" w:rsidRDefault="06BED6AD" w14:paraId="0CB1D8AB" w14:textId="24A0F1D3">
      <w:pPr>
        <w:shd w:val="clear" w:color="auto" w:fill="FFFFFF" w:themeFill="background1"/>
        <w:spacing w:beforeAutospacing="on" w:afterAutospacing="on" w:line="240" w:lineRule="auto"/>
        <w:jc w:val="both"/>
        <w:rPr>
          <w:rFonts w:ascii="Verdana" w:hAnsi="Verdana" w:eastAsia="Times New Roman" w:cs="Times New Roman"/>
          <w:color w:val="000000" w:themeColor="text1" w:themeTint="FF" w:themeShade="FF"/>
          <w:sz w:val="20"/>
          <w:szCs w:val="20"/>
          <w:lang w:eastAsia="es-AR"/>
        </w:rPr>
      </w:pPr>
    </w:p>
    <w:p xmlns:wp14="http://schemas.microsoft.com/office/word/2010/wordml" w:rsidRPr="0055557D" w:rsidR="0055557D" w:rsidP="06BED6AD" w:rsidRDefault="0055557D" w14:paraId="154C5154"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0"/>
          <w:szCs w:val="20"/>
          <w:lang w:eastAsia="es-AR"/>
        </w:rPr>
      </w:pPr>
      <w:r w:rsidRPr="06BED6AD" w:rsidR="0055557D">
        <w:rPr>
          <w:rFonts w:ascii="Verdana" w:hAnsi="Verdana" w:eastAsia="Times New Roman" w:cs="Times New Roman"/>
          <w:color w:val="000000" w:themeColor="text1" w:themeTint="FF" w:themeShade="FF"/>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6BED6AD" w:rsidR="0055557D">
        <w:rPr>
          <w:rFonts w:ascii="Verdana" w:hAnsi="Verdana" w:eastAsia="Times New Roman" w:cs="Times New Roman"/>
          <w:i w:val="1"/>
          <w:iCs w:val="1"/>
          <w:color w:val="000000" w:themeColor="text1" w:themeTint="FF" w:themeShade="FF"/>
          <w:sz w:val="20"/>
          <w:szCs w:val="20"/>
          <w:lang w:eastAsia="es-AR"/>
        </w:rPr>
        <w:t>on</w:t>
      </w:r>
      <w:r w:rsidRPr="06BED6AD" w:rsidR="0055557D">
        <w:rPr>
          <w:rFonts w:ascii="Verdana" w:hAnsi="Verdana" w:eastAsia="Times New Roman" w:cs="Times New Roman"/>
          <w:i w:val="1"/>
          <w:iCs w:val="1"/>
          <w:color w:val="000000" w:themeColor="text1" w:themeTint="FF" w:themeShade="FF"/>
          <w:sz w:val="20"/>
          <w:szCs w:val="20"/>
          <w:lang w:eastAsia="es-AR"/>
        </w:rPr>
        <w:t xml:space="preserve"> line</w:t>
      </w:r>
      <w:r w:rsidRPr="06BED6AD" w:rsidR="0055557D">
        <w:rPr>
          <w:rFonts w:ascii="Verdana" w:hAnsi="Verdana" w:eastAsia="Times New Roman" w:cs="Times New Roman"/>
          <w:color w:val="000000" w:themeColor="text1" w:themeTint="FF" w:themeShade="FF"/>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w:rsidR="06BED6AD" w:rsidP="06BED6AD" w:rsidRDefault="06BED6AD" w14:paraId="16063F7A" w14:textId="73AAEA7B">
      <w:pPr>
        <w:shd w:val="clear" w:color="auto" w:fill="FFFFFF" w:themeFill="background1"/>
        <w:spacing w:beforeAutospacing="on" w:afterAutospacing="on" w:line="240" w:lineRule="auto"/>
        <w:jc w:val="both"/>
        <w:rPr>
          <w:rFonts w:ascii="Verdana" w:hAnsi="Verdana" w:eastAsia="Times New Roman" w:cs="Times New Roman"/>
          <w:color w:val="000000" w:themeColor="text1" w:themeTint="FF" w:themeShade="FF"/>
          <w:sz w:val="20"/>
          <w:szCs w:val="20"/>
          <w:lang w:eastAsia="es-AR"/>
        </w:rPr>
      </w:pP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06BED6AD"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97593475" w:id="1742661132"/>
      <w:r w:rsidR="0055557D">
        <w:rPr/>
        <w:t>Conclusiones</w:t>
      </w:r>
      <w:bookmarkEnd w:id="1742661132"/>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headerReference w:type="default" r:id="Rf8c0ae3fca0c42a5"/>
      <w:footerReference w:type="default" r:id="R67830080bdbe448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5865"/>
      <w:gridCol w:w="365"/>
      <w:gridCol w:w="3115"/>
    </w:tblGrid>
    <w:tr w:rsidR="06BED6AD" w:rsidTr="06BED6AD" w14:paraId="7E414AD5">
      <w:trPr>
        <w:trHeight w:val="300"/>
      </w:trPr>
      <w:tc>
        <w:tcPr>
          <w:tcW w:w="5865" w:type="dxa"/>
          <w:tcMar/>
        </w:tcPr>
        <w:p w:rsidR="06BED6AD" w:rsidP="06BED6AD" w:rsidRDefault="06BED6AD" w14:paraId="5A9A8848" w14:textId="5B847F1C">
          <w:pPr>
            <w:pStyle w:val="Header"/>
            <w:bidi w:val="0"/>
            <w:ind w:left="-115"/>
            <w:jc w:val="left"/>
            <w:rPr>
              <w:rFonts w:ascii="Times New Roman" w:hAnsi="Times New Roman" w:eastAsia="Times New Roman" w:cs="Times New Roman"/>
              <w:b w:val="1"/>
              <w:bCs w:val="1"/>
            </w:rPr>
          </w:pPr>
          <w:r w:rsidRPr="06BED6AD" w:rsidR="06BED6AD">
            <w:rPr>
              <w:rFonts w:ascii="Times New Roman" w:hAnsi="Times New Roman" w:eastAsia="Times New Roman" w:cs="Times New Roman"/>
              <w:b w:val="1"/>
              <w:bCs w:val="1"/>
            </w:rPr>
            <w:t>Primer Trabajo Práctico de Word.</w:t>
          </w:r>
        </w:p>
        <w:p w:rsidR="06BED6AD" w:rsidP="06BED6AD" w:rsidRDefault="06BED6AD" w14:paraId="447580DF" w14:textId="08229459">
          <w:pPr>
            <w:pStyle w:val="Header"/>
            <w:bidi w:val="0"/>
            <w:ind w:left="-115"/>
            <w:jc w:val="left"/>
          </w:pPr>
        </w:p>
      </w:tc>
      <w:tc>
        <w:tcPr>
          <w:tcW w:w="365" w:type="dxa"/>
          <w:tcMar/>
        </w:tcPr>
        <w:p w:rsidR="06BED6AD" w:rsidP="06BED6AD" w:rsidRDefault="06BED6AD" w14:paraId="11A513A6" w14:textId="49BA95BD">
          <w:pPr>
            <w:pStyle w:val="Header"/>
            <w:bidi w:val="0"/>
            <w:jc w:val="center"/>
          </w:pPr>
        </w:p>
      </w:tc>
      <w:tc>
        <w:tcPr>
          <w:tcW w:w="3115" w:type="dxa"/>
          <w:tcMar/>
        </w:tcPr>
        <w:p w:rsidR="06BED6AD" w:rsidP="06BED6AD" w:rsidRDefault="06BED6AD" w14:paraId="1A252EB1" w14:textId="721F4168">
          <w:pPr>
            <w:pStyle w:val="Header"/>
            <w:bidi w:val="0"/>
            <w:ind w:left="-115"/>
            <w:jc w:val="left"/>
            <w:rPr>
              <w:rFonts w:ascii="Times New Roman" w:hAnsi="Times New Roman" w:eastAsia="Times New Roman" w:cs="Times New Roman"/>
              <w:b w:val="1"/>
              <w:bCs w:val="1"/>
            </w:rPr>
          </w:pPr>
          <w:r w:rsidRPr="06BED6AD" w:rsidR="06BED6AD">
            <w:rPr>
              <w:rFonts w:ascii="Times New Roman" w:hAnsi="Times New Roman" w:eastAsia="Times New Roman" w:cs="Times New Roman"/>
              <w:b w:val="1"/>
              <w:bCs w:val="1"/>
            </w:rPr>
            <w:t>Castro Micaela – Grupo D.</w:t>
          </w:r>
        </w:p>
        <w:p w:rsidR="06BED6AD" w:rsidP="06BED6AD" w:rsidRDefault="06BED6AD" w14:paraId="2B8DE2C8" w14:textId="33F25602">
          <w:pPr>
            <w:pStyle w:val="Header"/>
            <w:bidi w:val="0"/>
            <w:ind w:left="-115"/>
            <w:jc w:val="left"/>
            <w:rPr>
              <w:rFonts w:ascii="Times New Roman" w:hAnsi="Times New Roman" w:eastAsia="Times New Roman" w:cs="Times New Roman"/>
              <w:b w:val="1"/>
              <w:bCs w:val="1"/>
            </w:rPr>
          </w:pPr>
          <w:r w:rsidRPr="06BED6AD" w:rsidR="06BED6AD">
            <w:rPr>
              <w:rFonts w:ascii="Times New Roman" w:hAnsi="Times New Roman" w:eastAsia="Times New Roman" w:cs="Times New Roman"/>
              <w:b w:val="1"/>
              <w:bCs w:val="1"/>
            </w:rPr>
            <w:t>41.200.873</w:t>
          </w:r>
        </w:p>
        <w:p w:rsidR="06BED6AD" w:rsidP="06BED6AD" w:rsidRDefault="06BED6AD" w14:paraId="38EC4B07" w14:textId="56CBE342">
          <w:pPr>
            <w:pStyle w:val="Header"/>
            <w:bidi w:val="0"/>
            <w:ind w:right="-115"/>
            <w:jc w:val="right"/>
          </w:pPr>
        </w:p>
      </w:tc>
    </w:tr>
  </w:tbl>
  <w:p w:rsidR="06BED6AD" w:rsidP="06BED6AD" w:rsidRDefault="06BED6AD" w14:paraId="259F83AC" w14:textId="4E123466">
    <w:pPr>
      <w:pStyle w:val="Footer"/>
      <w:bidi w:val="0"/>
    </w:pPr>
  </w:p>
</w:ftr>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5865"/>
      <w:gridCol w:w="365"/>
      <w:gridCol w:w="3115"/>
    </w:tblGrid>
    <w:tr w:rsidR="06BED6AD" w:rsidTr="06BED6AD" w14:paraId="7073F63C">
      <w:trPr>
        <w:trHeight w:val="300"/>
      </w:trPr>
      <w:tc>
        <w:tcPr>
          <w:tcW w:w="5865" w:type="dxa"/>
          <w:tcMar/>
        </w:tcPr>
        <w:p w:rsidR="06BED6AD" w:rsidP="06BED6AD" w:rsidRDefault="06BED6AD" w14:paraId="7E55505C" w14:textId="5B847F1C">
          <w:pPr>
            <w:pStyle w:val="Header"/>
            <w:bidi w:val="0"/>
            <w:ind w:left="-115"/>
            <w:jc w:val="left"/>
            <w:rPr>
              <w:rFonts w:ascii="Times New Roman" w:hAnsi="Times New Roman" w:eastAsia="Times New Roman" w:cs="Times New Roman"/>
              <w:b w:val="1"/>
              <w:bCs w:val="1"/>
            </w:rPr>
          </w:pPr>
          <w:r w:rsidRPr="06BED6AD" w:rsidR="06BED6AD">
            <w:rPr>
              <w:rFonts w:ascii="Times New Roman" w:hAnsi="Times New Roman" w:eastAsia="Times New Roman" w:cs="Times New Roman"/>
              <w:b w:val="1"/>
              <w:bCs w:val="1"/>
            </w:rPr>
            <w:t>Primer Trabajo Práctico de Word.</w:t>
          </w:r>
        </w:p>
        <w:p w:rsidR="06BED6AD" w:rsidP="06BED6AD" w:rsidRDefault="06BED6AD" w14:paraId="656BF11C" w14:textId="57E9D83B">
          <w:pPr>
            <w:pStyle w:val="Header"/>
            <w:bidi w:val="0"/>
            <w:ind w:left="-115"/>
            <w:jc w:val="left"/>
            <w:rPr>
              <w:rFonts w:ascii="Times New Roman" w:hAnsi="Times New Roman" w:eastAsia="Times New Roman" w:cs="Times New Roman"/>
              <w:b w:val="1"/>
              <w:bCs w:val="1"/>
            </w:rPr>
          </w:pPr>
          <w:r w:rsidRPr="06BED6AD" w:rsidR="06BED6AD">
            <w:rPr>
              <w:rFonts w:ascii="Times New Roman" w:hAnsi="Times New Roman" w:eastAsia="Times New Roman" w:cs="Times New Roman"/>
              <w:b w:val="1"/>
              <w:bCs w:val="1"/>
            </w:rPr>
            <w:t xml:space="preserve">Castro Micaela – Grupo D. </w:t>
          </w:r>
        </w:p>
        <w:p w:rsidR="06BED6AD" w:rsidP="06BED6AD" w:rsidRDefault="06BED6AD" w14:paraId="1A7EDEF6" w14:textId="33F25602">
          <w:pPr>
            <w:pStyle w:val="Header"/>
            <w:bidi w:val="0"/>
            <w:ind w:left="-115"/>
            <w:jc w:val="left"/>
            <w:rPr>
              <w:rFonts w:ascii="Times New Roman" w:hAnsi="Times New Roman" w:eastAsia="Times New Roman" w:cs="Times New Roman"/>
              <w:b w:val="1"/>
              <w:bCs w:val="1"/>
            </w:rPr>
          </w:pPr>
          <w:r w:rsidRPr="06BED6AD" w:rsidR="06BED6AD">
            <w:rPr>
              <w:rFonts w:ascii="Times New Roman" w:hAnsi="Times New Roman" w:eastAsia="Times New Roman" w:cs="Times New Roman"/>
              <w:b w:val="1"/>
              <w:bCs w:val="1"/>
            </w:rPr>
            <w:t>41.200.873</w:t>
          </w:r>
        </w:p>
      </w:tc>
      <w:tc>
        <w:tcPr>
          <w:tcW w:w="365" w:type="dxa"/>
          <w:tcMar/>
        </w:tcPr>
        <w:p w:rsidR="06BED6AD" w:rsidP="06BED6AD" w:rsidRDefault="06BED6AD" w14:paraId="32DAD526" w14:textId="660BB720">
          <w:pPr>
            <w:pStyle w:val="Header"/>
            <w:bidi w:val="0"/>
            <w:jc w:val="center"/>
          </w:pPr>
        </w:p>
      </w:tc>
      <w:tc>
        <w:tcPr>
          <w:tcW w:w="3115" w:type="dxa"/>
          <w:tcMar/>
        </w:tcPr>
        <w:p w:rsidR="06BED6AD" w:rsidP="06BED6AD" w:rsidRDefault="06BED6AD" w14:paraId="7D3549A7" w14:textId="48D053D5">
          <w:pPr>
            <w:pStyle w:val="Header"/>
            <w:bidi w:val="0"/>
            <w:ind w:right="-115"/>
            <w:jc w:val="right"/>
          </w:pPr>
        </w:p>
      </w:tc>
    </w:tr>
  </w:tbl>
  <w:p w:rsidR="06BED6AD" w:rsidP="06BED6AD" w:rsidRDefault="06BED6AD" w14:paraId="7D8279FC" w14:textId="559D34BE">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6BED6AD"/>
    <w:rsid w:val="0A6FC675"/>
    <w:rsid w:val="160D2480"/>
    <w:rsid w:val="200CC554"/>
    <w:rsid w:val="2560CBDE"/>
    <w:rsid w:val="257EA36B"/>
    <w:rsid w:val="385FE000"/>
    <w:rsid w:val="3A057E9A"/>
    <w:rsid w:val="3AD59AB5"/>
    <w:rsid w:val="3BC5138F"/>
    <w:rsid w:val="3C63BDA8"/>
    <w:rsid w:val="467770AE"/>
    <w:rsid w:val="4882A8A9"/>
    <w:rsid w:val="48D7F048"/>
    <w:rsid w:val="492E7CCC"/>
    <w:rsid w:val="4A9896AF"/>
    <w:rsid w:val="4ABD89E9"/>
    <w:rsid w:val="4E5EE6F0"/>
    <w:rsid w:val="4FDC271A"/>
    <w:rsid w:val="54BEA581"/>
    <w:rsid w:val="55BB7F9A"/>
    <w:rsid w:val="575C46CD"/>
    <w:rsid w:val="58E43D9E"/>
    <w:rsid w:val="64F16E34"/>
    <w:rsid w:val="6D90C8F8"/>
    <w:rsid w:val="70507010"/>
    <w:rsid w:val="74A2BF5A"/>
    <w:rsid w:val="74DDB203"/>
    <w:rsid w:val="77EBEFEB"/>
    <w:rsid w:val="7AB4556F"/>
    <w:rsid w:val="7EE6EEE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EA63D"/>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06BED6AD"/>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06BED6AD"/>
    <w:pPr>
      <w:spacing w:after="100"/>
    </w:pPr>
  </w:style>
  <w:style w:type="paragraph" w:styleId="TOC2">
    <w:uiPriority w:val="39"/>
    <w:name w:val="toc 2"/>
    <w:basedOn w:val="Normal"/>
    <w:next w:val="Normal"/>
    <w:unhideWhenUsed/>
    <w:rsid w:val="06BED6AD"/>
    <w:pPr>
      <w:spacing w:after="100"/>
      <w:ind w:left="220"/>
    </w:pPr>
  </w:style>
  <w:style w:type="paragraph" w:styleId="TOC3">
    <w:uiPriority w:val="39"/>
    <w:name w:val="toc 3"/>
    <w:basedOn w:val="Normal"/>
    <w:next w:val="Normal"/>
    <w:unhideWhenUsed/>
    <w:rsid w:val="06BED6AD"/>
    <w:pPr>
      <w:spacing w:after="100"/>
      <w:ind w:left="440"/>
    </w:pPr>
  </w:style>
  <w:style w:type="paragraph" w:styleId="Header">
    <w:uiPriority w:val="99"/>
    <w:name w:val="header"/>
    <w:basedOn w:val="Normal"/>
    <w:unhideWhenUsed/>
    <w:rsid w:val="06BED6AD"/>
    <w:pPr>
      <w:tabs>
        <w:tab w:val="center" w:leader="none" w:pos="4680"/>
        <w:tab w:val="right" w:leader="none" w:pos="9360"/>
      </w:tabs>
      <w:spacing w:after="0" w:line="240" w:lineRule="auto"/>
    </w:pPr>
  </w:style>
  <w:style w:type="paragraph" w:styleId="Footer">
    <w:uiPriority w:val="99"/>
    <w:name w:val="footer"/>
    <w:basedOn w:val="Normal"/>
    <w:unhideWhenUsed/>
    <w:rsid w:val="06BED6AD"/>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f8c0ae3fca0c42a5" /><Relationship Type="http://schemas.openxmlformats.org/officeDocument/2006/relationships/footer" Target="footer.xml" Id="R67830080bdbe448e"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CASTRO MICAELA MABEL</lastModifiedBy>
  <revision>3</revision>
  <dcterms:created xsi:type="dcterms:W3CDTF">2024-06-21T18:16:00.0000000Z</dcterms:created>
  <dcterms:modified xsi:type="dcterms:W3CDTF">2026-02-14T00:07:51.3063668Z</dcterms:modified>
</coreProperties>
</file>