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3EBD32F" wp14:textId="77777777">
      <w:pPr>
        <w:pStyle w:val="Heading2"/>
      </w:pPr>
      <w:r>
        <w:rPr>
          <w:b/>
          <w:bCs/>
          <w:rStyle w:val="Normal"/>
        </w:rPr>
        <w:t xml:space="preserve">1. ¿Qué es IoT?</w:t>
      </w:r>
    </w:p>
    <w:p xmlns:wp14="http://schemas.microsoft.com/office/word/2010/wordml" w14:paraId="505734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Red de objetos conectados entre sí y a Internet.</w:t>
      </w:r>
    </w:p>
    <w:p xmlns:wp14="http://schemas.microsoft.com/office/word/2010/wordml" w14:paraId="5739C1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Usa </w:t>
      </w:r>
      <w:r>
        <w:rPr>
          <w:b/>
          <w:bCs/>
          <w:rStyle w:val="Normal"/>
        </w:rPr>
        <w:t xml:space="preserve">sensores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software</w:t>
      </w:r>
      <w:r>
        <w:rPr>
          <w:rStyle w:val="Normal"/>
        </w:rPr>
        <w:t xml:space="preserve"> y </w:t>
      </w:r>
      <w:r>
        <w:rPr>
          <w:b/>
          <w:bCs/>
          <w:rStyle w:val="Normal"/>
        </w:rPr>
        <w:t xml:space="preserve">tecnologías de comunicación</w:t>
      </w:r>
      <w:r>
        <w:rPr>
          <w:rStyle w:val="Normal"/>
        </w:rPr>
        <w:t xml:space="preserve">.</w:t>
      </w:r>
    </w:p>
    <w:p xmlns:wp14="http://schemas.microsoft.com/office/word/2010/wordml" w14:paraId="5A2699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Permite </w:t>
      </w:r>
      <w:r>
        <w:rPr>
          <w:b/>
          <w:bCs/>
          <w:rStyle w:val="Normal"/>
        </w:rPr>
        <w:t xml:space="preserve">capturar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transmitir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analizar</w:t>
      </w:r>
      <w:r>
        <w:rPr>
          <w:rStyle w:val="Normal"/>
        </w:rPr>
        <w:t xml:space="preserve"> datos y </w:t>
      </w:r>
      <w:r>
        <w:rPr>
          <w:b/>
          <w:bCs/>
          <w:rStyle w:val="Normal"/>
        </w:rPr>
        <w:t xml:space="preserve">automatizar acciones</w:t>
      </w:r>
      <w:r>
        <w:rPr>
          <w:rStyle w:val="Normal"/>
        </w:rPr>
        <w:t xml:space="preserve">.</w:t>
      </w:r>
    </w:p>
    <w:p xmlns:wp14="http://schemas.microsoft.com/office/word/2010/wordml" w14:paraId="352C84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Tiene gran presencia en la industria (</w:t>
      </w:r>
      <w:r>
        <w:rPr>
          <w:b/>
          <w:bCs/>
          <w:rStyle w:val="Normal"/>
        </w:rPr>
        <w:t xml:space="preserve">IIoT</w:t>
      </w:r>
      <w:r>
        <w:rPr>
          <w:rStyle w:val="Normal"/>
        </w:rPr>
        <w:t xml:space="preserve">) y la </w:t>
      </w:r>
      <w:r>
        <w:rPr>
          <w:b/>
          <w:bCs/>
          <w:rStyle w:val="Normal"/>
        </w:rPr>
        <w:t xml:space="preserve">Industria 4.0</w:t>
      </w:r>
      <w:r>
        <w:rPr>
          <w:rStyle w:val="Normal"/>
        </w:rPr>
        <w:t xml:space="preserve">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2DBC9E7" wp14:textId="77777777">
      <w:pPr>
        <w:pStyle w:val="Heading2"/>
      </w:pPr>
      <w:r>
        <w:rPr>
          <w:b/>
          <w:bCs/>
          <w:rStyle w:val="Normal"/>
        </w:rPr>
        <w:t xml:space="preserve">2. Elementos clave de IoT</w:t>
      </w:r>
    </w:p>
    <w:p xmlns:wp14="http://schemas.microsoft.com/office/word/2010/wordml" w14:paraId="6D65F9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Sensores</w:t>
      </w:r>
      <w:r>
        <w:rPr>
          <w:rStyle w:val="Normal"/>
        </w:rPr>
        <w:t xml:space="preserve">: capturan datos del entorno.</w:t>
      </w:r>
    </w:p>
    <w:p xmlns:wp14="http://schemas.microsoft.com/office/word/2010/wordml" w14:paraId="2FF1F3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Conectividad</w:t>
      </w:r>
      <w:r>
        <w:rPr>
          <w:rStyle w:val="Normal"/>
        </w:rPr>
        <w:t xml:space="preserve">: Wi-Fi, 5G, redes privadas.</w:t>
      </w:r>
    </w:p>
    <w:p xmlns:wp14="http://schemas.microsoft.com/office/word/2010/wordml" w14:paraId="4BA69B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Nube</w:t>
      </w:r>
      <w:r>
        <w:rPr>
          <w:rStyle w:val="Normal"/>
        </w:rPr>
        <w:t xml:space="preserve">: almacenamiento y análisis.</w:t>
      </w:r>
    </w:p>
    <w:p xmlns:wp14="http://schemas.microsoft.com/office/word/2010/wordml" w14:paraId="198C20E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IA y Machine Learning</w:t>
      </w:r>
      <w:r>
        <w:rPr>
          <w:rStyle w:val="Normal"/>
        </w:rPr>
        <w:t xml:space="preserve">: transforman datos en información útil.</w:t>
      </w:r>
    </w:p>
    <w:p xmlns:wp14="http://schemas.microsoft.com/office/word/2010/wordml" w14:paraId="037E01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Big Data</w:t>
      </w:r>
      <w:r>
        <w:rPr>
          <w:rStyle w:val="Normal"/>
        </w:rPr>
        <w:t xml:space="preserve">: gestión de grandes volúmenes de información.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0B2EA71" wp14:textId="77777777">
      <w:pPr>
        <w:pStyle w:val="Heading2"/>
      </w:pPr>
      <w:r>
        <w:rPr>
          <w:b/>
          <w:bCs/>
          <w:rStyle w:val="Normal"/>
        </w:rPr>
        <w:t xml:space="preserve">3. Historia y evolución</w:t>
      </w:r>
    </w:p>
    <w:p xmlns:wp14="http://schemas.microsoft.com/office/word/2010/wordml" w14:paraId="4DEF744F" wp14:textId="77777777">
      <w:r>
        <w:rPr>
          <w:rStyle w:val="Normal"/>
        </w:rPr>
        <w:t xml:space="preserve">El crecimiento fue posible gracias a:</w:t>
      </w:r>
    </w:p>
    <w:p xmlns:wp14="http://schemas.microsoft.com/office/word/2010/wordml" w14:paraId="2D0F44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Conectividad más rápida y accesible.</w:t>
      </w:r>
    </w:p>
    <w:p xmlns:wp14="http://schemas.microsoft.com/office/word/2010/wordml" w14:paraId="392048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Sensores más baratos (reducción &gt;70% desde 2004).</w:t>
      </w:r>
    </w:p>
    <w:p xmlns:wp14="http://schemas.microsoft.com/office/word/2010/wordml" w14:paraId="0F8597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Mayor poder de procesamiento.</w:t>
      </w:r>
    </w:p>
    <w:p xmlns:wp14="http://schemas.microsoft.com/office/word/2010/wordml" w14:paraId="59EE45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Expansión de Big Data.</w:t>
      </w:r>
    </w:p>
    <w:p xmlns:wp14="http://schemas.microsoft.com/office/word/2010/wordml" w14:paraId="0FA24BA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Desarrollo de Inteligencia Artificial.</w:t>
      </w:r>
    </w:p>
    <w:p xmlns:wp14="http://schemas.microsoft.com/office/word/2010/wordml" w14:paraId="63BAA6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Computación en la nube.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329249" wp14:textId="77777777">
      <w:pPr>
        <w:pStyle w:val="Heading2"/>
      </w:pPr>
      <w:r>
        <w:rPr>
          <w:b/>
          <w:bCs/>
          <w:rStyle w:val="Normal"/>
        </w:rPr>
        <w:t xml:space="preserve">4. ¿Cómo funciona IoT? (Proceso en 4 etapas)</w:t>
      </w:r>
    </w:p>
    <w:p xmlns:wp14="http://schemas.microsoft.com/office/word/2010/wordml" w14:paraId="32242D8C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Capturar datos</w:t>
      </w:r>
      <w:r>
        <w:rPr>
          <w:rStyle w:val="Normal"/>
        </w:rPr>
        <w:t xml:space="preserve">: sensores registran información del entorno.</w:t>
      </w:r>
    </w:p>
    <w:p xmlns:wp14="http://schemas.microsoft.com/office/word/2010/wordml" w14:paraId="2CD817C7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Compartir datos</w:t>
      </w:r>
      <w:r>
        <w:rPr>
          <w:rStyle w:val="Normal"/>
        </w:rPr>
        <w:t xml:space="preserve">: se envían a la nube, otros dispositivos o edge computing.</w:t>
      </w:r>
    </w:p>
    <w:p xmlns:wp14="http://schemas.microsoft.com/office/word/2010/wordml" w14:paraId="7E2D6319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Procesar datos</w:t>
      </w:r>
      <w:r>
        <w:rPr>
          <w:rStyle w:val="Normal"/>
        </w:rPr>
        <w:t xml:space="preserve">: el sistema interpreta la información.</w:t>
      </w:r>
    </w:p>
    <w:p xmlns:wp14="http://schemas.microsoft.com/office/word/2010/wordml" w14:paraId="5D612DD4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Actuar</w:t>
      </w:r>
      <w:r>
        <w:rPr>
          <w:rStyle w:val="Normal"/>
        </w:rPr>
        <w:t xml:space="preserve">: se ejecutan decisiones o acciones automatizadas.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2F272A" wp14:textId="77777777">
      <w:pPr>
        <w:pStyle w:val="Heading2"/>
      </w:pPr>
      <w:r>
        <w:rPr>
          <w:b/>
          <w:bCs/>
          <w:rStyle w:val="Normal"/>
        </w:rPr>
        <w:t xml:space="preserve">5. Ejemplos de IoT en acción</w:t>
      </w:r>
    </w:p>
    <w:p xmlns:wp14="http://schemas.microsoft.com/office/word/2010/wordml" w14:paraId="6AE2EF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Hogares inteligentes</w:t>
      </w:r>
      <w:r>
        <w:rPr>
          <w:rStyle w:val="Normal"/>
        </w:rPr>
        <w:t xml:space="preserve">: iluminación, clima, seguridad, electrodomésticos.</w:t>
      </w:r>
    </w:p>
    <w:p xmlns:wp14="http://schemas.microsoft.com/office/word/2010/wordml" w14:paraId="14D548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Redes inteligentes</w:t>
      </w:r>
      <w:r>
        <w:rPr>
          <w:rStyle w:val="Normal"/>
        </w:rPr>
        <w:t xml:space="preserve">: control del consumo y distribución de energía.</w:t>
      </w:r>
    </w:p>
    <w:p xmlns:wp14="http://schemas.microsoft.com/office/word/2010/wordml" w14:paraId="609582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Ciudades inteligentes</w:t>
      </w:r>
      <w:r>
        <w:rPr>
          <w:rStyle w:val="Normal"/>
        </w:rPr>
        <w:t xml:space="preserve">: tránsito, inundaciones, infraestructura.</w:t>
      </w:r>
    </w:p>
    <w:p xmlns:wp14="http://schemas.microsoft.com/office/word/2010/wordml" w14:paraId="1B94E7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Autos conectados</w:t>
      </w:r>
      <w:r>
        <w:rPr>
          <w:rStyle w:val="Normal"/>
        </w:rPr>
        <w:t xml:space="preserve">: ADAS, rutas inteligentes, sensores.</w:t>
      </w:r>
    </w:p>
    <w:p xmlns:wp14="http://schemas.microsoft.com/office/word/2010/wordml" w14:paraId="1C9843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Comercio minorista</w:t>
      </w:r>
      <w:r>
        <w:rPr>
          <w:rStyle w:val="Normal"/>
        </w:rPr>
        <w:t xml:space="preserve">: RFID, beacons, cámaras inteligentes.</w:t>
      </w:r>
    </w:p>
    <w:p xmlns:wp14="http://schemas.microsoft.com/office/word/2010/wordml" w14:paraId="1DDC11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Telesalud</w:t>
      </w:r>
      <w:r>
        <w:rPr>
          <w:rStyle w:val="Normal"/>
        </w:rPr>
        <w:t xml:space="preserve">: monitoreo remoto, cirugías guiadas.</w:t>
      </w:r>
    </w:p>
    <w:p xmlns:wp14="http://schemas.microsoft.com/office/word/2010/wordml" w14:paraId="6B2512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Gestión del tránsito</w:t>
      </w:r>
      <w:r>
        <w:rPr>
          <w:rStyle w:val="Normal"/>
        </w:rPr>
        <w:t xml:space="preserve">: sensores, cámaras, sincronización de semáforos.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F0BE095" wp14:textId="77777777">
      <w:pPr>
        <w:pStyle w:val="Heading2"/>
      </w:pPr>
      <w:r>
        <w:rPr>
          <w:b/>
          <w:bCs/>
          <w:rStyle w:val="Normal"/>
        </w:rPr>
        <w:t xml:space="preserve">6. Usos industriales (IIoT)</w:t>
      </w:r>
    </w:p>
    <w:p xmlns:wp14="http://schemas.microsoft.com/office/word/2010/wordml" w14:paraId="37649F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Fábricas inteligentes: mantenimiento predictivo, optimización de procesos.</w:t>
      </w:r>
    </w:p>
    <w:p xmlns:wp14="http://schemas.microsoft.com/office/word/2010/wordml" w14:paraId="300C4F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Cadenas de suministro: seguimiento de materiales, logística en tiempo real.</w:t>
      </w:r>
    </w:p>
    <w:p xmlns:wp14="http://schemas.microsoft.com/office/word/2010/wordml" w14:paraId="252B44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Transporte: monitoreo, trazabilidad y estadísticas operativas.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29555D3" wp14:textId="77777777">
      <w:pPr>
        <w:pStyle w:val="Heading2"/>
      </w:pPr>
      <w:r>
        <w:rPr>
          <w:b/>
          <w:bCs/>
          <w:rStyle w:val="Normal"/>
        </w:rPr>
        <w:t xml:space="preserve">7. Futuro de IoT</w:t>
      </w:r>
    </w:p>
    <w:p xmlns:wp14="http://schemas.microsoft.com/office/word/2010/wordml" w14:paraId="525113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Integración profunda entre tecnología y experiencia humana.</w:t>
      </w:r>
    </w:p>
    <w:p xmlns:wp14="http://schemas.microsoft.com/office/word/2010/wordml" w14:paraId="453298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Expansión del 5G y conectividad global.</w:t>
      </w:r>
    </w:p>
    <w:p xmlns:wp14="http://schemas.microsoft.com/office/word/2010/wordml" w14:paraId="776BEF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Realidad virtual, sensaciones hápticas y experiencias inmersivas.</w:t>
      </w:r>
    </w:p>
    <w:p xmlns:wp14="http://schemas.microsoft.com/office/word/2010/wordml" w14:paraId="4EE698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Cambios en trabajo, salud, compras y relaciones humanas.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7915FD" wp14:textId="77777777">
      <w:pPr>
        <w:pStyle w:val="Heading1"/>
      </w:pPr>
      <w:r>
        <w:rPr>
          <w:rStyle w:val="Normal"/>
        </w:rPr>
        <w:t xml:space="preserve">🗺️ </w:t>
      </w:r>
      <w:r>
        <w:rPr>
          <w:b/>
          <w:bCs/>
          <w:rStyle w:val="Normal"/>
        </w:rPr>
        <w:t xml:space="preserve">Guía para crear un mapa conceptual sobre IoT</w:t>
      </w:r>
    </w:p>
    <w:p xmlns:wp14="http://schemas.microsoft.com/office/word/2010/wordml" w14:paraId="4725787C" wp14:textId="77777777">
      <w:r>
        <w:rPr>
          <w:rStyle w:val="Normal"/>
        </w:rPr>
        <w:t xml:space="preserve">Usá este esquema para organizar visualmente la información: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A9AE4F" wp14:textId="77777777">
      <w:pPr>
        <w:pStyle w:val="Heading2"/>
      </w:pPr>
      <w:r>
        <w:rPr>
          <w:b/>
          <w:bCs/>
          <w:rStyle w:val="Normal"/>
        </w:rPr>
        <w:t xml:space="preserve">1. Tema central (en el medio):</w:t>
      </w:r>
    </w:p>
    <w:p xmlns:wp14="http://schemas.microsoft.com/office/word/2010/wordml" w14:paraId="3D8ACBC3" wp14:textId="77777777">
      <w:pPr>
        <w:pStyle w:val="Heading3"/>
      </w:pPr>
      <w:r>
        <w:rPr>
          <w:b/>
          <w:bCs/>
          <w:rStyle w:val="Normal"/>
        </w:rPr>
        <w:t xml:space="preserve">Internet de las Cosas (IoT)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7176D4" wp14:textId="77777777">
      <w:pPr>
        <w:pStyle w:val="Heading2"/>
      </w:pPr>
      <w:r>
        <w:rPr>
          <w:b/>
          <w:bCs/>
          <w:rStyle w:val="Normal"/>
        </w:rPr>
        <w:t xml:space="preserve">2. Primer nivel de ramificación (conceptos principales):</w:t>
      </w:r>
    </w:p>
    <w:p xmlns:wp14="http://schemas.microsoft.com/office/word/2010/wordml" w14:paraId="3B5B6D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Definición</w:t>
      </w:r>
    </w:p>
    <w:p xmlns:wp14="http://schemas.microsoft.com/office/word/2010/wordml" w14:paraId="2BAE93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Componentes</w:t>
      </w:r>
    </w:p>
    <w:p xmlns:wp14="http://schemas.microsoft.com/office/word/2010/wordml" w14:paraId="2C6A3F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Funcionamiento</w:t>
      </w:r>
    </w:p>
    <w:p xmlns:wp14="http://schemas.microsoft.com/office/word/2010/wordml" w14:paraId="34AF21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Aplicaciones</w:t>
      </w:r>
    </w:p>
    <w:p xmlns:wp14="http://schemas.microsoft.com/office/word/2010/wordml" w14:paraId="67C552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Industria</w:t>
      </w:r>
    </w:p>
    <w:p xmlns:wp14="http://schemas.microsoft.com/office/word/2010/wordml" w14:paraId="3E49D7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Historia</w:t>
      </w:r>
    </w:p>
    <w:p xmlns:wp14="http://schemas.microsoft.com/office/word/2010/wordml" w14:paraId="128093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Futuro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14CD055" wp14:textId="77777777">
      <w:pPr>
        <w:pStyle w:val="Heading2"/>
      </w:pPr>
      <w:r>
        <w:rPr>
          <w:b/>
          <w:bCs/>
          <w:rStyle w:val="Normal"/>
        </w:rPr>
        <w:t xml:space="preserve">3. Segundo nivel de ramificación (subconceptos):</w:t>
      </w:r>
    </w:p>
    <w:p xmlns:wp14="http://schemas.microsoft.com/office/word/2010/wordml" w14:paraId="4C53FC28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Definición</w:t>
      </w:r>
    </w:p>
    <w:p xmlns:wp14="http://schemas.microsoft.com/office/word/2010/wordml" w14:paraId="76A30C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Red de objetos conectados</w:t>
      </w:r>
    </w:p>
    <w:p xmlns:wp14="http://schemas.microsoft.com/office/word/2010/wordml" w14:paraId="65B506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Sensores + software</w:t>
      </w:r>
    </w:p>
    <w:p xmlns:wp14="http://schemas.microsoft.com/office/word/2010/wordml" w14:paraId="75E65B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Intercambio de datos</w:t>
      </w:r>
    </w:p>
    <w:p xmlns:wp14="http://schemas.microsoft.com/office/word/2010/wordml" w14:paraId="0B3D15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Automatización</w:t>
      </w:r>
    </w:p>
    <w:p xmlns:wp14="http://schemas.microsoft.com/office/word/2010/wordml" w14:paraId="05DADF04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Componentes</w:t>
      </w:r>
    </w:p>
    <w:p xmlns:wp14="http://schemas.microsoft.com/office/word/2010/wordml" w14:paraId="183D17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Sensores</w:t>
      </w:r>
    </w:p>
    <w:p xmlns:wp14="http://schemas.microsoft.com/office/word/2010/wordml" w14:paraId="0B4C7E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Conectividad</w:t>
      </w:r>
    </w:p>
    <w:p xmlns:wp14="http://schemas.microsoft.com/office/word/2010/wordml" w14:paraId="79AA63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Nube</w:t>
      </w:r>
    </w:p>
    <w:p xmlns:wp14="http://schemas.microsoft.com/office/word/2010/wordml" w14:paraId="148368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Big Data</w:t>
      </w:r>
    </w:p>
    <w:p xmlns:wp14="http://schemas.microsoft.com/office/word/2010/wordml" w14:paraId="501945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IA / Machine Learning</w:t>
      </w:r>
    </w:p>
    <w:p xmlns:wp14="http://schemas.microsoft.com/office/word/2010/wordml" w14:paraId="50DC29C4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Funcionamiento</w:t>
      </w:r>
      <w:r>
        <w:rPr>
          <w:rStyle w:val="Normal"/>
        </w:rPr>
        <w:t xml:space="preserve"> (colocar como proceso)</w:t>
      </w:r>
    </w:p>
    <w:p xmlns:wp14="http://schemas.microsoft.com/office/word/2010/wordml" w14:paraId="5B75F855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Captura</w:t>
      </w:r>
    </w:p>
    <w:p xmlns:wp14="http://schemas.microsoft.com/office/word/2010/wordml" w14:paraId="5F946E38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Transmisión</w:t>
      </w:r>
    </w:p>
    <w:p xmlns:wp14="http://schemas.microsoft.com/office/word/2010/wordml" w14:paraId="3897270C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Procesamiento</w:t>
      </w:r>
    </w:p>
    <w:p xmlns:wp14="http://schemas.microsoft.com/office/word/2010/wordml" w14:paraId="627AF7AF" wp14:textId="77777777"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Acción</w:t>
      </w:r>
    </w:p>
    <w:p xmlns:wp14="http://schemas.microsoft.com/office/word/2010/wordml" w14:paraId="002C5825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Aplicaciones</w:t>
      </w:r>
    </w:p>
    <w:p xmlns:wp14="http://schemas.microsoft.com/office/word/2010/wordml" w14:paraId="6E10D8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Hogares inteligentes</w:t>
      </w:r>
    </w:p>
    <w:p xmlns:wp14="http://schemas.microsoft.com/office/word/2010/wordml" w14:paraId="2E8E43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Autos conectados</w:t>
      </w:r>
    </w:p>
    <w:p xmlns:wp14="http://schemas.microsoft.com/office/word/2010/wordml" w14:paraId="014009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Ciudades inteligentes</w:t>
      </w:r>
    </w:p>
    <w:p xmlns:wp14="http://schemas.microsoft.com/office/word/2010/wordml" w14:paraId="6A3562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Comercio</w:t>
      </w:r>
    </w:p>
    <w:p xmlns:wp14="http://schemas.microsoft.com/office/word/2010/wordml" w14:paraId="6765EA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Telesalud</w:t>
      </w:r>
    </w:p>
    <w:p xmlns:wp14="http://schemas.microsoft.com/office/word/2010/wordml" w14:paraId="23003D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Tránsito</w:t>
      </w:r>
    </w:p>
    <w:p xmlns:wp14="http://schemas.microsoft.com/office/word/2010/wordml" w14:paraId="61EBDDB3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Industria (IIoT)</w:t>
      </w:r>
    </w:p>
    <w:p xmlns:wp14="http://schemas.microsoft.com/office/word/2010/wordml" w14:paraId="0EA07E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Fábricas inteligentes</w:t>
      </w:r>
    </w:p>
    <w:p xmlns:wp14="http://schemas.microsoft.com/office/word/2010/wordml" w14:paraId="75F583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Mantenimiento predictivo</w:t>
      </w:r>
    </w:p>
    <w:p xmlns:wp14="http://schemas.microsoft.com/office/word/2010/wordml" w14:paraId="38E401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Logística en tiempo real</w:t>
      </w:r>
    </w:p>
    <w:p xmlns:wp14="http://schemas.microsoft.com/office/word/2010/wordml" w14:paraId="16B5A437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Historia</w:t>
      </w:r>
    </w:p>
    <w:p xmlns:wp14="http://schemas.microsoft.com/office/word/2010/wordml" w14:paraId="4AA5C44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Sensores más económicos</w:t>
      </w:r>
    </w:p>
    <w:p xmlns:wp14="http://schemas.microsoft.com/office/word/2010/wordml" w14:paraId="5DDDC7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Más conectividad</w:t>
      </w:r>
    </w:p>
    <w:p xmlns:wp14="http://schemas.microsoft.com/office/word/2010/wordml" w14:paraId="2326692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Avances en IA</w:t>
      </w:r>
    </w:p>
    <w:p xmlns:wp14="http://schemas.microsoft.com/office/word/2010/wordml" w14:paraId="1A4E64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Crecimiento de Big Data</w:t>
      </w:r>
    </w:p>
    <w:p xmlns:wp14="http://schemas.microsoft.com/office/word/2010/wordml" w14:paraId="5C870069" wp14:textId="77777777">
      <w:pPr>
        <w:pStyle w:val="Heading3"/>
      </w:pPr>
      <w:r>
        <w:rPr>
          <w:rStyle w:val="Normal"/>
        </w:rPr>
        <w:t xml:space="preserve">🔹 </w:t>
      </w:r>
      <w:r>
        <w:rPr>
          <w:i/>
          <w:iCs/>
          <w:rStyle w:val="Normal"/>
        </w:rPr>
        <w:t xml:space="preserve">Futuro</w:t>
      </w:r>
    </w:p>
    <w:p xmlns:wp14="http://schemas.microsoft.com/office/word/2010/wordml" w14:paraId="729CB0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5G y conectividad masiva</w:t>
      </w:r>
    </w:p>
    <w:p xmlns:wp14="http://schemas.microsoft.com/office/word/2010/wordml" w14:paraId="13EFBD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Realidad inmersiva</w:t>
      </w:r>
    </w:p>
    <w:p xmlns:wp14="http://schemas.microsoft.com/office/word/2010/wordml" w14:paraId="0350F3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Transformación del trabajo y la salud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CED4B2" wp14:textId="77777777">
      <w:pPr>
        <w:pStyle w:val="Heading1"/>
      </w:pPr>
      <w:r>
        <w:rPr>
          <w:rStyle w:val="Normal"/>
        </w:rPr>
        <w:t xml:space="preserve">🧩 ¿Querés que te haga el mapa conceptual visual?</w:t>
      </w:r>
    </w:p>
    <w:p xmlns:wp14="http://schemas.microsoft.com/office/word/2010/wordml" w14:paraId="70F91E6E" wp14:textId="77777777">
      <w:r>
        <w:rPr>
          <w:rStyle w:val="Normal"/>
        </w:rPr>
        <w:t xml:space="preserve">Puedo generarlo como:</w:t>
      </w:r>
    </w:p>
    <w:p xmlns:wp14="http://schemas.microsoft.com/office/word/2010/wordml" w14:paraId="0DD241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🖼️ Imagen</w:t>
      </w:r>
    </w:p>
    <w:p xmlns:wp14="http://schemas.microsoft.com/office/word/2010/wordml" w14:paraId="29FCF4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📄 PDF</w:t>
      </w:r>
    </w:p>
    <w:p xmlns:wp14="http://schemas.microsoft.com/office/word/2010/wordml" w14:paraId="0EC9D3D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📊 PowerPoint</w:t>
      </w:r>
    </w:p>
    <w:p xmlns:wp14="http://schemas.microsoft.com/office/word/2010/wordml" w14:paraId="4AAF40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📚 Esquema gráfico estilo árbol</w:t>
      </w:r>
    </w:p>
    <w:p xmlns:wp14="http://schemas.microsoft.com/office/word/2010/wordml" w14:paraId="7757BC83" wp14:textId="77777777">
      <w:r>
        <w:rPr>
          <w:rStyle w:val="Normal"/>
        </w:rPr>
        <w:t xml:space="preserve">Solo decime en qué </w:t>
      </w:r>
      <w:r>
        <w:rPr>
          <w:b/>
          <w:bCs/>
          <w:rStyle w:val="Normal"/>
        </w:rPr>
        <w:t xml:space="preserve">formato</w:t>
      </w:r>
      <w:r>
        <w:rPr>
          <w:rStyle w:val="Normal"/>
        </w:rPr>
        <w:t xml:space="preserve"> lo querés.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964f2d8effd24df3"/>
      <w:footerReference w:type="default" r:id="R6bcfb3dbf96a433f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B71E32" w:rsidTr="4CA7FAD9" w14:paraId="32130205">
      <w:trPr>
        <w:trHeight w:val="300"/>
      </w:trPr>
      <w:tc>
        <w:tcPr>
          <w:tcW w:w="3005" w:type="dxa"/>
          <w:tcMar/>
        </w:tcPr>
        <w:p w:rsidR="5DB71E32" w:rsidP="4CA7FAD9" w:rsidRDefault="5DB71E32" w14:paraId="417A242F" w14:textId="06C06AF0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Tercer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 xml:space="preserve"> 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T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 xml:space="preserve">P de Word </w:t>
          </w:r>
        </w:p>
        <w:p w:rsidR="5DB71E32" w:rsidP="5DB71E32" w:rsidRDefault="5DB71E32" w14:paraId="3E7B1150" w14:textId="541E80C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B71E32" w:rsidP="5DB71E32" w:rsidRDefault="5DB71E32" w14:paraId="7D2005E6" w14:textId="2E9CA8D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B71E32" w:rsidP="4CA7FAD9" w:rsidRDefault="5DB71E32" w14:paraId="032E6414" w14:textId="2E1B3087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Castro Micaela – Grupo D</w:t>
          </w:r>
        </w:p>
        <w:p w:rsidR="5DB71E32" w:rsidP="4CA7FAD9" w:rsidRDefault="5DB71E32" w14:paraId="37AEE3D6" w14:textId="7275C57B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41.200873</w:t>
          </w:r>
        </w:p>
        <w:p w:rsidR="5DB71E32" w:rsidP="5DB71E32" w:rsidRDefault="5DB71E32" w14:paraId="53A5EFEF" w14:textId="10D6DAA4">
          <w:pPr>
            <w:pStyle w:val="Header"/>
            <w:bidi w:val="0"/>
            <w:ind w:right="-115"/>
            <w:jc w:val="right"/>
          </w:pPr>
        </w:p>
      </w:tc>
    </w:tr>
  </w:tbl>
  <w:p w:rsidR="5DB71E32" w:rsidP="5DB71E32" w:rsidRDefault="5DB71E32" w14:paraId="7245D30E" w14:textId="417404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5655"/>
      <w:gridCol w:w="355"/>
      <w:gridCol w:w="3005"/>
    </w:tblGrid>
    <w:tr w:rsidR="5DB71E32" w:rsidTr="4CA7FAD9" w14:paraId="53B7EBF2">
      <w:trPr>
        <w:trHeight w:val="300"/>
      </w:trPr>
      <w:tc>
        <w:tcPr>
          <w:tcW w:w="5655" w:type="dxa"/>
          <w:tcMar/>
        </w:tcPr>
        <w:p w:rsidR="5DB71E32" w:rsidP="4CA7FAD9" w:rsidRDefault="5DB71E32" w14:paraId="096198B5" w14:textId="665C4F2E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Tercer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 xml:space="preserve"> 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Trabajo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 xml:space="preserve"> 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Práctico</w:t>
          </w: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 xml:space="preserve"> de Word </w:t>
          </w:r>
        </w:p>
        <w:p w:rsidR="5DB71E32" w:rsidP="4CA7FAD9" w:rsidRDefault="5DB71E32" w14:paraId="38A14192" w14:textId="2E1B3087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Castro Micaela – Grupo D</w:t>
          </w:r>
        </w:p>
        <w:p w:rsidR="5DB71E32" w:rsidP="4CA7FAD9" w:rsidRDefault="5DB71E32" w14:paraId="263112B1" w14:textId="7275C57B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4CA7FAD9" w:rsidR="4CA7FAD9">
            <w:rPr>
              <w:rFonts w:ascii="Times New Roman" w:hAnsi="Times New Roman" w:eastAsia="Times New Roman" w:cs="Times New Roman"/>
              <w:b w:val="1"/>
              <w:bCs w:val="1"/>
            </w:rPr>
            <w:t>41.200873</w:t>
          </w:r>
        </w:p>
      </w:tc>
      <w:tc>
        <w:tcPr>
          <w:tcW w:w="355" w:type="dxa"/>
          <w:tcMar/>
        </w:tcPr>
        <w:p w:rsidR="5DB71E32" w:rsidP="5DB71E32" w:rsidRDefault="5DB71E32" w14:paraId="471794EC" w14:textId="6094221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B71E32" w:rsidP="5DB71E32" w:rsidRDefault="5DB71E32" w14:paraId="70CAC616" w14:textId="0B95AC03">
          <w:pPr>
            <w:pStyle w:val="Header"/>
            <w:bidi w:val="0"/>
            <w:ind w:right="-115"/>
            <w:jc w:val="right"/>
          </w:pPr>
        </w:p>
      </w:tc>
    </w:tr>
  </w:tbl>
  <w:p w:rsidR="5DB71E32" w:rsidP="5DB71E32" w:rsidRDefault="5DB71E32" w14:paraId="692396AD" w14:textId="1ED713C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e87f1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6617a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e91995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5f0740e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7669215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3a5ba8c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72da73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59632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3a6c36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a6dd91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7fa8e3e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c607e3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nsid w:val="7678b81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7d4e7f7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317f527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7ed9860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52aac67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9AEEC6E"/>
    <w:rsid w:val="09AEEC6E"/>
    <w:rsid w:val="1AA4DD2E"/>
    <w:rsid w:val="4CA7FAD9"/>
    <w:rsid w:val="5142699C"/>
    <w:rsid w:val="5DB71E32"/>
  </w:rsids>
  <w14:docId w14:val="63398634"/>
  <w15:docId w15:val="{5F5DD8B1-508E-4779-84C6-318F9B93D1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uiPriority w:val="99"/>
    <w:name w:val="header"/>
    <w:basedOn w:val="Normal"/>
    <w:unhideWhenUsed/>
    <w:rsid w:val="5DB71E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B71E3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/word/header.xml" Id="R964f2d8effd24df3" /><Relationship Type="http://schemas.openxmlformats.org/officeDocument/2006/relationships/footer" Target="/word/footer.xml" Id="R6bcfb3dbf96a433f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CASTRO MICAELA MABEL</lastModifiedBy>
  <revision>3</revision>
  <dcterms:created xsi:type="dcterms:W3CDTF">2026-02-13T00:47:21.3750000Z</dcterms:created>
  <dcterms:modified xsi:type="dcterms:W3CDTF">2026-02-14T00:18:17.6073434Z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