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Mapa conceptual: Internet de las Cosas (IoT)</w:t>
      </w:r>
    </w:p>
    <w:p>
      <w:pPr>
        <w:pStyle w:val="Heading2"/>
      </w:pPr>
      <w:r>
        <w:t>Definición y funcionamiento</w:t>
      </w:r>
    </w:p>
    <w:p>
      <w:r>
        <w:t>- Red de objetos conectados con sensores y software.</w:t>
      </w:r>
    </w:p>
    <w:p>
      <w:r>
        <w:t>- Objetivo: informar o automatizar acciones.</w:t>
      </w:r>
    </w:p>
    <w:p>
      <w:r>
        <w:t>- Etapas: capturar datos → compartirlos → procesarlos → actuar.</w:t>
      </w:r>
    </w:p>
    <w:p>
      <w:pPr>
        <w:pStyle w:val="Heading2"/>
      </w:pPr>
      <w:r>
        <w:t>Historia y evolución</w:t>
      </w:r>
    </w:p>
    <w:p>
      <w:r>
        <w:t>- 2021: más de 10.000 millones de dispositivos IoT.</w:t>
      </w:r>
    </w:p>
    <w:p>
      <w:r>
        <w:t>- 2025: se esperan más de 73 zettabytes de datos.</w:t>
      </w:r>
    </w:p>
    <w:p>
      <w:r>
        <w:t>- Avances clave: conectividad, sensores, computación, Big Data, IA y nube.</w:t>
      </w:r>
    </w:p>
    <w:p>
      <w:pPr>
        <w:pStyle w:val="Heading2"/>
      </w:pPr>
      <w:r>
        <w:t>Aplicaciones prácticas</w:t>
      </w:r>
    </w:p>
    <w:p>
      <w:r>
        <w:t>- Hogares inteligentes: iluminación, climatización, seguridad.</w:t>
      </w:r>
    </w:p>
    <w:p>
      <w:r>
        <w:t>- Redes inteligentes: gestión de energía.</w:t>
      </w:r>
    </w:p>
    <w:p>
      <w:r>
        <w:t>- Ciudades inteligentes: tránsito, infraestructura, prevención de inundaciones.</w:t>
      </w:r>
    </w:p>
    <w:p>
      <w:r>
        <w:t>- Automóviles conectados: asistencia avanzada y comunicación con semáforos.</w:t>
      </w:r>
    </w:p>
    <w:p>
      <w:r>
        <w:t>- Comercio minorista: estanterías inteligentes y promociones personalizadas.</w:t>
      </w:r>
    </w:p>
    <w:p>
      <w:r>
        <w:t>- Telesalud: dispositivos médicos conectados y cirugía remota.</w:t>
      </w:r>
    </w:p>
    <w:p>
      <w:r>
        <w:t>- Gestión del tránsito: sensores y cámaras para optimizar rutas.</w:t>
      </w:r>
    </w:p>
    <w:p>
      <w:pPr>
        <w:pStyle w:val="Heading2"/>
      </w:pPr>
      <w:r>
        <w:t>Usos industriales</w:t>
      </w:r>
    </w:p>
    <w:p>
      <w:r>
        <w:t>- IIoT: mayor generador de datos en vigilancia, automóviles y manufactura.</w:t>
      </w:r>
    </w:p>
    <w:p>
      <w:r>
        <w:t>- Aplicaciones: fábricas inteligentes, cadenas de suministro, logística.</w:t>
      </w:r>
    </w:p>
    <w:p>
      <w:pPr>
        <w:pStyle w:val="Heading2"/>
      </w:pPr>
      <w:r>
        <w:t>Futuro del IoT</w:t>
      </w:r>
    </w:p>
    <w:p>
      <w:r>
        <w:t>- Integración con experiencias humanas: metaverso, VR, audio 3D, hápticos.</w:t>
      </w:r>
    </w:p>
    <w:p>
      <w:r>
        <w:t>- 5G: conectividad global en tiempo real, transformando salud, trabajo y viajes.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