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DAE9F7" w:themeColor="text2" w:themeTint="1A"/>
  <w:body>
    <w:p xmlns:wp14="http://schemas.microsoft.com/office/word/2010/wordml" w:rsidP="74A075DE" wp14:paraId="7225DDF5" wp14:textId="3D7FABE8">
      <w:pPr>
        <w:pStyle w:val="Heading1"/>
        <w:spacing w:before="322" w:beforeAutospacing="off" w:after="322" w:afterAutospacing="off"/>
      </w:pPr>
      <w:r w:rsidR="74A075DE">
        <w:drawing>
          <wp:anchor xmlns:wp14="http://schemas.microsoft.com/office/word/2010/wordprocessingDrawing" distT="0" distB="0" distL="114300" distR="114300" simplePos="0" relativeHeight="251658240" behindDoc="0" locked="0" layoutInCell="1" allowOverlap="1" wp14:anchorId="2E957387" wp14:editId="46B64400">
            <wp:simplePos x="0" y="0"/>
            <wp:positionH relativeFrom="column">
              <wp:align>left</wp:align>
            </wp:positionH>
            <wp:positionV relativeFrom="paragraph">
              <wp:posOffset>0</wp:posOffset>
            </wp:positionV>
            <wp:extent cx="5760000" cy="1400400"/>
            <wp:effectExtent l="533400" t="457200" r="793750" b="809625"/>
            <wp:wrapSquare wrapText="bothSides"/>
            <wp:docPr id="171247639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712476399" name=""/>
                    <pic:cNvPicPr/>
                  </pic:nvPicPr>
                  <pic:blipFill>
                    <a:blip xmlns:r="http://schemas.openxmlformats.org/officeDocument/2006/relationships" r:embed="rId913933239">
                      <a:extLst>
                        <a:ext uri="{28A0092B-C50C-407E-A947-70E740481C1C}">
                          <a14:useLocalDpi xmlns:a14="http://schemas.microsoft.com/office/drawing/2010/main" val="0"/>
                        </a:ext>
                      </a:extLst>
                    </a:blip>
                    <a:srcRect/>
                    <a:stretch>
                      <a:fillRect/>
                    </a:stretch>
                  </pic:blipFill>
                  <pic:spPr>
                    <a:xfrm>
                      <a:off x="0" y="0"/>
                      <a:ext cx="5760000" cy="14004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xmlns:wp14="http://schemas.microsoft.com/office/word/2010/wordml" w:rsidP="74A075DE" wp14:paraId="064DB407" wp14:textId="47003CFA">
      <w:pPr>
        <w:pStyle w:val="Heading1"/>
        <w:spacing w:before="322" w:beforeAutospacing="off" w:after="322" w:afterAutospacing="off"/>
      </w:pPr>
      <w:r w:rsidRPr="74A075DE" w:rsidR="406DCD25">
        <w:rPr>
          <w:rFonts w:ascii="Aptos" w:hAnsi="Aptos" w:eastAsia="Aptos" w:cs="Aptos"/>
          <w:b w:val="1"/>
          <w:bCs w:val="1"/>
          <w:noProof w:val="0"/>
          <w:sz w:val="48"/>
          <w:szCs w:val="48"/>
          <w:lang w:val="es-ES"/>
        </w:rPr>
        <w:t>La chispa azul del Aula 204</w:t>
      </w:r>
    </w:p>
    <w:p xmlns:wp14="http://schemas.microsoft.com/office/word/2010/wordml" w:rsidP="74A075DE" wp14:paraId="05878380" wp14:textId="27AE0C49">
      <w:pPr>
        <w:spacing w:before="240" w:beforeAutospacing="off" w:after="240" w:afterAutospacing="off"/>
      </w:pPr>
      <w:r w:rsidRPr="74A075DE" w:rsidR="406DCD25">
        <w:rPr>
          <w:rFonts w:ascii="Aptos" w:hAnsi="Aptos" w:eastAsia="Aptos" w:cs="Aptos"/>
          <w:noProof w:val="0"/>
          <w:sz w:val="24"/>
          <w:szCs w:val="24"/>
          <w:lang w:val="es-ES"/>
        </w:rPr>
        <w:t xml:space="preserve">En la Facultad de Tecnología Aplicada, el Aula 204 siempre había sido un lugar especial. No por sus paredes blancas ni por el zumbido constante de las computadoras, sino por una pequeña luz azul que parpadeaba en cada monitor: </w:t>
      </w:r>
      <w:r w:rsidRPr="74A075DE" w:rsidR="406DCD25">
        <w:rPr>
          <w:rFonts w:ascii="Aptos" w:hAnsi="Aptos" w:eastAsia="Aptos" w:cs="Aptos"/>
          <w:b w:val="1"/>
          <w:bCs w:val="1"/>
          <w:noProof w:val="0"/>
          <w:sz w:val="24"/>
          <w:szCs w:val="24"/>
          <w:lang w:val="es-ES"/>
        </w:rPr>
        <w:t>AURA</w:t>
      </w:r>
      <w:r w:rsidRPr="74A075DE" w:rsidR="406DCD25">
        <w:rPr>
          <w:rFonts w:ascii="Aptos" w:hAnsi="Aptos" w:eastAsia="Aptos" w:cs="Aptos"/>
          <w:noProof w:val="0"/>
          <w:sz w:val="24"/>
          <w:szCs w:val="24"/>
          <w:lang w:val="es-ES"/>
        </w:rPr>
        <w:t>, la Inteligencia Artificial inclusiva que había revolucionado la forma de aprender.</w:t>
      </w:r>
    </w:p>
    <w:p xmlns:wp14="http://schemas.microsoft.com/office/word/2010/wordml" w:rsidP="74A075DE" wp14:paraId="05ED28D6" wp14:textId="0EC6F0A6">
      <w:pPr>
        <w:spacing w:before="240" w:beforeAutospacing="off" w:after="240" w:afterAutospacing="off"/>
      </w:pPr>
      <w:r w:rsidRPr="74A075DE" w:rsidR="406DCD25">
        <w:rPr>
          <w:rFonts w:ascii="Aptos" w:hAnsi="Aptos" w:eastAsia="Aptos" w:cs="Aptos"/>
          <w:noProof w:val="0"/>
          <w:sz w:val="24"/>
          <w:szCs w:val="24"/>
          <w:lang w:val="es-ES"/>
        </w:rPr>
        <w:t>AURA no era solo un software. Era una presencia.</w:t>
      </w:r>
    </w:p>
    <w:p xmlns:wp14="http://schemas.microsoft.com/office/word/2010/wordml" w:rsidP="74A075DE" wp14:paraId="5D0EB482" wp14:textId="4AE1C2E6">
      <w:pPr>
        <w:spacing w:before="240" w:beforeAutospacing="off" w:after="240" w:afterAutospacing="off"/>
      </w:pPr>
      <w:r w:rsidRPr="74A075DE" w:rsidR="406DCD25">
        <w:rPr>
          <w:rFonts w:ascii="Aptos" w:hAnsi="Aptos" w:eastAsia="Aptos" w:cs="Aptos"/>
          <w:noProof w:val="0"/>
          <w:sz w:val="24"/>
          <w:szCs w:val="24"/>
          <w:lang w:val="es-ES"/>
        </w:rPr>
        <w:t xml:space="preserve"> Una compañera silenciosa que se adaptaba a cada estudiante como si pudiera leer sus ritmos, sus miedos y sus fortalezas.</w:t>
      </w:r>
    </w:p>
    <w:p xmlns:wp14="http://schemas.microsoft.com/office/word/2010/wordml" w:rsidP="74A075DE" wp14:paraId="04F473DC" wp14:textId="38560053">
      <w:pPr>
        <w:pStyle w:val="Heading2"/>
        <w:spacing w:before="299" w:beforeAutospacing="off" w:after="299" w:afterAutospacing="off"/>
      </w:pPr>
      <w:r w:rsidRPr="74A075DE" w:rsidR="406DCD25">
        <w:rPr>
          <w:rFonts w:ascii="Aptos" w:hAnsi="Aptos" w:eastAsia="Aptos" w:cs="Aptos"/>
          <w:b w:val="1"/>
          <w:bCs w:val="1"/>
          <w:noProof w:val="0"/>
          <w:sz w:val="36"/>
          <w:szCs w:val="36"/>
          <w:lang w:val="es-ES"/>
        </w:rPr>
        <w:t>El primer día de Mara</w:t>
      </w:r>
    </w:p>
    <w:p xmlns:wp14="http://schemas.microsoft.com/office/word/2010/wordml" w:rsidP="74A075DE" wp14:paraId="5EA3E5D9" wp14:textId="63C0B527">
      <w:pPr>
        <w:spacing w:before="240" w:beforeAutospacing="off" w:after="240" w:afterAutospacing="off"/>
      </w:pPr>
      <w:r w:rsidRPr="74A075DE" w:rsidR="406DCD25">
        <w:rPr>
          <w:rFonts w:ascii="Aptos" w:hAnsi="Aptos" w:eastAsia="Aptos" w:cs="Aptos"/>
          <w:noProof w:val="0"/>
          <w:sz w:val="24"/>
          <w:szCs w:val="24"/>
          <w:lang w:val="es-ES"/>
        </w:rPr>
        <w:t>Mara llegó al laboratorio con el corazón acelerado. Tenía una discapacidad visual moderada y, aunque amaba la informática, siempre temía quedarse atrás en las clases prácticas.</w:t>
      </w:r>
    </w:p>
    <w:p xmlns:wp14="http://schemas.microsoft.com/office/word/2010/wordml" w:rsidP="74A075DE" wp14:paraId="1A1B1657" wp14:textId="47046ACC">
      <w:pPr>
        <w:spacing w:before="240" w:beforeAutospacing="off" w:after="240" w:afterAutospacing="off"/>
      </w:pPr>
      <w:r w:rsidRPr="74A075DE" w:rsidR="406DCD25">
        <w:rPr>
          <w:rFonts w:ascii="Aptos" w:hAnsi="Aptos" w:eastAsia="Aptos" w:cs="Aptos"/>
          <w:noProof w:val="0"/>
          <w:sz w:val="24"/>
          <w:szCs w:val="24"/>
          <w:lang w:val="es-ES"/>
        </w:rPr>
        <w:t xml:space="preserve"> Pero ese día, al sentarse frente a la PC, escuchó una voz suave y clara:</w:t>
      </w:r>
    </w:p>
    <w:p xmlns:wp14="http://schemas.microsoft.com/office/word/2010/wordml" w:rsidP="74A075DE" wp14:paraId="60FB43E8" wp14:textId="129B1861">
      <w:pPr>
        <w:spacing w:before="240" w:beforeAutospacing="off" w:after="240" w:afterAutospacing="off"/>
      </w:pPr>
      <w:r w:rsidRPr="74A075DE" w:rsidR="406DCD25">
        <w:rPr>
          <w:rFonts w:ascii="Aptos" w:hAnsi="Aptos" w:eastAsia="Aptos" w:cs="Aptos"/>
          <w:noProof w:val="0"/>
          <w:sz w:val="24"/>
          <w:szCs w:val="24"/>
          <w:lang w:val="es-ES"/>
        </w:rPr>
        <w:t>—</w:t>
      </w:r>
      <w:r w:rsidRPr="74A075DE" w:rsidR="406DCD25">
        <w:rPr>
          <w:rFonts w:ascii="Aptos" w:hAnsi="Aptos" w:eastAsia="Aptos" w:cs="Aptos"/>
          <w:i w:val="1"/>
          <w:iCs w:val="1"/>
          <w:noProof w:val="0"/>
          <w:sz w:val="24"/>
          <w:szCs w:val="24"/>
          <w:lang w:val="es-ES"/>
        </w:rPr>
        <w:t>Bienvenida, Mara. Activé el lector de pantalla y el contraste dinámico. ¿Querés que te lea las instrucciones del ejercicio?</w:t>
      </w:r>
    </w:p>
    <w:p xmlns:wp14="http://schemas.microsoft.com/office/word/2010/wordml" w:rsidP="74A075DE" wp14:paraId="5F36B8B1" wp14:textId="40CB4F92">
      <w:pPr>
        <w:spacing w:before="240" w:beforeAutospacing="off" w:after="240" w:afterAutospacing="off"/>
      </w:pPr>
      <w:r w:rsidRPr="74A075DE" w:rsidR="406DCD25">
        <w:rPr>
          <w:rFonts w:ascii="Aptos" w:hAnsi="Aptos" w:eastAsia="Aptos" w:cs="Aptos"/>
          <w:noProof w:val="0"/>
          <w:sz w:val="24"/>
          <w:szCs w:val="24"/>
          <w:lang w:val="es-ES"/>
        </w:rPr>
        <w:t>Ella sonrió.</w:t>
      </w:r>
    </w:p>
    <w:p xmlns:wp14="http://schemas.microsoft.com/office/word/2010/wordml" w:rsidP="74A075DE" wp14:paraId="713042F0" wp14:textId="3FC358A1">
      <w:pPr>
        <w:spacing w:before="240" w:beforeAutospacing="off" w:after="240" w:afterAutospacing="off"/>
      </w:pPr>
      <w:r w:rsidRPr="74A075DE" w:rsidR="406DCD25">
        <w:rPr>
          <w:rFonts w:ascii="Aptos" w:hAnsi="Aptos" w:eastAsia="Aptos" w:cs="Aptos"/>
          <w:noProof w:val="0"/>
          <w:sz w:val="24"/>
          <w:szCs w:val="24"/>
          <w:lang w:val="es-ES"/>
        </w:rPr>
        <w:t xml:space="preserve"> Por primera vez, no sintió que debía pedir permiso para aprender.</w:t>
      </w:r>
    </w:p>
    <w:p xmlns:wp14="http://schemas.microsoft.com/office/word/2010/wordml" w:rsidP="74A075DE" wp14:paraId="48BF6336" wp14:textId="74C9083B">
      <w:pPr>
        <w:pStyle w:val="Heading2"/>
        <w:spacing w:before="299" w:beforeAutospacing="off" w:after="299" w:afterAutospacing="off"/>
      </w:pPr>
      <w:r w:rsidRPr="74A075DE" w:rsidR="406DCD25">
        <w:rPr>
          <w:rFonts w:ascii="Aptos" w:hAnsi="Aptos" w:eastAsia="Aptos" w:cs="Aptos"/>
          <w:b w:val="1"/>
          <w:bCs w:val="1"/>
          <w:noProof w:val="0"/>
          <w:sz w:val="36"/>
          <w:szCs w:val="36"/>
          <w:lang w:val="es-ES"/>
        </w:rPr>
        <w:t>Un aula que se transforma</w:t>
      </w:r>
    </w:p>
    <w:p xmlns:wp14="http://schemas.microsoft.com/office/word/2010/wordml" w:rsidP="74A075DE" wp14:paraId="1A89DE42" wp14:textId="07F183F5">
      <w:pPr>
        <w:spacing w:before="240" w:beforeAutospacing="off" w:after="240" w:afterAutospacing="off"/>
      </w:pPr>
      <w:r w:rsidRPr="74A075DE" w:rsidR="406DCD25">
        <w:rPr>
          <w:rFonts w:ascii="Aptos" w:hAnsi="Aptos" w:eastAsia="Aptos" w:cs="Aptos"/>
          <w:noProof w:val="0"/>
          <w:sz w:val="24"/>
          <w:szCs w:val="24"/>
          <w:lang w:val="es-ES"/>
        </w:rPr>
        <w:t>En el Aula 204, cada estudiante tenía una experiencia distinta:</w:t>
      </w:r>
    </w:p>
    <w:p xmlns:wp14="http://schemas.microsoft.com/office/word/2010/wordml" w:rsidP="74A075DE" wp14:paraId="7F25D709" wp14:textId="129532B1">
      <w:pPr>
        <w:pStyle w:val="ListParagraph"/>
        <w:numPr>
          <w:ilvl w:val="0"/>
          <w:numId w:val="1"/>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b w:val="1"/>
          <w:bCs w:val="1"/>
          <w:noProof w:val="0"/>
          <w:sz w:val="24"/>
          <w:szCs w:val="24"/>
          <w:lang w:val="es-ES"/>
        </w:rPr>
        <w:t>Tomás</w:t>
      </w:r>
      <w:r w:rsidRPr="74A075DE" w:rsidR="406DCD25">
        <w:rPr>
          <w:rFonts w:ascii="Aptos" w:hAnsi="Aptos" w:eastAsia="Aptos" w:cs="Aptos"/>
          <w:noProof w:val="0"/>
          <w:sz w:val="24"/>
          <w:szCs w:val="24"/>
          <w:lang w:val="es-ES"/>
        </w:rPr>
        <w:t xml:space="preserve">, que tenía dificultades de atención, usaba los </w:t>
      </w:r>
      <w:r w:rsidRPr="74A075DE" w:rsidR="406DCD25">
        <w:rPr>
          <w:rFonts w:ascii="Aptos" w:hAnsi="Aptos" w:eastAsia="Aptos" w:cs="Aptos"/>
          <w:i w:val="1"/>
          <w:iCs w:val="1"/>
          <w:noProof w:val="0"/>
          <w:sz w:val="24"/>
          <w:szCs w:val="24"/>
          <w:lang w:val="es-ES"/>
        </w:rPr>
        <w:t>organizadores visuales interactivos</w:t>
      </w:r>
      <w:r w:rsidRPr="74A075DE" w:rsidR="406DCD25">
        <w:rPr>
          <w:rFonts w:ascii="Aptos" w:hAnsi="Aptos" w:eastAsia="Aptos" w:cs="Aptos"/>
          <w:noProof w:val="0"/>
          <w:sz w:val="24"/>
          <w:szCs w:val="24"/>
          <w:lang w:val="es-ES"/>
        </w:rPr>
        <w:t xml:space="preserve"> que AURA generaba en tiempo real.</w:t>
      </w:r>
    </w:p>
    <w:p xmlns:wp14="http://schemas.microsoft.com/office/word/2010/wordml" w:rsidP="74A075DE" wp14:paraId="32E5C2D2" wp14:textId="0A0F9112">
      <w:pPr>
        <w:pStyle w:val="ListParagraph"/>
        <w:numPr>
          <w:ilvl w:val="0"/>
          <w:numId w:val="1"/>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b w:val="1"/>
          <w:bCs w:val="1"/>
          <w:noProof w:val="0"/>
          <w:sz w:val="24"/>
          <w:szCs w:val="24"/>
          <w:lang w:val="es-ES"/>
        </w:rPr>
        <w:t>Lucía</w:t>
      </w:r>
      <w:r w:rsidRPr="74A075DE" w:rsidR="406DCD25">
        <w:rPr>
          <w:rFonts w:ascii="Aptos" w:hAnsi="Aptos" w:eastAsia="Aptos" w:cs="Aptos"/>
          <w:noProof w:val="0"/>
          <w:sz w:val="24"/>
          <w:szCs w:val="24"/>
          <w:lang w:val="es-ES"/>
        </w:rPr>
        <w:t xml:space="preserve">, que era sorda, seguía la clase gracias a la </w:t>
      </w:r>
      <w:r w:rsidRPr="74A075DE" w:rsidR="406DCD25">
        <w:rPr>
          <w:rFonts w:ascii="Aptos" w:hAnsi="Aptos" w:eastAsia="Aptos" w:cs="Aptos"/>
          <w:i w:val="1"/>
          <w:iCs w:val="1"/>
          <w:noProof w:val="0"/>
          <w:sz w:val="24"/>
          <w:szCs w:val="24"/>
          <w:lang w:val="es-ES"/>
        </w:rPr>
        <w:t>transcripción automática</w:t>
      </w:r>
      <w:r w:rsidRPr="74A075DE" w:rsidR="406DCD25">
        <w:rPr>
          <w:rFonts w:ascii="Aptos" w:hAnsi="Aptos" w:eastAsia="Aptos" w:cs="Aptos"/>
          <w:noProof w:val="0"/>
          <w:sz w:val="24"/>
          <w:szCs w:val="24"/>
          <w:lang w:val="es-ES"/>
        </w:rPr>
        <w:t xml:space="preserve"> y a un avatar que traducía a </w:t>
      </w:r>
      <w:r w:rsidRPr="74A075DE" w:rsidR="406DCD25">
        <w:rPr>
          <w:rFonts w:ascii="Aptos" w:hAnsi="Aptos" w:eastAsia="Aptos" w:cs="Aptos"/>
          <w:i w:val="1"/>
          <w:iCs w:val="1"/>
          <w:noProof w:val="0"/>
          <w:sz w:val="24"/>
          <w:szCs w:val="24"/>
          <w:lang w:val="es-ES"/>
        </w:rPr>
        <w:t>Lengua de Señas Argentina</w:t>
      </w:r>
      <w:r w:rsidRPr="74A075DE" w:rsidR="406DCD25">
        <w:rPr>
          <w:rFonts w:ascii="Aptos" w:hAnsi="Aptos" w:eastAsia="Aptos" w:cs="Aptos"/>
          <w:noProof w:val="0"/>
          <w:sz w:val="24"/>
          <w:szCs w:val="24"/>
          <w:lang w:val="es-ES"/>
        </w:rPr>
        <w:t>.</w:t>
      </w:r>
    </w:p>
    <w:p xmlns:wp14="http://schemas.microsoft.com/office/word/2010/wordml" w:rsidP="74A075DE" wp14:paraId="0DE72635" wp14:textId="55032D42">
      <w:pPr>
        <w:pStyle w:val="ListParagraph"/>
        <w:numPr>
          <w:ilvl w:val="0"/>
          <w:numId w:val="1"/>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b w:val="1"/>
          <w:bCs w:val="1"/>
          <w:noProof w:val="0"/>
          <w:sz w:val="24"/>
          <w:szCs w:val="24"/>
          <w:lang w:val="es-ES"/>
        </w:rPr>
        <w:t>Rami</w:t>
      </w:r>
      <w:r w:rsidRPr="74A075DE" w:rsidR="406DCD25">
        <w:rPr>
          <w:rFonts w:ascii="Aptos" w:hAnsi="Aptos" w:eastAsia="Aptos" w:cs="Aptos"/>
          <w:noProof w:val="0"/>
          <w:sz w:val="24"/>
          <w:szCs w:val="24"/>
          <w:lang w:val="es-ES"/>
        </w:rPr>
        <w:t xml:space="preserve">, recién llegado de Siria, activaba la </w:t>
      </w:r>
      <w:r w:rsidRPr="74A075DE" w:rsidR="406DCD25">
        <w:rPr>
          <w:rFonts w:ascii="Aptos" w:hAnsi="Aptos" w:eastAsia="Aptos" w:cs="Aptos"/>
          <w:i w:val="1"/>
          <w:iCs w:val="1"/>
          <w:noProof w:val="0"/>
          <w:sz w:val="24"/>
          <w:szCs w:val="24"/>
          <w:lang w:val="es-ES"/>
        </w:rPr>
        <w:t>traducción simultánea</w:t>
      </w:r>
      <w:r w:rsidRPr="74A075DE" w:rsidR="406DCD25">
        <w:rPr>
          <w:rFonts w:ascii="Aptos" w:hAnsi="Aptos" w:eastAsia="Aptos" w:cs="Aptos"/>
          <w:noProof w:val="0"/>
          <w:sz w:val="24"/>
          <w:szCs w:val="24"/>
          <w:lang w:val="es-ES"/>
        </w:rPr>
        <w:t xml:space="preserve"> para comprender los contenidos en español.</w:t>
      </w:r>
    </w:p>
    <w:p xmlns:wp14="http://schemas.microsoft.com/office/word/2010/wordml" w:rsidP="74A075DE" wp14:paraId="1BAD2E86" wp14:textId="446B46BE">
      <w:pPr>
        <w:pStyle w:val="ListParagraph"/>
        <w:numPr>
          <w:ilvl w:val="0"/>
          <w:numId w:val="1"/>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b w:val="1"/>
          <w:bCs w:val="1"/>
          <w:noProof w:val="0"/>
          <w:sz w:val="24"/>
          <w:szCs w:val="24"/>
          <w:lang w:val="es-ES"/>
        </w:rPr>
        <w:t>Sofía</w:t>
      </w:r>
      <w:r w:rsidRPr="74A075DE" w:rsidR="406DCD25">
        <w:rPr>
          <w:rFonts w:ascii="Aptos" w:hAnsi="Aptos" w:eastAsia="Aptos" w:cs="Aptos"/>
          <w:noProof w:val="0"/>
          <w:sz w:val="24"/>
          <w:szCs w:val="24"/>
          <w:lang w:val="es-ES"/>
        </w:rPr>
        <w:t xml:space="preserve">, con dislexia, utilizaba la </w:t>
      </w:r>
      <w:r w:rsidRPr="74A075DE" w:rsidR="406DCD25">
        <w:rPr>
          <w:rFonts w:ascii="Aptos" w:hAnsi="Aptos" w:eastAsia="Aptos" w:cs="Aptos"/>
          <w:i w:val="1"/>
          <w:iCs w:val="1"/>
          <w:noProof w:val="0"/>
          <w:sz w:val="24"/>
          <w:szCs w:val="24"/>
          <w:lang w:val="es-ES"/>
        </w:rPr>
        <w:t>fuente adaptativa</w:t>
      </w:r>
      <w:r w:rsidRPr="74A075DE" w:rsidR="406DCD25">
        <w:rPr>
          <w:rFonts w:ascii="Aptos" w:hAnsi="Aptos" w:eastAsia="Aptos" w:cs="Aptos"/>
          <w:noProof w:val="0"/>
          <w:sz w:val="24"/>
          <w:szCs w:val="24"/>
          <w:lang w:val="es-ES"/>
        </w:rPr>
        <w:t xml:space="preserve"> y el </w:t>
      </w:r>
      <w:r w:rsidRPr="74A075DE" w:rsidR="406DCD25">
        <w:rPr>
          <w:rFonts w:ascii="Aptos" w:hAnsi="Aptos" w:eastAsia="Aptos" w:cs="Aptos"/>
          <w:i w:val="1"/>
          <w:iCs w:val="1"/>
          <w:noProof w:val="0"/>
          <w:sz w:val="24"/>
          <w:szCs w:val="24"/>
          <w:lang w:val="es-ES"/>
        </w:rPr>
        <w:t>lector de texto con velocidad variable</w:t>
      </w:r>
      <w:r w:rsidRPr="74A075DE" w:rsidR="406DCD25">
        <w:rPr>
          <w:rFonts w:ascii="Aptos" w:hAnsi="Aptos" w:eastAsia="Aptos" w:cs="Aptos"/>
          <w:noProof w:val="0"/>
          <w:sz w:val="24"/>
          <w:szCs w:val="24"/>
          <w:lang w:val="es-ES"/>
        </w:rPr>
        <w:t>.</w:t>
      </w:r>
    </w:p>
    <w:p xmlns:wp14="http://schemas.microsoft.com/office/word/2010/wordml" w:rsidP="74A075DE" wp14:paraId="05703349" wp14:textId="7AF5B407">
      <w:pPr>
        <w:spacing w:before="240" w:beforeAutospacing="off" w:after="240" w:afterAutospacing="off"/>
      </w:pPr>
      <w:r w:rsidRPr="74A075DE" w:rsidR="406DCD25">
        <w:rPr>
          <w:rFonts w:ascii="Aptos" w:hAnsi="Aptos" w:eastAsia="Aptos" w:cs="Aptos"/>
          <w:noProof w:val="0"/>
          <w:sz w:val="24"/>
          <w:szCs w:val="24"/>
          <w:lang w:val="es-ES"/>
        </w:rPr>
        <w:t xml:space="preserve">El laboratorio estaba equipado con </w:t>
      </w:r>
      <w:r w:rsidRPr="74A075DE" w:rsidR="406DCD25">
        <w:rPr>
          <w:rFonts w:ascii="Aptos" w:hAnsi="Aptos" w:eastAsia="Aptos" w:cs="Aptos"/>
          <w:b w:val="1"/>
          <w:bCs w:val="1"/>
          <w:noProof w:val="0"/>
          <w:sz w:val="24"/>
          <w:szCs w:val="24"/>
          <w:lang w:val="es-ES"/>
        </w:rPr>
        <w:t>pantallas táctiles</w:t>
      </w:r>
      <w:r w:rsidRPr="74A075DE" w:rsidR="406DCD25">
        <w:rPr>
          <w:rFonts w:ascii="Aptos" w:hAnsi="Aptos" w:eastAsia="Aptos" w:cs="Aptos"/>
          <w:noProof w:val="0"/>
          <w:sz w:val="24"/>
          <w:szCs w:val="24"/>
          <w:lang w:val="es-ES"/>
        </w:rPr>
        <w:t xml:space="preserve">, </w:t>
      </w:r>
      <w:r w:rsidRPr="74A075DE" w:rsidR="406DCD25">
        <w:rPr>
          <w:rFonts w:ascii="Aptos" w:hAnsi="Aptos" w:eastAsia="Aptos" w:cs="Aptos"/>
          <w:b w:val="1"/>
          <w:bCs w:val="1"/>
          <w:noProof w:val="0"/>
          <w:sz w:val="24"/>
          <w:szCs w:val="24"/>
          <w:lang w:val="es-ES"/>
        </w:rPr>
        <w:t>teclados ergonómicos</w:t>
      </w:r>
      <w:r w:rsidRPr="74A075DE" w:rsidR="406DCD25">
        <w:rPr>
          <w:rFonts w:ascii="Aptos" w:hAnsi="Aptos" w:eastAsia="Aptos" w:cs="Aptos"/>
          <w:noProof w:val="0"/>
          <w:sz w:val="24"/>
          <w:szCs w:val="24"/>
          <w:lang w:val="es-ES"/>
        </w:rPr>
        <w:t xml:space="preserve">, </w:t>
      </w:r>
      <w:r w:rsidRPr="74A075DE" w:rsidR="406DCD25">
        <w:rPr>
          <w:rFonts w:ascii="Aptos" w:hAnsi="Aptos" w:eastAsia="Aptos" w:cs="Aptos"/>
          <w:b w:val="1"/>
          <w:bCs w:val="1"/>
          <w:noProof w:val="0"/>
          <w:sz w:val="24"/>
          <w:szCs w:val="24"/>
          <w:lang w:val="es-ES"/>
        </w:rPr>
        <w:t>software de ampliación</w:t>
      </w:r>
      <w:r w:rsidRPr="74A075DE" w:rsidR="406DCD25">
        <w:rPr>
          <w:rFonts w:ascii="Aptos" w:hAnsi="Aptos" w:eastAsia="Aptos" w:cs="Aptos"/>
          <w:noProof w:val="0"/>
          <w:sz w:val="24"/>
          <w:szCs w:val="24"/>
          <w:lang w:val="es-ES"/>
        </w:rPr>
        <w:t xml:space="preserve">, </w:t>
      </w:r>
      <w:r w:rsidRPr="74A075DE" w:rsidR="406DCD25">
        <w:rPr>
          <w:rFonts w:ascii="Aptos" w:hAnsi="Aptos" w:eastAsia="Aptos" w:cs="Aptos"/>
          <w:b w:val="1"/>
          <w:bCs w:val="1"/>
          <w:noProof w:val="0"/>
          <w:sz w:val="24"/>
          <w:szCs w:val="24"/>
          <w:lang w:val="es-ES"/>
        </w:rPr>
        <w:t>reconocimiento de voz</w:t>
      </w:r>
      <w:r w:rsidRPr="74A075DE" w:rsidR="406DCD25">
        <w:rPr>
          <w:rFonts w:ascii="Aptos" w:hAnsi="Aptos" w:eastAsia="Aptos" w:cs="Aptos"/>
          <w:noProof w:val="0"/>
          <w:sz w:val="24"/>
          <w:szCs w:val="24"/>
          <w:lang w:val="es-ES"/>
        </w:rPr>
        <w:t xml:space="preserve">, </w:t>
      </w:r>
      <w:r w:rsidRPr="74A075DE" w:rsidR="406DCD25">
        <w:rPr>
          <w:rFonts w:ascii="Aptos" w:hAnsi="Aptos" w:eastAsia="Aptos" w:cs="Aptos"/>
          <w:b w:val="1"/>
          <w:bCs w:val="1"/>
          <w:noProof w:val="0"/>
          <w:sz w:val="24"/>
          <w:szCs w:val="24"/>
          <w:lang w:val="es-ES"/>
        </w:rPr>
        <w:t>simuladores accesibles</w:t>
      </w:r>
      <w:r w:rsidRPr="74A075DE" w:rsidR="406DCD25">
        <w:rPr>
          <w:rFonts w:ascii="Aptos" w:hAnsi="Aptos" w:eastAsia="Aptos" w:cs="Aptos"/>
          <w:noProof w:val="0"/>
          <w:sz w:val="24"/>
          <w:szCs w:val="24"/>
          <w:lang w:val="es-ES"/>
        </w:rPr>
        <w:t xml:space="preserve"> y </w:t>
      </w:r>
      <w:r w:rsidRPr="74A075DE" w:rsidR="406DCD25">
        <w:rPr>
          <w:rFonts w:ascii="Aptos" w:hAnsi="Aptos" w:eastAsia="Aptos" w:cs="Aptos"/>
          <w:b w:val="1"/>
          <w:bCs w:val="1"/>
          <w:noProof w:val="0"/>
          <w:sz w:val="24"/>
          <w:szCs w:val="24"/>
          <w:lang w:val="es-ES"/>
        </w:rPr>
        <w:t>entornos de programación guiados por IA</w:t>
      </w:r>
      <w:r w:rsidRPr="74A075DE" w:rsidR="406DCD25">
        <w:rPr>
          <w:rFonts w:ascii="Aptos" w:hAnsi="Aptos" w:eastAsia="Aptos" w:cs="Aptos"/>
          <w:noProof w:val="0"/>
          <w:sz w:val="24"/>
          <w:szCs w:val="24"/>
          <w:lang w:val="es-ES"/>
        </w:rPr>
        <w:t>.</w:t>
      </w:r>
    </w:p>
    <w:p xmlns:wp14="http://schemas.microsoft.com/office/word/2010/wordml" w:rsidP="74A075DE" wp14:paraId="46DECCBA" wp14:textId="11F0C8FB">
      <w:pPr>
        <w:spacing w:before="240" w:beforeAutospacing="off" w:after="240" w:afterAutospacing="off"/>
      </w:pPr>
      <w:r w:rsidRPr="74A075DE" w:rsidR="406DCD25">
        <w:rPr>
          <w:rFonts w:ascii="Aptos" w:hAnsi="Aptos" w:eastAsia="Aptos" w:cs="Aptos"/>
          <w:noProof w:val="0"/>
          <w:sz w:val="24"/>
          <w:szCs w:val="24"/>
          <w:lang w:val="es-ES"/>
        </w:rPr>
        <w:t xml:space="preserve"> Pero lo más valioso no eran los dispositivos: era la sensación de que todos tenían un lugar.</w:t>
      </w:r>
    </w:p>
    <w:p xmlns:wp14="http://schemas.microsoft.com/office/word/2010/wordml" w:rsidP="74A075DE" wp14:paraId="75FA717D" wp14:textId="5D78F357">
      <w:pPr>
        <w:pStyle w:val="Heading2"/>
        <w:spacing w:before="299" w:beforeAutospacing="off" w:after="299" w:afterAutospacing="off"/>
      </w:pPr>
      <w:r w:rsidRPr="74A075DE" w:rsidR="406DCD25">
        <w:rPr>
          <w:rFonts w:ascii="Aptos" w:hAnsi="Aptos" w:eastAsia="Aptos" w:cs="Aptos"/>
          <w:b w:val="1"/>
          <w:bCs w:val="1"/>
          <w:noProof w:val="0"/>
          <w:sz w:val="36"/>
          <w:szCs w:val="36"/>
          <w:lang w:val="es-ES"/>
        </w:rPr>
        <w:t>El desafío final</w:t>
      </w:r>
    </w:p>
    <w:p xmlns:wp14="http://schemas.microsoft.com/office/word/2010/wordml" w:rsidP="74A075DE" wp14:paraId="2475DD34" wp14:textId="3DB4776A">
      <w:pPr>
        <w:spacing w:before="240" w:beforeAutospacing="off" w:after="240" w:afterAutospacing="off"/>
      </w:pPr>
      <w:r w:rsidRPr="74A075DE" w:rsidR="406DCD25">
        <w:rPr>
          <w:rFonts w:ascii="Aptos" w:hAnsi="Aptos" w:eastAsia="Aptos" w:cs="Aptos"/>
          <w:noProof w:val="0"/>
          <w:sz w:val="24"/>
          <w:szCs w:val="24"/>
          <w:lang w:val="es-ES"/>
        </w:rPr>
        <w:t>A mitad de cuatrimestre, la profesora propuso un proyecto: crear una aplicación inclusiva usando herramientas de IA.</w:t>
      </w:r>
    </w:p>
    <w:p xmlns:wp14="http://schemas.microsoft.com/office/word/2010/wordml" w:rsidP="74A075DE" wp14:paraId="70CB28C4" wp14:textId="4AF57318">
      <w:pPr>
        <w:spacing w:before="240" w:beforeAutospacing="off" w:after="240" w:afterAutospacing="off"/>
      </w:pPr>
      <w:r w:rsidRPr="74A075DE" w:rsidR="406DCD25">
        <w:rPr>
          <w:rFonts w:ascii="Aptos" w:hAnsi="Aptos" w:eastAsia="Aptos" w:cs="Aptos"/>
          <w:noProof w:val="0"/>
          <w:sz w:val="24"/>
          <w:szCs w:val="24"/>
          <w:lang w:val="es-ES"/>
        </w:rPr>
        <w:t xml:space="preserve"> El aula se llenó de ideas, risas, frustraciones y ese caos hermoso que solo aparece cuando la creatividad se enciende.</w:t>
      </w:r>
    </w:p>
    <w:p xmlns:wp14="http://schemas.microsoft.com/office/word/2010/wordml" w:rsidP="74A075DE" wp14:paraId="49A95644" wp14:textId="1ED0C8F0">
      <w:pPr>
        <w:spacing w:before="240" w:beforeAutospacing="off" w:after="240" w:afterAutospacing="off"/>
      </w:pPr>
      <w:r w:rsidRPr="74A075DE" w:rsidR="406DCD25">
        <w:rPr>
          <w:rFonts w:ascii="Aptos" w:hAnsi="Aptos" w:eastAsia="Aptos" w:cs="Aptos"/>
          <w:noProof w:val="0"/>
          <w:sz w:val="24"/>
          <w:szCs w:val="24"/>
          <w:lang w:val="es-ES"/>
        </w:rPr>
        <w:t>AURA acompañaba en silencio:</w:t>
      </w:r>
    </w:p>
    <w:p xmlns:wp14="http://schemas.microsoft.com/office/word/2010/wordml" w:rsidP="74A075DE" wp14:paraId="6EF907E7" wp14:textId="5F740DB3">
      <w:pPr>
        <w:pStyle w:val="ListParagraph"/>
        <w:numPr>
          <w:ilvl w:val="0"/>
          <w:numId w:val="2"/>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noProof w:val="0"/>
          <w:sz w:val="24"/>
          <w:szCs w:val="24"/>
          <w:lang w:val="es-ES"/>
        </w:rPr>
        <w:t>sugería líneas de código,</w:t>
      </w:r>
    </w:p>
    <w:p xmlns:wp14="http://schemas.microsoft.com/office/word/2010/wordml" w:rsidP="74A075DE" wp14:paraId="2570BAD4" wp14:textId="6EAC49AB">
      <w:pPr>
        <w:pStyle w:val="ListParagraph"/>
        <w:numPr>
          <w:ilvl w:val="0"/>
          <w:numId w:val="2"/>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noProof w:val="0"/>
          <w:sz w:val="24"/>
          <w:szCs w:val="24"/>
          <w:lang w:val="es-ES"/>
        </w:rPr>
        <w:t>explicaba conceptos con ejemplos visuales o auditivos,</w:t>
      </w:r>
    </w:p>
    <w:p xmlns:wp14="http://schemas.microsoft.com/office/word/2010/wordml" w:rsidP="74A075DE" wp14:paraId="41357A8E" wp14:textId="74D4204F">
      <w:pPr>
        <w:pStyle w:val="ListParagraph"/>
        <w:numPr>
          <w:ilvl w:val="0"/>
          <w:numId w:val="2"/>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noProof w:val="0"/>
          <w:sz w:val="24"/>
          <w:szCs w:val="24"/>
          <w:lang w:val="es-ES"/>
        </w:rPr>
        <w:t>generaba maquetas accesibles,</w:t>
      </w:r>
    </w:p>
    <w:p xmlns:wp14="http://schemas.microsoft.com/office/word/2010/wordml" w:rsidP="74A075DE" wp14:paraId="6F603AE5" wp14:textId="76554C8E">
      <w:pPr>
        <w:pStyle w:val="ListParagraph"/>
        <w:numPr>
          <w:ilvl w:val="0"/>
          <w:numId w:val="2"/>
        </w:numPr>
        <w:spacing w:before="0" w:beforeAutospacing="off" w:after="0" w:afterAutospacing="off"/>
        <w:rPr>
          <w:rFonts w:ascii="Aptos" w:hAnsi="Aptos" w:eastAsia="Aptos" w:cs="Aptos"/>
          <w:noProof w:val="0"/>
          <w:sz w:val="24"/>
          <w:szCs w:val="24"/>
          <w:lang w:val="es-ES"/>
        </w:rPr>
      </w:pPr>
      <w:r w:rsidRPr="74A075DE" w:rsidR="406DCD25">
        <w:rPr>
          <w:rFonts w:ascii="Aptos" w:hAnsi="Aptos" w:eastAsia="Aptos" w:cs="Aptos"/>
          <w:noProof w:val="0"/>
          <w:sz w:val="24"/>
          <w:szCs w:val="24"/>
          <w:lang w:val="es-ES"/>
        </w:rPr>
        <w:t>y recordaba a cada estudiante que podía avanzar a su propio ritmo.</w:t>
      </w:r>
    </w:p>
    <w:p xmlns:wp14="http://schemas.microsoft.com/office/word/2010/wordml" w:rsidP="74A075DE" wp14:paraId="400BCB9A" wp14:textId="0318EA9A">
      <w:pPr>
        <w:spacing w:before="240" w:beforeAutospacing="off" w:after="240" w:afterAutospacing="off"/>
      </w:pPr>
      <w:r w:rsidRPr="74A075DE" w:rsidR="406DCD25">
        <w:rPr>
          <w:rFonts w:ascii="Aptos" w:hAnsi="Aptos" w:eastAsia="Aptos" w:cs="Aptos"/>
          <w:noProof w:val="0"/>
          <w:sz w:val="24"/>
          <w:szCs w:val="24"/>
          <w:lang w:val="es-ES"/>
        </w:rPr>
        <w:t>Mara decidió liderar un equipo.</w:t>
      </w:r>
    </w:p>
    <w:p xmlns:wp14="http://schemas.microsoft.com/office/word/2010/wordml" w:rsidP="74A075DE" wp14:paraId="7DA59AC3" wp14:textId="389AA42E">
      <w:pPr>
        <w:spacing w:before="240" w:beforeAutospacing="off" w:after="240" w:afterAutospacing="off"/>
      </w:pPr>
      <w:r w:rsidRPr="74A075DE" w:rsidR="406DCD25">
        <w:rPr>
          <w:rFonts w:ascii="Aptos" w:hAnsi="Aptos" w:eastAsia="Aptos" w:cs="Aptos"/>
          <w:noProof w:val="0"/>
          <w:sz w:val="24"/>
          <w:szCs w:val="24"/>
          <w:lang w:val="es-ES"/>
        </w:rPr>
        <w:t xml:space="preserve"> Su proyecto: una app que guiara a personas con baja visión dentro del campus usando </w:t>
      </w:r>
      <w:r w:rsidRPr="74A075DE" w:rsidR="406DCD25">
        <w:rPr>
          <w:rFonts w:ascii="Aptos" w:hAnsi="Aptos" w:eastAsia="Aptos" w:cs="Aptos"/>
          <w:i w:val="1"/>
          <w:iCs w:val="1"/>
          <w:noProof w:val="0"/>
          <w:sz w:val="24"/>
          <w:szCs w:val="24"/>
          <w:lang w:val="es-ES"/>
        </w:rPr>
        <w:t>visión computarizada</w:t>
      </w:r>
      <w:r w:rsidRPr="74A075DE" w:rsidR="406DCD25">
        <w:rPr>
          <w:rFonts w:ascii="Aptos" w:hAnsi="Aptos" w:eastAsia="Aptos" w:cs="Aptos"/>
          <w:noProof w:val="0"/>
          <w:sz w:val="24"/>
          <w:szCs w:val="24"/>
          <w:lang w:val="es-ES"/>
        </w:rPr>
        <w:t xml:space="preserve"> y </w:t>
      </w:r>
      <w:r w:rsidRPr="74A075DE" w:rsidR="406DCD25">
        <w:rPr>
          <w:rFonts w:ascii="Aptos" w:hAnsi="Aptos" w:eastAsia="Aptos" w:cs="Aptos"/>
          <w:i w:val="1"/>
          <w:iCs w:val="1"/>
          <w:noProof w:val="0"/>
          <w:sz w:val="24"/>
          <w:szCs w:val="24"/>
          <w:lang w:val="es-ES"/>
        </w:rPr>
        <w:t>audio espacializado</w:t>
      </w:r>
      <w:r w:rsidRPr="74A075DE" w:rsidR="406DCD25">
        <w:rPr>
          <w:rFonts w:ascii="Aptos" w:hAnsi="Aptos" w:eastAsia="Aptos" w:cs="Aptos"/>
          <w:noProof w:val="0"/>
          <w:sz w:val="24"/>
          <w:szCs w:val="24"/>
          <w:lang w:val="es-ES"/>
        </w:rPr>
        <w:t>.</w:t>
      </w:r>
    </w:p>
    <w:p xmlns:wp14="http://schemas.microsoft.com/office/word/2010/wordml" w:rsidP="74A075DE" wp14:paraId="6DAC2775" wp14:textId="7BCDC0C6">
      <w:pPr>
        <w:spacing w:before="240" w:beforeAutospacing="off" w:after="240" w:afterAutospacing="off"/>
      </w:pPr>
      <w:r w:rsidRPr="74A075DE" w:rsidR="406DCD25">
        <w:rPr>
          <w:rFonts w:ascii="Aptos" w:hAnsi="Aptos" w:eastAsia="Aptos" w:cs="Aptos"/>
          <w:noProof w:val="0"/>
          <w:sz w:val="24"/>
          <w:szCs w:val="24"/>
          <w:lang w:val="es-ES"/>
        </w:rPr>
        <w:t xml:space="preserve"> Cuando la presentaron, la profesora se quedó en silencio unos segundos, conmovida.</w:t>
      </w:r>
    </w:p>
    <w:p xmlns:wp14="http://schemas.microsoft.com/office/word/2010/wordml" w:rsidP="74A075DE" wp14:paraId="1BE70AEF" wp14:textId="7D12722D">
      <w:pPr>
        <w:spacing w:before="240" w:beforeAutospacing="off" w:after="240" w:afterAutospacing="off"/>
      </w:pPr>
      <w:r w:rsidRPr="74A075DE" w:rsidR="406DCD25">
        <w:rPr>
          <w:rFonts w:ascii="Aptos" w:hAnsi="Aptos" w:eastAsia="Aptos" w:cs="Aptos"/>
          <w:noProof w:val="0"/>
          <w:sz w:val="24"/>
          <w:szCs w:val="24"/>
          <w:lang w:val="es-ES"/>
        </w:rPr>
        <w:t>—</w:t>
      </w:r>
      <w:r w:rsidRPr="74A075DE" w:rsidR="406DCD25">
        <w:rPr>
          <w:rFonts w:ascii="Aptos" w:hAnsi="Aptos" w:eastAsia="Aptos" w:cs="Aptos"/>
          <w:i w:val="1"/>
          <w:iCs w:val="1"/>
          <w:noProof w:val="0"/>
          <w:sz w:val="24"/>
          <w:szCs w:val="24"/>
          <w:lang w:val="es-ES"/>
        </w:rPr>
        <w:t>Esto no es solo tecnología —dijo—. Es empatía convertida en código.</w:t>
      </w:r>
    </w:p>
    <w:p xmlns:wp14="http://schemas.microsoft.com/office/word/2010/wordml" w:rsidP="74A075DE" wp14:paraId="39DFD962" wp14:textId="465DA7AD">
      <w:pPr>
        <w:pStyle w:val="Heading2"/>
        <w:spacing w:before="299" w:beforeAutospacing="off" w:after="299" w:afterAutospacing="off"/>
      </w:pPr>
      <w:r w:rsidRPr="74A075DE" w:rsidR="406DCD25">
        <w:rPr>
          <w:rFonts w:ascii="Aptos" w:hAnsi="Aptos" w:eastAsia="Aptos" w:cs="Aptos"/>
          <w:b w:val="1"/>
          <w:bCs w:val="1"/>
          <w:noProof w:val="0"/>
          <w:sz w:val="36"/>
          <w:szCs w:val="36"/>
          <w:lang w:val="es-ES"/>
        </w:rPr>
        <w:t>La chispa azul</w:t>
      </w:r>
    </w:p>
    <w:p xmlns:wp14="http://schemas.microsoft.com/office/word/2010/wordml" w:rsidP="74A075DE" wp14:paraId="193C6E08" wp14:textId="146EB83A">
      <w:pPr>
        <w:spacing w:before="240" w:beforeAutospacing="off" w:after="240" w:afterAutospacing="off"/>
      </w:pPr>
      <w:r w:rsidRPr="74A075DE" w:rsidR="406DCD25">
        <w:rPr>
          <w:rFonts w:ascii="Aptos" w:hAnsi="Aptos" w:eastAsia="Aptos" w:cs="Aptos"/>
          <w:noProof w:val="0"/>
          <w:sz w:val="24"/>
          <w:szCs w:val="24"/>
          <w:lang w:val="es-ES"/>
        </w:rPr>
        <w:t>Al finalizar el año, el Aula 204 seguía igual: computadoras alineadas, cables enredados, olor a café recalentado.</w:t>
      </w:r>
    </w:p>
    <w:p xmlns:wp14="http://schemas.microsoft.com/office/word/2010/wordml" w:rsidP="74A075DE" wp14:paraId="0924215A" wp14:textId="710D3AB8">
      <w:pPr>
        <w:spacing w:before="240" w:beforeAutospacing="off" w:after="240" w:afterAutospacing="off"/>
      </w:pPr>
      <w:r w:rsidRPr="74A075DE" w:rsidR="406DCD25">
        <w:rPr>
          <w:rFonts w:ascii="Aptos" w:hAnsi="Aptos" w:eastAsia="Aptos" w:cs="Aptos"/>
          <w:noProof w:val="0"/>
          <w:sz w:val="24"/>
          <w:szCs w:val="24"/>
          <w:lang w:val="es-ES"/>
        </w:rPr>
        <w:t xml:space="preserve"> Pero algo había cambiado para siempre.</w:t>
      </w:r>
    </w:p>
    <w:p xmlns:wp14="http://schemas.microsoft.com/office/word/2010/wordml" w:rsidP="74A075DE" wp14:paraId="1B3D8EDA" wp14:textId="1E7BD44A">
      <w:pPr>
        <w:spacing w:before="240" w:beforeAutospacing="off" w:after="240" w:afterAutospacing="off"/>
      </w:pPr>
      <w:r w:rsidRPr="74A075DE" w:rsidR="406DCD25">
        <w:rPr>
          <w:rFonts w:ascii="Aptos" w:hAnsi="Aptos" w:eastAsia="Aptos" w:cs="Aptos"/>
          <w:noProof w:val="0"/>
          <w:sz w:val="24"/>
          <w:szCs w:val="24"/>
          <w:lang w:val="es-ES"/>
        </w:rPr>
        <w:t>La luz azul de AURA seguía parpadeando, como un pequeño corazón digital.</w:t>
      </w:r>
    </w:p>
    <w:p xmlns:wp14="http://schemas.microsoft.com/office/word/2010/wordml" w:rsidP="74A075DE" wp14:paraId="3BDD3707" wp14:textId="2388432E">
      <w:pPr>
        <w:spacing w:before="240" w:beforeAutospacing="off" w:after="240" w:afterAutospacing="off"/>
      </w:pPr>
      <w:r w:rsidRPr="74A075DE" w:rsidR="406DCD25">
        <w:rPr>
          <w:rFonts w:ascii="Aptos" w:hAnsi="Aptos" w:eastAsia="Aptos" w:cs="Aptos"/>
          <w:noProof w:val="0"/>
          <w:sz w:val="24"/>
          <w:szCs w:val="24"/>
          <w:lang w:val="es-ES"/>
        </w:rPr>
        <w:t xml:space="preserve"> Un recordatorio de que la inclusión no es un discurso, sino una práctica cotidiana.</w:t>
      </w:r>
    </w:p>
    <w:p xmlns:wp14="http://schemas.microsoft.com/office/word/2010/wordml" w:rsidP="74A075DE" wp14:paraId="6145DBB4" wp14:textId="7A7DED4E">
      <w:pPr>
        <w:spacing w:before="240" w:beforeAutospacing="off" w:after="240" w:afterAutospacing="off"/>
      </w:pPr>
      <w:r w:rsidRPr="20474522" w:rsidR="406DCD25">
        <w:rPr>
          <w:rFonts w:ascii="Aptos" w:hAnsi="Aptos" w:eastAsia="Aptos" w:cs="Aptos"/>
          <w:noProof w:val="0"/>
          <w:sz w:val="24"/>
          <w:szCs w:val="24"/>
          <w:lang w:val="es-ES"/>
        </w:rPr>
        <w:t xml:space="preserve"> Y que, cuando la tecnología se pone al servicio de las personas, la educación superior deja de ser un privilegio para convertirse en un derecho vivo, vibrante y compartido.</w:t>
      </w:r>
    </w:p>
    <w:p w:rsidR="20474522" w:rsidRDefault="20474522" w14:paraId="1CD9E463" w14:textId="457908A6">
      <w:r>
        <w:br w:type="page"/>
      </w:r>
    </w:p>
    <w:p w:rsidR="20474522" w:rsidP="20474522" w:rsidRDefault="20474522" w14:paraId="77A4A268" w14:textId="4154B4F0">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p14:paraId="6FFDA7FD" wp14:textId="56DA9A3D"/>
    <w:p xmlns:wp14="http://schemas.microsoft.com/office/word/2010/wordml" wp14:paraId="30CCB109" wp14:textId="78A4D111">
      <w:r w:rsidR="176839B9">
        <w:rPr/>
        <w:t xml:space="preserve">                 INTELIGENCIA ARTIFICIAL</w:t>
      </w:r>
    </w:p>
    <w:p xmlns:wp14="http://schemas.microsoft.com/office/word/2010/wordml" w:rsidP="20474522" wp14:paraId="7D9F503A" wp14:textId="1C4C4D14">
      <w:pPr>
        <w:pStyle w:val="Normal"/>
      </w:pPr>
      <w:r w:rsidR="176839B9">
        <w:rPr/>
        <w:t xml:space="preserve">                         (IA)</w:t>
      </w:r>
    </w:p>
    <w:p xmlns:wp14="http://schemas.microsoft.com/office/word/2010/wordml" w:rsidP="20474522" wp14:paraId="4AE5FADF" wp14:textId="4BD78151">
      <w:pPr>
        <w:pStyle w:val="Normal"/>
      </w:pPr>
      <w:r w:rsidR="176839B9">
        <w:rPr/>
        <w:t xml:space="preserve">                           │</w:t>
      </w:r>
    </w:p>
    <w:p xmlns:wp14="http://schemas.microsoft.com/office/word/2010/wordml" w:rsidP="20474522" wp14:paraId="5FBBEA1B" wp14:textId="1CC4E1D3">
      <w:pPr>
        <w:pStyle w:val="Normal"/>
      </w:pPr>
      <w:r w:rsidR="176839B9">
        <w:rPr/>
        <w:t xml:space="preserve">     ┌─────────────────────┴─────────────────────┐</w:t>
      </w:r>
    </w:p>
    <w:p xmlns:wp14="http://schemas.microsoft.com/office/word/2010/wordml" w:rsidP="20474522" wp14:paraId="3729B1DE" wp14:textId="7A92E46E">
      <w:pPr>
        <w:pStyle w:val="Normal"/>
      </w:pPr>
      <w:r w:rsidR="176839B9">
        <w:rPr/>
        <w:t xml:space="preserve">     │                                           │</w:t>
      </w:r>
    </w:p>
    <w:p xmlns:wp14="http://schemas.microsoft.com/office/word/2010/wordml" w:rsidP="20474522" wp14:paraId="33457AF5" wp14:textId="61505A1B">
      <w:pPr>
        <w:pStyle w:val="Normal"/>
      </w:pPr>
      <w:r w:rsidR="176839B9">
        <w:rPr/>
        <w:t>BENEFICIOS                                 DESAFÍOS</w:t>
      </w:r>
    </w:p>
    <w:p xmlns:wp14="http://schemas.microsoft.com/office/word/2010/wordml" w:rsidP="20474522" wp14:paraId="56E374B9" wp14:textId="1FAE6114">
      <w:pPr>
        <w:pStyle w:val="Normal"/>
      </w:pPr>
      <w:r w:rsidR="176839B9">
        <w:rPr/>
        <w:t xml:space="preserve">     │                                           │</w:t>
      </w:r>
    </w:p>
    <w:p xmlns:wp14="http://schemas.microsoft.com/office/word/2010/wordml" w:rsidP="20474522" wp14:paraId="1E9BC4B8" wp14:textId="1BD54160">
      <w:pPr>
        <w:pStyle w:val="Normal"/>
      </w:pPr>
      <w:r w:rsidR="176839B9">
        <w:rPr/>
        <w:t xml:space="preserve">     ├─ Personalización del aprendizaje           ├─ Brecha digital</w:t>
      </w:r>
    </w:p>
    <w:p xmlns:wp14="http://schemas.microsoft.com/office/word/2010/wordml" w:rsidP="20474522" wp14:paraId="45DCDD84" wp14:textId="63C0E3C6">
      <w:pPr>
        <w:pStyle w:val="Normal"/>
      </w:pPr>
      <w:r w:rsidR="176839B9">
        <w:rPr/>
        <w:t xml:space="preserve">     │     ├ Ajuste al ritmo individual           │     ├ Acceso desigual a tecnología</w:t>
      </w:r>
    </w:p>
    <w:p xmlns:wp14="http://schemas.microsoft.com/office/word/2010/wordml" w:rsidP="20474522" wp14:paraId="0C26DC82" wp14:textId="79B9946D">
      <w:pPr>
        <w:pStyle w:val="Normal"/>
      </w:pPr>
      <w:r w:rsidR="176839B9">
        <w:rPr/>
        <w:t xml:space="preserve">     │     └ Recomendación de contenidos          │     └ Limitaciones de conectividad</w:t>
      </w:r>
    </w:p>
    <w:p xmlns:wp14="http://schemas.microsoft.com/office/word/2010/wordml" w:rsidP="20474522" wp14:paraId="494A5F22" wp14:textId="1D5B713C">
      <w:pPr>
        <w:pStyle w:val="Normal"/>
      </w:pPr>
      <w:r w:rsidR="176839B9">
        <w:rPr/>
        <w:t xml:space="preserve">     │</w:t>
      </w:r>
    </w:p>
    <w:p xmlns:wp14="http://schemas.microsoft.com/office/word/2010/wordml" w:rsidP="20474522" wp14:paraId="502EEDD4" wp14:textId="662E06B2">
      <w:pPr>
        <w:pStyle w:val="Normal"/>
      </w:pPr>
      <w:r w:rsidR="176839B9">
        <w:rPr/>
        <w:t xml:space="preserve">     ├─ Accesibilidad                             ├─ Sesgos algorítmicos</w:t>
      </w:r>
    </w:p>
    <w:p xmlns:wp14="http://schemas.microsoft.com/office/word/2010/wordml" w:rsidP="20474522" wp14:paraId="72144680" wp14:textId="7D77E989">
      <w:pPr>
        <w:pStyle w:val="Normal"/>
      </w:pPr>
      <w:r w:rsidR="176839B9">
        <w:rPr/>
        <w:t xml:space="preserve">     │     ├ Lectores de pantalla                 │     ├ Datos incompletos o parciales</w:t>
      </w:r>
    </w:p>
    <w:p xmlns:wp14="http://schemas.microsoft.com/office/word/2010/wordml" w:rsidP="20474522" wp14:paraId="25675EC5" wp14:textId="2EC267F8">
      <w:pPr>
        <w:pStyle w:val="Normal"/>
      </w:pPr>
      <w:r w:rsidR="176839B9">
        <w:rPr/>
        <w:t xml:space="preserve">     │     ├ Subtítulos automáticos               │     └ Riesgo de discriminación</w:t>
      </w:r>
    </w:p>
    <w:p xmlns:wp14="http://schemas.microsoft.com/office/word/2010/wordml" w:rsidP="20474522" wp14:paraId="4DD92F2E" wp14:textId="671A503D">
      <w:pPr>
        <w:pStyle w:val="Normal"/>
      </w:pPr>
      <w:r w:rsidR="176839B9">
        <w:rPr/>
        <w:t xml:space="preserve">     │     └ Reconocimiento de voz</w:t>
      </w:r>
    </w:p>
    <w:p xmlns:wp14="http://schemas.microsoft.com/office/word/2010/wordml" w:rsidP="20474522" wp14:paraId="41737230" wp14:textId="481566AE">
      <w:pPr>
        <w:pStyle w:val="Normal"/>
      </w:pPr>
      <w:r w:rsidR="176839B9">
        <w:rPr/>
        <w:t xml:space="preserve">     │</w:t>
      </w:r>
    </w:p>
    <w:p xmlns:wp14="http://schemas.microsoft.com/office/word/2010/wordml" w:rsidP="20474522" wp14:paraId="56A65669" wp14:textId="2636C84E">
      <w:pPr>
        <w:pStyle w:val="Normal"/>
      </w:pPr>
      <w:r w:rsidR="176839B9">
        <w:rPr/>
        <w:t xml:space="preserve">     ├─ Inclusión de estudiantes con              ├─ Privacidad y protección de datos</w:t>
      </w:r>
    </w:p>
    <w:p xmlns:wp14="http://schemas.microsoft.com/office/word/2010/wordml" w:rsidP="20474522" wp14:paraId="7ABE414D" wp14:textId="02841AC8">
      <w:pPr>
        <w:pStyle w:val="Normal"/>
      </w:pPr>
      <w:r w:rsidR="176839B9">
        <w:rPr/>
        <w:t xml:space="preserve">     │   discapacidad                             │     ├ Información sensible</w:t>
      </w:r>
    </w:p>
    <w:p xmlns:wp14="http://schemas.microsoft.com/office/word/2010/wordml" w:rsidP="20474522" wp14:paraId="5773FD79" wp14:textId="2DD389EE">
      <w:pPr>
        <w:pStyle w:val="Normal"/>
      </w:pPr>
      <w:r w:rsidR="176839B9">
        <w:rPr/>
        <w:t xml:space="preserve">     │     ├ Visual                               │     └ Uso responsable de datos</w:t>
      </w:r>
    </w:p>
    <w:p xmlns:wp14="http://schemas.microsoft.com/office/word/2010/wordml" w:rsidP="20474522" wp14:paraId="2D7D79CE" wp14:textId="10F0244B">
      <w:pPr>
        <w:pStyle w:val="Normal"/>
      </w:pPr>
      <w:r w:rsidR="176839B9">
        <w:rPr/>
        <w:t xml:space="preserve">     │     ├ Auditiva</w:t>
      </w:r>
    </w:p>
    <w:p xmlns:wp14="http://schemas.microsoft.com/office/word/2010/wordml" w:rsidP="20474522" wp14:paraId="5000F317" wp14:textId="205B184F">
      <w:pPr>
        <w:pStyle w:val="Normal"/>
      </w:pPr>
      <w:r w:rsidR="176839B9">
        <w:rPr/>
        <w:t xml:space="preserve">     │     └ Cognitiva</w:t>
      </w:r>
    </w:p>
    <w:p xmlns:wp14="http://schemas.microsoft.com/office/word/2010/wordml" w:rsidP="20474522" wp14:paraId="6AAEF8D8" wp14:textId="66BDE678">
      <w:pPr>
        <w:pStyle w:val="Normal"/>
      </w:pPr>
      <w:r w:rsidR="176839B9">
        <w:rPr/>
        <w:t xml:space="preserve">     │</w:t>
      </w:r>
    </w:p>
    <w:p xmlns:wp14="http://schemas.microsoft.com/office/word/2010/wordml" w:rsidP="20474522" wp14:paraId="014371A0" wp14:textId="122DE18C">
      <w:pPr>
        <w:pStyle w:val="Normal"/>
      </w:pPr>
      <w:r w:rsidR="176839B9">
        <w:rPr/>
        <w:t xml:space="preserve">     └─ Mayor autonomía y participación           └─ Capacitación docente</w:t>
      </w:r>
    </w:p>
    <w:p xmlns:wp14="http://schemas.microsoft.com/office/word/2010/wordml" w:rsidP="20474522" wp14:paraId="7E5895A5" wp14:textId="41041E11">
      <w:pPr>
        <w:pStyle w:val="Normal"/>
      </w:pPr>
      <w:r w:rsidR="176839B9">
        <w:rPr/>
        <w:t xml:space="preserve">           ├ Apoyo en tareas                           ├ Uso pedagógico de IA</w:t>
      </w:r>
    </w:p>
    <w:p xmlns:wp14="http://schemas.microsoft.com/office/word/2010/wordml" w:rsidP="20474522" wp14:paraId="6A32B424" wp14:textId="2E3A8EDB">
      <w:pPr>
        <w:pStyle w:val="Normal"/>
      </w:pPr>
      <w:r w:rsidR="176839B9">
        <w:rPr/>
        <w:t xml:space="preserve">           └ Explicaciones alternativas                └ Integración en el aula</w:t>
      </w:r>
    </w:p>
    <w:p xmlns:wp14="http://schemas.microsoft.com/office/word/2010/wordml" wp14:paraId="5C1A07E2" wp14:textId="575EF7B4"/>
    <w:p w:rsidR="20474522" w:rsidRDefault="20474522" w14:paraId="130B7C09" w14:textId="7A6D2E22">
      <w:r>
        <w:br w:type="page"/>
      </w:r>
    </w:p>
    <w:p w:rsidR="671B5523" w:rsidP="20474522" w:rsidRDefault="671B5523" w14:paraId="44AFA140" w14:textId="37F7CB28">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34C0446" wp14:editId="2F2A6EBC">
                <wp:extent xmlns:wp="http://schemas.openxmlformats.org/drawingml/2006/wordprocessingDrawing" cx="5591175" cy="2724150"/>
                <wp:effectExtent xmlns:wp="http://schemas.openxmlformats.org/drawingml/2006/wordprocessingDrawing" l="0" t="0" r="28575" b="19050"/>
                <wp:docPr xmlns:wp="http://schemas.openxmlformats.org/drawingml/2006/wordprocessingDrawing" id="389906539"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591175" cy="2724150"/>
                          <a:chOff x="0" y="0"/>
                          <a:chExt cx="5591175" cy="2724150"/>
                        </a:xfrm>
                      </wpg:grpSpPr>
                      <wps:wsp xmlns:wps="http://schemas.microsoft.com/office/word/2010/wordprocessingShape">
                        <wps:cNvPr id="1774670337" name="Rectángulo 1774670337"/>
                        <wps:cNvSpPr/>
                        <wps:spPr>
                          <a:xfrm>
                            <a:off x="1885950" y="0"/>
                            <a:ext cx="1733550" cy="6286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960251102" name="Rectángulo 960251102"/>
                        <wps:cNvSpPr/>
                        <wps:spPr>
                          <a:xfrm>
                            <a:off x="0" y="971550"/>
                            <a:ext cx="1295400" cy="5238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514633621" name="Rectángulo 514633621"/>
                        <wps:cNvSpPr/>
                        <wps:spPr>
                          <a:xfrm>
                            <a:off x="4038600" y="990600"/>
                            <a:ext cx="1552575" cy="53340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848758421" name="Rectángulo 1848758421"/>
                        <wps:cNvSpPr/>
                        <wps:spPr>
                          <a:xfrm>
                            <a:off x="57150" y="2133600"/>
                            <a:ext cx="1285875" cy="50482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086754950" name="Rectángulo 2086754950"/>
                        <wps:cNvSpPr/>
                        <wps:spPr>
                          <a:xfrm>
                            <a:off x="4000500" y="2124075"/>
                            <a:ext cx="1371600" cy="6000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39447575" name="Conector recto de flecha 239447575"/>
                        <wps:cNvCnPr/>
                        <wps:spPr>
                          <a:xfrm flipH="1">
                            <a:off x="1343025" y="647700"/>
                            <a:ext cx="1209675" cy="4095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34854264" name="Conector recto de flecha 1034854264"/>
                        <wps:cNvCnPr/>
                        <wps:spPr>
                          <a:xfrm>
                            <a:off x="2762250" y="647700"/>
                            <a:ext cx="1171575" cy="4953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94023103" name="Flecha: hacia abajo 1194023103"/>
                        <wps:cNvSpPr/>
                        <wps:spPr>
                          <a:xfrm>
                            <a:off x="457200" y="1504950"/>
                            <a:ext cx="238125" cy="619125"/>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042481610" name="Flecha: hacia abajo 1042481610"/>
                        <wps:cNvSpPr/>
                        <wps:spPr>
                          <a:xfrm>
                            <a:off x="4467225" y="1533525"/>
                            <a:ext cx="209550" cy="59055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sectPr>
      <w:pgSz w:w="11907" w:h="16839" w:orient="portrait"/>
      <w:pgMar w:top="1417" w:right="1417" w:bottom="1417" w:left="1417" w:header="720" w:footer="720" w:gutter="0"/>
      <w:cols w:space="720"/>
      <w:docGrid w:linePitch="360"/>
      <w:headerReference w:type="default" r:id="R3b0ec4418bdc4042"/>
      <w:footerReference w:type="default" r:id="R0f148bd8f5ee44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4A075DE" w:rsidTr="74A075DE" w14:paraId="305B5663">
      <w:trPr>
        <w:trHeight w:val="300"/>
      </w:trPr>
      <w:tc>
        <w:tcPr>
          <w:tcW w:w="3005" w:type="dxa"/>
          <w:tcMar/>
        </w:tcPr>
        <w:p w:rsidR="74A075DE" w:rsidP="74A075DE" w:rsidRDefault="74A075DE" w14:paraId="001CC901" w14:textId="12DE9D7F">
          <w:pPr>
            <w:pStyle w:val="Header"/>
            <w:bidi w:val="0"/>
            <w:ind w:left="-115"/>
            <w:jc w:val="left"/>
          </w:pPr>
        </w:p>
      </w:tc>
      <w:tc>
        <w:tcPr>
          <w:tcW w:w="3005" w:type="dxa"/>
          <w:tcMar/>
        </w:tcPr>
        <w:p w:rsidR="74A075DE" w:rsidP="74A075DE" w:rsidRDefault="74A075DE" w14:paraId="72994578" w14:textId="60B10F9F">
          <w:pPr>
            <w:pStyle w:val="Header"/>
            <w:bidi w:val="0"/>
            <w:jc w:val="center"/>
          </w:pPr>
        </w:p>
      </w:tc>
      <w:tc>
        <w:tcPr>
          <w:tcW w:w="3005" w:type="dxa"/>
          <w:tcMar/>
        </w:tcPr>
        <w:p w:rsidR="74A075DE" w:rsidP="74A075DE" w:rsidRDefault="74A075DE" w14:paraId="61262D62" w14:textId="49F6FAF5">
          <w:pPr>
            <w:pStyle w:val="Header"/>
            <w:bidi w:val="0"/>
            <w:ind w:right="-115"/>
            <w:jc w:val="right"/>
          </w:pPr>
        </w:p>
      </w:tc>
    </w:tr>
  </w:tbl>
  <w:p w:rsidR="74A075DE" w:rsidP="74A075DE" w:rsidRDefault="74A075DE" w14:paraId="5C414CBE" w14:textId="59F90F0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4A075DE" w:rsidTr="74A075DE" w14:paraId="01FB3CC4">
      <w:trPr>
        <w:trHeight w:val="300"/>
      </w:trPr>
      <w:tc>
        <w:tcPr>
          <w:tcW w:w="3005" w:type="dxa"/>
          <w:tcMar/>
        </w:tcPr>
        <w:p w:rsidR="74A075DE" w:rsidP="74A075DE" w:rsidRDefault="74A075DE" w14:paraId="23B2B3AA" w14:textId="43EAEC4C">
          <w:pPr>
            <w:pStyle w:val="Header"/>
            <w:bidi w:val="0"/>
            <w:ind w:left="-115"/>
            <w:jc w:val="left"/>
          </w:pPr>
        </w:p>
      </w:tc>
      <w:tc>
        <w:tcPr>
          <w:tcW w:w="3005" w:type="dxa"/>
          <w:tcMar/>
        </w:tcPr>
        <w:p w:rsidR="74A075DE" w:rsidP="74A075DE" w:rsidRDefault="74A075DE" w14:paraId="6B7B0CDC" w14:textId="543C907A">
          <w:pPr>
            <w:pStyle w:val="Header"/>
            <w:bidi w:val="0"/>
            <w:jc w:val="center"/>
          </w:pPr>
        </w:p>
      </w:tc>
      <w:tc>
        <w:tcPr>
          <w:tcW w:w="3005" w:type="dxa"/>
          <w:tcMar/>
        </w:tcPr>
        <w:p w:rsidR="74A075DE" w:rsidP="74A075DE" w:rsidRDefault="74A075DE" w14:paraId="530B4548" w14:textId="01A59AE8">
          <w:pPr>
            <w:pStyle w:val="Header"/>
            <w:bidi w:val="0"/>
            <w:ind w:right="-115"/>
            <w:jc w:val="right"/>
          </w:pPr>
        </w:p>
      </w:tc>
    </w:tr>
  </w:tbl>
  <w:p w:rsidR="74A075DE" w:rsidP="74A075DE" w:rsidRDefault="74A075DE" w14:paraId="79481960" w14:textId="2E4994FA">
    <w:pPr>
      <w:pStyle w:val="Header"/>
      <w:bidi w:val="0"/>
    </w:pPr>
  </w:p>
</w:hdr>
</file>

<file path=word/numbering.xml><?xml version="1.0" encoding="utf-8"?>
<w:numbering xmlns:w="http://schemas.openxmlformats.org/wordprocessingml/2006/main">
  <w:abstractNum xmlns:w="http://schemas.openxmlformats.org/wordprocessingml/2006/main" w:abstractNumId="2">
    <w:nsid w:val="fe94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d51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DD1B0E"/>
    <w:rsid w:val="01764867"/>
    <w:rsid w:val="04DD1B0E"/>
    <w:rsid w:val="05DAB1C8"/>
    <w:rsid w:val="142784F8"/>
    <w:rsid w:val="142784F8"/>
    <w:rsid w:val="176839B9"/>
    <w:rsid w:val="20474522"/>
    <w:rsid w:val="25D636D3"/>
    <w:rsid w:val="264F70A4"/>
    <w:rsid w:val="269A1C84"/>
    <w:rsid w:val="340BD118"/>
    <w:rsid w:val="406DCD25"/>
    <w:rsid w:val="422CCBAD"/>
    <w:rsid w:val="4D4BA944"/>
    <w:rsid w:val="51A6803D"/>
    <w:rsid w:val="51DA8374"/>
    <w:rsid w:val="671B5523"/>
    <w:rsid w:val="74A075DE"/>
    <w:rsid w:val="75871D57"/>
    <w:rsid w:val="7A4BA47C"/>
    <w:rsid w:val="7C7708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1557"/>
  <w15:chartTrackingRefBased/>
  <w15:docId w15:val="{BACEDBFD-9AD2-4DF3-8A5A-65945AFB7BDE}"/>
  <w:displayBackgroundShap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A075D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A075D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4A075DE"/>
    <w:pPr>
      <w:spacing/>
      <w:ind w:left="720"/>
      <w:contextualSpacing/>
    </w:pPr>
  </w:style>
  <w:style w:type="paragraph" w:styleId="Header">
    <w:uiPriority w:val="99"/>
    <w:name w:val="header"/>
    <w:basedOn w:val="Normal"/>
    <w:unhideWhenUsed/>
    <w:rsid w:val="74A075DE"/>
    <w:pPr>
      <w:tabs>
        <w:tab w:val="center" w:leader="none" w:pos="4680"/>
        <w:tab w:val="right" w:leader="none" w:pos="9360"/>
      </w:tabs>
      <w:spacing w:after="0" w:line="240" w:lineRule="auto"/>
    </w:pPr>
  </w:style>
  <w:style w:type="paragraph" w:styleId="Footer">
    <w:uiPriority w:val="99"/>
    <w:name w:val="footer"/>
    <w:basedOn w:val="Normal"/>
    <w:unhideWhenUsed/>
    <w:rsid w:val="74A075D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13933239" /><Relationship Type="http://schemas.openxmlformats.org/officeDocument/2006/relationships/header" Target="header.xml" Id="R3b0ec4418bdc4042" /><Relationship Type="http://schemas.openxmlformats.org/officeDocument/2006/relationships/footer" Target="footer.xml" Id="R0f148bd8f5ee4420" /><Relationship Type="http://schemas.openxmlformats.org/officeDocument/2006/relationships/numbering" Target="numbering.xml" Id="Reb0ce07fe57a4d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2026-02-15T02:28:15.3852421Z</dcterms:created>
  <dcterms:modified xsi:type="dcterms:W3CDTF">2026-02-15T03:05:13.2214799Z</dcterms:modified>
  <dc:creator>PAEZ CELESTE PRISCILA</dc:creator>
  <lastModifiedBy>PAEZ CELESTE PRISCILA</lastModifiedBy>
</coreProperties>
</file>