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3714F004" wp14:paraId="31798584" wp14:textId="78C4C272">
      <w:pPr>
        <w:pStyle w:val="Heading3"/>
        <w:spacing w:before="281" w:beforeAutospacing="off" w:after="281" w:afterAutospacing="off"/>
        <w:jc w:val="both"/>
      </w:pPr>
      <w:r w:rsidRPr="3714F004" w:rsidR="3105F4C5">
        <w:rPr>
          <w:rFonts w:ascii="Aptos" w:hAnsi="Aptos" w:eastAsia="Aptos" w:cs="Aptos"/>
          <w:b w:val="1"/>
          <w:bCs w:val="1"/>
          <w:noProof w:val="0"/>
          <w:sz w:val="28"/>
          <w:szCs w:val="28"/>
          <w:lang w:val="es-ES"/>
        </w:rPr>
        <w:t>Historia creativa: Inteligencia Artificial en la Educación Inclusiva 🎓🤖</w:t>
      </w:r>
    </w:p>
    <w:p xmlns:wp14="http://schemas.microsoft.com/office/word/2010/wordml" w:rsidP="3714F004" wp14:paraId="3842B84D" wp14:textId="4A3A7757">
      <w:pPr>
        <w:spacing w:before="240" w:beforeAutospacing="off" w:after="240" w:afterAutospacing="off"/>
        <w:rPr>
          <w:rFonts w:ascii="Aptos" w:hAnsi="Aptos" w:eastAsia="Aptos" w:cs="Aptos"/>
          <w:noProof w:val="0"/>
          <w:sz w:val="24"/>
          <w:szCs w:val="24"/>
          <w:lang w:val="es-ES"/>
        </w:rPr>
      </w:pPr>
      <w:r w:rsidR="3532BA30">
        <w:drawing>
          <wp:inline xmlns:wp14="http://schemas.microsoft.com/office/word/2010/wordprocessingDrawing" wp14:editId="4A4F498B" wp14:anchorId="08706561">
            <wp:extent cx="5760000" cy="1403696"/>
            <wp:effectExtent l="0" t="0" r="0" b="0"/>
            <wp:docPr id="621669758" name="drawing" descr="Máster en Tecnología, Aprendizaje y Educación: Avances de la Tecnología ..."/>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1669758" name="Picture 621669758"/>
                    <pic:cNvPicPr/>
                  </pic:nvPicPr>
                  <pic:blipFill>
                    <a:blip xmlns:r="http://schemas.openxmlformats.org/officeDocument/2006/relationships" r:embed="rId1992825389">
                      <a:extLst>
                        <a:ext uri="{28A0092B-C50C-407E-A947-70E740481C1C}">
                          <a14:useLocalDpi xmlns:a14="http://schemas.microsoft.com/office/drawing/2010/main"/>
                        </a:ext>
                      </a:extLst>
                    </a:blip>
                    <a:stretch>
                      <a:fillRect/>
                    </a:stretch>
                  </pic:blipFill>
                  <pic:spPr>
                    <a:xfrm rot="0">
                      <a:off x="0" y="0"/>
                      <a:ext cx="5760000" cy="1403696"/>
                    </a:xfrm>
                    <a:prstGeom prst="rect">
                      <a:avLst/>
                    </a:prstGeom>
                  </pic:spPr>
                </pic:pic>
              </a:graphicData>
            </a:graphic>
          </wp:inline>
        </w:drawing>
      </w:r>
    </w:p>
    <w:p xmlns:wp14="http://schemas.microsoft.com/office/word/2010/wordml" w:rsidP="3714F004" wp14:paraId="46BC32F8" wp14:textId="7EBE7B5A">
      <w:pPr>
        <w:spacing w:before="240" w:beforeAutospacing="off" w:after="240" w:afterAutospacing="off"/>
        <w:rPr>
          <w:rFonts w:ascii="Aptos" w:hAnsi="Aptos" w:eastAsia="Aptos" w:cs="Aptos"/>
          <w:noProof w:val="0"/>
          <w:sz w:val="24"/>
          <w:szCs w:val="24"/>
          <w:lang w:val="es-ES"/>
        </w:rPr>
      </w:pPr>
    </w:p>
    <w:p xmlns:wp14="http://schemas.microsoft.com/office/word/2010/wordml" w:rsidP="3714F004" wp14:paraId="2D2F3E6F" wp14:textId="7592A813">
      <w:pPr>
        <w:pStyle w:val="Normal"/>
        <w:spacing w:before="240" w:beforeAutospacing="off" w:after="240" w:afterAutospacing="off"/>
        <w:jc w:val="both"/>
        <w:rPr>
          <w:rFonts w:ascii="Aptos" w:hAnsi="Aptos" w:eastAsia="Aptos" w:cs="Aptos"/>
          <w:noProof w:val="0"/>
          <w:sz w:val="24"/>
          <w:szCs w:val="24"/>
          <w:lang w:val="es-ES"/>
        </w:rPr>
      </w:pPr>
      <w:r w:rsidRPr="3714F004" w:rsidR="3105F4C5">
        <w:rPr>
          <w:rFonts w:ascii="Aptos" w:hAnsi="Aptos" w:eastAsia="Aptos" w:cs="Aptos"/>
          <w:noProof w:val="0"/>
          <w:sz w:val="24"/>
          <w:szCs w:val="24"/>
          <w:lang w:val="es-ES"/>
        </w:rPr>
        <w:t>En la Universidad del Futuro, un laboratorio de Informática se convirtió en el corazón de la transformación educativa. Allí, estudiantes de diversas realidades —algunos con discapacidades visuales, otros con dificultades motoras o de aprendizaje— compartían un mismo espacio, unidos por un objetivo: aprender sin barreras.</w:t>
      </w:r>
    </w:p>
    <w:p xmlns:wp14="http://schemas.microsoft.com/office/word/2010/wordml" w:rsidP="3714F004" wp14:paraId="75045B98" wp14:textId="7E9E7353">
      <w:pPr>
        <w:spacing w:before="240" w:beforeAutospacing="off" w:after="240" w:afterAutospacing="off"/>
        <w:jc w:val="both"/>
      </w:pPr>
      <w:r w:rsidRPr="3714F004" w:rsidR="3105F4C5">
        <w:rPr>
          <w:rFonts w:ascii="Aptos" w:hAnsi="Aptos" w:eastAsia="Aptos" w:cs="Aptos"/>
          <w:noProof w:val="0"/>
          <w:sz w:val="24"/>
          <w:szCs w:val="24"/>
          <w:lang w:val="es-ES"/>
        </w:rPr>
        <w:t>El aula estaba equipada con recursos que parecían sacados de un sueño tecnológico:</w:t>
      </w:r>
    </w:p>
    <w:p xmlns:wp14="http://schemas.microsoft.com/office/word/2010/wordml" w:rsidP="3714F004" wp14:paraId="42E25975" wp14:textId="5929A080">
      <w:pPr>
        <w:pStyle w:val="ListParagraph"/>
        <w:numPr>
          <w:ilvl w:val="0"/>
          <w:numId w:val="1"/>
        </w:numPr>
        <w:spacing w:before="240" w:beforeAutospacing="off" w:after="240" w:afterAutospacing="off"/>
        <w:contextualSpacing w:val="0"/>
        <w:jc w:val="both"/>
        <w:rPr>
          <w:rFonts w:ascii="Aptos" w:hAnsi="Aptos" w:eastAsia="Aptos" w:cs="Aptos"/>
          <w:noProof w:val="0"/>
          <w:sz w:val="24"/>
          <w:szCs w:val="24"/>
          <w:lang w:val="es-ES"/>
        </w:rPr>
      </w:pPr>
      <w:r w:rsidRPr="3714F004" w:rsidR="3105F4C5">
        <w:rPr>
          <w:rFonts w:ascii="Aptos" w:hAnsi="Aptos" w:eastAsia="Aptos" w:cs="Aptos"/>
          <w:b w:val="1"/>
          <w:bCs w:val="1"/>
          <w:noProof w:val="0"/>
          <w:sz w:val="24"/>
          <w:szCs w:val="24"/>
          <w:lang w:val="es-ES"/>
        </w:rPr>
        <w:t>Lectores de pantalla inteligentes</w:t>
      </w:r>
      <w:r w:rsidRPr="3714F004" w:rsidR="3105F4C5">
        <w:rPr>
          <w:rFonts w:ascii="Aptos" w:hAnsi="Aptos" w:eastAsia="Aptos" w:cs="Aptos"/>
          <w:noProof w:val="0"/>
          <w:sz w:val="24"/>
          <w:szCs w:val="24"/>
          <w:lang w:val="es-ES"/>
        </w:rPr>
        <w:t xml:space="preserve"> que no solo narraban el contenido, sino que lo adaptaban al estilo de aprendizaje de cada estudiante.</w:t>
      </w:r>
    </w:p>
    <w:p xmlns:wp14="http://schemas.microsoft.com/office/word/2010/wordml" w:rsidP="3714F004" wp14:paraId="135A1B09" wp14:textId="1D53DBE0">
      <w:pPr>
        <w:pStyle w:val="ListParagraph"/>
        <w:numPr>
          <w:ilvl w:val="0"/>
          <w:numId w:val="1"/>
        </w:numPr>
        <w:spacing w:before="240" w:beforeAutospacing="off" w:after="240" w:afterAutospacing="off"/>
        <w:contextualSpacing w:val="0"/>
        <w:jc w:val="both"/>
        <w:rPr>
          <w:rFonts w:ascii="Aptos" w:hAnsi="Aptos" w:eastAsia="Aptos" w:cs="Aptos"/>
          <w:noProof w:val="0"/>
          <w:sz w:val="24"/>
          <w:szCs w:val="24"/>
          <w:lang w:val="es-ES"/>
        </w:rPr>
      </w:pPr>
      <w:r w:rsidRPr="3714F004" w:rsidR="3105F4C5">
        <w:rPr>
          <w:rFonts w:ascii="Aptos" w:hAnsi="Aptos" w:eastAsia="Aptos" w:cs="Aptos"/>
          <w:b w:val="1"/>
          <w:bCs w:val="1"/>
          <w:noProof w:val="0"/>
          <w:sz w:val="24"/>
          <w:szCs w:val="24"/>
          <w:lang w:val="es-ES"/>
        </w:rPr>
        <w:t>Teclados braille digitales</w:t>
      </w:r>
      <w:r w:rsidRPr="3714F004" w:rsidR="3105F4C5">
        <w:rPr>
          <w:rFonts w:ascii="Aptos" w:hAnsi="Aptos" w:eastAsia="Aptos" w:cs="Aptos"/>
          <w:noProof w:val="0"/>
          <w:sz w:val="24"/>
          <w:szCs w:val="24"/>
          <w:lang w:val="es-ES"/>
        </w:rPr>
        <w:t xml:space="preserve"> conectados a sistemas de IA que traducían en tiempo real los apuntes del profesor.</w:t>
      </w:r>
    </w:p>
    <w:p xmlns:wp14="http://schemas.microsoft.com/office/word/2010/wordml" w:rsidP="3714F004" wp14:paraId="2F3DE56A" wp14:textId="2129A939">
      <w:pPr>
        <w:pStyle w:val="ListParagraph"/>
        <w:numPr>
          <w:ilvl w:val="0"/>
          <w:numId w:val="1"/>
        </w:numPr>
        <w:spacing w:before="240" w:beforeAutospacing="off" w:after="240" w:afterAutospacing="off"/>
        <w:contextualSpacing w:val="0"/>
        <w:jc w:val="both"/>
        <w:rPr>
          <w:rFonts w:ascii="Aptos" w:hAnsi="Aptos" w:eastAsia="Aptos" w:cs="Aptos"/>
          <w:noProof w:val="0"/>
          <w:sz w:val="24"/>
          <w:szCs w:val="24"/>
          <w:lang w:val="es-ES"/>
        </w:rPr>
      </w:pPr>
      <w:r w:rsidRPr="3714F004" w:rsidR="3105F4C5">
        <w:rPr>
          <w:rFonts w:ascii="Aptos" w:hAnsi="Aptos" w:eastAsia="Aptos" w:cs="Aptos"/>
          <w:b w:val="1"/>
          <w:bCs w:val="1"/>
          <w:noProof w:val="0"/>
          <w:sz w:val="24"/>
          <w:szCs w:val="24"/>
          <w:lang w:val="es-ES"/>
        </w:rPr>
        <w:t>Reconocimiento de voz avanzado</w:t>
      </w:r>
      <w:r w:rsidRPr="3714F004" w:rsidR="3105F4C5">
        <w:rPr>
          <w:rFonts w:ascii="Aptos" w:hAnsi="Aptos" w:eastAsia="Aptos" w:cs="Aptos"/>
          <w:noProof w:val="0"/>
          <w:sz w:val="24"/>
          <w:szCs w:val="24"/>
          <w:lang w:val="es-ES"/>
        </w:rPr>
        <w:t>, capaz de transcribir las intervenciones de los alumnos y convertirlas en texto accesible para quienes tenían problemas auditivos.</w:t>
      </w:r>
    </w:p>
    <w:p xmlns:wp14="http://schemas.microsoft.com/office/word/2010/wordml" w:rsidP="3714F004" wp14:paraId="664BE70F" wp14:textId="5BCDF44D">
      <w:pPr>
        <w:pStyle w:val="ListParagraph"/>
        <w:numPr>
          <w:ilvl w:val="0"/>
          <w:numId w:val="1"/>
        </w:numPr>
        <w:spacing w:before="240" w:beforeAutospacing="off" w:after="240" w:afterAutospacing="off"/>
        <w:contextualSpacing w:val="0"/>
        <w:jc w:val="both"/>
        <w:rPr>
          <w:rFonts w:ascii="Aptos" w:hAnsi="Aptos" w:eastAsia="Aptos" w:cs="Aptos"/>
          <w:noProof w:val="0"/>
          <w:sz w:val="24"/>
          <w:szCs w:val="24"/>
          <w:lang w:val="es-ES"/>
        </w:rPr>
      </w:pPr>
      <w:r w:rsidRPr="3714F004" w:rsidR="3105F4C5">
        <w:rPr>
          <w:rFonts w:ascii="Aptos" w:hAnsi="Aptos" w:eastAsia="Aptos" w:cs="Aptos"/>
          <w:b w:val="1"/>
          <w:bCs w:val="1"/>
          <w:noProof w:val="0"/>
          <w:sz w:val="24"/>
          <w:szCs w:val="24"/>
          <w:lang w:val="es-ES"/>
        </w:rPr>
        <w:t>Entornos de realidad aumentada</w:t>
      </w:r>
      <w:r w:rsidRPr="3714F004" w:rsidR="3105F4C5">
        <w:rPr>
          <w:rFonts w:ascii="Aptos" w:hAnsi="Aptos" w:eastAsia="Aptos" w:cs="Aptos"/>
          <w:noProof w:val="0"/>
          <w:sz w:val="24"/>
          <w:szCs w:val="24"/>
          <w:lang w:val="es-ES"/>
        </w:rPr>
        <w:t>, donde los estudiantes podían visualizar algoritmos y estructuras de datos como si fueran esculturas flotando en el aire.</w:t>
      </w:r>
    </w:p>
    <w:p xmlns:wp14="http://schemas.microsoft.com/office/word/2010/wordml" w:rsidP="3714F004" wp14:paraId="7B600669" wp14:textId="4E1DC182">
      <w:pPr>
        <w:pStyle w:val="ListParagraph"/>
        <w:numPr>
          <w:ilvl w:val="0"/>
          <w:numId w:val="1"/>
        </w:numPr>
        <w:spacing w:before="240" w:beforeAutospacing="off" w:after="240" w:afterAutospacing="off"/>
        <w:contextualSpacing w:val="0"/>
        <w:jc w:val="both"/>
        <w:rPr>
          <w:rFonts w:ascii="Aptos" w:hAnsi="Aptos" w:eastAsia="Aptos" w:cs="Aptos"/>
          <w:noProof w:val="0"/>
          <w:sz w:val="24"/>
          <w:szCs w:val="24"/>
          <w:lang w:val="es-ES"/>
        </w:rPr>
      </w:pPr>
      <w:r w:rsidRPr="3714F004" w:rsidR="3105F4C5">
        <w:rPr>
          <w:rFonts w:ascii="Aptos" w:hAnsi="Aptos" w:eastAsia="Aptos" w:cs="Aptos"/>
          <w:b w:val="1"/>
          <w:bCs w:val="1"/>
          <w:noProof w:val="0"/>
          <w:sz w:val="24"/>
          <w:szCs w:val="24"/>
          <w:lang w:val="es-ES"/>
        </w:rPr>
        <w:t>Chatbots</w:t>
      </w:r>
      <w:r w:rsidRPr="3714F004" w:rsidR="3105F4C5">
        <w:rPr>
          <w:rFonts w:ascii="Aptos" w:hAnsi="Aptos" w:eastAsia="Aptos" w:cs="Aptos"/>
          <w:b w:val="1"/>
          <w:bCs w:val="1"/>
          <w:noProof w:val="0"/>
          <w:sz w:val="24"/>
          <w:szCs w:val="24"/>
          <w:lang w:val="es-ES"/>
        </w:rPr>
        <w:t xml:space="preserve"> educativos inclusivos</w:t>
      </w:r>
      <w:r w:rsidRPr="3714F004" w:rsidR="3105F4C5">
        <w:rPr>
          <w:rFonts w:ascii="Aptos" w:hAnsi="Aptos" w:eastAsia="Aptos" w:cs="Aptos"/>
          <w:noProof w:val="0"/>
          <w:sz w:val="24"/>
          <w:szCs w:val="24"/>
          <w:lang w:val="es-ES"/>
        </w:rPr>
        <w:t>, diseñados para responder preguntas en lenguaje sencillo o técnico según la necesidad del usuario.</w:t>
      </w:r>
    </w:p>
    <w:p xmlns:wp14="http://schemas.microsoft.com/office/word/2010/wordml" w:rsidP="3714F004" wp14:paraId="00A1593E" wp14:textId="75D670EB">
      <w:pPr>
        <w:spacing w:before="240" w:beforeAutospacing="off" w:after="240" w:afterAutospacing="off"/>
        <w:jc w:val="both"/>
      </w:pPr>
      <w:r w:rsidRPr="3714F004" w:rsidR="3105F4C5">
        <w:rPr>
          <w:rFonts w:ascii="Aptos" w:hAnsi="Aptos" w:eastAsia="Aptos" w:cs="Aptos"/>
          <w:noProof w:val="0"/>
          <w:sz w:val="24"/>
          <w:szCs w:val="24"/>
          <w:lang w:val="es-ES"/>
        </w:rPr>
        <w:t xml:space="preserve">En medio de este ecosistema, surgió </w:t>
      </w:r>
      <w:commentRangeStart w:id="766106342"/>
      <w:r w:rsidRPr="3714F004" w:rsidR="3105F4C5">
        <w:rPr>
          <w:rFonts w:ascii="Aptos" w:hAnsi="Aptos" w:eastAsia="Aptos" w:cs="Aptos"/>
          <w:i w:val="1"/>
          <w:iCs w:val="1"/>
          <w:noProof w:val="0"/>
          <w:sz w:val="24"/>
          <w:szCs w:val="24"/>
          <w:lang w:val="es-ES"/>
        </w:rPr>
        <w:t>AURA</w:t>
      </w:r>
      <w:commentRangeEnd w:id="766106342"/>
      <w:r>
        <w:rPr>
          <w:rStyle w:val="CommentReference"/>
        </w:rPr>
        <w:commentReference w:id="766106342"/>
      </w:r>
      <w:r w:rsidRPr="3714F004" w:rsidR="3105F4C5">
        <w:rPr>
          <w:rFonts w:ascii="Aptos" w:hAnsi="Aptos" w:eastAsia="Aptos" w:cs="Aptos"/>
          <w:noProof w:val="0"/>
          <w:sz w:val="24"/>
          <w:szCs w:val="24"/>
          <w:lang w:val="es-ES"/>
        </w:rPr>
        <w:t>, una Inteligencia Artificial creada por los propios estudiantes de Ingeniería Informática. AURA no era solo un asistente: era un puente. Aprendía de las necesidades individuales y proponía apoyaturas técnicas personalizadas. Si alguien tenía dificultades con la programación, AURA sugería simulaciones visuales; si otro necesitaba apoyo en la lectura, ofrecía resúmenes auditivos con voces cálidas y naturales.</w:t>
      </w:r>
    </w:p>
    <w:p xmlns:wp14="http://schemas.microsoft.com/office/word/2010/wordml" w:rsidP="3714F004" wp14:paraId="6F03414A" wp14:textId="14499A31">
      <w:pPr>
        <w:spacing w:before="240" w:beforeAutospacing="off" w:after="240" w:afterAutospacing="off"/>
        <w:jc w:val="both"/>
      </w:pPr>
      <w:r w:rsidRPr="3714F004" w:rsidR="3105F4C5">
        <w:rPr>
          <w:rFonts w:ascii="Aptos" w:hAnsi="Aptos" w:eastAsia="Aptos" w:cs="Aptos"/>
          <w:noProof w:val="0"/>
          <w:sz w:val="24"/>
          <w:szCs w:val="24"/>
          <w:lang w:val="es-ES"/>
        </w:rPr>
        <w:t>La magia ocurría cuando todos trabajaban juntos en proyectos colaborativos. La IA no reemplazaba al profesor ni al esfuerzo humano, sino que potenciaba la diversidad. En ese laboratorio, la inclusión no era un discurso, sino una práctica diaria: cada estudiante podía aportar su talento sin que las limitaciones físicas o cognitivas fueran un obstáculo.</w:t>
      </w:r>
    </w:p>
    <w:p xmlns:wp14="http://schemas.microsoft.com/office/word/2010/wordml" w:rsidP="3714F004" wp14:paraId="2CE22B23" wp14:textId="2DE1B41D">
      <w:pPr>
        <w:spacing w:before="240" w:beforeAutospacing="off" w:after="240" w:afterAutospacing="off"/>
        <w:jc w:val="both"/>
      </w:pPr>
      <w:r w:rsidRPr="3714F004" w:rsidR="3105F4C5">
        <w:rPr>
          <w:rFonts w:ascii="Aptos" w:hAnsi="Aptos" w:eastAsia="Aptos" w:cs="Aptos"/>
          <w:noProof w:val="0"/>
          <w:sz w:val="24"/>
          <w:szCs w:val="24"/>
          <w:lang w:val="es-ES"/>
        </w:rPr>
        <w:t xml:space="preserve">Al final del semestre, el laboratorio se convirtió en un símbolo de esperanza. Los pasillos de la universidad resonaban con una idea poderosa: </w:t>
      </w:r>
      <w:r w:rsidRPr="3714F004" w:rsidR="3105F4C5">
        <w:rPr>
          <w:rFonts w:ascii="Aptos" w:hAnsi="Aptos" w:eastAsia="Aptos" w:cs="Aptos"/>
          <w:b w:val="1"/>
          <w:bCs w:val="1"/>
          <w:noProof w:val="0"/>
          <w:sz w:val="24"/>
          <w:szCs w:val="24"/>
          <w:lang w:val="es-ES"/>
        </w:rPr>
        <w:t>la educación inclusiva no es solo un derecho, es una oportunidad para que la Inteligencia Artificial nos recuerde que aprender es un acto colectivo, donde la diferencia se convierte en fuerza.</w:t>
      </w:r>
    </w:p>
    <w:p xmlns:wp14="http://schemas.microsoft.com/office/word/2010/wordml" w:rsidP="3714F004" wp14:paraId="59E14C99" wp14:textId="4BACFD64">
      <w:pPr>
        <w:spacing w:before="240" w:beforeAutospacing="off" w:after="240" w:afterAutospacing="off"/>
        <w:jc w:val="both"/>
        <w:rPr>
          <w:rFonts w:ascii="Aptos" w:hAnsi="Aptos" w:eastAsia="Aptos" w:cs="Aptos"/>
          <w:b w:val="1"/>
          <w:bCs w:val="1"/>
          <w:noProof w:val="0"/>
          <w:sz w:val="24"/>
          <w:szCs w:val="24"/>
          <w:lang w:val="es-ES"/>
        </w:rPr>
      </w:pPr>
      <w:r w:rsidR="3714F004">
        <w:drawing>
          <wp:inline xmlns:wp14="http://schemas.microsoft.com/office/word/2010/wordprocessingDrawing" wp14:editId="563D6A05" wp14:anchorId="1D7D88ED">
            <wp:extent cx="4762003" cy="6029202"/>
            <wp:effectExtent l="0" t="0" r="0" b="0"/>
            <wp:docPr id="4530728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 name=""/>
                    <pic:cNvPicPr>
                      <a:picLocks noChangeAspect="1"/>
                    </pic:cNvPicPr>
                  </pic:nvPicPr>
                  <pic:blipFill>
                    <a:blip xmlns:r="http://schemas.openxmlformats.org/officeDocument/2006/relationships" r:embed="rId297062392"/>
                    <a:stretch>
                      <a:fillRect/>
                    </a:stretch>
                  </pic:blipFill>
                  <pic:spPr>
                    <a:xfrm rot="0">
                      <a:off x="0" y="0"/>
                      <a:ext cx="4762003" cy="6029202"/>
                    </a:xfrm>
                    <a:prstGeom prst="rect">
                      <a:avLst/>
                    </a:prstGeom>
                  </pic:spPr>
                </pic:pic>
              </a:graphicData>
            </a:graphic>
          </wp:inline>
        </w:drawing>
      </w:r>
    </w:p>
    <w:p xmlns:wp14="http://schemas.microsoft.com/office/word/2010/wordml" w:rsidP="3714F004" wp14:paraId="062FEE3B" wp14:textId="206136E2">
      <w:pPr>
        <w:spacing w:before="240" w:beforeAutospacing="off" w:after="240" w:afterAutospacing="off"/>
        <w:jc w:val="both"/>
        <w:rPr>
          <w:rFonts w:ascii="Aptos" w:hAnsi="Aptos" w:eastAsia="Aptos" w:cs="Aptos"/>
          <w:b w:val="1"/>
          <w:bCs w:val="1"/>
          <w:noProof w:val="0"/>
          <w:sz w:val="24"/>
          <w:szCs w:val="24"/>
          <w:lang w:val="es-ES"/>
        </w:rPr>
      </w:pPr>
    </w:p>
    <w:p xmlns:wp14="http://schemas.microsoft.com/office/word/2010/wordml" w:rsidP="3714F004" wp14:paraId="179B9B2E" wp14:textId="5E4C3361">
      <w:pPr>
        <w:spacing w:before="240" w:beforeAutospacing="off" w:after="240" w:afterAutospacing="off"/>
        <w:jc w:val="both"/>
        <w:rPr>
          <w:rFonts w:ascii="Aptos" w:hAnsi="Aptos" w:eastAsia="Aptos" w:cs="Aptos"/>
          <w:b w:val="1"/>
          <w:bCs w:val="1"/>
          <w:noProof w:val="0"/>
          <w:sz w:val="24"/>
          <w:szCs w:val="24"/>
          <w:lang w:val="es-ES"/>
        </w:rPr>
      </w:pPr>
    </w:p>
    <w:p xmlns:wp14="http://schemas.microsoft.com/office/word/2010/wordml" wp14:paraId="5C1A07E2" wp14:textId="578EFEC5"/>
    <w:sectPr>
      <w:pgSz w:w="11906" w:h="16838" w:orient="portrait"/>
      <w:pgMar w:top="1440" w:right="1440" w:bottom="1440" w:left="1440" w:header="720" w:footer="720" w:gutter="0"/>
      <w:cols w:space="720"/>
      <w:docGrid w:linePitch="360"/>
    </w:sectPr>
  </w:body>
</w:document>
</file>

<file path=word/comments.xml><?xml version="1.0" encoding="utf-8"?>
<w:comments xmlns:w14="http://schemas.microsoft.com/office/word/2010/wordml" xmlns:r="http://schemas.openxmlformats.org/officeDocument/2006/relationships" xmlns:w="http://schemas.openxmlformats.org/wordprocessingml/2006/main">
  <w:comment xmlns:w="http://schemas.openxmlformats.org/wordprocessingml/2006/main" w:initials="BT" w:author="BRUNO JAVIER TELLO" w:date="2026-02-11T22:22:56" w:id="766106342">
    <w:p xmlns:w14="http://schemas.microsoft.com/office/word/2010/wordml" xmlns:w="http://schemas.openxmlformats.org/wordprocessingml/2006/main" w:rsidR="59273C2E" w:rsidRDefault="75360FA6" w14:paraId="556C3D55" w14:textId="05C2C21C">
      <w:pPr>
        <w:pStyle w:val="CommentText"/>
      </w:pPr>
      <w:r>
        <w:rPr>
          <w:rStyle w:val="CommentReference"/>
        </w:rPr>
        <w:annotationRef/>
      </w:r>
      <w:hyperlink xmlns:r="http://schemas.openxmlformats.org/officeDocument/2006/relationships" r:id="Rcf8f0b92ea944f33">
        <w:r w:rsidRPr="2D29C5CB" w:rsidR="0F47C3C4">
          <w:rPr>
            <w:rStyle w:val="Hyperlink"/>
          </w:rPr>
          <w:t>Aura &amp; AI | Aura</w:t>
        </w:r>
      </w:hyperlink>
    </w:p>
  </w:comment>
</w:comments>
</file>

<file path=word/commentsExtended.xml><?xml version="1.0" encoding="utf-8"?>
<w15:commentsEx xmlns:mc="http://schemas.openxmlformats.org/markup-compatibility/2006" xmlns:w15="http://schemas.microsoft.com/office/word/2012/wordml" mc:Ignorable="w15">
  <w15:commentEx w15:done="0" w15:paraId="556C3D55"/>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41B3F8A0" w16cex:dateUtc="2026-02-12T01:22:56.836Z"/>
</w16cex:commentsExtensible>
</file>

<file path=word/commentsIds.xml><?xml version="1.0" encoding="utf-8"?>
<w16cid:commentsIds xmlns:mc="http://schemas.openxmlformats.org/markup-compatibility/2006" xmlns:w16cid="http://schemas.microsoft.com/office/word/2016/wordml/cid" mc:Ignorable="w16cid">
  <w16cid:commentId w16cid:paraId="556C3D55" w16cid:durableId="41B3F8A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38241d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people.xml><?xml version="1.0" encoding="utf-8"?>
<w15:people xmlns:mc="http://schemas.openxmlformats.org/markup-compatibility/2006" xmlns:w15="http://schemas.microsoft.com/office/word/2012/wordml" mc:Ignorable="w15">
  <w15:person w15:author="BRUNO JAVIER TELLO">
    <w15:presenceInfo w15:providerId="AD" w15:userId="S::btello242@alumno.unlam.edu.ar::15663e28-4caf-4991-bb4e-307e883d0f78"/>
  </w15:person>
  <w15:person w15:author="BRUNO JAVIER TELLO">
    <w15:presenceInfo w15:providerId="AD" w15:userId="S::btello242@alumno.unlam.edu.ar::15663e28-4caf-4991-bb4e-307e883d0f7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D8B08C4"/>
    <w:rsid w:val="07185E87"/>
    <w:rsid w:val="1D8B08C4"/>
    <w:rsid w:val="1DF89079"/>
    <w:rsid w:val="26B448EA"/>
    <w:rsid w:val="2E7E07D0"/>
    <w:rsid w:val="2F86EE87"/>
    <w:rsid w:val="3105F4C5"/>
    <w:rsid w:val="34284D37"/>
    <w:rsid w:val="3532BA30"/>
    <w:rsid w:val="3714F004"/>
    <w:rsid w:val="3CD56373"/>
    <w:rsid w:val="47939C9D"/>
    <w:rsid w:val="598941F2"/>
    <w:rsid w:val="5CB68EEC"/>
    <w:rsid w:val="5DE4A2F4"/>
    <w:rsid w:val="61EA542B"/>
    <w:rsid w:val="6315236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73E77"/>
  <w15:chartTrackingRefBased/>
  <w15:docId w15:val="{EB0F071D-CF0B-4DC7-979A-7205398D705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3714F004"/>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3714F004"/>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comments.xml.rels>&#65279;<?xml version="1.0" encoding="utf-8"?><Relationships xmlns="http://schemas.openxmlformats.org/package/2006/relationships"><Relationship Type="http://schemas.openxmlformats.org/officeDocument/2006/relationships/hyperlink" Target="https://www.aura.com/ai" TargetMode="External" Id="Rcf8f0b92ea944f33" /></Relationship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comments" Target="comments.xml" Id="Rf41f89af1eec4e6b" /><Relationship Type="http://schemas.microsoft.com/office/2016/09/relationships/commentsIds" Target="commentsIds.xml" Id="R11cbc7453487409c" /><Relationship Type="http://schemas.microsoft.com/office/2011/relationships/commentsExtended" Target="commentsExtended.xml" Id="Rc846593efafc437f" /><Relationship Type="http://schemas.microsoft.com/office/2018/08/relationships/commentsExtensible" Target="commentsExtensible.xml" Id="R58853147a47047e2" /><Relationship Type="http://schemas.microsoft.com/office/2011/relationships/people" Target="people.xml" Id="R5927c8eb291d4381" /><Relationship Type="http://schemas.openxmlformats.org/officeDocument/2006/relationships/image" Target="/media/image.jpg" Id="rId1992825389" /><Relationship Type="http://schemas.openxmlformats.org/officeDocument/2006/relationships/image" Target="/media/image.png" Id="rId297062392" /><Relationship Type="http://schemas.openxmlformats.org/officeDocument/2006/relationships/numbering" Target="numbering.xml" Id="R87783e61b4d744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2026-02-12T01:06:41.7196839Z</dcterms:created>
  <dcterms:modified xsi:type="dcterms:W3CDTF">2026-02-12T02:24:44.9498217Z</dcterms:modified>
  <dc:creator>BRUNO JAVIER TELLO</dc:creator>
  <lastModifiedBy>BRUNO JAVIER TELLO</lastModifiedBy>
</coreProperties>
</file>