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w:rsidR="1DFF0EE7" w:rsidP="1DFF0EE7" w:rsidRDefault="1DFF0EE7" w14:paraId="2DADEFF4" w14:textId="73DBB3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245"/>
        <w:gridCol w:w="4245"/>
      </w:tblGrid>
      <w:tr w:rsidR="1DFF0EE7" w:rsidTr="1DFF0EE7" w14:paraId="5262F95C">
        <w:trPr>
          <w:trHeight w:val="300"/>
        </w:trPr>
        <w:tc>
          <w:tcPr>
            <w:tcW w:w="4245" w:type="dxa"/>
            <w:tcMar/>
          </w:tcPr>
          <w:p w:rsidR="011EBCEA" w:rsidP="1DFF0EE7" w:rsidRDefault="011EBCEA" w14:paraId="7845DF81" w14:textId="230F4894">
            <w:pPr>
              <w:pStyle w:val="Normal"/>
            </w:pPr>
            <w:r w:rsidR="011EBCEA">
              <w:rPr/>
              <w:t>Prompt</w:t>
            </w:r>
          </w:p>
        </w:tc>
        <w:tc>
          <w:tcPr>
            <w:tcW w:w="4245" w:type="dxa"/>
            <w:tcMar/>
          </w:tcPr>
          <w:p w:rsidR="62DDBF82" w:rsidP="1DFF0EE7" w:rsidRDefault="62DDBF82" w14:paraId="61E3B872" w14:textId="2E0150F6">
            <w:pPr>
              <w:pStyle w:val="Normal"/>
            </w:pPr>
            <w:r w:rsidR="62DDBF82">
              <w:rPr/>
              <w:t>Conclusión</w:t>
            </w:r>
          </w:p>
        </w:tc>
      </w:tr>
      <w:tr w:rsidR="1DFF0EE7" w:rsidTr="1DFF0EE7" w14:paraId="393D5B02">
        <w:trPr>
          <w:trHeight w:val="300"/>
        </w:trPr>
        <w:tc>
          <w:tcPr>
            <w:tcW w:w="4245" w:type="dxa"/>
            <w:tcMar/>
          </w:tcPr>
          <w:p w:rsidR="1DFF0EE7" w:rsidP="1DFF0EE7" w:rsidRDefault="1DFF0EE7" w14:paraId="1EDA6005" w14:textId="1A561D01">
            <w:pPr>
              <w:pStyle w:val="Normal"/>
              <w:suppressLineNumbers w:val="0"/>
              <w:bidi w:val="0"/>
            </w:pPr>
          </w:p>
          <w:p w:rsidR="0089264B" w:rsidP="1DFF0EE7" w:rsidRDefault="0089264B" w14:paraId="07DB5F67" w14:textId="7548CD91">
            <w:pPr>
              <w:pStyle w:val="Normal"/>
              <w:suppressLineNumbers w:val="0"/>
              <w:bidi w:val="0"/>
            </w:pPr>
            <w:r w:rsidR="0089264B">
              <w:drawing>
                <wp:inline wp14:editId="2BB36667" wp14:anchorId="6F335964">
                  <wp:extent cx="1047750" cy="2552700"/>
                  <wp:effectExtent l="0" t="0" r="0" b="0"/>
                  <wp:docPr id="14723780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237804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666695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47750" cy="2552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9264B">
              <w:drawing>
                <wp:inline wp14:editId="5E49F711" wp14:anchorId="444CBB10">
                  <wp:extent cx="2238375" cy="5400675"/>
                  <wp:effectExtent l="0" t="0" r="0" b="0"/>
                  <wp:docPr id="833346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07543313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715025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38375" cy="5400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5" w:type="dxa"/>
            <w:tcMar/>
          </w:tcPr>
          <w:p w:rsidR="0089264B" w:rsidP="1DFF0EE7" w:rsidRDefault="0089264B" w14:paraId="1B25FE18" w14:textId="26F14560">
            <w:pPr>
              <w:pStyle w:val="Normal"/>
            </w:pPr>
            <w:r w:rsidR="0089264B">
              <w:rPr/>
              <w:t xml:space="preserve">Los resultados arrojados fueron correctos. Se </w:t>
            </w:r>
            <w:r w:rsidR="0089264B">
              <w:rPr/>
              <w:t>socilicitó</w:t>
            </w:r>
            <w:r w:rsidR="0089264B">
              <w:rPr/>
              <w:t xml:space="preserve"> una corrección adicional que no se especificó en el </w:t>
            </w:r>
            <w:r w:rsidR="0089264B">
              <w:rPr/>
              <w:t>prompt</w:t>
            </w:r>
            <w:r w:rsidR="0089264B">
              <w:rPr/>
              <w:t xml:space="preserve"> inicial</w:t>
            </w:r>
          </w:p>
        </w:tc>
      </w:tr>
      <w:tr w:rsidR="1DFF0EE7" w:rsidTr="1DFF0EE7" w14:paraId="23F31FAA">
        <w:trPr>
          <w:trHeight w:val="300"/>
        </w:trPr>
        <w:tc>
          <w:tcPr>
            <w:tcW w:w="4245" w:type="dxa"/>
            <w:tcMar/>
          </w:tcPr>
          <w:p w:rsidR="58ADC973" w:rsidP="1DFF0EE7" w:rsidRDefault="58ADC973" w14:paraId="68AD53A7" w14:textId="446C3637">
            <w:pPr>
              <w:pStyle w:val="Normal"/>
            </w:pPr>
            <w:r w:rsidR="58ADC973">
              <w:drawing>
                <wp:inline wp14:editId="3F380929" wp14:anchorId="1DF008EC">
                  <wp:extent cx="1057275" cy="2552700"/>
                  <wp:effectExtent l="0" t="0" r="0" b="0"/>
                  <wp:docPr id="7208376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20837678" name="Picture 7208376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3976097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57275" cy="2552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5" w:type="dxa"/>
            <w:tcMar/>
          </w:tcPr>
          <w:p w:rsidR="58ADC973" w:rsidP="1DFF0EE7" w:rsidRDefault="58ADC973" w14:paraId="10197C76" w14:textId="7A4CB7FB">
            <w:pPr>
              <w:pStyle w:val="Normal"/>
            </w:pPr>
            <w:r w:rsidR="58ADC973">
              <w:rPr/>
              <w:t xml:space="preserve">Luego de la </w:t>
            </w:r>
            <w:r w:rsidR="58ADC973">
              <w:rPr/>
              <w:t>correción</w:t>
            </w:r>
            <w:r w:rsidR="58ADC973">
              <w:rPr/>
              <w:t xml:space="preserve"> el resultado arrojado fué correcto</w:t>
            </w:r>
          </w:p>
        </w:tc>
      </w:tr>
      <w:tr w:rsidR="1DFF0EE7" w:rsidTr="1DFF0EE7" w14:paraId="2DA7B941">
        <w:trPr>
          <w:trHeight w:val="300"/>
        </w:trPr>
        <w:tc>
          <w:tcPr>
            <w:tcW w:w="4245" w:type="dxa"/>
            <w:tcMar/>
          </w:tcPr>
          <w:p w:rsidR="21B5C3A5" w:rsidP="1DFF0EE7" w:rsidRDefault="21B5C3A5" w14:paraId="39C652E5" w14:textId="4B53FB79">
            <w:pPr>
              <w:pStyle w:val="Normal"/>
            </w:pPr>
            <w:r w:rsidR="21B5C3A5">
              <w:drawing>
                <wp:inline wp14:editId="3AC24EA6" wp14:anchorId="6A139154">
                  <wp:extent cx="1066800" cy="2552700"/>
                  <wp:effectExtent l="0" t="0" r="0" b="0"/>
                  <wp:docPr id="3915425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91542572" name="Picture 391542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010799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66800" cy="2552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1B5C3A5">
              <w:drawing>
                <wp:inline wp14:editId="4C08C474" wp14:anchorId="7956E5AF">
                  <wp:extent cx="1047750" cy="2552700"/>
                  <wp:effectExtent l="0" t="0" r="0" b="0"/>
                  <wp:docPr id="5376747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37674765" name="Picture 5376747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154179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47750" cy="2552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5" w:type="dxa"/>
            <w:tcMar/>
          </w:tcPr>
          <w:p w:rsidR="21B5C3A5" w:rsidP="1DFF0EE7" w:rsidRDefault="21B5C3A5" w14:paraId="312EFC06" w14:textId="422F4F6B">
            <w:pPr>
              <w:pStyle w:val="Normal"/>
            </w:pPr>
            <w:r w:rsidR="21B5C3A5">
              <w:rPr/>
              <w:t xml:space="preserve">El resultado arrojado </w:t>
            </w:r>
            <w:r w:rsidR="21B5C3A5">
              <w:rPr/>
              <w:t>fué</w:t>
            </w:r>
            <w:r w:rsidR="21B5C3A5">
              <w:rPr/>
              <w:t xml:space="preserve"> correcto</w:t>
            </w:r>
          </w:p>
        </w:tc>
      </w:tr>
    </w:tbl>
    <w:p w:rsidR="1DFF0EE7" w:rsidRDefault="1DFF0EE7" w14:paraId="4AE34437" w14:textId="1CA609D5"/>
    <w:p w:rsidR="1DFF0EE7" w:rsidRDefault="1DFF0EE7" w14:paraId="37EE6A16" w14:textId="18252F70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89264B"/>
    <w:rsid w:val="011EBCEA"/>
    <w:rsid w:val="046B5976"/>
    <w:rsid w:val="151AE885"/>
    <w:rsid w:val="18D01DD1"/>
    <w:rsid w:val="1DFF0EE7"/>
    <w:rsid w:val="1F76B988"/>
    <w:rsid w:val="21B5C3A5"/>
    <w:rsid w:val="30179659"/>
    <w:rsid w:val="3BA95BC3"/>
    <w:rsid w:val="552C9ACE"/>
    <w:rsid w:val="58ADC973"/>
    <w:rsid w:val="5D3D599A"/>
    <w:rsid w:val="62DDBF82"/>
    <w:rsid w:val="64164D4B"/>
    <w:rsid w:val="6C8D8017"/>
    <w:rsid w:val="72C75747"/>
    <w:rsid w:val="770EE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79659"/>
  <w15:chartTrackingRefBased/>
  <w15:docId w15:val="{834183C7-402A-49FC-8D3E-A92DF7A1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jpg" Id="rId1966669571" /><Relationship Type="http://schemas.openxmlformats.org/officeDocument/2006/relationships/image" Target="/media/image2.jpg" Id="rId1671502522" /><Relationship Type="http://schemas.openxmlformats.org/officeDocument/2006/relationships/image" Target="/media/image3.jpg" Id="rId2039760978" /><Relationship Type="http://schemas.openxmlformats.org/officeDocument/2006/relationships/image" Target="/media/image4.jpg" Id="rId2101079935" /><Relationship Type="http://schemas.openxmlformats.org/officeDocument/2006/relationships/image" Target="/media/image5.jpg" Id="rId591541790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SALABERRY GONZALEZ FERNANDA SOFIA</dc:creator>
  <keywords/>
  <dc:description/>
  <lastModifiedBy>SALABERRY GONZALEZ FERNANDA SOFIA</lastModifiedBy>
  <revision>2</revision>
  <dcterms:created xsi:type="dcterms:W3CDTF">2026-02-07T20:07:21.3820232Z</dcterms:created>
  <dcterms:modified xsi:type="dcterms:W3CDTF">2026-02-07T21:03:19.7728807Z</dcterms:modified>
</coreProperties>
</file>