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w:rsidR="4DDECEE9" w:rsidP="070107D6" w:rsidRDefault="4DDECEE9" w14:paraId="58729CA3" w14:textId="16951DCB">
      <w:pPr>
        <w:pStyle w:val="Heading1"/>
        <w:rPr>
          <w:rStyle w:val="Normal"/>
        </w:rPr>
      </w:pPr>
      <w:r w:rsidR="4DDECEE9">
        <w:drawing>
          <wp:inline wp14:editId="4E6F2B18" wp14:anchorId="0E015DCF">
            <wp:extent cx="5724525" cy="3819525"/>
            <wp:effectExtent l="0" t="0" r="0" b="0"/>
            <wp:docPr id="170113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113314" name="Picture 170113314"/>
                    <pic:cNvPicPr/>
                  </pic:nvPicPr>
                  <pic:blipFill>
                    <a:blip xmlns:r="http://schemas.openxmlformats.org/officeDocument/2006/relationships" r:embed="rId5951174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0107D6" w:rsidP="070107D6" w:rsidRDefault="070107D6" w14:paraId="6CAD0304" w14:textId="79A6CB5D">
      <w:pPr>
        <w:pStyle w:val="Heading1"/>
        <w:rPr>
          <w:rStyle w:val="Normal"/>
        </w:rPr>
      </w:pPr>
    </w:p>
    <w:p xmlns:wp14="http://schemas.microsoft.com/office/word/2010/wordml" w14:paraId="1571C38B" wp14:textId="77777777">
      <w:pPr>
        <w:pStyle w:val="Heading1"/>
      </w:pPr>
      <w:r>
        <w:rPr>
          <w:rStyle w:val="Normal"/>
        </w:rPr>
        <w:t xml:space="preserve">🧠 </w:t>
      </w:r>
      <w:r>
        <w:rPr>
          <w:b/>
          <w:bCs/>
          <w:rStyle w:val="Normal"/>
        </w:rPr>
        <w:t xml:space="preserve">Ideas principales del documento (IoT)</w:t>
      </w:r>
    </w:p>
    <w:p xmlns:wp14="http://schemas.microsoft.com/office/word/2010/wordml" w14:paraId="001CBC31" wp14:textId="77777777">
      <w:r>
        <w:rPr>
          <w:i/>
          <w:iCs/>
          <w:rStyle w:val="Normal"/>
        </w:rPr>
        <w:t xml:space="preserve">(Estas serán las bases de tu mapa conceptual)</w:t>
      </w:r>
    </w:p>
    <w:p xmlns:wp14="http://schemas.microsoft.com/office/word/2010/wordml" w14:paraId="3B0BEAF3" wp14:textId="77777777">
      <w:pPr>
        <w:pStyle w:val="Heading2"/>
      </w:pPr>
      <w:r>
        <w:rPr>
          <w:rStyle w:val="Normal"/>
        </w:rPr>
        <w:t xml:space="preserve">1. </w:t>
      </w:r>
      <w:r>
        <w:rPr>
          <w:b/>
          <w:bCs/>
          <w:rStyle w:val="Normal"/>
        </w:rPr>
        <w:t xml:space="preserve">Qué es IoT (Internet de las Cosas)</w:t>
      </w:r>
    </w:p>
    <w:p xmlns:wp14="http://schemas.microsoft.com/office/word/2010/wordml" w14:paraId="707D687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Red de objetos físicos conectados que capturan, transmiten y reciben datos. </w:t>
      </w:r>
      <w:hyperlink w:history="1" r:id="rIdx8tzrioqlp4skdyzh5kry">
        <w:r>
          <w:rPr>
            <w:rStyle w:val="Hyperlink"/>
          </w:rPr>
          <w:t xml:space="preserve">1</w:t>
        </w:r>
      </w:hyperlink>
    </w:p>
    <w:p xmlns:wp14="http://schemas.microsoft.com/office/word/2010/wordml" w14:paraId="3A9B1F2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Utiliza sensores, software y tecnologías que permiten la automatización y el análisis. </w:t>
      </w:r>
      <w:hyperlink w:history="1" r:id="rIdhtvb4du42a6b0ijhqyzzs">
        <w:r>
          <w:rPr>
            <w:rStyle w:val="Hyperlink"/>
          </w:rPr>
          <w:t xml:space="preserve">1</w:t>
        </w:r>
      </w:hyperlink>
    </w:p>
    <w:p xmlns:wp14="http://schemas.microsoft.com/office/word/2010/wordml" w14:paraId="2EC01C20" wp14:textId="77777777">
      <w:pPr>
        <w:pStyle w:val="Heading2"/>
      </w:pPr>
      <w:r>
        <w:rPr>
          <w:rStyle w:val="Normal"/>
        </w:rPr>
        <w:t xml:space="preserve">2. </w:t>
      </w:r>
      <w:r>
        <w:rPr>
          <w:b/>
          <w:bCs/>
          <w:rStyle w:val="Normal"/>
        </w:rPr>
        <w:t xml:space="preserve">Evolución e impulso del IoT</w:t>
      </w:r>
    </w:p>
    <w:p xmlns:wp14="http://schemas.microsoft.com/office/word/2010/wordml" w14:paraId="459FFEC5" wp14:textId="77777777">
      <w:r>
        <w:rPr>
          <w:rStyle w:val="Normal"/>
        </w:rPr>
        <w:t xml:space="preserve">El crecimiento del IoT se debe a avances en:</w:t>
      </w:r>
    </w:p>
    <w:p xmlns:wp14="http://schemas.microsoft.com/office/word/2010/wordml" w14:paraId="7B1579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Conectividad</w:t>
      </w:r>
      <w:r>
        <w:rPr>
          <w:rStyle w:val="Normal"/>
        </w:rPr>
        <w:t xml:space="preserve"> (de módems al 5G).</w:t>
      </w:r>
    </w:p>
    <w:p xmlns:wp14="http://schemas.microsoft.com/office/word/2010/wordml" w14:paraId="55099D5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Sensores más económicos y variados</w:t>
      </w:r>
      <w:r>
        <w:rPr>
          <w:rStyle w:val="Normal"/>
        </w:rPr>
        <w:t xml:space="preserve"> (precios bajaron 70% desde 2004).</w:t>
      </w:r>
    </w:p>
    <w:p xmlns:wp14="http://schemas.microsoft.com/office/word/2010/wordml" w14:paraId="0A97AE1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Mayor capacidad de cómputo</w:t>
      </w:r>
      <w:r>
        <w:rPr>
          <w:rStyle w:val="Normal"/>
        </w:rPr>
        <w:t xml:space="preserve">.</w:t>
      </w:r>
    </w:p>
    <w:p xmlns:wp14="http://schemas.microsoft.com/office/word/2010/wordml" w14:paraId="7CCF88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Big Data</w:t>
      </w:r>
      <w:r>
        <w:rPr>
          <w:rStyle w:val="Normal"/>
        </w:rPr>
        <w:t xml:space="preserve"> para almacenar y procesar grandes volúmenes.</w:t>
      </w:r>
    </w:p>
    <w:p xmlns:wp14="http://schemas.microsoft.com/office/word/2010/wordml" w14:paraId="4FCE4D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IA y machine learning</w:t>
      </w:r>
      <w:r>
        <w:rPr>
          <w:rStyle w:val="Normal"/>
        </w:rPr>
        <w:t xml:space="preserve"> para analizar y aprender de los datos.</w:t>
      </w:r>
    </w:p>
    <w:p xmlns:wp14="http://schemas.microsoft.com/office/word/2010/wordml" w14:paraId="37E5CB2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Computación en la nube</w:t>
      </w:r>
      <w:r>
        <w:rPr>
          <w:rStyle w:val="Normal"/>
        </w:rPr>
        <w:t xml:space="preserve">, que permite procesar datos sin infraestructura local.</w:t>
      </w:r>
      <w:r>
        <w:br/>
      </w:r>
      <w:hyperlink w:history="1" r:id="rIdaqcllb9l9wgn3pz6jzklh">
        <w:r>
          <w:rPr>
            <w:rStyle w:val="Hyperlink"/>
          </w:rPr>
          <w:t xml:space="preserve">1</w:t>
        </w:r>
      </w:hyperlink>
    </w:p>
    <w:p xmlns:wp14="http://schemas.microsoft.com/office/word/2010/wordml" w14:paraId="0B249F4E" wp14:textId="77777777">
      <w:pPr>
        <w:pStyle w:val="Heading2"/>
      </w:pPr>
      <w:r>
        <w:rPr>
          <w:rStyle w:val="Normal"/>
        </w:rPr>
        <w:t xml:space="preserve">3. </w:t>
      </w:r>
      <w:r>
        <w:rPr>
          <w:b/>
          <w:bCs/>
          <w:rStyle w:val="Normal"/>
        </w:rPr>
        <w:t xml:space="preserve">Cómo funciona IoT (4 etapas clave)</w:t>
      </w:r>
    </w:p>
    <w:p xmlns:wp14="http://schemas.microsoft.com/office/word/2010/wordml" w14:paraId="0383CA20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Capturar datos</w:t>
      </w:r>
      <w:r>
        <w:rPr>
          <w:rStyle w:val="Normal"/>
        </w:rPr>
        <w:t xml:space="preserve"> mediante sensores.</w:t>
      </w:r>
    </w:p>
    <w:p xmlns:wp14="http://schemas.microsoft.com/office/word/2010/wordml" w14:paraId="073C931A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Compartir datos</w:t>
      </w:r>
      <w:r>
        <w:rPr>
          <w:rStyle w:val="Normal"/>
        </w:rPr>
        <w:t xml:space="preserve"> por redes (nube, dispositivo–dispositivo, edge).</w:t>
      </w:r>
    </w:p>
    <w:p xmlns:wp14="http://schemas.microsoft.com/office/word/2010/wordml" w14:paraId="02D00E46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Procesar datos</w:t>
      </w:r>
      <w:r>
        <w:rPr>
          <w:rStyle w:val="Normal"/>
        </w:rPr>
        <w:t xml:space="preserve"> con software que interpreta la información.</w:t>
      </w:r>
    </w:p>
    <w:p xmlns:wp14="http://schemas.microsoft.com/office/word/2010/wordml" w14:paraId="2BEC2F8A" wp14:textId="77777777">
      <w:pPr>
        <w:pStyle w:val="ListParagraph"/>
        <w:numPr>
          <w:ilvl w:val="0"/>
          <w:numId w:val="4"/>
        </w:numPr>
      </w:pPr>
      <w:r>
        <w:rPr>
          <w:b/>
          <w:bCs/>
          <w:rStyle w:val="Normal"/>
        </w:rPr>
        <w:t xml:space="preserve">Actuar</w:t>
      </w:r>
      <w:r>
        <w:rPr>
          <w:rStyle w:val="Normal"/>
        </w:rPr>
        <w:t xml:space="preserve"> generando automatización o decisiones basadas en análisis.</w:t>
      </w:r>
      <w:r>
        <w:br/>
      </w:r>
      <w:hyperlink w:history="1" r:id="rIdjy4sjt6i3e_wauxdc4jkp">
        <w:r>
          <w:rPr>
            <w:rStyle w:val="Hyperlink"/>
          </w:rPr>
          <w:t xml:space="preserve">1</w:t>
        </w:r>
      </w:hyperlink>
    </w:p>
    <w:p xmlns:wp14="http://schemas.microsoft.com/office/word/2010/wordml" w14:paraId="18C0358F" wp14:textId="77777777">
      <w:pPr>
        <w:pStyle w:val="Heading2"/>
      </w:pPr>
      <w:r>
        <w:rPr>
          <w:rStyle w:val="Normal"/>
        </w:rPr>
        <w:t xml:space="preserve">4. </w:t>
      </w:r>
      <w:r>
        <w:rPr>
          <w:b/>
          <w:bCs/>
          <w:rStyle w:val="Normal"/>
        </w:rPr>
        <w:t xml:space="preserve">Ejemplos de uso del IoT</w:t>
      </w:r>
    </w:p>
    <w:p xmlns:wp14="http://schemas.microsoft.com/office/word/2010/wordml" w14:paraId="7A7B5F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Hogares inteligentes</w:t>
      </w:r>
      <w:r>
        <w:rPr>
          <w:rStyle w:val="Normal"/>
        </w:rPr>
        <w:t xml:space="preserve">: iluminación, clima, seguridad.</w:t>
      </w:r>
    </w:p>
    <w:p xmlns:wp14="http://schemas.microsoft.com/office/word/2010/wordml" w14:paraId="41BD4E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Redes inteligentes</w:t>
      </w:r>
      <w:r>
        <w:rPr>
          <w:rStyle w:val="Normal"/>
        </w:rPr>
        <w:t xml:space="preserve">: optimización del consumo eléctrico.</w:t>
      </w:r>
    </w:p>
    <w:p xmlns:wp14="http://schemas.microsoft.com/office/word/2010/wordml" w14:paraId="0BF9E2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Ciudades inteligentes</w:t>
      </w:r>
      <w:r>
        <w:rPr>
          <w:rStyle w:val="Normal"/>
        </w:rPr>
        <w:t xml:space="preserve">: control de tránsito, inundaciones, infraestructura.</w:t>
      </w:r>
    </w:p>
    <w:p xmlns:wp14="http://schemas.microsoft.com/office/word/2010/wordml" w14:paraId="209396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Automóviles conectados</w:t>
      </w:r>
      <w:r>
        <w:rPr>
          <w:rStyle w:val="Normal"/>
        </w:rPr>
        <w:t xml:space="preserve">: ADAS, navegación, seguridad.</w:t>
      </w:r>
    </w:p>
    <w:p xmlns:wp14="http://schemas.microsoft.com/office/word/2010/wordml" w14:paraId="381661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Comercio minorista</w:t>
      </w:r>
      <w:r>
        <w:rPr>
          <w:rStyle w:val="Normal"/>
        </w:rPr>
        <w:t xml:space="preserve">: estanterías inteligentes, promociones personalizadas.</w:t>
      </w:r>
    </w:p>
    <w:p xmlns:wp14="http://schemas.microsoft.com/office/word/2010/wordml" w14:paraId="4A6815A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Telesalud</w:t>
      </w:r>
      <w:r>
        <w:rPr>
          <w:rStyle w:val="Normal"/>
        </w:rPr>
        <w:t xml:space="preserve">: monitoreo remoto, herramientas quirúrgicas avanzadas.</w:t>
      </w:r>
    </w:p>
    <w:p xmlns:wp14="http://schemas.microsoft.com/office/word/2010/wordml" w14:paraId="10DF9F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Gestión del tránsito</w:t>
      </w:r>
      <w:r>
        <w:rPr>
          <w:rStyle w:val="Normal"/>
        </w:rPr>
        <w:t xml:space="preserve">: sincronización inteligente y detección de incidentes.</w:t>
      </w:r>
      <w:r>
        <w:br/>
      </w:r>
      <w:hyperlink w:history="1" r:id="rId70gtzu-88mnkm8-45kb5_">
        <w:r>
          <w:rPr>
            <w:rStyle w:val="Hyperlink"/>
          </w:rPr>
          <w:t xml:space="preserve">1</w:t>
        </w:r>
      </w:hyperlink>
    </w:p>
    <w:p xmlns:wp14="http://schemas.microsoft.com/office/word/2010/wordml" w14:paraId="4D714D4F" wp14:textId="77777777">
      <w:pPr>
        <w:pStyle w:val="Heading2"/>
      </w:pPr>
      <w:r>
        <w:rPr>
          <w:rStyle w:val="Normal"/>
        </w:rPr>
        <w:t xml:space="preserve">5. </w:t>
      </w:r>
      <w:r>
        <w:rPr>
          <w:b/>
          <w:bCs/>
          <w:rStyle w:val="Normal"/>
        </w:rPr>
        <w:t xml:space="preserve">Usos industriales (IIoT)</w:t>
      </w:r>
    </w:p>
    <w:p xmlns:wp14="http://schemas.microsoft.com/office/word/2010/wordml" w14:paraId="171A803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Mayor fuente de datos global.</w:t>
      </w:r>
    </w:p>
    <w:p xmlns:wp14="http://schemas.microsoft.com/office/word/2010/wordml" w14:paraId="560A29C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Aplicaciones en manufactura, logística, seguridad, transporte.</w:t>
      </w:r>
    </w:p>
    <w:p xmlns:wp14="http://schemas.microsoft.com/office/word/2010/wordml" w14:paraId="53303F5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Permite optimización de flujos de trabajo, mantenimiento predictivo y trazabilidad.</w:t>
      </w:r>
      <w:r>
        <w:br/>
      </w:r>
      <w:hyperlink w:history="1" r:id="rIdwn8_cepilvonf890nftj_">
        <w:r>
          <w:rPr>
            <w:rStyle w:val="Hyperlink"/>
          </w:rPr>
          <w:t xml:space="preserve">1</w:t>
        </w:r>
      </w:hyperlink>
    </w:p>
    <w:p xmlns:wp14="http://schemas.microsoft.com/office/word/2010/wordml" w14:paraId="7A16FE30" wp14:textId="77777777">
      <w:pPr>
        <w:pStyle w:val="Heading2"/>
      </w:pPr>
      <w:r>
        <w:rPr>
          <w:rStyle w:val="Normal"/>
        </w:rPr>
        <w:t xml:space="preserve">6. </w:t>
      </w:r>
      <w:r>
        <w:rPr>
          <w:b/>
          <w:bCs/>
          <w:rStyle w:val="Normal"/>
        </w:rPr>
        <w:t xml:space="preserve">Futuro del IoT</w:t>
      </w:r>
    </w:p>
    <w:p xmlns:wp14="http://schemas.microsoft.com/office/word/2010/wordml" w14:paraId="07DB13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Integración con tecnologías inmersivas (VR, audio 3D, hápticos).</w:t>
      </w:r>
    </w:p>
    <w:p xmlns:wp14="http://schemas.microsoft.com/office/word/2010/wordml" w14:paraId="5B561A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Personalización en tiempo real gracias a la IA.</w:t>
      </w:r>
    </w:p>
    <w:p xmlns:wp14="http://schemas.microsoft.com/office/word/2010/wordml" w14:paraId="4BF27FF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Conectividad 5G y futuras tecnologías permitirán experiencias más ricas.</w:t>
      </w:r>
      <w:r>
        <w:br/>
      </w:r>
      <w:hyperlink w:history="1" r:id="rIdzxvyk74ksusty4jmefwcm">
        <w:r>
          <w:rPr>
            <w:rStyle w:val="Hyperlink"/>
          </w:rPr>
          <w:t xml:space="preserve">1</w:t>
        </w:r>
      </w:hyperlink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4B7F503" wp14:textId="77777777">
      <w:pPr>
        <w:pStyle w:val="Heading1"/>
      </w:pPr>
      <w:r>
        <w:rPr>
          <w:rStyle w:val="Normal"/>
        </w:rPr>
        <w:t xml:space="preserve">🗺️ </w:t>
      </w:r>
      <w:r>
        <w:rPr>
          <w:b/>
          <w:bCs/>
          <w:rStyle w:val="Normal"/>
        </w:rPr>
        <w:t xml:space="preserve">Guía para desarrollar un mapa conceptual del IoT</w:t>
      </w:r>
    </w:p>
    <w:p xmlns:wp14="http://schemas.microsoft.com/office/word/2010/wordml" w14:paraId="7F06C451" wp14:textId="77777777">
      <w:r>
        <w:rPr>
          <w:rStyle w:val="Normal"/>
        </w:rPr>
        <w:t xml:space="preserve">Aquí tenés una estructura clara para organizar el mapa conceptual.</w:t>
      </w:r>
      <w:r>
        <w:br/>
      </w:r>
      <w:r>
        <w:rPr>
          <w:rStyle w:val="Normal"/>
        </w:rPr>
        <w:t xml:space="preserve">Podés usarla como esqueleto visual en herramientas como Canva, CmapTools, PowerPoint o papel.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D7688BD" wp14:textId="77777777">
      <w:pPr>
        <w:pStyle w:val="Heading2"/>
      </w:pPr>
      <w:r>
        <w:rPr>
          <w:b/>
          <w:bCs/>
          <w:rStyle w:val="Normal"/>
        </w:rPr>
        <w:t xml:space="preserve">🔵 Nodo central:</w:t>
      </w:r>
    </w:p>
    <w:p xmlns:wp14="http://schemas.microsoft.com/office/word/2010/wordml" w14:paraId="3D8ACBC3" wp14:textId="77777777">
      <w:pPr>
        <w:pStyle w:val="Heading3"/>
      </w:pPr>
      <w:r>
        <w:rPr>
          <w:b/>
          <w:bCs/>
          <w:rStyle w:val="Normal"/>
        </w:rPr>
        <w:t xml:space="preserve">Internet de las Cosas (IoT)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1841326" wp14:textId="77777777">
      <w:pPr>
        <w:pStyle w:val="Heading2"/>
      </w:pPr>
      <w:r>
        <w:rPr>
          <w:b/>
          <w:bCs/>
          <w:rStyle w:val="Normal"/>
        </w:rPr>
        <w:t xml:space="preserve">🟣 Rama 1: Definición</w:t>
      </w:r>
    </w:p>
    <w:p xmlns:wp14="http://schemas.microsoft.com/office/word/2010/wordml" w14:paraId="363E8CC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Objetos conectados</w:t>
      </w:r>
    </w:p>
    <w:p xmlns:wp14="http://schemas.microsoft.com/office/word/2010/wordml" w14:paraId="65B506C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Sensores + software</w:t>
      </w:r>
    </w:p>
    <w:p xmlns:wp14="http://schemas.microsoft.com/office/word/2010/wordml" w14:paraId="1FDC503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Captura e intercambio de datos</w:t>
      </w:r>
    </w:p>
    <w:p xmlns:wp14="http://schemas.microsoft.com/office/word/2010/wordml" w14:paraId="73E1924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Automatización y toma de decisiones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CDFF2A6" wp14:textId="77777777">
      <w:pPr>
        <w:pStyle w:val="Heading2"/>
      </w:pPr>
      <w:r>
        <w:rPr>
          <w:b/>
          <w:bCs/>
          <w:rStyle w:val="Normal"/>
        </w:rPr>
        <w:t xml:space="preserve">🟢 Rama 2: Elementos que impulsaron su evolución</w:t>
      </w:r>
    </w:p>
    <w:p xmlns:wp14="http://schemas.microsoft.com/office/word/2010/wordml" w14:paraId="20914DBE" wp14:textId="77777777">
      <w:r>
        <w:rPr>
          <w:rStyle w:val="Normal"/>
        </w:rPr>
        <w:t xml:space="preserve">Conectividad</w:t>
      </w:r>
      <w:r>
        <w:br/>
      </w:r>
      <w:r>
        <w:rPr>
          <w:rStyle w:val="Normal"/>
        </w:rPr>
        <w:t xml:space="preserve">↓</w:t>
      </w:r>
      <w:r>
        <w:br/>
      </w:r>
      <w:r>
        <w:rPr>
          <w:rStyle w:val="Normal"/>
        </w:rPr>
        <w:t xml:space="preserve">Sensores económicos</w:t>
      </w:r>
      <w:r>
        <w:br/>
      </w:r>
      <w:r>
        <w:rPr>
          <w:rStyle w:val="Normal"/>
        </w:rPr>
        <w:t xml:space="preserve">↓</w:t>
      </w:r>
      <w:r>
        <w:br/>
      </w:r>
      <w:r>
        <w:rPr>
          <w:rStyle w:val="Normal"/>
        </w:rPr>
        <w:t xml:space="preserve">Poder de cómputo</w:t>
      </w:r>
      <w:r>
        <w:br/>
      </w:r>
      <w:r>
        <w:rPr>
          <w:rStyle w:val="Normal"/>
        </w:rPr>
        <w:t xml:space="preserve">↓</w:t>
      </w:r>
      <w:r>
        <w:br/>
      </w:r>
      <w:r>
        <w:rPr>
          <w:rStyle w:val="Normal"/>
        </w:rPr>
        <w:t xml:space="preserve">Big Data</w:t>
      </w:r>
      <w:r>
        <w:br/>
      </w:r>
      <w:r>
        <w:rPr>
          <w:rStyle w:val="Normal"/>
        </w:rPr>
        <w:t xml:space="preserve">↓</w:t>
      </w:r>
      <w:r>
        <w:br/>
      </w:r>
      <w:r>
        <w:rPr>
          <w:rStyle w:val="Normal"/>
        </w:rPr>
        <w:t xml:space="preserve">IA / Machine Learning</w:t>
      </w:r>
      <w:r>
        <w:br/>
      </w:r>
      <w:r>
        <w:rPr>
          <w:rStyle w:val="Normal"/>
        </w:rPr>
        <w:t xml:space="preserve">↓</w:t>
      </w:r>
      <w:r>
        <w:br/>
      </w:r>
      <w:r>
        <w:rPr>
          <w:rStyle w:val="Normal"/>
        </w:rPr>
        <w:t xml:space="preserve">Computación en la nube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595D540" wp14:textId="77777777">
      <w:pPr>
        <w:pStyle w:val="Heading2"/>
      </w:pPr>
      <w:r>
        <w:rPr>
          <w:b/>
          <w:bCs/>
          <w:rStyle w:val="Normal"/>
        </w:rPr>
        <w:t xml:space="preserve">🟠 Rama 3: Funcionamiento (4 etapas)</w:t>
      </w:r>
    </w:p>
    <w:p xmlns:wp14="http://schemas.microsoft.com/office/word/2010/wordml" w14:paraId="6362470D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Captura</w:t>
      </w:r>
      <w:r>
        <w:rPr>
          <w:rStyle w:val="Normal"/>
        </w:rPr>
        <w:t xml:space="preserve"> de datos</w:t>
      </w:r>
    </w:p>
    <w:p xmlns:wp14="http://schemas.microsoft.com/office/word/2010/wordml" w14:paraId="26394136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Transmisión</w:t>
      </w:r>
      <w:r>
        <w:rPr>
          <w:rStyle w:val="Normal"/>
        </w:rPr>
        <w:t xml:space="preserve"> / Compartición</w:t>
      </w:r>
    </w:p>
    <w:p xmlns:wp14="http://schemas.microsoft.com/office/word/2010/wordml" w14:paraId="3897270C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Procesamiento</w:t>
      </w:r>
    </w:p>
    <w:p xmlns:wp14="http://schemas.microsoft.com/office/word/2010/wordml" w14:paraId="4A15BD83" wp14:textId="77777777">
      <w:pPr>
        <w:pStyle w:val="ListParagraph"/>
        <w:numPr>
          <w:ilvl w:val="0"/>
          <w:numId w:val="9"/>
        </w:numPr>
      </w:pPr>
      <w:r>
        <w:rPr>
          <w:b/>
          <w:bCs/>
          <w:rStyle w:val="Normal"/>
        </w:rPr>
        <w:t xml:space="preserve">Acción / Automatización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0E26021" wp14:textId="77777777">
      <w:pPr>
        <w:pStyle w:val="Heading2"/>
      </w:pPr>
      <w:r>
        <w:rPr>
          <w:b/>
          <w:bCs/>
          <w:rStyle w:val="Normal"/>
        </w:rPr>
        <w:t xml:space="preserve">🔴 Rama 4: Aplicaciones</w:t>
      </w:r>
    </w:p>
    <w:p xmlns:wp14="http://schemas.microsoft.com/office/word/2010/wordml" w14:paraId="6E10D8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Hogares inteligentes</w:t>
      </w:r>
    </w:p>
    <w:p xmlns:wp14="http://schemas.microsoft.com/office/word/2010/wordml" w14:paraId="771212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Energía / Redes inteligentes</w:t>
      </w:r>
    </w:p>
    <w:p xmlns:wp14="http://schemas.microsoft.com/office/word/2010/wordml" w14:paraId="014009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Ciudades inteligentes</w:t>
      </w:r>
    </w:p>
    <w:p xmlns:wp14="http://schemas.microsoft.com/office/word/2010/wordml" w14:paraId="35D4D1F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Vehículos conectados</w:t>
      </w:r>
    </w:p>
    <w:p xmlns:wp14="http://schemas.microsoft.com/office/word/2010/wordml" w14:paraId="6A1E29D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Retail</w:t>
      </w:r>
    </w:p>
    <w:p xmlns:wp14="http://schemas.microsoft.com/office/word/2010/wordml" w14:paraId="0D43C5E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Salud</w:t>
      </w:r>
    </w:p>
    <w:p xmlns:wp14="http://schemas.microsoft.com/office/word/2010/wordml" w14:paraId="2D042C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Transporte y tránsito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9E645D0" wp14:textId="77777777">
      <w:pPr>
        <w:pStyle w:val="Heading2"/>
      </w:pPr>
      <w:r>
        <w:rPr>
          <w:b/>
          <w:bCs/>
          <w:rStyle w:val="Normal"/>
        </w:rPr>
        <w:t xml:space="preserve">🟡 Rama 5: Usos Industriales (IIoT)</w:t>
      </w:r>
    </w:p>
    <w:p xmlns:wp14="http://schemas.microsoft.com/office/word/2010/wordml" w14:paraId="40D999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Manufactura</w:t>
      </w:r>
    </w:p>
    <w:p xmlns:wp14="http://schemas.microsoft.com/office/word/2010/wordml" w14:paraId="75F5831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Mantenimiento predictivo</w:t>
      </w:r>
    </w:p>
    <w:p xmlns:wp14="http://schemas.microsoft.com/office/word/2010/wordml" w14:paraId="483DF6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Logística</w:t>
      </w:r>
    </w:p>
    <w:p xmlns:wp14="http://schemas.microsoft.com/office/word/2010/wordml" w14:paraId="60A6E6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Trazabilidad</w:t>
      </w:r>
    </w:p>
    <w:p xmlns:wp14="http://schemas.microsoft.com/office/word/2010/wordml" w14:paraId="146D0A9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Vigilancia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7DDE00A" wp14:textId="77777777">
      <w:pPr>
        <w:pStyle w:val="Heading2"/>
      </w:pPr>
      <w:r>
        <w:rPr>
          <w:b/>
          <w:bCs/>
          <w:rStyle w:val="Normal"/>
        </w:rPr>
        <w:t xml:space="preserve">🟤 Rama 6: Futuro del IoT</w:t>
      </w:r>
    </w:p>
    <w:p xmlns:wp14="http://schemas.microsoft.com/office/word/2010/wordml" w14:paraId="5223BE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VR / Metaverso</w:t>
      </w:r>
    </w:p>
    <w:p xmlns:wp14="http://schemas.microsoft.com/office/word/2010/wordml" w14:paraId="60C917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Sensaciones hápticas</w:t>
      </w:r>
    </w:p>
    <w:p xmlns:wp14="http://schemas.microsoft.com/office/word/2010/wordml" w14:paraId="38C23EF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Personalización por IA</w:t>
      </w:r>
    </w:p>
    <w:p xmlns:wp14="http://schemas.microsoft.com/office/word/2010/wordml" w14:paraId="7B6AB0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Conectividad omnipresente</w:t>
      </w:r>
    </w:p>
    <w:p xmlns:wp14="http://schemas.microsoft.com/office/word/2010/wordml" w:rsidP="070107D6" w14:paraId="46EC960A" wp14:textId="7CD6C98D">
      <w:pPr>
        <w:pStyle w:val="Heading1"/>
        <w:pBdr>
          <w:top w:val="single" w:color="FF000000" w:sz="12" w:space="0"/>
        </w:pBdr>
        <w:spacing w:after="0"/>
      </w:pPr>
    </w:p>
    <w:p xmlns:wp14="http://schemas.microsoft.com/office/word/2010/wordml" w:rsidP="070107D6" w14:paraId="446219B3" wp14:textId="6A75FE4B">
      <w:pPr>
        <w:rPr>
          <w:rStyle w:val="Normal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28513c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7064a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4b07ac9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39d76f2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nsid w:val="254cbb9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8c3839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105a70e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5aca41d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cfb11ee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0" w15:restartNumberingAfterBreak="0">
    <w:nsid w:val="15d25ec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75ac721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316f2df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3AF73C23"/>
  <w15:docId w15:val="{12B4B728-98B2-4793-8132-AB448858CEA5}"/>
  <w:rsids>
    <w:rsidRoot w:val="070107D6"/>
    <w:rsid w:val="070107D6"/>
    <w:rsid w:val="4DDECEE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blob:https://m365.cloud.microsoft/6bd5fd72-6448-40c7-9230-a3926aabf032" TargetMode="External" Id="rIdx8tzrioqlp4skdyzh5kry" /><Relationship Type="http://schemas.openxmlformats.org/officeDocument/2006/relationships/hyperlink" Target="blob:https://m365.cloud.microsoft/6bd5fd72-6448-40c7-9230-a3926aabf032" TargetMode="External" Id="rIdhtvb4du42a6b0ijhqyzzs" /><Relationship Type="http://schemas.openxmlformats.org/officeDocument/2006/relationships/hyperlink" Target="blob:https://m365.cloud.microsoft/6bd5fd72-6448-40c7-9230-a3926aabf032" TargetMode="External" Id="rIdaqcllb9l9wgn3pz6jzklh" /><Relationship Type="http://schemas.openxmlformats.org/officeDocument/2006/relationships/hyperlink" Target="blob:https://m365.cloud.microsoft/6bd5fd72-6448-40c7-9230-a3926aabf032" TargetMode="External" Id="rIdjy4sjt6i3e_wauxdc4jkp" /><Relationship Type="http://schemas.openxmlformats.org/officeDocument/2006/relationships/hyperlink" Target="blob:https://m365.cloud.microsoft/6bd5fd72-6448-40c7-9230-a3926aabf032" TargetMode="External" Id="rId70gtzu-88mnkm8-45kb5_" /><Relationship Type="http://schemas.openxmlformats.org/officeDocument/2006/relationships/hyperlink" Target="blob:https://m365.cloud.microsoft/6bd5fd72-6448-40c7-9230-a3926aabf032" TargetMode="External" Id="rIdwn8_cepilvonf890nftj_" /><Relationship Type="http://schemas.openxmlformats.org/officeDocument/2006/relationships/hyperlink" Target="blob:https://m365.cloud.microsoft/6bd5fd72-6448-40c7-9230-a3926aabf032" TargetMode="External" Id="rIdzxvyk74ksusty4jmefwcm" /><Relationship Type="http://schemas.openxmlformats.org/officeDocument/2006/relationships/image" Target="/media/image.png" Id="rId595117482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CRISTALDO ORNELLA NAHIR</lastModifiedBy>
  <revision>2</revision>
  <dcterms:created xsi:type="dcterms:W3CDTF">2026-02-12T00:39:31.1520000Z</dcterms:created>
  <dcterms:modified xsi:type="dcterms:W3CDTF">2026-02-12T00:40:15.5381797Z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