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Internet de las Cosas (IoT)</w:t>
      </w:r>
    </w:p>
    <w:p>
      <w:pPr>
        <w:pStyle w:val="Heading2"/>
      </w:pPr>
      <w:r>
        <w:t>Ideas principales</w:t>
      </w:r>
    </w:p>
    <w:p>
      <w:pPr>
        <w:pStyle w:val="ListBullet"/>
      </w:pPr>
      <w:r>
        <w:t>IoT es una red de objetos y dispositivos conectados a internet mediante sensores y software.</w:t>
      </w:r>
    </w:p>
    <w:p>
      <w:pPr>
        <w:pStyle w:val="ListBullet"/>
      </w:pPr>
      <w:r>
        <w:t>Permite recopilar, transmitir y analizar datos en tiempo real.</w:t>
      </w:r>
    </w:p>
    <w:p>
      <w:pPr>
        <w:pStyle w:val="ListBullet"/>
      </w:pPr>
      <w:r>
        <w:t>Su objetivo es automatizar procesos y mejorar la toma de decisiones.</w:t>
      </w:r>
    </w:p>
    <w:p>
      <w:pPr>
        <w:pStyle w:val="ListBullet"/>
      </w:pPr>
      <w:r>
        <w:t>Se apoya en tecnologías como 5G, computación en la nube, Big Data e Inteligencia Artificial.</w:t>
      </w:r>
    </w:p>
    <w:p>
      <w:pPr>
        <w:pStyle w:val="ListBullet"/>
      </w:pPr>
      <w:r>
        <w:t>Funciona en cuatro etapas: capturar datos, compartir datos, procesar información y actuar.</w:t>
      </w:r>
    </w:p>
    <w:p>
      <w:pPr>
        <w:pStyle w:val="ListBullet"/>
      </w:pPr>
      <w:r>
        <w:t>Tiene aplicaciones en hogares inteligentes, ciudades inteligentes, industria, salud, comercio y transporte.</w:t>
      </w:r>
    </w:p>
    <w:p>
      <w:pPr>
        <w:pStyle w:val="ListBullet"/>
      </w:pPr>
      <w:r>
        <w:t>En el ámbito industrial (IIoT), permite mantenimiento predictivo y optimización de procesos.</w:t>
      </w:r>
    </w:p>
    <w:p>
      <w:pPr>
        <w:pStyle w:val="ListBullet"/>
      </w:pPr>
      <w:r>
        <w:t>El futuro apunta a mayor integración con IA, realidad virtual y conectividad global avanzada.</w:t>
      </w:r>
    </w:p>
    <w:p>
      <w:pPr>
        <w:pStyle w:val="Heading2"/>
      </w:pPr>
      <w:r>
        <w:t>Guía para desarrollar un mapa conceptual</w:t>
      </w:r>
    </w:p>
    <w:p>
      <w:pPr>
        <w:pStyle w:val="ListBullet"/>
      </w:pPr>
      <w:r>
        <w:t>1. Concepto central: Colocar 'Internet de las Cosas (IoT)' en el centro del mapa.</w:t>
      </w:r>
    </w:p>
    <w:p>
      <w:pPr>
        <w:pStyle w:val="ListBullet"/>
      </w:pPr>
      <w:r>
        <w:t>2. Primer nivel de ramificación: Definición, Funcionamiento, Tecnologías clave, Aplicaciones, IoT Industrial y Futuro.</w:t>
      </w:r>
    </w:p>
    <w:p>
      <w:pPr>
        <w:pStyle w:val="ListBullet"/>
      </w:pPr>
      <w:r>
        <w:t>3. Segundo nivel:</w:t>
      </w:r>
    </w:p>
    <w:p>
      <w:pPr>
        <w:pStyle w:val="ListBullet"/>
      </w:pPr>
      <w:r>
        <w:t xml:space="preserve">   - Funcionamiento → Captura de datos / Transmisión / Procesamiento / Acción.</w:t>
      </w:r>
    </w:p>
    <w:p>
      <w:pPr>
        <w:pStyle w:val="ListBullet"/>
      </w:pPr>
      <w:r>
        <w:t xml:space="preserve">   - Tecnologías clave → Sensores / Nube / Big Data / IA / 5G.</w:t>
      </w:r>
    </w:p>
    <w:p>
      <w:pPr>
        <w:pStyle w:val="ListBullet"/>
      </w:pPr>
      <w:r>
        <w:t xml:space="preserve">   - Aplicaciones → Hogar / Ciudad / Salud / Industria / Comercio / Transporte.</w:t>
      </w:r>
    </w:p>
    <w:p>
      <w:pPr>
        <w:pStyle w:val="ListBullet"/>
      </w:pPr>
      <w:r>
        <w:t>4. Utilizar conectores como: 'permite', 'se basa en', 'aplica en', 'utiliza', 'genera'.</w:t>
      </w:r>
    </w:p>
    <w:p>
      <w:pPr>
        <w:pStyle w:val="ListBullet"/>
      </w:pPr>
      <w:r>
        <w:t>5. Organizar de lo general a lo específico, manteniendo jerarquía visual clara.</w:t>
      </w:r>
    </w:p>
    <w:p>
      <w:pPr>
        <w:pStyle w:val="ListBullet"/>
      </w:pPr>
      <w:r>
        <w:t>6. Usar colores diferentes para cada rama principal para mejorar la comprensión visual.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