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FA4F91" wp14:paraId="458A7A72" wp14:textId="3437A0EB">
      <w:pPr>
        <w:pStyle w:val="Heading1"/>
        <w:spacing w:before="281" w:beforeAutospacing="off" w:after="281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🎯 10 Preguntas de Selección Múltiple sobre IoT (con respuestas correctas)</w:t>
      </w:r>
    </w:p>
    <w:p xmlns:wp14="http://schemas.microsoft.com/office/word/2010/wordml" w:rsidP="4CFA4F91" wp14:paraId="2898C9F1" wp14:textId="14F3B5C1">
      <w:pPr>
        <w:spacing w:before="0" w:beforeAutospacing="off" w:after="0" w:afterAutospacing="off" w:line="300" w:lineRule="auto"/>
      </w:pPr>
    </w:p>
    <w:p xmlns:wp14="http://schemas.microsoft.com/office/word/2010/wordml" w:rsidP="4CFA4F91" wp14:paraId="07F5CF11" wp14:textId="3E454E0B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1. ¿Qué es el Internet de las Cosas (IoT)?</w:t>
      </w:r>
    </w:p>
    <w:p xmlns:wp14="http://schemas.microsoft.com/office/word/2010/wordml" w:rsidP="4CFA4F91" wp14:paraId="458C6E65" wp14:textId="23E67D3D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Un tipo de red social para dispositivos móviles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Una red de objetos conectados que capturan y transmiten datos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Un software exclusivo para empresas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Un sistema de mensajería entre computadoras antiguas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5534BCFF" wp14:textId="74F8D187">
      <w:pPr>
        <w:spacing w:before="0" w:beforeAutospacing="off" w:after="0" w:afterAutospacing="off" w:line="300" w:lineRule="auto"/>
      </w:pPr>
    </w:p>
    <w:p xmlns:wp14="http://schemas.microsoft.com/office/word/2010/wordml" w:rsidP="4CFA4F91" wp14:paraId="59223E43" wp14:textId="2B984A4E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2. ¿Qué tecnología contribuyó significativamente al crecimiento del IoT al permitir el manejo de grandes volúmenes de datos con alta velocidad?</w:t>
      </w:r>
    </w:p>
    <w:p xmlns:wp14="http://schemas.microsoft.com/office/word/2010/wordml" w:rsidP="4CFA4F91" wp14:paraId="5B1F23F1" wp14:textId="2B22C524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Bluetooth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5G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Infrarrojo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Cable coaxial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557BC1E5" wp14:textId="17D7610B">
      <w:pPr>
        <w:spacing w:before="0" w:beforeAutospacing="off" w:after="0" w:afterAutospacing="off" w:line="300" w:lineRule="auto"/>
      </w:pPr>
    </w:p>
    <w:p xmlns:wp14="http://schemas.microsoft.com/office/word/2010/wordml" w:rsidP="4CFA4F91" wp14:paraId="12A3BB30" wp14:textId="36757B20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 ¿Cuál es una de las razones principales por las que los sensores de IoT se volvieron más accesibles?</w:t>
      </w:r>
    </w:p>
    <w:p xmlns:wp14="http://schemas.microsoft.com/office/word/2010/wordml" w:rsidP="4CFA4F91" wp14:paraId="5565CF89" wp14:textId="490DFAE6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Se volvieron más grandes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Aumentaron los costos de fabricación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El precio promedio disminuyó más del 70% desde 2004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Se dejaron de fabricar en masa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C</w:t>
      </w:r>
    </w:p>
    <w:p xmlns:wp14="http://schemas.microsoft.com/office/word/2010/wordml" w:rsidP="4CFA4F91" wp14:paraId="2C3DCA4A" wp14:textId="46E17CE8">
      <w:pPr>
        <w:spacing w:before="0" w:beforeAutospacing="off" w:after="0" w:afterAutospacing="off" w:line="300" w:lineRule="auto"/>
      </w:pPr>
    </w:p>
    <w:p xmlns:wp14="http://schemas.microsoft.com/office/word/2010/wordml" w:rsidP="4CFA4F91" wp14:paraId="6BBAEFEE" wp14:textId="1419E649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4. ¿Cuál es la primera etapa en el funcionamiento del IoT?</w:t>
      </w:r>
    </w:p>
    <w:p xmlns:wp14="http://schemas.microsoft.com/office/word/2010/wordml" w:rsidP="4CFA4F91" wp14:paraId="34EC6941" wp14:textId="55CA36A7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Procesar datos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Compartir datos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Actuar con base en los datos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Capturar datos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D</w:t>
      </w:r>
    </w:p>
    <w:p xmlns:wp14="http://schemas.microsoft.com/office/word/2010/wordml" w:rsidP="4CFA4F91" wp14:paraId="594FBBCC" wp14:textId="3B20D7ED">
      <w:pPr>
        <w:spacing w:before="0" w:beforeAutospacing="off" w:after="0" w:afterAutospacing="off" w:line="300" w:lineRule="auto"/>
      </w:pPr>
    </w:p>
    <w:p xmlns:wp14="http://schemas.microsoft.com/office/word/2010/wordml" w:rsidP="4CFA4F91" wp14:paraId="5FCED83E" wp14:textId="11116BE8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5. ¿Qué aplicación de IoT permite detectar niveles de agua en desagües para prevenir inundaciones?</w:t>
      </w:r>
    </w:p>
    <w:p xmlns:wp14="http://schemas.microsoft.com/office/word/2010/wordml" w:rsidP="4CFA4F91" wp14:paraId="7E796E64" wp14:textId="75398EEC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Automóviles conectados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Ciudades inteligentes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Comercio minorista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Telesalud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359563BF" wp14:textId="7302CF5C">
      <w:pPr>
        <w:spacing w:before="0" w:beforeAutospacing="off" w:after="0" w:afterAutospacing="off" w:line="300" w:lineRule="auto"/>
      </w:pPr>
    </w:p>
    <w:p xmlns:wp14="http://schemas.microsoft.com/office/word/2010/wordml" w:rsidP="4CFA4F91" wp14:paraId="6E995CDE" wp14:textId="0CDDC09F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6. ¿Cuál de las siguientes es una aplicación de IoT en el comercio minorista?</w:t>
      </w:r>
    </w:p>
    <w:p xmlns:wp14="http://schemas.microsoft.com/office/word/2010/wordml" w:rsidP="4CFA4F91" wp14:paraId="6FD13F50" wp14:textId="14F16E33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Semáforos inteligentes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Cámaras inteligentes y estanterías inteligentes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Dispensadores de medicación remotos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Sensores para cultivos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4F6B8FB6" wp14:textId="336D7E0A">
      <w:pPr>
        <w:spacing w:before="0" w:beforeAutospacing="off" w:after="0" w:afterAutospacing="off" w:line="300" w:lineRule="auto"/>
      </w:pPr>
    </w:p>
    <w:p xmlns:wp14="http://schemas.microsoft.com/office/word/2010/wordml" w:rsidP="4CFA4F91" wp14:paraId="4699DD0D" wp14:textId="079A23F0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7. ¿Qué sector es el mayor generador de datos dentro del IoT?</w:t>
      </w:r>
    </w:p>
    <w:p xmlns:wp14="http://schemas.microsoft.com/office/word/2010/wordml" w:rsidP="4CFA4F91" wp14:paraId="4DD8F90B" wp14:textId="6935510A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Entretenimiento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Educación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IoT Industrial (IIoT)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Turismo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C</w:t>
      </w:r>
    </w:p>
    <w:p xmlns:wp14="http://schemas.microsoft.com/office/word/2010/wordml" w:rsidP="4CFA4F91" wp14:paraId="62781DC9" wp14:textId="0CE44557">
      <w:pPr>
        <w:spacing w:before="0" w:beforeAutospacing="off" w:after="0" w:afterAutospacing="off" w:line="300" w:lineRule="auto"/>
      </w:pPr>
    </w:p>
    <w:p xmlns:wp14="http://schemas.microsoft.com/office/word/2010/wordml" w:rsidP="4CFA4F91" wp14:paraId="22C68197" wp14:textId="6036136C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8. ¿Qué contribuye la computación en la nube al IoT?</w:t>
      </w:r>
    </w:p>
    <w:p xmlns:wp14="http://schemas.microsoft.com/office/word/2010/wordml" w:rsidP="4CFA4F91" wp14:paraId="4D902BB5" wp14:textId="58690773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Reduce la capacidad de almacenamiento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Evita que los dispositivos se conecten a Internet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Permite almacenamiento y procesamiento bajo demanda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Elimina la necesidad de sensores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C</w:t>
      </w:r>
    </w:p>
    <w:p xmlns:wp14="http://schemas.microsoft.com/office/word/2010/wordml" w:rsidP="4CFA4F91" wp14:paraId="3967FA45" wp14:textId="616F4404">
      <w:pPr>
        <w:spacing w:before="0" w:beforeAutospacing="off" w:after="0" w:afterAutospacing="off" w:line="300" w:lineRule="auto"/>
      </w:pPr>
    </w:p>
    <w:p xmlns:wp14="http://schemas.microsoft.com/office/word/2010/wordml" w:rsidP="4CFA4F91" wp14:paraId="141D851E" wp14:textId="4239B66F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9. ¿Qué permiten los sistemas avanzados ADAS en automóviles conectados?</w:t>
      </w:r>
    </w:p>
    <w:p xmlns:wp14="http://schemas.microsoft.com/office/word/2010/wordml" w:rsidP="4CFA4F91" wp14:paraId="5E05C044" wp14:textId="12BC6828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Aumentar la temperatura del motor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Evitar colisiones y planificar rutas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Deshabilitar funciones de navegación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Reducir la conectividad con la nube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737849A9" wp14:textId="7010029F">
      <w:pPr>
        <w:spacing w:before="0" w:beforeAutospacing="off" w:after="0" w:afterAutospacing="off" w:line="300" w:lineRule="auto"/>
      </w:pPr>
    </w:p>
    <w:p xmlns:wp14="http://schemas.microsoft.com/office/word/2010/wordml" w:rsidP="4CFA4F91" wp14:paraId="2B7D2564" wp14:textId="544AC8DD">
      <w:pPr>
        <w:pStyle w:val="Heading3"/>
        <w:spacing w:before="246" w:beforeAutospacing="off" w:after="246" w:afterAutospacing="off" w:line="300" w:lineRule="auto"/>
      </w:pP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10. ¿Qué se espera del futuro del IoT según el texto?</w:t>
      </w:r>
    </w:p>
    <w:p xmlns:wp14="http://schemas.microsoft.com/office/word/2010/wordml" w:rsidP="4CFA4F91" wp14:paraId="040D8C7B" wp14:textId="65C23F9D">
      <w:pPr>
        <w:spacing w:before="210" w:beforeAutospacing="off" w:after="210" w:afterAutospacing="off" w:line="300" w:lineRule="auto"/>
      </w:pP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A. Reducción del uso de IA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B. Experiencias más inmersivas gracias a VR, audio 3D y tecnología háptica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C. Menor uso de dispositivos inteligentes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D. La eliminación del 5G</w:t>
      </w:r>
      <w:r>
        <w:br/>
      </w:r>
      <w:r w:rsidRPr="4CFA4F91" w:rsidR="3E69AA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CFA4F91" w:rsidR="3E69AA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✔ Respuesta correcta: B</w:t>
      </w:r>
    </w:p>
    <w:p xmlns:wp14="http://schemas.microsoft.com/office/word/2010/wordml" w:rsidP="4CFA4F91" wp14:paraId="5C1A07E2" wp14:textId="5ED493A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3807B"/>
    <w:rsid w:val="2BD3807B"/>
    <w:rsid w:val="3E69AAD2"/>
    <w:rsid w:val="4CFA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807B"/>
  <w15:chartTrackingRefBased/>
  <w15:docId w15:val="{88C925F2-ED58-4FCB-87D6-4762D4D33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FA4F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CFA4F9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2026-02-09T23:04:35.8302258Z</dcterms:created>
  <dcterms:modified xsi:type="dcterms:W3CDTF">2026-02-09T23:05:16.0490206Z</dcterms:modified>
  <dc:creator>PILAR AGUSTINA OSUNA</dc:creator>
  <lastModifiedBy>PILAR AGUSTINA OSUNA</lastModifiedBy>
</coreProperties>
</file>