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Mapa Conceptual de IoT</w:t>
      </w:r>
    </w:p>
    <w:p>
      <w:pPr>
        <w:pStyle w:val="Heading2"/>
      </w:pPr>
      <w:r>
        <w:t>Ideas principales</w:t>
      </w:r>
    </w:p>
    <w:p>
      <w:pPr>
        <w:pStyle w:val="ListBullet"/>
      </w:pPr>
      <w:r>
        <w:t>Definición de IoT: red de objetos conectados mediante sensores y tecnologías.</w:t>
      </w:r>
    </w:p>
    <w:p>
      <w:pPr>
        <w:pStyle w:val="ListBullet"/>
      </w:pPr>
      <w:r>
        <w:t>Componentes clave: sensores, conectividad, software y nube.</w:t>
      </w:r>
    </w:p>
    <w:p>
      <w:pPr>
        <w:pStyle w:val="ListBullet"/>
      </w:pPr>
      <w:r>
        <w:t>Funcionamiento: capturar, compartir, procesar y actuar sobre los datos.</w:t>
      </w:r>
    </w:p>
    <w:p>
      <w:pPr>
        <w:pStyle w:val="ListBullet"/>
      </w:pPr>
      <w:r>
        <w:t>Aplicaciones: hogares, ciudades, autos, comercio, salud y tránsito.</w:t>
      </w:r>
    </w:p>
    <w:p>
      <w:pPr>
        <w:pStyle w:val="ListBullet"/>
      </w:pPr>
      <w:r>
        <w:t>Usos industriales: mantenimiento predictivo, optimización y trazabilidad.</w:t>
      </w:r>
    </w:p>
    <w:p>
      <w:pPr>
        <w:pStyle w:val="ListBullet"/>
      </w:pPr>
      <w:r>
        <w:t>Futuro: integración con IA, experiencias inmersivas y conectividad 5G.</w:t>
      </w:r>
    </w:p>
    <w:p>
      <w:pPr>
        <w:pStyle w:val="Heading2"/>
      </w:pPr>
      <w:r>
        <w:t>Guía para el mapa conceptual</w:t>
      </w:r>
    </w:p>
    <w:p>
      <w:pPr>
        <w:pStyle w:val="ListNumber"/>
      </w:pPr>
      <w:r>
        <w:t>Tema central: Internet de las Cosas (IoT).</w:t>
      </w:r>
    </w:p>
    <w:p>
      <w:pPr>
        <w:pStyle w:val="ListNumber"/>
      </w:pPr>
      <w:r>
        <w:t>Conectar con conceptos principales: Definición, Componentes, Funcionamiento, Aplicaciones, Industria y Futuro.</w:t>
      </w:r>
    </w:p>
    <w:p>
      <w:pPr>
        <w:pStyle w:val="ListNumber"/>
      </w:pPr>
      <w:r>
        <w:t>Usar palabras clave y flechas para indicar relaciones.</w:t>
      </w:r>
    </w:p>
    <w:p>
      <w:pPr>
        <w:pStyle w:val="ListNumber"/>
      </w:pPr>
      <w:r>
        <w:t>Agrupar conceptos por colores según categorías.</w:t>
      </w:r>
    </w:p>
    <w:p>
      <w:pPr>
        <w:pStyle w:val="ListNumber"/>
      </w:pPr>
      <w:r>
        <w:t>Desarrollar en niveles: tema central → conceptos principales → subconceptos.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