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3E8D28EB" w:rsidP="31AA618C" w:rsidRDefault="3E8D28EB" w14:paraId="79A1FD13" w14:textId="76899DC9">
      <w:pPr>
        <w:pStyle w:val="Normal"/>
        <w:suppressLineNumbers w:val="0"/>
        <w:bidi w:val="0"/>
        <w:spacing w:before="0" w:beforeAutospacing="off" w:after="160" w:afterAutospacing="off" w:line="259" w:lineRule="auto"/>
        <w:ind w:left="0" w:right="0"/>
        <w:jc w:val="left"/>
      </w:pPr>
      <w:r w:rsidRPr="31AA618C" w:rsidR="3E8D28EB">
        <w:rPr>
          <w:u w:val="single"/>
        </w:rPr>
        <w:t>TABLA DE CONTENIDO</w:t>
      </w:r>
    </w:p>
    <w:sdt>
      <w:sdtPr>
        <w:id w:val="896811534"/>
        <w:docPartObj>
          <w:docPartGallery w:val="Table of Contents"/>
          <w:docPartUnique/>
        </w:docPartObj>
      </w:sdtPr>
      <w:sdtContent>
        <w:p w:rsidR="31AA618C" w:rsidP="31AA618C" w:rsidRDefault="31AA618C" w14:paraId="14DAA81D" w14:textId="43E154D9">
          <w:pPr>
            <w:pStyle w:val="TOC1"/>
            <w:tabs>
              <w:tab w:val="right" w:leader="dot" w:pos="9345"/>
            </w:tabs>
            <w:bidi w:val="0"/>
            <w:rPr>
              <w:rStyle w:val="Hipervnculo"/>
            </w:rPr>
          </w:pPr>
          <w:r>
            <w:fldChar w:fldCharType="begin"/>
          </w:r>
          <w:r>
            <w:instrText xml:space="preserve">TOC \o \z \u \h</w:instrText>
          </w:r>
          <w:r>
            <w:fldChar w:fldCharType="separate"/>
          </w:r>
          <w:hyperlink w:anchor="_Toc701680397">
            <w:r w:rsidRPr="31AA618C" w:rsidR="31AA618C">
              <w:rPr>
                <w:rStyle w:val="Hipervnculo"/>
              </w:rPr>
              <w:t>Inteligencia artificial y sus implicaciones en la educación superior</w:t>
            </w:r>
            <w:r>
              <w:tab/>
            </w:r>
            <w:r>
              <w:fldChar w:fldCharType="begin"/>
            </w:r>
            <w:r>
              <w:instrText xml:space="preserve">PAGEREF _Toc701680397 \h</w:instrText>
            </w:r>
            <w:r>
              <w:fldChar w:fldCharType="separate"/>
            </w:r>
            <w:r w:rsidRPr="31AA618C" w:rsidR="31AA618C">
              <w:rPr>
                <w:rStyle w:val="Hipervnculo"/>
              </w:rPr>
              <w:t>1</w:t>
            </w:r>
            <w:r>
              <w:fldChar w:fldCharType="end"/>
            </w:r>
          </w:hyperlink>
        </w:p>
        <w:p w:rsidR="31AA618C" w:rsidP="31AA618C" w:rsidRDefault="31AA618C" w14:paraId="56CF4B60" w14:textId="3089189D">
          <w:pPr>
            <w:pStyle w:val="TOC2"/>
            <w:tabs>
              <w:tab w:val="right" w:leader="dot" w:pos="9345"/>
            </w:tabs>
            <w:bidi w:val="0"/>
            <w:rPr>
              <w:rStyle w:val="Hipervnculo"/>
            </w:rPr>
          </w:pPr>
          <w:hyperlink w:anchor="_Toc289674151">
            <w:r w:rsidRPr="31AA618C" w:rsidR="31AA618C">
              <w:rPr>
                <w:rStyle w:val="Hipervnculo"/>
              </w:rPr>
              <w:t>Introducción</w:t>
            </w:r>
            <w:r>
              <w:tab/>
            </w:r>
            <w:r>
              <w:fldChar w:fldCharType="begin"/>
            </w:r>
            <w:r>
              <w:instrText xml:space="preserve">PAGEREF _Toc289674151 \h</w:instrText>
            </w:r>
            <w:r>
              <w:fldChar w:fldCharType="separate"/>
            </w:r>
            <w:r w:rsidRPr="31AA618C" w:rsidR="31AA618C">
              <w:rPr>
                <w:rStyle w:val="Hipervnculo"/>
              </w:rPr>
              <w:t>1</w:t>
            </w:r>
            <w:r>
              <w:fldChar w:fldCharType="end"/>
            </w:r>
          </w:hyperlink>
        </w:p>
        <w:p w:rsidR="31AA618C" w:rsidP="31AA618C" w:rsidRDefault="31AA618C" w14:paraId="504D5460" w14:textId="12A38C05">
          <w:pPr>
            <w:pStyle w:val="TOC2"/>
            <w:tabs>
              <w:tab w:val="right" w:leader="dot" w:pos="9345"/>
            </w:tabs>
            <w:bidi w:val="0"/>
            <w:rPr>
              <w:rStyle w:val="Hipervnculo"/>
            </w:rPr>
          </w:pPr>
          <w:hyperlink w:anchor="_Toc614655795">
            <w:r w:rsidRPr="31AA618C" w:rsidR="31AA618C">
              <w:rPr>
                <w:rStyle w:val="Hipervnculo"/>
              </w:rPr>
              <w:t>IA y su impacto profundo en el mundo globalizado.</w:t>
            </w:r>
            <w:r>
              <w:tab/>
            </w:r>
            <w:r>
              <w:fldChar w:fldCharType="begin"/>
            </w:r>
            <w:r>
              <w:instrText xml:space="preserve">PAGEREF _Toc614655795 \h</w:instrText>
            </w:r>
            <w:r>
              <w:fldChar w:fldCharType="separate"/>
            </w:r>
            <w:r w:rsidRPr="31AA618C" w:rsidR="31AA618C">
              <w:rPr>
                <w:rStyle w:val="Hipervnculo"/>
              </w:rPr>
              <w:t>1</w:t>
            </w:r>
            <w:r>
              <w:fldChar w:fldCharType="end"/>
            </w:r>
          </w:hyperlink>
        </w:p>
        <w:p w:rsidR="31AA618C" w:rsidP="31AA618C" w:rsidRDefault="31AA618C" w14:paraId="2BA4A1A3" w14:textId="1B1727F7">
          <w:pPr>
            <w:pStyle w:val="TOC2"/>
            <w:tabs>
              <w:tab w:val="right" w:leader="dot" w:pos="9345"/>
            </w:tabs>
            <w:bidi w:val="0"/>
            <w:rPr>
              <w:rStyle w:val="Hipervnculo"/>
            </w:rPr>
          </w:pPr>
          <w:hyperlink w:anchor="_Toc1415771881">
            <w:r w:rsidRPr="31AA618C" w:rsidR="31AA618C">
              <w:rPr>
                <w:rStyle w:val="Hipervnculo"/>
              </w:rPr>
              <w:t>Inteligencia humana e inteligencia artificial.</w:t>
            </w:r>
            <w:r>
              <w:tab/>
            </w:r>
            <w:r>
              <w:fldChar w:fldCharType="begin"/>
            </w:r>
            <w:r>
              <w:instrText xml:space="preserve">PAGEREF _Toc1415771881 \h</w:instrText>
            </w:r>
            <w:r>
              <w:fldChar w:fldCharType="separate"/>
            </w:r>
            <w:r w:rsidRPr="31AA618C" w:rsidR="31AA618C">
              <w:rPr>
                <w:rStyle w:val="Hipervnculo"/>
              </w:rPr>
              <w:t>2</w:t>
            </w:r>
            <w:r>
              <w:fldChar w:fldCharType="end"/>
            </w:r>
          </w:hyperlink>
        </w:p>
        <w:p w:rsidR="31AA618C" w:rsidP="31AA618C" w:rsidRDefault="31AA618C" w14:paraId="3FF07C41" w14:textId="2DC37CA5">
          <w:pPr>
            <w:pStyle w:val="TOC2"/>
            <w:tabs>
              <w:tab w:val="right" w:leader="dot" w:pos="9345"/>
            </w:tabs>
            <w:bidi w:val="0"/>
            <w:rPr>
              <w:rStyle w:val="Hipervnculo"/>
            </w:rPr>
          </w:pPr>
          <w:hyperlink w:anchor="_Toc72656952">
            <w:r w:rsidRPr="31AA618C" w:rsidR="31AA618C">
              <w:rPr>
                <w:rStyle w:val="Hipervnculo"/>
              </w:rPr>
              <w:t>La universidad clásica versus la nueva universidad</w:t>
            </w:r>
            <w:r>
              <w:tab/>
            </w:r>
            <w:r>
              <w:fldChar w:fldCharType="begin"/>
            </w:r>
            <w:r>
              <w:instrText xml:space="preserve">PAGEREF _Toc72656952 \h</w:instrText>
            </w:r>
            <w:r>
              <w:fldChar w:fldCharType="separate"/>
            </w:r>
            <w:r w:rsidRPr="31AA618C" w:rsidR="31AA618C">
              <w:rPr>
                <w:rStyle w:val="Hipervnculo"/>
              </w:rPr>
              <w:t>2</w:t>
            </w:r>
            <w:r>
              <w:fldChar w:fldCharType="end"/>
            </w:r>
          </w:hyperlink>
        </w:p>
        <w:p w:rsidR="31AA618C" w:rsidP="31AA618C" w:rsidRDefault="31AA618C" w14:paraId="7DEDD1D8" w14:textId="17A0BEA9">
          <w:pPr>
            <w:pStyle w:val="TOC2"/>
            <w:tabs>
              <w:tab w:val="right" w:leader="dot" w:pos="9345"/>
            </w:tabs>
            <w:bidi w:val="0"/>
            <w:rPr>
              <w:rStyle w:val="Hipervnculo"/>
            </w:rPr>
          </w:pPr>
          <w:hyperlink w:anchor="_Toc224892556">
            <w:r w:rsidRPr="31AA618C" w:rsidR="31AA618C">
              <w:rPr>
                <w:rStyle w:val="Hipervnculo"/>
              </w:rPr>
              <w:t>Competencias digitales.</w:t>
            </w:r>
            <w:r>
              <w:tab/>
            </w:r>
            <w:r>
              <w:fldChar w:fldCharType="begin"/>
            </w:r>
            <w:r>
              <w:instrText xml:space="preserve">PAGEREF _Toc224892556 \h</w:instrText>
            </w:r>
            <w:r>
              <w:fldChar w:fldCharType="separate"/>
            </w:r>
            <w:r w:rsidRPr="31AA618C" w:rsidR="31AA618C">
              <w:rPr>
                <w:rStyle w:val="Hipervnculo"/>
              </w:rPr>
              <w:t>3</w:t>
            </w:r>
            <w:r>
              <w:fldChar w:fldCharType="end"/>
            </w:r>
          </w:hyperlink>
        </w:p>
        <w:p w:rsidR="31AA618C" w:rsidP="31AA618C" w:rsidRDefault="31AA618C" w14:paraId="24E1BD34" w14:textId="433A0BEA">
          <w:pPr>
            <w:pStyle w:val="TOC2"/>
            <w:tabs>
              <w:tab w:val="right" w:leader="dot" w:pos="9345"/>
            </w:tabs>
            <w:bidi w:val="0"/>
            <w:rPr>
              <w:rStyle w:val="Hipervnculo"/>
            </w:rPr>
          </w:pPr>
          <w:hyperlink w:anchor="_Toc1170090259">
            <w:r w:rsidRPr="31AA618C" w:rsidR="31AA618C">
              <w:rPr>
                <w:rStyle w:val="Hipervnculo"/>
              </w:rPr>
              <w:t>Una nueva alfabetización es más que una necesidad.</w:t>
            </w:r>
            <w:r>
              <w:tab/>
            </w:r>
            <w:r>
              <w:fldChar w:fldCharType="begin"/>
            </w:r>
            <w:r>
              <w:instrText xml:space="preserve">PAGEREF _Toc1170090259 \h</w:instrText>
            </w:r>
            <w:r>
              <w:fldChar w:fldCharType="separate"/>
            </w:r>
            <w:r w:rsidRPr="31AA618C" w:rsidR="31AA618C">
              <w:rPr>
                <w:rStyle w:val="Hipervnculo"/>
              </w:rPr>
              <w:t>3</w:t>
            </w:r>
            <w:r>
              <w:fldChar w:fldCharType="end"/>
            </w:r>
          </w:hyperlink>
        </w:p>
        <w:p w:rsidR="31AA618C" w:rsidP="31AA618C" w:rsidRDefault="31AA618C" w14:paraId="60DBBB1F" w14:textId="2FD6E45F">
          <w:pPr>
            <w:pStyle w:val="TOC3"/>
            <w:tabs>
              <w:tab w:val="right" w:leader="dot" w:pos="9345"/>
            </w:tabs>
            <w:bidi w:val="0"/>
            <w:rPr>
              <w:rStyle w:val="Hipervnculo"/>
            </w:rPr>
          </w:pPr>
          <w:hyperlink w:anchor="_Toc1436253546">
            <w:r w:rsidRPr="31AA618C" w:rsidR="31AA618C">
              <w:rPr>
                <w:rStyle w:val="Hipervnculo"/>
              </w:rPr>
              <w:t>Pensamiento computacional.</w:t>
            </w:r>
            <w:r>
              <w:tab/>
            </w:r>
            <w:r>
              <w:fldChar w:fldCharType="begin"/>
            </w:r>
            <w:r>
              <w:instrText xml:space="preserve">PAGEREF _Toc1436253546 \h</w:instrText>
            </w:r>
            <w:r>
              <w:fldChar w:fldCharType="separate"/>
            </w:r>
            <w:r w:rsidRPr="31AA618C" w:rsidR="31AA618C">
              <w:rPr>
                <w:rStyle w:val="Hipervnculo"/>
              </w:rPr>
              <w:t>4</w:t>
            </w:r>
            <w:r>
              <w:fldChar w:fldCharType="end"/>
            </w:r>
          </w:hyperlink>
        </w:p>
        <w:p w:rsidR="31AA618C" w:rsidP="31AA618C" w:rsidRDefault="31AA618C" w14:paraId="03F3A0E2" w14:textId="498865DB">
          <w:pPr>
            <w:pStyle w:val="TOC3"/>
            <w:tabs>
              <w:tab w:val="right" w:leader="dot" w:pos="9345"/>
            </w:tabs>
            <w:bidi w:val="0"/>
            <w:rPr>
              <w:rStyle w:val="Hipervnculo"/>
            </w:rPr>
          </w:pPr>
          <w:hyperlink w:anchor="_Toc2038187389">
            <w:r w:rsidRPr="31AA618C" w:rsidR="31AA618C">
              <w:rPr>
                <w:rStyle w:val="Hipervnculo"/>
              </w:rPr>
              <w:t>Programación.</w:t>
            </w:r>
            <w:r>
              <w:tab/>
            </w:r>
            <w:r>
              <w:fldChar w:fldCharType="begin"/>
            </w:r>
            <w:r>
              <w:instrText xml:space="preserve">PAGEREF _Toc2038187389 \h</w:instrText>
            </w:r>
            <w:r>
              <w:fldChar w:fldCharType="separate"/>
            </w:r>
            <w:r w:rsidRPr="31AA618C" w:rsidR="31AA618C">
              <w:rPr>
                <w:rStyle w:val="Hipervnculo"/>
              </w:rPr>
              <w:t>4</w:t>
            </w:r>
            <w:r>
              <w:fldChar w:fldCharType="end"/>
            </w:r>
          </w:hyperlink>
        </w:p>
        <w:p w:rsidR="31AA618C" w:rsidP="31AA618C" w:rsidRDefault="31AA618C" w14:paraId="358C1DD3" w14:textId="48CB584A">
          <w:pPr>
            <w:pStyle w:val="TOC3"/>
            <w:tabs>
              <w:tab w:val="right" w:leader="dot" w:pos="9345"/>
            </w:tabs>
            <w:bidi w:val="0"/>
            <w:rPr>
              <w:rStyle w:val="Hipervnculo"/>
            </w:rPr>
          </w:pPr>
          <w:hyperlink w:anchor="_Toc2016179637">
            <w:r w:rsidRPr="31AA618C" w:rsidR="31AA618C">
              <w:rPr>
                <w:rStyle w:val="Hipervnculo"/>
              </w:rPr>
              <w:t>Competencias informáticas.</w:t>
            </w:r>
            <w:r>
              <w:tab/>
            </w:r>
            <w:r>
              <w:fldChar w:fldCharType="begin"/>
            </w:r>
            <w:r>
              <w:instrText xml:space="preserve">PAGEREF _Toc2016179637 \h</w:instrText>
            </w:r>
            <w:r>
              <w:fldChar w:fldCharType="separate"/>
            </w:r>
            <w:r w:rsidRPr="31AA618C" w:rsidR="31AA618C">
              <w:rPr>
                <w:rStyle w:val="Hipervnculo"/>
              </w:rPr>
              <w:t>4</w:t>
            </w:r>
            <w:r>
              <w:fldChar w:fldCharType="end"/>
            </w:r>
          </w:hyperlink>
        </w:p>
        <w:p w:rsidR="31AA618C" w:rsidP="31AA618C" w:rsidRDefault="31AA618C" w14:paraId="0837BF46" w14:textId="43D32171">
          <w:pPr>
            <w:pStyle w:val="TOC3"/>
            <w:tabs>
              <w:tab w:val="right" w:leader="dot" w:pos="9345"/>
            </w:tabs>
            <w:bidi w:val="0"/>
            <w:rPr>
              <w:rStyle w:val="Hipervnculo"/>
            </w:rPr>
          </w:pPr>
          <w:hyperlink w:anchor="_Toc956156289">
            <w:r w:rsidRPr="31AA618C" w:rsidR="31AA618C">
              <w:rPr>
                <w:rStyle w:val="Hipervnculo"/>
              </w:rPr>
              <w:t>Competencias informacionales y audiovisuales.</w:t>
            </w:r>
            <w:r>
              <w:tab/>
            </w:r>
            <w:r>
              <w:fldChar w:fldCharType="begin"/>
            </w:r>
            <w:r>
              <w:instrText xml:space="preserve">PAGEREF _Toc956156289 \h</w:instrText>
            </w:r>
            <w:r>
              <w:fldChar w:fldCharType="separate"/>
            </w:r>
            <w:r w:rsidRPr="31AA618C" w:rsidR="31AA618C">
              <w:rPr>
                <w:rStyle w:val="Hipervnculo"/>
              </w:rPr>
              <w:t>5</w:t>
            </w:r>
            <w:r>
              <w:fldChar w:fldCharType="end"/>
            </w:r>
          </w:hyperlink>
        </w:p>
        <w:p w:rsidR="31AA618C" w:rsidP="31AA618C" w:rsidRDefault="31AA618C" w14:paraId="31D271D3" w14:textId="0D2A3E5B">
          <w:pPr>
            <w:pStyle w:val="TOC2"/>
            <w:tabs>
              <w:tab w:val="right" w:leader="dot" w:pos="9345"/>
            </w:tabs>
            <w:bidi w:val="0"/>
            <w:rPr>
              <w:rStyle w:val="Hipervnculo"/>
            </w:rPr>
          </w:pPr>
          <w:hyperlink w:anchor="_Toc1265260257">
            <w:r w:rsidRPr="31AA618C" w:rsidR="31AA618C">
              <w:rPr>
                <w:rStyle w:val="Hipervnculo"/>
              </w:rPr>
              <w:t>Sistemas de tutoría inteligente (STI) y aprendizaje online.</w:t>
            </w:r>
            <w:r>
              <w:tab/>
            </w:r>
            <w:r>
              <w:fldChar w:fldCharType="begin"/>
            </w:r>
            <w:r>
              <w:instrText xml:space="preserve">PAGEREF _Toc1265260257 \h</w:instrText>
            </w:r>
            <w:r>
              <w:fldChar w:fldCharType="separate"/>
            </w:r>
            <w:r w:rsidRPr="31AA618C" w:rsidR="31AA618C">
              <w:rPr>
                <w:rStyle w:val="Hipervnculo"/>
              </w:rPr>
              <w:t>5</w:t>
            </w:r>
            <w:r>
              <w:fldChar w:fldCharType="end"/>
            </w:r>
          </w:hyperlink>
        </w:p>
        <w:p w:rsidR="31AA618C" w:rsidP="31AA618C" w:rsidRDefault="31AA618C" w14:paraId="63A2BA09" w14:textId="5F0B9313">
          <w:pPr>
            <w:pStyle w:val="TOC2"/>
            <w:tabs>
              <w:tab w:val="right" w:leader="dot" w:pos="9345"/>
            </w:tabs>
            <w:bidi w:val="0"/>
            <w:rPr>
              <w:rStyle w:val="Hipervnculo"/>
            </w:rPr>
          </w:pPr>
          <w:hyperlink w:anchor="_Toc1278704071">
            <w:r w:rsidRPr="31AA618C" w:rsidR="31AA618C">
              <w:rPr>
                <w:rStyle w:val="Hipervnculo"/>
              </w:rPr>
              <w:t>Conclusiones</w:t>
            </w:r>
            <w:r>
              <w:tab/>
            </w:r>
            <w:r>
              <w:fldChar w:fldCharType="begin"/>
            </w:r>
            <w:r>
              <w:instrText xml:space="preserve">PAGEREF _Toc1278704071 \h</w:instrText>
            </w:r>
            <w:r>
              <w:fldChar w:fldCharType="separate"/>
            </w:r>
            <w:r w:rsidRPr="31AA618C" w:rsidR="31AA618C">
              <w:rPr>
                <w:rStyle w:val="Hipervnculo"/>
              </w:rPr>
              <w:t>7</w:t>
            </w:r>
            <w:r>
              <w:fldChar w:fldCharType="end"/>
            </w:r>
          </w:hyperlink>
          <w:r>
            <w:fldChar w:fldCharType="end"/>
          </w:r>
        </w:p>
      </w:sdtContent>
    </w:sdt>
    <w:p w:rsidR="31AA618C" w:rsidP="31AA618C" w:rsidRDefault="31AA618C" w14:paraId="51BB02F9" w14:textId="775C70F4">
      <w:pPr>
        <w:pStyle w:val="Normal"/>
      </w:pPr>
    </w:p>
    <w:p xmlns:wp14="http://schemas.microsoft.com/office/word/2010/wordml" w:rsidRPr="0055557D" w:rsidR="0055557D" w:rsidP="31AA618C"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701680397" w:id="1871917060"/>
      <w:r w:rsidR="0055557D">
        <w:rPr/>
        <w:t>Inteligencia artificial y sus implicaciones en la educación superior</w:t>
      </w:r>
      <w:bookmarkEnd w:id="1871917060"/>
    </w:p>
    <w:p xmlns:wp14="http://schemas.microsoft.com/office/word/2010/wordml" w:rsidRPr="009A701E" w:rsidR="0055557D" w:rsidP="31AA618C"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289674151" w:id="1313549529"/>
      <w:r w:rsidR="0055557D">
        <w:rPr/>
        <w:t>Introducción</w:t>
      </w:r>
      <w:bookmarkEnd w:id="1313549529"/>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31AA618C"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614655795" w:id="1695791330"/>
      <w:r w:rsidR="0055557D">
        <w:rPr/>
        <w:t>IA y su impacto profundo en el mundo globalizado.</w:t>
      </w:r>
      <w:bookmarkEnd w:id="1695791330"/>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31AA618C"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415771881" w:id="1015888763"/>
      <w:r w:rsidR="0055557D">
        <w:rPr/>
        <w:t>Inteligencia humana e inteligencia artificial.</w:t>
      </w:r>
      <w:bookmarkEnd w:id="1015888763"/>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31AA618C"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72656952" w:id="1271581448"/>
      <w:r w:rsidR="0055557D">
        <w:rPr/>
        <w:t>La universidad clásica versus la nueva universidad</w:t>
      </w:r>
      <w:bookmarkEnd w:id="1271581448"/>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31AA618C"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224892556" w:id="1233146647"/>
      <w:r w:rsidR="0055557D">
        <w:rPr/>
        <w:t>Competencias digitales.</w:t>
      </w:r>
      <w:bookmarkEnd w:id="1233146647"/>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31AA618C"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1170090259" w:id="1882236648"/>
      <w:r w:rsidR="0055557D">
        <w:rPr/>
        <w:t>Una nueva alfabetización es más que una necesidad.</w:t>
      </w:r>
      <w:bookmarkEnd w:id="1882236648"/>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31AA618C"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436253546" w:id="279536723"/>
      <w:r w:rsidR="0055557D">
        <w:rPr/>
        <w:t>Pensamiento computacional.</w:t>
      </w:r>
      <w:bookmarkEnd w:id="279536723"/>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31AA618C"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2038187389" w:id="310381987"/>
      <w:r w:rsidR="0055557D">
        <w:rPr/>
        <w:t>Programación.</w:t>
      </w:r>
      <w:bookmarkEnd w:id="310381987"/>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31AA618C"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2016179637" w:id="1900192489"/>
      <w:r w:rsidR="0055557D">
        <w:rPr/>
        <w:t>Competencias informáticas.</w:t>
      </w:r>
      <w:bookmarkEnd w:id="1900192489"/>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31AA618C"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956156289" w:id="1507277596"/>
      <w:r w:rsidR="0055557D">
        <w:rPr/>
        <w:t>Competencias informacionales y audiovisuales.</w:t>
      </w:r>
      <w:bookmarkEnd w:id="1507277596"/>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31AA618C" w:rsidRDefault="0055557D" w14:paraId="7654A3F8"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0"/>
          <w:szCs w:val="20"/>
          <w:lang w:eastAsia="es-AR"/>
        </w:rPr>
      </w:pPr>
      <w:bookmarkStart w:name="_Toc1265260257" w:id="1934953978"/>
      <w:r w:rsidRPr="31AA618C" w:rsidR="0055557D">
        <w:rPr>
          <w:rStyle w:val="Ttulo2Car"/>
        </w:rPr>
        <w:t>Sistemas de tutoría inteligente (STI) y aprendizaje </w:t>
      </w:r>
      <w:r w:rsidRPr="31AA618C" w:rsidR="0055557D">
        <w:rPr>
          <w:rStyle w:val="Ttulo2Car"/>
        </w:rPr>
        <w:t>online.</w:t>
      </w:r>
      <w:bookmarkEnd w:id="1934953978"/>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31AA618C"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1278704071" w:id="1353496335"/>
      <w:r w:rsidR="0055557D">
        <w:rPr/>
        <w:t>Conclusiones</w:t>
      </w:r>
      <w:bookmarkEnd w:id="1353496335"/>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79C96B3"/>
    <w:rsid w:val="14373809"/>
    <w:rsid w:val="1AABF314"/>
    <w:rsid w:val="28FD513C"/>
    <w:rsid w:val="31AA618C"/>
    <w:rsid w:val="3E8D28EB"/>
    <w:rsid w:val="49229309"/>
    <w:rsid w:val="744BB99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534D8"/>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true">
    <w:uiPriority w:val="1"/>
    <w:name w:val="LUNES 5 Car"/>
    <w:basedOn w:val="DefaultParagraphFont"/>
    <w:link w:val="LUNES5"/>
    <w:rsid w:val="31AA618C"/>
    <w:rPr>
      <w:color w:val="538135" w:themeColor="accent6" w:themeTint="FF" w:themeShade="BF"/>
      <w:u w:val="single"/>
    </w:rPr>
  </w:style>
  <w:style w:type="character" w:styleId="Ttulo2Car" w:customStyle="true">
    <w:uiPriority w:val="9"/>
    <w:name w:val="Título 2 Car"/>
    <w:basedOn w:val="DefaultParagraphFont"/>
    <w:link w:val="Ttulo2"/>
    <w:rsid w:val="31AA618C"/>
    <w:rPr>
      <w:rFonts w:ascii="Times New Roman" w:hAnsi="Times New Roman" w:eastAsia="Times New Roman" w:cs="Times New Roman"/>
      <w:b w:val="1"/>
      <w:bCs w:val="1"/>
      <w:sz w:val="36"/>
      <w:szCs w:val="36"/>
      <w:lang w:eastAsia="es-AR"/>
    </w:rPr>
  </w:style>
  <w:style w:type="character" w:styleId="Ttulo3Car" w:customStyle="true">
    <w:uiPriority w:val="9"/>
    <w:name w:val="Título 3 Car"/>
    <w:basedOn w:val="DefaultParagraphFont"/>
    <w:link w:val="Ttulo3"/>
    <w:rsid w:val="31AA618C"/>
    <w:rPr>
      <w:rFonts w:ascii="Times New Roman" w:hAnsi="Times New Roman" w:eastAsia="Times New Roman" w:cs="Times New Roman"/>
      <w:b w:val="1"/>
      <w:bCs w:val="1"/>
      <w:sz w:val="27"/>
      <w:szCs w:val="27"/>
      <w:lang w:eastAsia="es-AR"/>
    </w:rPr>
  </w:style>
  <w:style w:type="character" w:styleId="Ttulo4Car" w:customStyle="true">
    <w:uiPriority w:val="9"/>
    <w:name w:val="Título 4 Car"/>
    <w:basedOn w:val="DefaultParagraphFont"/>
    <w:link w:val="Ttulo4"/>
    <w:rsid w:val="31AA618C"/>
    <w:rPr>
      <w:rFonts w:ascii="Times New Roman" w:hAnsi="Times New Roman" w:eastAsia="Times New Roman" w:cs="Times New Roman"/>
      <w:b w:val="1"/>
      <w:bCs w:val="1"/>
      <w:sz w:val="24"/>
      <w:szCs w:val="24"/>
      <w:lang w:eastAsia="es-AR"/>
    </w:rPr>
  </w:style>
  <w:style w:type="character" w:styleId="nfasis">
    <w:uiPriority w:val="20"/>
    <w:name w:val="Emphasis"/>
    <w:basedOn w:val="DefaultParagraphFont"/>
    <w:qFormat/>
    <w:rsid w:val="31AA618C"/>
    <w:rPr>
      <w:i w:val="1"/>
      <w:iCs w:val="1"/>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uiPriority w:val="22"/>
    <w:name w:val="Strong"/>
    <w:basedOn w:val="DefaultParagraphFont"/>
    <w:qFormat/>
    <w:rsid w:val="31AA618C"/>
    <w:rPr>
      <w:b w:val="1"/>
      <w:bCs w:val="1"/>
    </w:rPr>
  </w:style>
  <w:style w:type="character" w:styleId="Hipervnculo">
    <w:uiPriority w:val="99"/>
    <w:name w:val="Hyperlink"/>
    <w:basedOn w:val="DefaultParagraphFont"/>
    <w:semiHidden/>
    <w:unhideWhenUsed/>
    <w:rsid w:val="31AA618C"/>
    <w:rPr>
      <w:color w:val="0000FF"/>
      <w:u w:val="single"/>
    </w:rPr>
  </w:style>
  <w:style w:type="character" w:styleId="Heading1Char" w:customStyle="true">
    <w:uiPriority w:val="9"/>
    <w:name w:val="Heading 1 Char"/>
    <w:basedOn w:val="DefaultParagraphFont"/>
    <w:link w:val="Heading1"/>
    <w:rsid w:val="31AA618C"/>
    <w:rPr>
      <w:rFonts w:ascii="Calibri Light" w:hAnsi="Calibri Light" w:eastAsia="" w:cs="" w:asciiTheme="majorAscii" w:hAnsiTheme="majorAscii" w:eastAsiaTheme="majorEastAsia" w:cstheme="majorBidi"/>
      <w:color w:val="2E74B5" w:themeColor="accent1" w:themeTint="FF" w:themeShade="BF"/>
      <w:sz w:val="40"/>
      <w:szCs w:val="40"/>
    </w:rPr>
  </w:style>
  <w:style w:type="paragraph" w:styleId="Heading1">
    <w:uiPriority w:val="9"/>
    <w:name w:val="heading 1"/>
    <w:basedOn w:val="Normal"/>
    <w:next w:val="Normal"/>
    <w:link w:val="Heading1Char"/>
    <w:qFormat/>
    <w:rsid w:val="31AA618C"/>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31AA618C"/>
    <w:pPr>
      <w:spacing w:after="100"/>
    </w:pPr>
  </w:style>
  <w:style w:type="paragraph" w:styleId="TOC2">
    <w:uiPriority w:val="39"/>
    <w:name w:val="toc 2"/>
    <w:basedOn w:val="Normal"/>
    <w:next w:val="Normal"/>
    <w:unhideWhenUsed/>
    <w:rsid w:val="31AA618C"/>
    <w:pPr>
      <w:spacing w:after="100"/>
      <w:ind w:left="220"/>
    </w:pPr>
  </w:style>
  <w:style w:type="paragraph" w:styleId="TOC3">
    <w:uiPriority w:val="39"/>
    <w:name w:val="toc 3"/>
    <w:basedOn w:val="Normal"/>
    <w:next w:val="Normal"/>
    <w:unhideWhenUsed/>
    <w:rsid w:val="31AA618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MAITENA DIAZ FERRANTINI</lastModifiedBy>
  <revision>3</revision>
  <dcterms:created xsi:type="dcterms:W3CDTF">2024-06-21T18:16:00.0000000Z</dcterms:created>
  <dcterms:modified xsi:type="dcterms:W3CDTF">2026-02-11T19:55:48.6455501Z</dcterms:modified>
</coreProperties>
</file>