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218dcebbce182edc756496f45d83c83b5059b8"/>
    <w:p>
      <w:pPr>
        <w:pStyle w:val="Heading1"/>
      </w:pPr>
      <w:r>
        <w:t xml:space="preserve">MASTER PROMPT: KAFU Admissions Application Processing Module</w:t>
      </w:r>
    </w:p>
    <w:bookmarkStart w:id="20" w:name="Xd4161809519dbc6e98fda3c4e554fa952bf3903"/>
    <w:p>
      <w:pPr>
        <w:pStyle w:val="Heading2"/>
      </w:pPr>
      <w:r>
        <w:t xml:space="preserve">Undergraduate, Self-Sponsored, KUCCPS Separation, Postgraduate Intake Scheduling, Application Workflow, Document Uploads, and Payment Enforcement</w:t>
      </w:r>
    </w:p>
    <w:p>
      <w:pPr>
        <w:pStyle w:val="FirstParagraph"/>
      </w:pPr>
      <w:r>
        <w:t xml:space="preserve">You are to design and implement a production-grade Admissions Application Processing Module for Kaimosi Friends University (KAFU). The module must support structured online applications, clear separation between KUCCPS-admitted students and self-sponsored applicants, application period scheduling, programme selection, applicant data capture, supporting document uploads, application fee payment, backend enforcement, administrative review, reporting, and auditability.</w:t>
      </w:r>
    </w:p>
    <w:p>
      <w:pPr>
        <w:pStyle w:val="BodyText"/>
      </w:pPr>
      <w:r>
        <w:t xml:space="preserve">The module must be suitable for a public university environment in Kenya and must be designed with strong controls, usability, data integrity, security, audit trails, and scalability. The solution must be suitable for integration into the redesigned KAFU website and future institutional systems such as Student Management System, Finance, LMS, and Registry.</w:t>
      </w:r>
    </w:p>
    <w:p>
      <w:r>
        <w:pict>
          <v:rect style="width:0;height:1.5pt" o:hralign="center" o:hrstd="t" o:hr="t"/>
        </w:pict>
      </w:r>
    </w:p>
    <w:bookmarkEnd w:id="20"/>
    <w:bookmarkEnd w:id="21"/>
    <w:bookmarkStart w:id="22" w:name="module-purpose"/>
    <w:p>
      <w:pPr>
        <w:pStyle w:val="Heading1"/>
      </w:pPr>
      <w:r>
        <w:t xml:space="preserve">1. MODULE PURPOSE</w:t>
      </w:r>
    </w:p>
    <w:p>
      <w:pPr>
        <w:pStyle w:val="FirstParagraph"/>
      </w:pPr>
      <w:r>
        <w:t xml:space="preserve">The Admissions Application Processing Module shall act as the official digital application gateway for KAFU. It must allow applicants to apply for eligible programmes through the correct admissions pathway and prevent category confusion between government-sponsored KUCCPS placement and self-sponsored applications.</w:t>
      </w:r>
    </w:p>
    <w:p>
      <w:pPr>
        <w:pStyle w:val="BodyText"/>
      </w:pPr>
      <w:r>
        <w:t xml:space="preserve">The system must support:</w:t>
      </w:r>
    </w:p>
    <w:p>
      <w:pPr>
        <w:pStyle w:val="Compact"/>
        <w:numPr>
          <w:ilvl w:val="0"/>
          <w:numId w:val="1001"/>
        </w:numPr>
      </w:pPr>
      <w:r>
        <w:t xml:space="preserve">KUCCPS undergraduate admission confirmation and onboarding path.</w:t>
      </w:r>
    </w:p>
    <w:p>
      <w:pPr>
        <w:pStyle w:val="Compact"/>
        <w:numPr>
          <w:ilvl w:val="0"/>
          <w:numId w:val="1001"/>
        </w:numPr>
      </w:pPr>
      <w:r>
        <w:t xml:space="preserve">Self-sponsored undergraduate application path.</w:t>
      </w:r>
    </w:p>
    <w:p>
      <w:pPr>
        <w:pStyle w:val="Compact"/>
        <w:numPr>
          <w:ilvl w:val="0"/>
          <w:numId w:val="1001"/>
        </w:numPr>
      </w:pPr>
      <w:r>
        <w:t xml:space="preserve">Self-sponsored postgraduate application path for Masters and PhD.</w:t>
      </w:r>
    </w:p>
    <w:p>
      <w:pPr>
        <w:pStyle w:val="Compact"/>
        <w:numPr>
          <w:ilvl w:val="0"/>
          <w:numId w:val="1001"/>
        </w:numPr>
      </w:pPr>
      <w:r>
        <w:t xml:space="preserve">Scheduled admissions windows for January, May, and September intakes.</w:t>
      </w:r>
    </w:p>
    <w:p>
      <w:pPr>
        <w:pStyle w:val="Compact"/>
        <w:numPr>
          <w:ilvl w:val="0"/>
          <w:numId w:val="1001"/>
        </w:numPr>
      </w:pPr>
      <w:r>
        <w:t xml:space="preserve">Programme discovery and eligibility-aware application initiation.</w:t>
      </w:r>
    </w:p>
    <w:p>
      <w:pPr>
        <w:pStyle w:val="Compact"/>
        <w:numPr>
          <w:ilvl w:val="0"/>
          <w:numId w:val="1001"/>
        </w:numPr>
      </w:pPr>
      <w:r>
        <w:t xml:space="preserve">Multi-step application form modal/wizard.</w:t>
      </w:r>
    </w:p>
    <w:p>
      <w:pPr>
        <w:pStyle w:val="Compact"/>
        <w:numPr>
          <w:ilvl w:val="0"/>
          <w:numId w:val="1001"/>
        </w:numPr>
      </w:pPr>
      <w:r>
        <w:t xml:space="preserve">Document upload and validation.</w:t>
      </w:r>
    </w:p>
    <w:p>
      <w:pPr>
        <w:pStyle w:val="Compact"/>
        <w:numPr>
          <w:ilvl w:val="0"/>
          <w:numId w:val="1001"/>
        </w:numPr>
      </w:pPr>
      <w:r>
        <w:t xml:space="preserve">Application fee payment and payment confirmation.</w:t>
      </w:r>
    </w:p>
    <w:p>
      <w:pPr>
        <w:pStyle w:val="Compact"/>
        <w:numPr>
          <w:ilvl w:val="0"/>
          <w:numId w:val="1001"/>
        </w:numPr>
      </w:pPr>
      <w:r>
        <w:t xml:space="preserve">Backend enforcement of pathway, intake, programme, document, and payment rules.</w:t>
      </w:r>
    </w:p>
    <w:p>
      <w:pPr>
        <w:pStyle w:val="Compact"/>
        <w:numPr>
          <w:ilvl w:val="0"/>
          <w:numId w:val="1001"/>
        </w:numPr>
      </w:pPr>
      <w:r>
        <w:t xml:space="preserve">Admin review, approval, rejection, deferment, and reporting workflows.</w:t>
      </w:r>
    </w:p>
    <w:p>
      <w:pPr>
        <w:pStyle w:val="FirstParagraph"/>
      </w:pPr>
      <w:r>
        <w:t xml:space="preserve">This module is not just a form. It is an admissions control system.</w:t>
      </w:r>
    </w:p>
    <w:p>
      <w:r>
        <w:pict>
          <v:rect style="width:0;height:1.5pt" o:hralign="center" o:hrstd="t" o:hr="t"/>
        </w:pict>
      </w:r>
    </w:p>
    <w:bookmarkEnd w:id="22"/>
    <w:bookmarkStart w:id="26" w:name="high-level-admissions-pathways"/>
    <w:p>
      <w:pPr>
        <w:pStyle w:val="Heading1"/>
      </w:pPr>
      <w:r>
        <w:t xml:space="preserve">2. HIGH-LEVEL ADMISSIONS PATHWAYS</w:t>
      </w:r>
    </w:p>
    <w:bookmarkStart w:id="23" w:name="kuccps-undergraduate-pathway"/>
    <w:p>
      <w:pPr>
        <w:pStyle w:val="Heading2"/>
      </w:pPr>
      <w:r>
        <w:t xml:space="preserve">2.1 KUCCPS Undergraduate Pathway</w:t>
      </w:r>
    </w:p>
    <w:p>
      <w:pPr>
        <w:pStyle w:val="FirstParagraph"/>
      </w:pPr>
      <w:r>
        <w:t xml:space="preserve">This pathway is for applicants who have already been placed at KAFU by KUCCPS.</w:t>
      </w:r>
    </w:p>
    <w:p>
      <w:pPr>
        <w:pStyle w:val="BodyText"/>
      </w:pPr>
      <w:r>
        <w:t xml:space="preserve">The system must not treat KUCCPS students as ordinary fee-paying self-sponsored applicants unless explicitly converted or reclassified by authorized admissions staff.</w:t>
      </w:r>
    </w:p>
    <w:p>
      <w:pPr>
        <w:pStyle w:val="BodyText"/>
      </w:pPr>
      <w:r>
        <w:t xml:space="preserve">KUCCPS pathway should support:</w:t>
      </w:r>
    </w:p>
    <w:p>
      <w:pPr>
        <w:pStyle w:val="Compact"/>
        <w:numPr>
          <w:ilvl w:val="0"/>
          <w:numId w:val="1002"/>
        </w:numPr>
      </w:pPr>
      <w:r>
        <w:t xml:space="preserve">KUCCPS admission verification.</w:t>
      </w:r>
    </w:p>
    <w:p>
      <w:pPr>
        <w:pStyle w:val="Compact"/>
        <w:numPr>
          <w:ilvl w:val="0"/>
          <w:numId w:val="1002"/>
        </w:numPr>
      </w:pPr>
      <w:r>
        <w:t xml:space="preserve">Entry using KCSE index number, year, national ID or birth certificate number, and KUCCPS placement reference where available.</w:t>
      </w:r>
    </w:p>
    <w:p>
      <w:pPr>
        <w:pStyle w:val="Compact"/>
        <w:numPr>
          <w:ilvl w:val="0"/>
          <w:numId w:val="1002"/>
        </w:numPr>
      </w:pPr>
      <w:r>
        <w:t xml:space="preserve">Matching against imported KUCCPS placement lists.</w:t>
      </w:r>
    </w:p>
    <w:p>
      <w:pPr>
        <w:pStyle w:val="Compact"/>
        <w:numPr>
          <w:ilvl w:val="0"/>
          <w:numId w:val="1002"/>
        </w:numPr>
      </w:pPr>
      <w:r>
        <w:t xml:space="preserve">Admission letter download where verified.</w:t>
      </w:r>
    </w:p>
    <w:p>
      <w:pPr>
        <w:pStyle w:val="Compact"/>
        <w:numPr>
          <w:ilvl w:val="0"/>
          <w:numId w:val="1002"/>
        </w:numPr>
      </w:pPr>
      <w:r>
        <w:t xml:space="preserve">Joining instructions download.</w:t>
      </w:r>
    </w:p>
    <w:p>
      <w:pPr>
        <w:pStyle w:val="Compact"/>
        <w:numPr>
          <w:ilvl w:val="0"/>
          <w:numId w:val="1002"/>
        </w:numPr>
      </w:pPr>
      <w:r>
        <w:t xml:space="preserve">Biodata update.</w:t>
      </w:r>
    </w:p>
    <w:p>
      <w:pPr>
        <w:pStyle w:val="Compact"/>
        <w:numPr>
          <w:ilvl w:val="0"/>
          <w:numId w:val="1002"/>
        </w:numPr>
      </w:pPr>
      <w:r>
        <w:t xml:space="preserve">Document upload for onboarding.</w:t>
      </w:r>
    </w:p>
    <w:p>
      <w:pPr>
        <w:pStyle w:val="Compact"/>
        <w:numPr>
          <w:ilvl w:val="0"/>
          <w:numId w:val="1002"/>
        </w:numPr>
      </w:pPr>
      <w:r>
        <w:t xml:space="preserve">Acceptance or deferment confirmation.</w:t>
      </w:r>
    </w:p>
    <w:p>
      <w:pPr>
        <w:pStyle w:val="FirstParagraph"/>
      </w:pPr>
      <w:r>
        <w:t xml:space="preserve">KUCCPS students should generally not pay an application fee unless the university policy requires a separate administrative or admission processing fee. If no such fee is required, the payment step should be skipped for this pathway.</w:t>
      </w:r>
    </w:p>
    <w:bookmarkEnd w:id="23"/>
    <w:bookmarkStart w:id="24" w:name="self-sponsored-undergraduate-pathway"/>
    <w:p>
      <w:pPr>
        <w:pStyle w:val="Heading2"/>
      </w:pPr>
      <w:r>
        <w:t xml:space="preserve">2.2 Self-Sponsored Undergraduate Pathway</w:t>
      </w:r>
    </w:p>
    <w:p>
      <w:pPr>
        <w:pStyle w:val="FirstParagraph"/>
      </w:pPr>
      <w:r>
        <w:t xml:space="preserve">This pathway is for applicants applying directly to KAFU for undergraduate programmes outside KUCCPS placement.</w:t>
      </w:r>
    </w:p>
    <w:p>
      <w:pPr>
        <w:pStyle w:val="BodyText"/>
      </w:pPr>
      <w:r>
        <w:t xml:space="preserve">The system must support:</w:t>
      </w:r>
    </w:p>
    <w:p>
      <w:pPr>
        <w:pStyle w:val="Compact"/>
        <w:numPr>
          <w:ilvl w:val="0"/>
          <w:numId w:val="1003"/>
        </w:numPr>
      </w:pPr>
      <w:r>
        <w:t xml:space="preserve">Intake selection: January, May, or September.</w:t>
      </w:r>
    </w:p>
    <w:p>
      <w:pPr>
        <w:pStyle w:val="Compact"/>
        <w:numPr>
          <w:ilvl w:val="0"/>
          <w:numId w:val="1003"/>
        </w:numPr>
      </w:pPr>
      <w:r>
        <w:t xml:space="preserve">Programme selection from eligible undergraduate programmes.</w:t>
      </w:r>
    </w:p>
    <w:p>
      <w:pPr>
        <w:pStyle w:val="Compact"/>
        <w:numPr>
          <w:ilvl w:val="0"/>
          <w:numId w:val="1003"/>
        </w:numPr>
      </w:pPr>
      <w:r>
        <w:t xml:space="preserve">Applicant biodata.</w:t>
      </w:r>
    </w:p>
    <w:p>
      <w:pPr>
        <w:pStyle w:val="Compact"/>
        <w:numPr>
          <w:ilvl w:val="0"/>
          <w:numId w:val="1003"/>
        </w:numPr>
      </w:pPr>
      <w:r>
        <w:t xml:space="preserve">Academic qualification capture.</w:t>
      </w:r>
    </w:p>
    <w:p>
      <w:pPr>
        <w:pStyle w:val="Compact"/>
        <w:numPr>
          <w:ilvl w:val="0"/>
          <w:numId w:val="1003"/>
        </w:numPr>
      </w:pPr>
      <w:r>
        <w:t xml:space="preserve">Supporting document uploads.</w:t>
      </w:r>
    </w:p>
    <w:p>
      <w:pPr>
        <w:pStyle w:val="Compact"/>
        <w:numPr>
          <w:ilvl w:val="0"/>
          <w:numId w:val="1003"/>
        </w:numPr>
      </w:pPr>
      <w:r>
        <w:t xml:space="preserve">Application fee payment.</w:t>
      </w:r>
    </w:p>
    <w:p>
      <w:pPr>
        <w:pStyle w:val="Compact"/>
        <w:numPr>
          <w:ilvl w:val="0"/>
          <w:numId w:val="1003"/>
        </w:numPr>
      </w:pPr>
      <w:r>
        <w:t xml:space="preserve">Submission only after payment confirmation and required documents are complete.</w:t>
      </w:r>
    </w:p>
    <w:bookmarkEnd w:id="24"/>
    <w:bookmarkStart w:id="25" w:name="self-sponsored-postgraduate-pathway"/>
    <w:p>
      <w:pPr>
        <w:pStyle w:val="Heading2"/>
      </w:pPr>
      <w:r>
        <w:t xml:space="preserve">2.3 Self-Sponsored Postgraduate Pathway</w:t>
      </w:r>
    </w:p>
    <w:p>
      <w:pPr>
        <w:pStyle w:val="FirstParagraph"/>
      </w:pPr>
      <w:r>
        <w:t xml:space="preserve">This pathway is for Masters and PhD applicants.</w:t>
      </w:r>
    </w:p>
    <w:p>
      <w:pPr>
        <w:pStyle w:val="BodyText"/>
      </w:pPr>
      <w:r>
        <w:t xml:space="preserve">The system must support:</w:t>
      </w:r>
    </w:p>
    <w:p>
      <w:pPr>
        <w:pStyle w:val="Compact"/>
        <w:numPr>
          <w:ilvl w:val="0"/>
          <w:numId w:val="1004"/>
        </w:numPr>
      </w:pPr>
      <w:r>
        <w:t xml:space="preserve">Intake selection: January, May, or September.</w:t>
      </w:r>
    </w:p>
    <w:p>
      <w:pPr>
        <w:pStyle w:val="Compact"/>
        <w:numPr>
          <w:ilvl w:val="0"/>
          <w:numId w:val="1004"/>
        </w:numPr>
      </w:pPr>
      <w:r>
        <w:t xml:space="preserve">Programme level selection: Masters or PhD.</w:t>
      </w:r>
    </w:p>
    <w:p>
      <w:pPr>
        <w:pStyle w:val="Compact"/>
        <w:numPr>
          <w:ilvl w:val="0"/>
          <w:numId w:val="1004"/>
        </w:numPr>
      </w:pPr>
      <w:r>
        <w:t xml:space="preserve">Programme selection.</w:t>
      </w:r>
    </w:p>
    <w:p>
      <w:pPr>
        <w:pStyle w:val="Compact"/>
        <w:numPr>
          <w:ilvl w:val="0"/>
          <w:numId w:val="1004"/>
        </w:numPr>
      </w:pPr>
      <w:r>
        <w:t xml:space="preserve">Academic and professional background.</w:t>
      </w:r>
    </w:p>
    <w:p>
      <w:pPr>
        <w:pStyle w:val="Compact"/>
        <w:numPr>
          <w:ilvl w:val="0"/>
          <w:numId w:val="1004"/>
        </w:numPr>
      </w:pPr>
      <w:r>
        <w:t xml:space="preserve">Research interest or concept note upload where applicable.</w:t>
      </w:r>
    </w:p>
    <w:p>
      <w:pPr>
        <w:pStyle w:val="Compact"/>
        <w:numPr>
          <w:ilvl w:val="0"/>
          <w:numId w:val="1004"/>
        </w:numPr>
      </w:pPr>
      <w:r>
        <w:t xml:space="preserve">Referee details where applicable.</w:t>
      </w:r>
    </w:p>
    <w:p>
      <w:pPr>
        <w:pStyle w:val="Compact"/>
        <w:numPr>
          <w:ilvl w:val="0"/>
          <w:numId w:val="1004"/>
        </w:numPr>
      </w:pPr>
      <w:r>
        <w:t xml:space="preserve">Supporting document uploads.</w:t>
      </w:r>
    </w:p>
    <w:p>
      <w:pPr>
        <w:pStyle w:val="Compact"/>
        <w:numPr>
          <w:ilvl w:val="0"/>
          <w:numId w:val="1004"/>
        </w:numPr>
      </w:pPr>
      <w:r>
        <w:t xml:space="preserve">Application fee payment.</w:t>
      </w:r>
    </w:p>
    <w:p>
      <w:pPr>
        <w:pStyle w:val="Compact"/>
        <w:numPr>
          <w:ilvl w:val="0"/>
          <w:numId w:val="1004"/>
        </w:numPr>
      </w:pPr>
      <w:r>
        <w:t xml:space="preserve">Submission only after payment confirmation and required documents are complete.</w:t>
      </w:r>
    </w:p>
    <w:p>
      <w:r>
        <w:pict>
          <v:rect style="width:0;height:1.5pt" o:hralign="center" o:hrstd="t" o:hr="t"/>
        </w:pict>
      </w:r>
    </w:p>
    <w:bookmarkEnd w:id="25"/>
    <w:bookmarkEnd w:id="26"/>
    <w:bookmarkStart w:id="31" w:name="application-period-and-intake-scheduling"/>
    <w:p>
      <w:pPr>
        <w:pStyle w:val="Heading1"/>
      </w:pPr>
      <w:r>
        <w:t xml:space="preserve">3. APPLICATION PERIOD AND INTAKE SCHEDULING</w:t>
      </w:r>
    </w:p>
    <w:bookmarkStart w:id="27" w:name="supported-intakes"/>
    <w:p>
      <w:pPr>
        <w:pStyle w:val="Heading2"/>
      </w:pPr>
      <w:r>
        <w:t xml:space="preserve">3.1 Supported Intakes</w:t>
      </w:r>
    </w:p>
    <w:p>
      <w:pPr>
        <w:pStyle w:val="FirstParagraph"/>
      </w:pPr>
      <w:r>
        <w:t xml:space="preserve">The system must support the following recurring intake cycles:</w:t>
      </w:r>
    </w:p>
    <w:p>
      <w:pPr>
        <w:pStyle w:val="Compact"/>
        <w:numPr>
          <w:ilvl w:val="0"/>
          <w:numId w:val="1005"/>
        </w:numPr>
      </w:pPr>
      <w:r>
        <w:t xml:space="preserve">January Intake.</w:t>
      </w:r>
    </w:p>
    <w:p>
      <w:pPr>
        <w:pStyle w:val="Compact"/>
        <w:numPr>
          <w:ilvl w:val="0"/>
          <w:numId w:val="1005"/>
        </w:numPr>
      </w:pPr>
      <w:r>
        <w:t xml:space="preserve">May Intake.</w:t>
      </w:r>
    </w:p>
    <w:p>
      <w:pPr>
        <w:pStyle w:val="Compact"/>
        <w:numPr>
          <w:ilvl w:val="0"/>
          <w:numId w:val="1005"/>
        </w:numPr>
      </w:pPr>
      <w:r>
        <w:t xml:space="preserve">September Intake.</w:t>
      </w:r>
    </w:p>
    <w:p>
      <w:pPr>
        <w:pStyle w:val="FirstParagraph"/>
      </w:pPr>
      <w:r>
        <w:t xml:space="preserve">The intake schedule must be configurable by admissions administrators.</w:t>
      </w:r>
    </w:p>
    <w:p>
      <w:pPr>
        <w:pStyle w:val="BodyText"/>
      </w:pPr>
      <w:r>
        <w:t xml:space="preserve">Each intake must include:</w:t>
      </w:r>
    </w:p>
    <w:p>
      <w:pPr>
        <w:pStyle w:val="Compact"/>
        <w:numPr>
          <w:ilvl w:val="0"/>
          <w:numId w:val="1006"/>
        </w:numPr>
      </w:pPr>
      <w:r>
        <w:t xml:space="preserve">Intake name.</w:t>
      </w:r>
    </w:p>
    <w:p>
      <w:pPr>
        <w:pStyle w:val="Compact"/>
        <w:numPr>
          <w:ilvl w:val="0"/>
          <w:numId w:val="1006"/>
        </w:numPr>
      </w:pPr>
      <w:r>
        <w:t xml:space="preserve">Academic year.</w:t>
      </w:r>
    </w:p>
    <w:p>
      <w:pPr>
        <w:pStyle w:val="Compact"/>
        <w:numPr>
          <w:ilvl w:val="0"/>
          <w:numId w:val="1006"/>
        </w:numPr>
      </w:pPr>
      <w:r>
        <w:t xml:space="preserve">Application opening date and time.</w:t>
      </w:r>
    </w:p>
    <w:p>
      <w:pPr>
        <w:pStyle w:val="Compact"/>
        <w:numPr>
          <w:ilvl w:val="0"/>
          <w:numId w:val="1006"/>
        </w:numPr>
      </w:pPr>
      <w:r>
        <w:t xml:space="preserve">Application closing date and time.</w:t>
      </w:r>
    </w:p>
    <w:p>
      <w:pPr>
        <w:pStyle w:val="Compact"/>
        <w:numPr>
          <w:ilvl w:val="0"/>
          <w:numId w:val="1006"/>
        </w:numPr>
      </w:pPr>
      <w:r>
        <w:t xml:space="preserve">Programme levels allowed.</w:t>
      </w:r>
    </w:p>
    <w:p>
      <w:pPr>
        <w:pStyle w:val="Compact"/>
        <w:numPr>
          <w:ilvl w:val="0"/>
          <w:numId w:val="1006"/>
        </w:numPr>
      </w:pPr>
      <w:r>
        <w:t xml:space="preserve">Application pathways allowed.</w:t>
      </w:r>
    </w:p>
    <w:p>
      <w:pPr>
        <w:pStyle w:val="Compact"/>
        <w:numPr>
          <w:ilvl w:val="0"/>
          <w:numId w:val="1006"/>
        </w:numPr>
      </w:pPr>
      <w:r>
        <w:t xml:space="preserve">Programme-specific availability.</w:t>
      </w:r>
    </w:p>
    <w:p>
      <w:pPr>
        <w:pStyle w:val="Compact"/>
        <w:numPr>
          <w:ilvl w:val="0"/>
          <w:numId w:val="1006"/>
        </w:numPr>
      </w:pPr>
      <w:r>
        <w:t xml:space="preserve">Application fee amount.</w:t>
      </w:r>
    </w:p>
    <w:p>
      <w:pPr>
        <w:pStyle w:val="Compact"/>
        <w:numPr>
          <w:ilvl w:val="0"/>
          <w:numId w:val="1006"/>
        </w:numPr>
      </w:pPr>
      <w:r>
        <w:t xml:space="preserve">Late application policy.</w:t>
      </w:r>
    </w:p>
    <w:p>
      <w:pPr>
        <w:pStyle w:val="Compact"/>
        <w:numPr>
          <w:ilvl w:val="0"/>
          <w:numId w:val="1006"/>
        </w:numPr>
      </w:pPr>
      <w:r>
        <w:t xml:space="preserve">Visibility status.</w:t>
      </w:r>
    </w:p>
    <w:p>
      <w:pPr>
        <w:pStyle w:val="Compact"/>
        <w:numPr>
          <w:ilvl w:val="0"/>
          <w:numId w:val="1006"/>
        </w:numPr>
      </w:pPr>
      <w:r>
        <w:t xml:space="preserve">Publishing status.</w:t>
      </w:r>
    </w:p>
    <w:bookmarkEnd w:id="27"/>
    <w:bookmarkStart w:id="28" w:name="intake-statuses"/>
    <w:p>
      <w:pPr>
        <w:pStyle w:val="Heading2"/>
      </w:pPr>
      <w:r>
        <w:t xml:space="preserve">3.2 Intake Statuses</w:t>
      </w:r>
    </w:p>
    <w:p>
      <w:pPr>
        <w:pStyle w:val="FirstParagraph"/>
      </w:pPr>
      <w:r>
        <w:t xml:space="preserve">Each intake window must have a computed and admin-visible status:</w:t>
      </w:r>
    </w:p>
    <w:p>
      <w:pPr>
        <w:pStyle w:val="Compact"/>
        <w:numPr>
          <w:ilvl w:val="0"/>
          <w:numId w:val="1007"/>
        </w:numPr>
      </w:pPr>
      <w:r>
        <w:t xml:space="preserve">Draft: Created but not public.</w:t>
      </w:r>
    </w:p>
    <w:p>
      <w:pPr>
        <w:pStyle w:val="Compact"/>
        <w:numPr>
          <w:ilvl w:val="0"/>
          <w:numId w:val="1007"/>
        </w:numPr>
      </w:pPr>
      <w:r>
        <w:t xml:space="preserve">Scheduled: Published but not yet open.</w:t>
      </w:r>
    </w:p>
    <w:p>
      <w:pPr>
        <w:pStyle w:val="Compact"/>
        <w:numPr>
          <w:ilvl w:val="0"/>
          <w:numId w:val="1007"/>
        </w:numPr>
      </w:pPr>
      <w:r>
        <w:t xml:space="preserve">Open: Applicants can apply.</w:t>
      </w:r>
    </w:p>
    <w:p>
      <w:pPr>
        <w:pStyle w:val="Compact"/>
        <w:numPr>
          <w:ilvl w:val="0"/>
          <w:numId w:val="1007"/>
        </w:numPr>
      </w:pPr>
      <w:r>
        <w:t xml:space="preserve">Closing Soon: Within configured number of days before closing.</w:t>
      </w:r>
    </w:p>
    <w:p>
      <w:pPr>
        <w:pStyle w:val="Compact"/>
        <w:numPr>
          <w:ilvl w:val="0"/>
          <w:numId w:val="1007"/>
        </w:numPr>
      </w:pPr>
      <w:r>
        <w:t xml:space="preserve">Closed: No new applications allowed.</w:t>
      </w:r>
    </w:p>
    <w:p>
      <w:pPr>
        <w:pStyle w:val="Compact"/>
        <w:numPr>
          <w:ilvl w:val="0"/>
          <w:numId w:val="1007"/>
        </w:numPr>
      </w:pPr>
      <w:r>
        <w:t xml:space="preserve">Extended: Closing date revised after initial publication.</w:t>
      </w:r>
    </w:p>
    <w:p>
      <w:pPr>
        <w:pStyle w:val="Compact"/>
        <w:numPr>
          <w:ilvl w:val="0"/>
          <w:numId w:val="1007"/>
        </w:numPr>
      </w:pPr>
      <w:r>
        <w:t xml:space="preserve">Archived: Historical intake, read-only.</w:t>
      </w:r>
    </w:p>
    <w:bookmarkEnd w:id="28"/>
    <w:bookmarkStart w:id="29" w:name="scheduling-automation-rules"/>
    <w:p>
      <w:pPr>
        <w:pStyle w:val="Heading2"/>
      </w:pPr>
      <w:r>
        <w:t xml:space="preserve">3.3 Scheduling Automation Rules</w:t>
      </w:r>
    </w:p>
    <w:p>
      <w:pPr>
        <w:pStyle w:val="FirstParagraph"/>
      </w:pPr>
      <w:r>
        <w:t xml:space="preserve">The system must automatically:</w:t>
      </w:r>
    </w:p>
    <w:p>
      <w:pPr>
        <w:pStyle w:val="Compact"/>
        <w:numPr>
          <w:ilvl w:val="0"/>
          <w:numId w:val="1008"/>
        </w:numPr>
      </w:pPr>
      <w:r>
        <w:t xml:space="preserve">Open application windows at configured opening date/time.</w:t>
      </w:r>
    </w:p>
    <w:p>
      <w:pPr>
        <w:pStyle w:val="Compact"/>
        <w:numPr>
          <w:ilvl w:val="0"/>
          <w:numId w:val="1008"/>
        </w:numPr>
      </w:pPr>
      <w:r>
        <w:t xml:space="preserve">Close application windows at configured closing date/time.</w:t>
      </w:r>
    </w:p>
    <w:p>
      <w:pPr>
        <w:pStyle w:val="Compact"/>
        <w:numPr>
          <w:ilvl w:val="0"/>
          <w:numId w:val="1008"/>
        </w:numPr>
      </w:pPr>
      <w:r>
        <w:t xml:space="preserve">Hide or disable application buttons for closed intakes.</w:t>
      </w:r>
    </w:p>
    <w:p>
      <w:pPr>
        <w:pStyle w:val="Compact"/>
        <w:numPr>
          <w:ilvl w:val="0"/>
          <w:numId w:val="1008"/>
        </w:numPr>
      </w:pPr>
      <w:r>
        <w:t xml:space="preserve">Display clear status messages to applicants.</w:t>
      </w:r>
    </w:p>
    <w:p>
      <w:pPr>
        <w:pStyle w:val="Compact"/>
        <w:numPr>
          <w:ilvl w:val="0"/>
          <w:numId w:val="1008"/>
        </w:numPr>
      </w:pPr>
      <w:r>
        <w:t xml:space="preserve">Prevent backend submission after closure even if frontend is bypassed.</w:t>
      </w:r>
    </w:p>
    <w:p>
      <w:pPr>
        <w:pStyle w:val="Compact"/>
        <w:numPr>
          <w:ilvl w:val="0"/>
          <w:numId w:val="1008"/>
        </w:numPr>
      </w:pPr>
      <w:r>
        <w:t xml:space="preserve">Send reminder notifications before closure.</w:t>
      </w:r>
    </w:p>
    <w:p>
      <w:pPr>
        <w:pStyle w:val="Compact"/>
        <w:numPr>
          <w:ilvl w:val="0"/>
          <w:numId w:val="1008"/>
        </w:numPr>
      </w:pPr>
      <w:r>
        <w:t xml:space="preserve">Notify admissions staff when an intake opens and closes.</w:t>
      </w:r>
    </w:p>
    <w:p>
      <w:pPr>
        <w:pStyle w:val="Compact"/>
        <w:numPr>
          <w:ilvl w:val="0"/>
          <w:numId w:val="1008"/>
        </w:numPr>
      </w:pPr>
      <w:r>
        <w:t xml:space="preserve">Generate post-closure application summary reports.</w:t>
      </w:r>
    </w:p>
    <w:bookmarkEnd w:id="29"/>
    <w:bookmarkStart w:id="30" w:name="edge-cases"/>
    <w:p>
      <w:pPr>
        <w:pStyle w:val="Heading2"/>
      </w:pPr>
      <w:r>
        <w:t xml:space="preserve">3.4 Edge Cases</w:t>
      </w:r>
    </w:p>
    <w:p>
      <w:pPr>
        <w:pStyle w:val="FirstParagraph"/>
      </w:pPr>
      <w:r>
        <w:t xml:space="preserve">The system must handle:</w:t>
      </w:r>
    </w:p>
    <w:p>
      <w:pPr>
        <w:pStyle w:val="Compact"/>
        <w:numPr>
          <w:ilvl w:val="0"/>
          <w:numId w:val="1009"/>
        </w:numPr>
      </w:pPr>
      <w:r>
        <w:t xml:space="preserve">Applicant starts application before deadline but attempts to submit after deadline.</w:t>
      </w:r>
    </w:p>
    <w:p>
      <w:pPr>
        <w:pStyle w:val="Compact"/>
        <w:numPr>
          <w:ilvl w:val="0"/>
          <w:numId w:val="1009"/>
        </w:numPr>
      </w:pPr>
      <w:r>
        <w:t xml:space="preserve">Applicant pays after deadline.</w:t>
      </w:r>
    </w:p>
    <w:p>
      <w:pPr>
        <w:pStyle w:val="Compact"/>
        <w:numPr>
          <w:ilvl w:val="0"/>
          <w:numId w:val="1009"/>
        </w:numPr>
      </w:pPr>
      <w:r>
        <w:t xml:space="preserve">Admin extends deadline after closure.</w:t>
      </w:r>
    </w:p>
    <w:p>
      <w:pPr>
        <w:pStyle w:val="Compact"/>
        <w:numPr>
          <w:ilvl w:val="0"/>
          <w:numId w:val="1009"/>
        </w:numPr>
      </w:pPr>
      <w:r>
        <w:t xml:space="preserve">Applicant applies to a programme removed from intake availability.</w:t>
      </w:r>
    </w:p>
    <w:p>
      <w:pPr>
        <w:pStyle w:val="Compact"/>
        <w:numPr>
          <w:ilvl w:val="0"/>
          <w:numId w:val="1009"/>
        </w:numPr>
      </w:pPr>
      <w:r>
        <w:t xml:space="preserve">Application window is open for undergraduate but closed for Masters/PhD.</w:t>
      </w:r>
    </w:p>
    <w:p>
      <w:pPr>
        <w:pStyle w:val="Compact"/>
        <w:numPr>
          <w:ilvl w:val="0"/>
          <w:numId w:val="1009"/>
        </w:numPr>
      </w:pPr>
      <w:r>
        <w:t xml:space="preserve">KUCCPS pathway remains available while self-sponsored pathway is closed.</w:t>
      </w:r>
    </w:p>
    <w:p>
      <w:pPr>
        <w:pStyle w:val="FirstParagraph"/>
      </w:pPr>
      <w:r>
        <w:t xml:space="preserve">Backend rules must be the source of truth, not frontend visibility.</w:t>
      </w:r>
    </w:p>
    <w:p>
      <w:r>
        <w:pict>
          <v:rect style="width:0;height:1.5pt" o:hralign="center" o:hrstd="t" o:hr="t"/>
        </w:pict>
      </w:r>
    </w:p>
    <w:bookmarkEnd w:id="30"/>
    <w:bookmarkEnd w:id="31"/>
    <w:bookmarkStart w:id="35" w:name="X6d2ac337717192ba077462dc933f774d5d79035"/>
    <w:p>
      <w:pPr>
        <w:pStyle w:val="Heading1"/>
      </w:pPr>
      <w:r>
        <w:t xml:space="preserve">4. PROGRAMME CATALOGUE AND ELIGIBILITY CONTROL</w:t>
      </w:r>
    </w:p>
    <w:bookmarkStart w:id="32" w:name="programme-data-model"/>
    <w:p>
      <w:pPr>
        <w:pStyle w:val="Heading2"/>
      </w:pPr>
      <w:r>
        <w:t xml:space="preserve">4.1 Programme Data Model</w:t>
      </w:r>
    </w:p>
    <w:p>
      <w:pPr>
        <w:pStyle w:val="FirstParagraph"/>
      </w:pPr>
      <w:r>
        <w:t xml:space="preserve">Each programme must have structured metadata:</w:t>
      </w:r>
    </w:p>
    <w:p>
      <w:pPr>
        <w:pStyle w:val="Compact"/>
        <w:numPr>
          <w:ilvl w:val="0"/>
          <w:numId w:val="1010"/>
        </w:numPr>
      </w:pPr>
      <w:r>
        <w:t xml:space="preserve">Programme code.</w:t>
      </w:r>
    </w:p>
    <w:p>
      <w:pPr>
        <w:pStyle w:val="Compact"/>
        <w:numPr>
          <w:ilvl w:val="0"/>
          <w:numId w:val="1010"/>
        </w:numPr>
      </w:pPr>
      <w:r>
        <w:t xml:space="preserve">Programme name.</w:t>
      </w:r>
    </w:p>
    <w:p>
      <w:pPr>
        <w:pStyle w:val="Compact"/>
        <w:numPr>
          <w:ilvl w:val="0"/>
          <w:numId w:val="1010"/>
        </w:numPr>
      </w:pPr>
      <w:r>
        <w:t xml:space="preserve">School/faculty.</w:t>
      </w:r>
    </w:p>
    <w:p>
      <w:pPr>
        <w:pStyle w:val="Compact"/>
        <w:numPr>
          <w:ilvl w:val="0"/>
          <w:numId w:val="1010"/>
        </w:numPr>
      </w:pPr>
      <w:r>
        <w:t xml:space="preserve">Department.</w:t>
      </w:r>
    </w:p>
    <w:p>
      <w:pPr>
        <w:pStyle w:val="Compact"/>
        <w:numPr>
          <w:ilvl w:val="0"/>
          <w:numId w:val="1010"/>
        </w:numPr>
      </w:pPr>
      <w:r>
        <w:t xml:space="preserve">Programme level: Certificate, Diploma, Undergraduate, Masters, PhD.</w:t>
      </w:r>
    </w:p>
    <w:p>
      <w:pPr>
        <w:pStyle w:val="Compact"/>
        <w:numPr>
          <w:ilvl w:val="0"/>
          <w:numId w:val="1010"/>
        </w:numPr>
      </w:pPr>
      <w:r>
        <w:t xml:space="preserve">Admission pathway availability: KUCCPS, Self-Sponsored, Both, Internal Only.</w:t>
      </w:r>
    </w:p>
    <w:p>
      <w:pPr>
        <w:pStyle w:val="Compact"/>
        <w:numPr>
          <w:ilvl w:val="0"/>
          <w:numId w:val="1010"/>
        </w:numPr>
      </w:pPr>
      <w:r>
        <w:t xml:space="preserve">Available intakes: January, May, September.</w:t>
      </w:r>
    </w:p>
    <w:p>
      <w:pPr>
        <w:pStyle w:val="Compact"/>
        <w:numPr>
          <w:ilvl w:val="0"/>
          <w:numId w:val="1010"/>
        </w:numPr>
      </w:pPr>
      <w:r>
        <w:t xml:space="preserve">Minimum entry requirements.</w:t>
      </w:r>
    </w:p>
    <w:p>
      <w:pPr>
        <w:pStyle w:val="Compact"/>
        <w:numPr>
          <w:ilvl w:val="0"/>
          <w:numId w:val="1010"/>
        </w:numPr>
      </w:pPr>
      <w:r>
        <w:t xml:space="preserve">Duration.</w:t>
      </w:r>
    </w:p>
    <w:p>
      <w:pPr>
        <w:pStyle w:val="Compact"/>
        <w:numPr>
          <w:ilvl w:val="0"/>
          <w:numId w:val="1010"/>
        </w:numPr>
      </w:pPr>
      <w:r>
        <w:t xml:space="preserve">Study mode: Full-time, Part-time, Weekend, Online/Blended.</w:t>
      </w:r>
    </w:p>
    <w:p>
      <w:pPr>
        <w:pStyle w:val="Compact"/>
        <w:numPr>
          <w:ilvl w:val="0"/>
          <w:numId w:val="1010"/>
        </w:numPr>
      </w:pPr>
      <w:r>
        <w:t xml:space="preserve">Campus.</w:t>
      </w:r>
    </w:p>
    <w:p>
      <w:pPr>
        <w:pStyle w:val="Compact"/>
        <w:numPr>
          <w:ilvl w:val="0"/>
          <w:numId w:val="1010"/>
        </w:numPr>
      </w:pPr>
      <w:r>
        <w:t xml:space="preserve">Application fee policy.</w:t>
      </w:r>
    </w:p>
    <w:p>
      <w:pPr>
        <w:pStyle w:val="Compact"/>
        <w:numPr>
          <w:ilvl w:val="0"/>
          <w:numId w:val="1010"/>
        </w:numPr>
      </w:pPr>
      <w:r>
        <w:t xml:space="preserve">Required supporting documents.</w:t>
      </w:r>
    </w:p>
    <w:p>
      <w:pPr>
        <w:pStyle w:val="Compact"/>
        <w:numPr>
          <w:ilvl w:val="0"/>
          <w:numId w:val="1010"/>
        </w:numPr>
      </w:pPr>
      <w:r>
        <w:t xml:space="preserve">Active/inactive status.</w:t>
      </w:r>
    </w:p>
    <w:bookmarkEnd w:id="32"/>
    <w:bookmarkStart w:id="33" w:name="programme-selection-enforcement"/>
    <w:p>
      <w:pPr>
        <w:pStyle w:val="Heading2"/>
      </w:pPr>
      <w:r>
        <w:t xml:space="preserve">4.2 Programme Selection Enforcement</w:t>
      </w:r>
    </w:p>
    <w:p>
      <w:pPr>
        <w:pStyle w:val="FirstParagraph"/>
      </w:pPr>
      <w:r>
        <w:t xml:space="preserve">Applicants must only see and select programmes that are:</w:t>
      </w:r>
    </w:p>
    <w:p>
      <w:pPr>
        <w:pStyle w:val="Compact"/>
        <w:numPr>
          <w:ilvl w:val="0"/>
          <w:numId w:val="1011"/>
        </w:numPr>
      </w:pPr>
      <w:r>
        <w:t xml:space="preserve">Active.</w:t>
      </w:r>
    </w:p>
    <w:p>
      <w:pPr>
        <w:pStyle w:val="Compact"/>
        <w:numPr>
          <w:ilvl w:val="0"/>
          <w:numId w:val="1011"/>
        </w:numPr>
      </w:pPr>
      <w:r>
        <w:t xml:space="preserve">Available for the selected intake.</w:t>
      </w:r>
    </w:p>
    <w:p>
      <w:pPr>
        <w:pStyle w:val="Compact"/>
        <w:numPr>
          <w:ilvl w:val="0"/>
          <w:numId w:val="1011"/>
        </w:numPr>
      </w:pPr>
      <w:r>
        <w:t xml:space="preserve">Available for the selected admission pathway.</w:t>
      </w:r>
    </w:p>
    <w:p>
      <w:pPr>
        <w:pStyle w:val="Compact"/>
        <w:numPr>
          <w:ilvl w:val="0"/>
          <w:numId w:val="1011"/>
        </w:numPr>
      </w:pPr>
      <w:r>
        <w:t xml:space="preserve">Available for the selected programme level.</w:t>
      </w:r>
    </w:p>
    <w:p>
      <w:pPr>
        <w:pStyle w:val="Compact"/>
        <w:numPr>
          <w:ilvl w:val="0"/>
          <w:numId w:val="1011"/>
        </w:numPr>
      </w:pPr>
      <w:r>
        <w:t xml:space="preserve">Within the currently open application window.</w:t>
      </w:r>
    </w:p>
    <w:p>
      <w:pPr>
        <w:pStyle w:val="FirstParagraph"/>
      </w:pPr>
      <w:r>
        <w:t xml:space="preserve">The backend must reject any programme selection that violates these conditions.</w:t>
      </w:r>
    </w:p>
    <w:bookmarkEnd w:id="33"/>
    <w:bookmarkStart w:id="34" w:name="programme-finder-ui"/>
    <w:p>
      <w:pPr>
        <w:pStyle w:val="Heading2"/>
      </w:pPr>
      <w:r>
        <w:t xml:space="preserve">4.3 Programme Finder UI</w:t>
      </w:r>
    </w:p>
    <w:p>
      <w:pPr>
        <w:pStyle w:val="FirstParagraph"/>
      </w:pPr>
      <w:r>
        <w:t xml:space="preserve">Provide a searchable programme selection experience:</w:t>
      </w:r>
    </w:p>
    <w:p>
      <w:pPr>
        <w:pStyle w:val="BodyText"/>
      </w:pPr>
      <w:r>
        <w:t xml:space="preserve">Filters:</w:t>
      </w:r>
    </w:p>
    <w:p>
      <w:pPr>
        <w:pStyle w:val="Compact"/>
        <w:numPr>
          <w:ilvl w:val="0"/>
          <w:numId w:val="1012"/>
        </w:numPr>
      </w:pPr>
      <w:r>
        <w:t xml:space="preserve">Programme level.</w:t>
      </w:r>
    </w:p>
    <w:p>
      <w:pPr>
        <w:pStyle w:val="Compact"/>
        <w:numPr>
          <w:ilvl w:val="0"/>
          <w:numId w:val="1012"/>
        </w:numPr>
      </w:pPr>
      <w:r>
        <w:t xml:space="preserve">School.</w:t>
      </w:r>
    </w:p>
    <w:p>
      <w:pPr>
        <w:pStyle w:val="Compact"/>
        <w:numPr>
          <w:ilvl w:val="0"/>
          <w:numId w:val="1012"/>
        </w:numPr>
      </w:pPr>
      <w:r>
        <w:t xml:space="preserve">Department.</w:t>
      </w:r>
    </w:p>
    <w:p>
      <w:pPr>
        <w:pStyle w:val="Compact"/>
        <w:numPr>
          <w:ilvl w:val="0"/>
          <w:numId w:val="1012"/>
        </w:numPr>
      </w:pPr>
      <w:r>
        <w:t xml:space="preserve">Intake.</w:t>
      </w:r>
    </w:p>
    <w:p>
      <w:pPr>
        <w:pStyle w:val="Compact"/>
        <w:numPr>
          <w:ilvl w:val="0"/>
          <w:numId w:val="1012"/>
        </w:numPr>
      </w:pPr>
      <w:r>
        <w:t xml:space="preserve">Study mode.</w:t>
      </w:r>
    </w:p>
    <w:p>
      <w:pPr>
        <w:pStyle w:val="Compact"/>
        <w:numPr>
          <w:ilvl w:val="0"/>
          <w:numId w:val="1012"/>
        </w:numPr>
      </w:pPr>
      <w:r>
        <w:t xml:space="preserve">Admission pathway.</w:t>
      </w:r>
    </w:p>
    <w:p>
      <w:pPr>
        <w:pStyle w:val="FirstParagraph"/>
      </w:pPr>
      <w:r>
        <w:t xml:space="preserve">Card display:</w:t>
      </w:r>
    </w:p>
    <w:p>
      <w:pPr>
        <w:pStyle w:val="Compact"/>
        <w:numPr>
          <w:ilvl w:val="0"/>
          <w:numId w:val="1013"/>
        </w:numPr>
      </w:pPr>
      <w:r>
        <w:t xml:space="preserve">Programme name.</w:t>
      </w:r>
    </w:p>
    <w:p>
      <w:pPr>
        <w:pStyle w:val="Compact"/>
        <w:numPr>
          <w:ilvl w:val="0"/>
          <w:numId w:val="1013"/>
        </w:numPr>
      </w:pPr>
      <w:r>
        <w:t xml:space="preserve">School.</w:t>
      </w:r>
    </w:p>
    <w:p>
      <w:pPr>
        <w:pStyle w:val="Compact"/>
        <w:numPr>
          <w:ilvl w:val="0"/>
          <w:numId w:val="1013"/>
        </w:numPr>
      </w:pPr>
      <w:r>
        <w:t xml:space="preserve">Duration.</w:t>
      </w:r>
    </w:p>
    <w:p>
      <w:pPr>
        <w:pStyle w:val="Compact"/>
        <w:numPr>
          <w:ilvl w:val="0"/>
          <w:numId w:val="1013"/>
        </w:numPr>
      </w:pPr>
      <w:r>
        <w:t xml:space="preserve">Intake availability.</w:t>
      </w:r>
    </w:p>
    <w:p>
      <w:pPr>
        <w:pStyle w:val="Compact"/>
        <w:numPr>
          <w:ilvl w:val="0"/>
          <w:numId w:val="1013"/>
        </w:numPr>
      </w:pPr>
      <w:r>
        <w:t xml:space="preserve">Entry requirement summary.</w:t>
      </w:r>
    </w:p>
    <w:p>
      <w:pPr>
        <w:pStyle w:val="Compact"/>
        <w:numPr>
          <w:ilvl w:val="0"/>
          <w:numId w:val="1013"/>
        </w:numPr>
      </w:pPr>
      <w:r>
        <w:t xml:space="preserve">Apply button.</w:t>
      </w:r>
    </w:p>
    <w:p>
      <w:r>
        <w:pict>
          <v:rect style="width:0;height:1.5pt" o:hralign="center" o:hrstd="t" o:hr="t"/>
        </w:pict>
      </w:r>
    </w:p>
    <w:bookmarkEnd w:id="34"/>
    <w:bookmarkEnd w:id="35"/>
    <w:bookmarkStart w:id="46" w:name="application-form-modal-wizard"/>
    <w:p>
      <w:pPr>
        <w:pStyle w:val="Heading1"/>
      </w:pPr>
      <w:r>
        <w:t xml:space="preserve">5. APPLICATION FORM MODAL / WIZARD</w:t>
      </w:r>
    </w:p>
    <w:p>
      <w:pPr>
        <w:pStyle w:val="FirstParagraph"/>
      </w:pPr>
      <w:r>
        <w:t xml:space="preserve">Design a step-by-step application modal that guides applicants from programme selection to payment and final submission.</w:t>
      </w:r>
    </w:p>
    <w:p>
      <w:pPr>
        <w:pStyle w:val="BodyText"/>
      </w:pPr>
      <w:r>
        <w:t xml:space="preserve">The modal must support saving progress and resuming later.</w:t>
      </w:r>
    </w:p>
    <w:bookmarkStart w:id="36" w:name="step-0-admission-pathway-selection"/>
    <w:p>
      <w:pPr>
        <w:pStyle w:val="Heading2"/>
      </w:pPr>
      <w:r>
        <w:t xml:space="preserve">Step 0: Admission Pathway Selection</w:t>
      </w:r>
    </w:p>
    <w:p>
      <w:pPr>
        <w:pStyle w:val="FirstParagraph"/>
      </w:pPr>
      <w:r>
        <w:t xml:space="preserve">Applicant chooses:</w:t>
      </w:r>
    </w:p>
    <w:p>
      <w:pPr>
        <w:pStyle w:val="Compact"/>
        <w:numPr>
          <w:ilvl w:val="0"/>
          <w:numId w:val="1014"/>
        </w:numPr>
      </w:pPr>
      <w:r>
        <w:t xml:space="preserve">I was placed by KUCCPS.</w:t>
      </w:r>
    </w:p>
    <w:p>
      <w:pPr>
        <w:pStyle w:val="Compact"/>
        <w:numPr>
          <w:ilvl w:val="0"/>
          <w:numId w:val="1014"/>
        </w:numPr>
      </w:pPr>
      <w:r>
        <w:t xml:space="preserve">I want to apply as a self-sponsored undergraduate applicant.</w:t>
      </w:r>
    </w:p>
    <w:p>
      <w:pPr>
        <w:pStyle w:val="Compact"/>
        <w:numPr>
          <w:ilvl w:val="0"/>
          <w:numId w:val="1014"/>
        </w:numPr>
      </w:pPr>
      <w:r>
        <w:t xml:space="preserve">I want to apply for Masters.</w:t>
      </w:r>
    </w:p>
    <w:p>
      <w:pPr>
        <w:pStyle w:val="Compact"/>
        <w:numPr>
          <w:ilvl w:val="0"/>
          <w:numId w:val="1014"/>
        </w:numPr>
      </w:pPr>
      <w:r>
        <w:t xml:space="preserve">I want to apply for PhD.</w:t>
      </w:r>
    </w:p>
    <w:p>
      <w:pPr>
        <w:pStyle w:val="FirstParagraph"/>
      </w:pPr>
      <w:r>
        <w:t xml:space="preserve">The system must explain each option clearly.</w:t>
      </w:r>
    </w:p>
    <w:p>
      <w:pPr>
        <w:pStyle w:val="BodyText"/>
      </w:pPr>
      <w:r>
        <w:t xml:space="preserve">Validation:</w:t>
      </w:r>
    </w:p>
    <w:p>
      <w:pPr>
        <w:pStyle w:val="Compact"/>
        <w:numPr>
          <w:ilvl w:val="0"/>
          <w:numId w:val="1015"/>
        </w:numPr>
      </w:pPr>
      <w:r>
        <w:t xml:space="preserve">KUCCPS applicants go to KUCCPS verification.</w:t>
      </w:r>
    </w:p>
    <w:p>
      <w:pPr>
        <w:pStyle w:val="Compact"/>
        <w:numPr>
          <w:ilvl w:val="0"/>
          <w:numId w:val="1015"/>
        </w:numPr>
      </w:pPr>
      <w:r>
        <w:t xml:space="preserve">Self-sponsored applicants must select open intake and programme.</w:t>
      </w:r>
    </w:p>
    <w:p>
      <w:pPr>
        <w:pStyle w:val="Compact"/>
        <w:numPr>
          <w:ilvl w:val="0"/>
          <w:numId w:val="1015"/>
        </w:numPr>
      </w:pPr>
      <w:r>
        <w:t xml:space="preserve">Masters/PhD applicants must select postgraduate open intake and eligible programme.</w:t>
      </w:r>
    </w:p>
    <w:bookmarkEnd w:id="36"/>
    <w:bookmarkStart w:id="37" w:name="step-1-intake-selection"/>
    <w:p>
      <w:pPr>
        <w:pStyle w:val="Heading2"/>
      </w:pPr>
      <w:r>
        <w:t xml:space="preserve">Step 1: Intake Selection</w:t>
      </w:r>
    </w:p>
    <w:p>
      <w:pPr>
        <w:pStyle w:val="FirstParagraph"/>
      </w:pPr>
      <w:r>
        <w:t xml:space="preserve">Applicant selects:</w:t>
      </w:r>
    </w:p>
    <w:p>
      <w:pPr>
        <w:pStyle w:val="Compact"/>
        <w:numPr>
          <w:ilvl w:val="0"/>
          <w:numId w:val="1016"/>
        </w:numPr>
      </w:pPr>
      <w:r>
        <w:t xml:space="preserve">Academic year.</w:t>
      </w:r>
    </w:p>
    <w:p>
      <w:pPr>
        <w:pStyle w:val="Compact"/>
        <w:numPr>
          <w:ilvl w:val="0"/>
          <w:numId w:val="1016"/>
        </w:numPr>
      </w:pPr>
      <w:r>
        <w:t xml:space="preserve">Intake: January, May, September.</w:t>
      </w:r>
    </w:p>
    <w:p>
      <w:pPr>
        <w:pStyle w:val="FirstParagraph"/>
      </w:pPr>
      <w:r>
        <w:t xml:space="preserve">Display:</w:t>
      </w:r>
    </w:p>
    <w:p>
      <w:pPr>
        <w:pStyle w:val="Compact"/>
        <w:numPr>
          <w:ilvl w:val="0"/>
          <w:numId w:val="1017"/>
        </w:numPr>
      </w:pPr>
      <w:r>
        <w:t xml:space="preserve">Opening date.</w:t>
      </w:r>
    </w:p>
    <w:p>
      <w:pPr>
        <w:pStyle w:val="Compact"/>
        <w:numPr>
          <w:ilvl w:val="0"/>
          <w:numId w:val="1017"/>
        </w:numPr>
      </w:pPr>
      <w:r>
        <w:t xml:space="preserve">Closing date.</w:t>
      </w:r>
    </w:p>
    <w:p>
      <w:pPr>
        <w:pStyle w:val="Compact"/>
        <w:numPr>
          <w:ilvl w:val="0"/>
          <w:numId w:val="1017"/>
        </w:numPr>
      </w:pPr>
      <w:r>
        <w:t xml:space="preserve">Status.</w:t>
      </w:r>
    </w:p>
    <w:p>
      <w:pPr>
        <w:pStyle w:val="Compact"/>
        <w:numPr>
          <w:ilvl w:val="0"/>
          <w:numId w:val="1017"/>
        </w:numPr>
      </w:pPr>
      <w:r>
        <w:t xml:space="preserve">Application fee.</w:t>
      </w:r>
    </w:p>
    <w:p>
      <w:pPr>
        <w:pStyle w:val="Compact"/>
        <w:numPr>
          <w:ilvl w:val="0"/>
          <w:numId w:val="1017"/>
        </w:numPr>
      </w:pPr>
      <w:r>
        <w:t xml:space="preserve">Available programme count.</w:t>
      </w:r>
    </w:p>
    <w:p>
      <w:pPr>
        <w:pStyle w:val="FirstParagraph"/>
      </w:pPr>
      <w:r>
        <w:t xml:space="preserve">If intake is closed:</w:t>
      </w:r>
    </w:p>
    <w:p>
      <w:pPr>
        <w:pStyle w:val="Compact"/>
        <w:numPr>
          <w:ilvl w:val="0"/>
          <w:numId w:val="1018"/>
        </w:numPr>
      </w:pPr>
      <w:r>
        <w:t xml:space="preserve">Disable proceed button.</w:t>
      </w:r>
    </w:p>
    <w:p>
      <w:pPr>
        <w:pStyle w:val="Compact"/>
        <w:numPr>
          <w:ilvl w:val="0"/>
          <w:numId w:val="1018"/>
        </w:numPr>
      </w:pPr>
      <w:r>
        <w:t xml:space="preserve">Show message:</w:t>
      </w:r>
      <w:r>
        <w:t xml:space="preserve"> </w:t>
      </w:r>
      <w:r>
        <w:t xml:space="preserve">“Applications for this intake are currently closed.”</w:t>
      </w:r>
    </w:p>
    <w:bookmarkEnd w:id="37"/>
    <w:bookmarkStart w:id="38" w:name="step-2-programme-selection"/>
    <w:p>
      <w:pPr>
        <w:pStyle w:val="Heading2"/>
      </w:pPr>
      <w:r>
        <w:t xml:space="preserve">Step 2: Programme Selection</w:t>
      </w:r>
    </w:p>
    <w:p>
      <w:pPr>
        <w:pStyle w:val="FirstParagraph"/>
      </w:pPr>
      <w:r>
        <w:t xml:space="preserve">Applicant selects programme from eligible list.</w:t>
      </w:r>
    </w:p>
    <w:p>
      <w:pPr>
        <w:pStyle w:val="BodyText"/>
      </w:pPr>
      <w:r>
        <w:t xml:space="preserve">Display programme details:</w:t>
      </w:r>
    </w:p>
    <w:p>
      <w:pPr>
        <w:pStyle w:val="Compact"/>
        <w:numPr>
          <w:ilvl w:val="0"/>
          <w:numId w:val="1019"/>
        </w:numPr>
      </w:pPr>
      <w:r>
        <w:t xml:space="preserve">Programme name.</w:t>
      </w:r>
    </w:p>
    <w:p>
      <w:pPr>
        <w:pStyle w:val="Compact"/>
        <w:numPr>
          <w:ilvl w:val="0"/>
          <w:numId w:val="1019"/>
        </w:numPr>
      </w:pPr>
      <w:r>
        <w:t xml:space="preserve">School.</w:t>
      </w:r>
    </w:p>
    <w:p>
      <w:pPr>
        <w:pStyle w:val="Compact"/>
        <w:numPr>
          <w:ilvl w:val="0"/>
          <w:numId w:val="1019"/>
        </w:numPr>
      </w:pPr>
      <w:r>
        <w:t xml:space="preserve">Department.</w:t>
      </w:r>
    </w:p>
    <w:p>
      <w:pPr>
        <w:pStyle w:val="Compact"/>
        <w:numPr>
          <w:ilvl w:val="0"/>
          <w:numId w:val="1019"/>
        </w:numPr>
      </w:pPr>
      <w:r>
        <w:t xml:space="preserve">Duration.</w:t>
      </w:r>
    </w:p>
    <w:p>
      <w:pPr>
        <w:pStyle w:val="Compact"/>
        <w:numPr>
          <w:ilvl w:val="0"/>
          <w:numId w:val="1019"/>
        </w:numPr>
      </w:pPr>
      <w:r>
        <w:t xml:space="preserve">Study mode.</w:t>
      </w:r>
    </w:p>
    <w:p>
      <w:pPr>
        <w:pStyle w:val="Compact"/>
        <w:numPr>
          <w:ilvl w:val="0"/>
          <w:numId w:val="1019"/>
        </w:numPr>
      </w:pPr>
      <w:r>
        <w:t xml:space="preserve">Minimum entry requirements.</w:t>
      </w:r>
    </w:p>
    <w:p>
      <w:pPr>
        <w:pStyle w:val="Compact"/>
        <w:numPr>
          <w:ilvl w:val="0"/>
          <w:numId w:val="1019"/>
        </w:numPr>
      </w:pPr>
      <w:r>
        <w:t xml:space="preserve">Required documents.</w:t>
      </w:r>
    </w:p>
    <w:p>
      <w:pPr>
        <w:pStyle w:val="Compact"/>
        <w:numPr>
          <w:ilvl w:val="0"/>
          <w:numId w:val="1019"/>
        </w:numPr>
      </w:pPr>
      <w:r>
        <w:t xml:space="preserve">Application fee.</w:t>
      </w:r>
    </w:p>
    <w:p>
      <w:pPr>
        <w:pStyle w:val="FirstParagraph"/>
      </w:pPr>
      <w:r>
        <w:t xml:space="preserve">Applicant must confirm:</w:t>
      </w:r>
    </w:p>
    <w:p>
      <w:pPr>
        <w:pStyle w:val="Compact"/>
        <w:numPr>
          <w:ilvl w:val="0"/>
          <w:numId w:val="1020"/>
        </w:numPr>
      </w:pPr>
      <w:r>
        <w:t xml:space="preserve">“I confirm that I have reviewed the minimum entry requirements for this programme.”</w:t>
      </w:r>
    </w:p>
    <w:bookmarkEnd w:id="38"/>
    <w:bookmarkStart w:id="39" w:name="step-3-applicant-account-creation-login"/>
    <w:p>
      <w:pPr>
        <w:pStyle w:val="Heading2"/>
      </w:pPr>
      <w:r>
        <w:t xml:space="preserve">Step 3: Applicant Account Creation / Login</w:t>
      </w:r>
    </w:p>
    <w:p>
      <w:pPr>
        <w:pStyle w:val="FirstParagraph"/>
      </w:pPr>
      <w:r>
        <w:t xml:space="preserve">Applicant provides:</w:t>
      </w:r>
    </w:p>
    <w:p>
      <w:pPr>
        <w:pStyle w:val="Compact"/>
        <w:numPr>
          <w:ilvl w:val="0"/>
          <w:numId w:val="1021"/>
        </w:numPr>
      </w:pPr>
      <w:r>
        <w:t xml:space="preserve">Email address.</w:t>
      </w:r>
    </w:p>
    <w:p>
      <w:pPr>
        <w:pStyle w:val="Compact"/>
        <w:numPr>
          <w:ilvl w:val="0"/>
          <w:numId w:val="1021"/>
        </w:numPr>
      </w:pPr>
      <w:r>
        <w:t xml:space="preserve">Mobile number.</w:t>
      </w:r>
    </w:p>
    <w:p>
      <w:pPr>
        <w:pStyle w:val="Compact"/>
        <w:numPr>
          <w:ilvl w:val="0"/>
          <w:numId w:val="1021"/>
        </w:numPr>
      </w:pPr>
      <w:r>
        <w:t xml:space="preserve">Password.</w:t>
      </w:r>
    </w:p>
    <w:p>
      <w:pPr>
        <w:pStyle w:val="Compact"/>
        <w:numPr>
          <w:ilvl w:val="0"/>
          <w:numId w:val="1021"/>
        </w:numPr>
      </w:pPr>
      <w:r>
        <w:t xml:space="preserve">Confirm password.</w:t>
      </w:r>
    </w:p>
    <w:p>
      <w:pPr>
        <w:pStyle w:val="FirstParagraph"/>
      </w:pPr>
      <w:r>
        <w:t xml:space="preserve">System must support:</w:t>
      </w:r>
    </w:p>
    <w:p>
      <w:pPr>
        <w:pStyle w:val="Compact"/>
        <w:numPr>
          <w:ilvl w:val="0"/>
          <w:numId w:val="1022"/>
        </w:numPr>
      </w:pPr>
      <w:r>
        <w:t xml:space="preserve">OTP verification via email or SMS.</w:t>
      </w:r>
    </w:p>
    <w:p>
      <w:pPr>
        <w:pStyle w:val="Compact"/>
        <w:numPr>
          <w:ilvl w:val="0"/>
          <w:numId w:val="1022"/>
        </w:numPr>
      </w:pPr>
      <w:r>
        <w:t xml:space="preserve">Existing applicant login.</w:t>
      </w:r>
    </w:p>
    <w:p>
      <w:pPr>
        <w:pStyle w:val="Compact"/>
        <w:numPr>
          <w:ilvl w:val="0"/>
          <w:numId w:val="1022"/>
        </w:numPr>
      </w:pPr>
      <w:r>
        <w:t xml:space="preserve">Password reset.</w:t>
      </w:r>
    </w:p>
    <w:p>
      <w:pPr>
        <w:pStyle w:val="Compact"/>
        <w:numPr>
          <w:ilvl w:val="0"/>
          <w:numId w:val="1022"/>
        </w:numPr>
      </w:pPr>
      <w:r>
        <w:t xml:space="preserve">Duplicate account prevention.</w:t>
      </w:r>
    </w:p>
    <w:bookmarkEnd w:id="39"/>
    <w:bookmarkStart w:id="40" w:name="step-4-personal-details"/>
    <w:p>
      <w:pPr>
        <w:pStyle w:val="Heading2"/>
      </w:pPr>
      <w:r>
        <w:t xml:space="preserve">Step 4: Personal Details</w:t>
      </w:r>
    </w:p>
    <w:p>
      <w:pPr>
        <w:pStyle w:val="FirstParagraph"/>
      </w:pPr>
      <w:r>
        <w:t xml:space="preserve">Fields:</w:t>
      </w:r>
    </w:p>
    <w:p>
      <w:pPr>
        <w:pStyle w:val="Compact"/>
        <w:numPr>
          <w:ilvl w:val="0"/>
          <w:numId w:val="1023"/>
        </w:numPr>
      </w:pPr>
      <w:r>
        <w:t xml:space="preserve">Full legal name as per ID/passport.</w:t>
      </w:r>
    </w:p>
    <w:p>
      <w:pPr>
        <w:pStyle w:val="Compact"/>
        <w:numPr>
          <w:ilvl w:val="0"/>
          <w:numId w:val="1023"/>
        </w:numPr>
      </w:pPr>
      <w:r>
        <w:t xml:space="preserve">Gender.</w:t>
      </w:r>
    </w:p>
    <w:p>
      <w:pPr>
        <w:pStyle w:val="Compact"/>
        <w:numPr>
          <w:ilvl w:val="0"/>
          <w:numId w:val="1023"/>
        </w:numPr>
      </w:pPr>
      <w:r>
        <w:t xml:space="preserve">Date of birth.</w:t>
      </w:r>
    </w:p>
    <w:p>
      <w:pPr>
        <w:pStyle w:val="Compact"/>
        <w:numPr>
          <w:ilvl w:val="0"/>
          <w:numId w:val="1023"/>
        </w:numPr>
      </w:pPr>
      <w:r>
        <w:t xml:space="preserve">Nationality.</w:t>
      </w:r>
    </w:p>
    <w:p>
      <w:pPr>
        <w:pStyle w:val="Compact"/>
        <w:numPr>
          <w:ilvl w:val="0"/>
          <w:numId w:val="1023"/>
        </w:numPr>
      </w:pPr>
      <w:r>
        <w:t xml:space="preserve">National ID / passport / birth certificate number.</w:t>
      </w:r>
    </w:p>
    <w:p>
      <w:pPr>
        <w:pStyle w:val="Compact"/>
        <w:numPr>
          <w:ilvl w:val="0"/>
          <w:numId w:val="1023"/>
        </w:numPr>
      </w:pPr>
      <w:r>
        <w:t xml:space="preserve">County.</w:t>
      </w:r>
    </w:p>
    <w:p>
      <w:pPr>
        <w:pStyle w:val="Compact"/>
        <w:numPr>
          <w:ilvl w:val="0"/>
          <w:numId w:val="1023"/>
        </w:numPr>
      </w:pPr>
      <w:r>
        <w:t xml:space="preserve">Sub-county.</w:t>
      </w:r>
    </w:p>
    <w:p>
      <w:pPr>
        <w:pStyle w:val="Compact"/>
        <w:numPr>
          <w:ilvl w:val="0"/>
          <w:numId w:val="1023"/>
        </w:numPr>
      </w:pPr>
      <w:r>
        <w:t xml:space="preserve">Postal address.</w:t>
      </w:r>
    </w:p>
    <w:p>
      <w:pPr>
        <w:pStyle w:val="Compact"/>
        <w:numPr>
          <w:ilvl w:val="0"/>
          <w:numId w:val="1023"/>
        </w:numPr>
      </w:pPr>
      <w:r>
        <w:t xml:space="preserve">Physical address.</w:t>
      </w:r>
    </w:p>
    <w:p>
      <w:pPr>
        <w:pStyle w:val="Compact"/>
        <w:numPr>
          <w:ilvl w:val="0"/>
          <w:numId w:val="1023"/>
        </w:numPr>
      </w:pPr>
      <w:r>
        <w:t xml:space="preserve">Phone number.</w:t>
      </w:r>
    </w:p>
    <w:p>
      <w:pPr>
        <w:pStyle w:val="Compact"/>
        <w:numPr>
          <w:ilvl w:val="0"/>
          <w:numId w:val="1023"/>
        </w:numPr>
      </w:pPr>
      <w:r>
        <w:t xml:space="preserve">Email address.</w:t>
      </w:r>
    </w:p>
    <w:p>
      <w:pPr>
        <w:pStyle w:val="Compact"/>
        <w:numPr>
          <w:ilvl w:val="0"/>
          <w:numId w:val="1023"/>
        </w:numPr>
      </w:pPr>
      <w:r>
        <w:t xml:space="preserve">Disability status where applicable.</w:t>
      </w:r>
    </w:p>
    <w:p>
      <w:pPr>
        <w:pStyle w:val="Compact"/>
        <w:numPr>
          <w:ilvl w:val="0"/>
          <w:numId w:val="1023"/>
        </w:numPr>
      </w:pPr>
      <w:r>
        <w:t xml:space="preserve">Emergency contact.</w:t>
      </w:r>
    </w:p>
    <w:p>
      <w:pPr>
        <w:pStyle w:val="FirstParagraph"/>
      </w:pPr>
      <w:r>
        <w:t xml:space="preserve">Validation:</w:t>
      </w:r>
    </w:p>
    <w:p>
      <w:pPr>
        <w:pStyle w:val="Compact"/>
        <w:numPr>
          <w:ilvl w:val="0"/>
          <w:numId w:val="1024"/>
        </w:numPr>
      </w:pPr>
      <w:r>
        <w:t xml:space="preserve">Required fields cannot be blank.</w:t>
      </w:r>
    </w:p>
    <w:p>
      <w:pPr>
        <w:pStyle w:val="Compact"/>
        <w:numPr>
          <w:ilvl w:val="0"/>
          <w:numId w:val="1024"/>
        </w:numPr>
      </w:pPr>
      <w:r>
        <w:t xml:space="preserve">Date of birth must be valid.</w:t>
      </w:r>
    </w:p>
    <w:p>
      <w:pPr>
        <w:pStyle w:val="Compact"/>
        <w:numPr>
          <w:ilvl w:val="0"/>
          <w:numId w:val="1024"/>
        </w:numPr>
      </w:pPr>
      <w:r>
        <w:t xml:space="preserve">Email and phone must be unique or verified.</w:t>
      </w:r>
    </w:p>
    <w:p>
      <w:pPr>
        <w:pStyle w:val="Compact"/>
        <w:numPr>
          <w:ilvl w:val="0"/>
          <w:numId w:val="1024"/>
        </w:numPr>
      </w:pPr>
      <w:r>
        <w:t xml:space="preserve">ID/passport must be unique per active application cycle unless policy allows multiple applications.</w:t>
      </w:r>
    </w:p>
    <w:bookmarkEnd w:id="40"/>
    <w:bookmarkStart w:id="41" w:name="step-5-academic-qualifications"/>
    <w:p>
      <w:pPr>
        <w:pStyle w:val="Heading2"/>
      </w:pPr>
      <w:r>
        <w:t xml:space="preserve">Step 5: Academic Qualifications</w:t>
      </w:r>
    </w:p>
    <w:p>
      <w:pPr>
        <w:pStyle w:val="FirstParagraph"/>
      </w:pPr>
      <w:r>
        <w:t xml:space="preserve">For undergraduate self-sponsored:</w:t>
      </w:r>
    </w:p>
    <w:p>
      <w:pPr>
        <w:pStyle w:val="Compact"/>
        <w:numPr>
          <w:ilvl w:val="0"/>
          <w:numId w:val="1025"/>
        </w:numPr>
      </w:pPr>
      <w:r>
        <w:t xml:space="preserve">KCSE index number.</w:t>
      </w:r>
    </w:p>
    <w:p>
      <w:pPr>
        <w:pStyle w:val="Compact"/>
        <w:numPr>
          <w:ilvl w:val="0"/>
          <w:numId w:val="1025"/>
        </w:numPr>
      </w:pPr>
      <w:r>
        <w:t xml:space="preserve">KCSE year.</w:t>
      </w:r>
    </w:p>
    <w:p>
      <w:pPr>
        <w:pStyle w:val="Compact"/>
        <w:numPr>
          <w:ilvl w:val="0"/>
          <w:numId w:val="1025"/>
        </w:numPr>
      </w:pPr>
      <w:r>
        <w:t xml:space="preserve">Mean grade.</w:t>
      </w:r>
    </w:p>
    <w:p>
      <w:pPr>
        <w:pStyle w:val="Compact"/>
        <w:numPr>
          <w:ilvl w:val="0"/>
          <w:numId w:val="1025"/>
        </w:numPr>
      </w:pPr>
      <w:r>
        <w:t xml:space="preserve">Subject grades.</w:t>
      </w:r>
    </w:p>
    <w:p>
      <w:pPr>
        <w:pStyle w:val="Compact"/>
        <w:numPr>
          <w:ilvl w:val="0"/>
          <w:numId w:val="1025"/>
        </w:numPr>
      </w:pPr>
      <w:r>
        <w:t xml:space="preserve">School attended.</w:t>
      </w:r>
    </w:p>
    <w:p>
      <w:pPr>
        <w:pStyle w:val="Compact"/>
        <w:numPr>
          <w:ilvl w:val="0"/>
          <w:numId w:val="1025"/>
        </w:numPr>
      </w:pPr>
      <w:r>
        <w:t xml:space="preserve">KNEC certificate upload.</w:t>
      </w:r>
    </w:p>
    <w:p>
      <w:pPr>
        <w:pStyle w:val="Compact"/>
        <w:numPr>
          <w:ilvl w:val="0"/>
          <w:numId w:val="1025"/>
        </w:numPr>
      </w:pPr>
      <w:r>
        <w:t xml:space="preserve">Result slip upload where applicable.</w:t>
      </w:r>
    </w:p>
    <w:p>
      <w:pPr>
        <w:pStyle w:val="FirstParagraph"/>
      </w:pPr>
      <w:r>
        <w:t xml:space="preserve">For Masters:</w:t>
      </w:r>
    </w:p>
    <w:p>
      <w:pPr>
        <w:pStyle w:val="Compact"/>
        <w:numPr>
          <w:ilvl w:val="0"/>
          <w:numId w:val="1026"/>
        </w:numPr>
      </w:pPr>
      <w:r>
        <w:t xml:space="preserve">Undergraduate institution.</w:t>
      </w:r>
    </w:p>
    <w:p>
      <w:pPr>
        <w:pStyle w:val="Compact"/>
        <w:numPr>
          <w:ilvl w:val="0"/>
          <w:numId w:val="1026"/>
        </w:numPr>
      </w:pPr>
      <w:r>
        <w:t xml:space="preserve">Degree programme.</w:t>
      </w:r>
    </w:p>
    <w:p>
      <w:pPr>
        <w:pStyle w:val="Compact"/>
        <w:numPr>
          <w:ilvl w:val="0"/>
          <w:numId w:val="1026"/>
        </w:numPr>
      </w:pPr>
      <w:r>
        <w:t xml:space="preserve">Graduation year.</w:t>
      </w:r>
    </w:p>
    <w:p>
      <w:pPr>
        <w:pStyle w:val="Compact"/>
        <w:numPr>
          <w:ilvl w:val="0"/>
          <w:numId w:val="1026"/>
        </w:numPr>
      </w:pPr>
      <w:r>
        <w:t xml:space="preserve">Degree classification.</w:t>
      </w:r>
    </w:p>
    <w:p>
      <w:pPr>
        <w:pStyle w:val="Compact"/>
        <w:numPr>
          <w:ilvl w:val="0"/>
          <w:numId w:val="1026"/>
        </w:numPr>
      </w:pPr>
      <w:r>
        <w:t xml:space="preserve">Transcript upload.</w:t>
      </w:r>
    </w:p>
    <w:p>
      <w:pPr>
        <w:pStyle w:val="Compact"/>
        <w:numPr>
          <w:ilvl w:val="0"/>
          <w:numId w:val="1026"/>
        </w:numPr>
      </w:pPr>
      <w:r>
        <w:t xml:space="preserve">Degree certificate upload.</w:t>
      </w:r>
    </w:p>
    <w:p>
      <w:pPr>
        <w:pStyle w:val="FirstParagraph"/>
      </w:pPr>
      <w:r>
        <w:t xml:space="preserve">For PhD:</w:t>
      </w:r>
    </w:p>
    <w:p>
      <w:pPr>
        <w:pStyle w:val="Compact"/>
        <w:numPr>
          <w:ilvl w:val="0"/>
          <w:numId w:val="1027"/>
        </w:numPr>
      </w:pPr>
      <w:r>
        <w:t xml:space="preserve">Masters institution.</w:t>
      </w:r>
    </w:p>
    <w:p>
      <w:pPr>
        <w:pStyle w:val="Compact"/>
        <w:numPr>
          <w:ilvl w:val="0"/>
          <w:numId w:val="1027"/>
        </w:numPr>
      </w:pPr>
      <w:r>
        <w:t xml:space="preserve">Masters programme.</w:t>
      </w:r>
    </w:p>
    <w:p>
      <w:pPr>
        <w:pStyle w:val="Compact"/>
        <w:numPr>
          <w:ilvl w:val="0"/>
          <w:numId w:val="1027"/>
        </w:numPr>
      </w:pPr>
      <w:r>
        <w:t xml:space="preserve">Graduation year.</w:t>
      </w:r>
    </w:p>
    <w:p>
      <w:pPr>
        <w:pStyle w:val="Compact"/>
        <w:numPr>
          <w:ilvl w:val="0"/>
          <w:numId w:val="1027"/>
        </w:numPr>
      </w:pPr>
      <w:r>
        <w:t xml:space="preserve">Transcript upload.</w:t>
      </w:r>
    </w:p>
    <w:p>
      <w:pPr>
        <w:pStyle w:val="Compact"/>
        <w:numPr>
          <w:ilvl w:val="0"/>
          <w:numId w:val="1027"/>
        </w:numPr>
      </w:pPr>
      <w:r>
        <w:t xml:space="preserve">Degree certificate upload.</w:t>
      </w:r>
    </w:p>
    <w:p>
      <w:pPr>
        <w:pStyle w:val="Compact"/>
        <w:numPr>
          <w:ilvl w:val="0"/>
          <w:numId w:val="1027"/>
        </w:numPr>
      </w:pPr>
      <w:r>
        <w:t xml:space="preserve">Research concept note/proposal upload.</w:t>
      </w:r>
    </w:p>
    <w:p>
      <w:pPr>
        <w:pStyle w:val="Compact"/>
        <w:numPr>
          <w:ilvl w:val="0"/>
          <w:numId w:val="1027"/>
        </w:numPr>
      </w:pPr>
      <w:r>
        <w:t xml:space="preserve">Publications where applicable.</w:t>
      </w:r>
    </w:p>
    <w:p>
      <w:pPr>
        <w:pStyle w:val="FirstParagraph"/>
      </w:pPr>
      <w:r>
        <w:t xml:space="preserve">Validation:</w:t>
      </w:r>
    </w:p>
    <w:p>
      <w:pPr>
        <w:pStyle w:val="Compact"/>
        <w:numPr>
          <w:ilvl w:val="0"/>
          <w:numId w:val="1028"/>
        </w:numPr>
      </w:pPr>
      <w:r>
        <w:t xml:space="preserve">Required qualification fields depend on programme level.</w:t>
      </w:r>
    </w:p>
    <w:p>
      <w:pPr>
        <w:pStyle w:val="Compact"/>
        <w:numPr>
          <w:ilvl w:val="0"/>
          <w:numId w:val="1028"/>
        </w:numPr>
      </w:pPr>
      <w:r>
        <w:t xml:space="preserve">File uploads must meet accepted formats and size limits.</w:t>
      </w:r>
    </w:p>
    <w:p>
      <w:pPr>
        <w:pStyle w:val="Compact"/>
        <w:numPr>
          <w:ilvl w:val="0"/>
          <w:numId w:val="1028"/>
        </w:numPr>
      </w:pPr>
      <w:r>
        <w:t xml:space="preserve">Programme-specific requirements may require additional documents.</w:t>
      </w:r>
    </w:p>
    <w:bookmarkEnd w:id="41"/>
    <w:bookmarkStart w:id="42" w:name="step-6-supporting-documents-upload"/>
    <w:p>
      <w:pPr>
        <w:pStyle w:val="Heading2"/>
      </w:pPr>
      <w:r>
        <w:t xml:space="preserve">Step 6: Supporting Documents Upload</w:t>
      </w:r>
    </w:p>
    <w:p>
      <w:pPr>
        <w:pStyle w:val="FirstParagraph"/>
      </w:pPr>
      <w:r>
        <w:t xml:space="preserve">Document upload must be dynamic based on pathway and programme level.</w:t>
      </w:r>
    </w:p>
    <w:p>
      <w:pPr>
        <w:pStyle w:val="BodyText"/>
      </w:pPr>
      <w:r>
        <w:t xml:space="preserve">Common documents:</w:t>
      </w:r>
    </w:p>
    <w:p>
      <w:pPr>
        <w:pStyle w:val="Compact"/>
        <w:numPr>
          <w:ilvl w:val="0"/>
          <w:numId w:val="1029"/>
        </w:numPr>
      </w:pPr>
      <w:r>
        <w:t xml:space="preserve">National ID / Passport / Birth Certificate.</w:t>
      </w:r>
    </w:p>
    <w:p>
      <w:pPr>
        <w:pStyle w:val="Compact"/>
        <w:numPr>
          <w:ilvl w:val="0"/>
          <w:numId w:val="1029"/>
        </w:numPr>
      </w:pPr>
      <w:r>
        <w:t xml:space="preserve">Passport photo.</w:t>
      </w:r>
    </w:p>
    <w:p>
      <w:pPr>
        <w:pStyle w:val="Compact"/>
        <w:numPr>
          <w:ilvl w:val="0"/>
          <w:numId w:val="1029"/>
        </w:numPr>
      </w:pPr>
      <w:r>
        <w:t xml:space="preserve">KCSE certificate or result slip.</w:t>
      </w:r>
    </w:p>
    <w:p>
      <w:pPr>
        <w:pStyle w:val="Compact"/>
        <w:numPr>
          <w:ilvl w:val="0"/>
          <w:numId w:val="1029"/>
        </w:numPr>
      </w:pPr>
      <w:r>
        <w:t xml:space="preserve">Academic certificates.</w:t>
      </w:r>
    </w:p>
    <w:p>
      <w:pPr>
        <w:pStyle w:val="Compact"/>
        <w:numPr>
          <w:ilvl w:val="0"/>
          <w:numId w:val="1029"/>
        </w:numPr>
      </w:pPr>
      <w:r>
        <w:t xml:space="preserve">Academic transcripts.</w:t>
      </w:r>
    </w:p>
    <w:p>
      <w:pPr>
        <w:pStyle w:val="Compact"/>
        <w:numPr>
          <w:ilvl w:val="0"/>
          <w:numId w:val="1029"/>
        </w:numPr>
      </w:pPr>
      <w:r>
        <w:t xml:space="preserve">Payment confirmation where manual payment exists.</w:t>
      </w:r>
    </w:p>
    <w:p>
      <w:pPr>
        <w:pStyle w:val="FirstParagraph"/>
      </w:pPr>
      <w:r>
        <w:t xml:space="preserve">Additional postgraduate documents:</w:t>
      </w:r>
    </w:p>
    <w:p>
      <w:pPr>
        <w:pStyle w:val="Compact"/>
        <w:numPr>
          <w:ilvl w:val="0"/>
          <w:numId w:val="1030"/>
        </w:numPr>
      </w:pPr>
      <w:r>
        <w:t xml:space="preserve">Degree certificate.</w:t>
      </w:r>
    </w:p>
    <w:p>
      <w:pPr>
        <w:pStyle w:val="Compact"/>
        <w:numPr>
          <w:ilvl w:val="0"/>
          <w:numId w:val="1030"/>
        </w:numPr>
      </w:pPr>
      <w:r>
        <w:t xml:space="preserve">Academic transcript.</w:t>
      </w:r>
    </w:p>
    <w:p>
      <w:pPr>
        <w:pStyle w:val="Compact"/>
        <w:numPr>
          <w:ilvl w:val="0"/>
          <w:numId w:val="1030"/>
        </w:numPr>
      </w:pPr>
    </w:p>
    <w:p>
      <w:pPr>
        <w:pStyle w:val="Compact"/>
        <w:numPr>
          <w:ilvl w:val="0"/>
          <w:numId w:val="1030"/>
        </w:numPr>
      </w:pPr>
      <w:r>
        <w:t xml:space="preserve">Research concept note or proposal.</w:t>
      </w:r>
    </w:p>
    <w:p>
      <w:pPr>
        <w:pStyle w:val="Compact"/>
        <w:numPr>
          <w:ilvl w:val="0"/>
          <w:numId w:val="1030"/>
        </w:numPr>
      </w:pPr>
      <w:r>
        <w:t xml:space="preserve">Referee letters if required.</w:t>
      </w:r>
    </w:p>
    <w:p>
      <w:pPr>
        <w:pStyle w:val="FirstParagraph"/>
      </w:pPr>
      <w:r>
        <w:t xml:space="preserve">Upload requirements:</w:t>
      </w:r>
    </w:p>
    <w:p>
      <w:pPr>
        <w:pStyle w:val="Compact"/>
        <w:numPr>
          <w:ilvl w:val="0"/>
          <w:numId w:val="1032"/>
        </w:numPr>
      </w:pPr>
      <w:r>
        <w:t xml:space="preserve">PDF, JPG, PNG allowed.</w:t>
      </w:r>
    </w:p>
    <w:p>
      <w:pPr>
        <w:pStyle w:val="Compact"/>
        <w:numPr>
          <w:ilvl w:val="0"/>
          <w:numId w:val="1032"/>
        </w:numPr>
      </w:pPr>
      <w:r>
        <w:t xml:space="preserve">Maximum size configurable per document type.</w:t>
      </w:r>
    </w:p>
    <w:p>
      <w:pPr>
        <w:pStyle w:val="Compact"/>
        <w:numPr>
          <w:ilvl w:val="0"/>
          <w:numId w:val="1032"/>
        </w:numPr>
      </w:pPr>
      <w:r>
        <w:t xml:space="preserve">Virus scanning recommended.</w:t>
      </w:r>
    </w:p>
    <w:p>
      <w:pPr>
        <w:pStyle w:val="Compact"/>
        <w:numPr>
          <w:ilvl w:val="0"/>
          <w:numId w:val="1032"/>
        </w:numPr>
      </w:pPr>
      <w:r>
        <w:t xml:space="preserve">Secure private storage.</w:t>
      </w:r>
    </w:p>
    <w:p>
      <w:pPr>
        <w:pStyle w:val="Compact"/>
        <w:numPr>
          <w:ilvl w:val="0"/>
          <w:numId w:val="1032"/>
        </w:numPr>
      </w:pPr>
      <w:r>
        <w:t xml:space="preserve">Document preview for admin.</w:t>
      </w:r>
    </w:p>
    <w:p>
      <w:pPr>
        <w:pStyle w:val="Compact"/>
        <w:numPr>
          <w:ilvl w:val="0"/>
          <w:numId w:val="1032"/>
        </w:numPr>
      </w:pPr>
      <w:r>
        <w:t xml:space="preserve">Applicant can replace document before submission.</w:t>
      </w:r>
    </w:p>
    <w:p>
      <w:pPr>
        <w:pStyle w:val="Compact"/>
        <w:numPr>
          <w:ilvl w:val="0"/>
          <w:numId w:val="1032"/>
        </w:numPr>
      </w:pPr>
      <w:r>
        <w:t xml:space="preserve">After submission, replacement must require admin permission or resubmission request.</w:t>
      </w:r>
    </w:p>
    <w:bookmarkEnd w:id="42"/>
    <w:bookmarkStart w:id="43" w:name="step-7-review-application"/>
    <w:p>
      <w:pPr>
        <w:pStyle w:val="Heading2"/>
      </w:pPr>
      <w:r>
        <w:t xml:space="preserve">Step 7: Review Application</w:t>
      </w:r>
    </w:p>
    <w:p>
      <w:pPr>
        <w:pStyle w:val="FirstParagraph"/>
      </w:pPr>
      <w:r>
        <w:t xml:space="preserve">Show a complete summary:</w:t>
      </w:r>
    </w:p>
    <w:p>
      <w:pPr>
        <w:pStyle w:val="Compact"/>
        <w:numPr>
          <w:ilvl w:val="0"/>
          <w:numId w:val="1033"/>
        </w:numPr>
      </w:pPr>
      <w:r>
        <w:t xml:space="preserve">Applicant details.</w:t>
      </w:r>
    </w:p>
    <w:p>
      <w:pPr>
        <w:pStyle w:val="Compact"/>
        <w:numPr>
          <w:ilvl w:val="0"/>
          <w:numId w:val="1033"/>
        </w:numPr>
      </w:pPr>
      <w:r>
        <w:t xml:space="preserve">Admission pathway.</w:t>
      </w:r>
    </w:p>
    <w:p>
      <w:pPr>
        <w:pStyle w:val="Compact"/>
        <w:numPr>
          <w:ilvl w:val="0"/>
          <w:numId w:val="1033"/>
        </w:numPr>
      </w:pPr>
      <w:r>
        <w:t xml:space="preserve">Intake.</w:t>
      </w:r>
    </w:p>
    <w:p>
      <w:pPr>
        <w:pStyle w:val="Compact"/>
        <w:numPr>
          <w:ilvl w:val="0"/>
          <w:numId w:val="1033"/>
        </w:numPr>
      </w:pPr>
      <w:r>
        <w:t xml:space="preserve">Programme.</w:t>
      </w:r>
    </w:p>
    <w:p>
      <w:pPr>
        <w:pStyle w:val="Compact"/>
        <w:numPr>
          <w:ilvl w:val="0"/>
          <w:numId w:val="1033"/>
        </w:numPr>
      </w:pPr>
      <w:r>
        <w:t xml:space="preserve">Academic details.</w:t>
      </w:r>
    </w:p>
    <w:p>
      <w:pPr>
        <w:pStyle w:val="Compact"/>
        <w:numPr>
          <w:ilvl w:val="0"/>
          <w:numId w:val="1033"/>
        </w:numPr>
      </w:pPr>
      <w:r>
        <w:t xml:space="preserve">Uploaded documents.</w:t>
      </w:r>
    </w:p>
    <w:p>
      <w:pPr>
        <w:pStyle w:val="Compact"/>
        <w:numPr>
          <w:ilvl w:val="0"/>
          <w:numId w:val="1033"/>
        </w:numPr>
      </w:pPr>
      <w:r>
        <w:t xml:space="preserve">Fee payable.</w:t>
      </w:r>
    </w:p>
    <w:p>
      <w:pPr>
        <w:pStyle w:val="FirstParagraph"/>
      </w:pPr>
      <w:r>
        <w:t xml:space="preserve">Applicant must tick declarations:</w:t>
      </w:r>
    </w:p>
    <w:p>
      <w:pPr>
        <w:pStyle w:val="Compact"/>
        <w:numPr>
          <w:ilvl w:val="0"/>
          <w:numId w:val="1034"/>
        </w:numPr>
      </w:pPr>
      <w:r>
        <w:t xml:space="preserve">Information provided is true.</w:t>
      </w:r>
    </w:p>
    <w:p>
      <w:pPr>
        <w:pStyle w:val="Compact"/>
        <w:numPr>
          <w:ilvl w:val="0"/>
          <w:numId w:val="1034"/>
        </w:numPr>
      </w:pPr>
      <w:r>
        <w:t xml:space="preserve">Documents uploaded are authentic.</w:t>
      </w:r>
    </w:p>
    <w:p>
      <w:pPr>
        <w:pStyle w:val="Compact"/>
        <w:numPr>
          <w:ilvl w:val="0"/>
          <w:numId w:val="1034"/>
        </w:numPr>
      </w:pPr>
      <w:r>
        <w:t xml:space="preserve">Applicant understands false information may lead to disqualification.</w:t>
      </w:r>
    </w:p>
    <w:p>
      <w:pPr>
        <w:pStyle w:val="Compact"/>
        <w:numPr>
          <w:ilvl w:val="0"/>
          <w:numId w:val="1034"/>
        </w:numPr>
      </w:pPr>
      <w:r>
        <w:t xml:space="preserve">Applicant consents to verification and processing of submitted data.</w:t>
      </w:r>
    </w:p>
    <w:bookmarkEnd w:id="43"/>
    <w:bookmarkStart w:id="44" w:name="step-8-application-fee-payment"/>
    <w:p>
      <w:pPr>
        <w:pStyle w:val="Heading2"/>
      </w:pPr>
      <w:r>
        <w:t xml:space="preserve">Step 8: Application Fee Payment</w:t>
      </w:r>
    </w:p>
    <w:p>
      <w:pPr>
        <w:pStyle w:val="FirstParagraph"/>
      </w:pPr>
      <w:r>
        <w:t xml:space="preserve">Payment options must support:</w:t>
      </w:r>
    </w:p>
    <w:p>
      <w:pPr>
        <w:pStyle w:val="Compact"/>
        <w:numPr>
          <w:ilvl w:val="0"/>
          <w:numId w:val="1035"/>
        </w:numPr>
      </w:pPr>
      <w:r>
        <w:t xml:space="preserve">M-Pesa STK Push.</w:t>
      </w:r>
    </w:p>
    <w:p>
      <w:pPr>
        <w:pStyle w:val="Compact"/>
        <w:numPr>
          <w:ilvl w:val="0"/>
          <w:numId w:val="1035"/>
        </w:numPr>
      </w:pPr>
      <w:r>
        <w:t xml:space="preserve">M-Pesa PayBill/manual confirmation where needed.</w:t>
      </w:r>
    </w:p>
    <w:p>
      <w:pPr>
        <w:pStyle w:val="Compact"/>
        <w:numPr>
          <w:ilvl w:val="0"/>
          <w:numId w:val="1035"/>
        </w:numPr>
      </w:pPr>
      <w:r>
        <w:t xml:space="preserve">Bank transfer/manual receipt upload if approved by finance.</w:t>
      </w:r>
    </w:p>
    <w:p>
      <w:pPr>
        <w:pStyle w:val="Compact"/>
        <w:numPr>
          <w:ilvl w:val="0"/>
          <w:numId w:val="1035"/>
        </w:numPr>
      </w:pPr>
      <w:r>
        <w:t xml:space="preserve">Card payment as future optional integration.</w:t>
      </w:r>
    </w:p>
    <w:p>
      <w:pPr>
        <w:pStyle w:val="FirstParagraph"/>
      </w:pPr>
      <w:r>
        <w:t xml:space="preserve">Payment flow:</w:t>
      </w:r>
    </w:p>
    <w:p>
      <w:pPr>
        <w:pStyle w:val="Compact"/>
        <w:numPr>
          <w:ilvl w:val="0"/>
          <w:numId w:val="1036"/>
        </w:numPr>
      </w:pPr>
      <w:r>
        <w:t xml:space="preserve">System creates payment invoice/reference.</w:t>
      </w:r>
    </w:p>
    <w:p>
      <w:pPr>
        <w:pStyle w:val="Compact"/>
        <w:numPr>
          <w:ilvl w:val="0"/>
          <w:numId w:val="1036"/>
        </w:numPr>
      </w:pPr>
      <w:r>
        <w:t xml:space="preserve">Applicant initiates payment.</w:t>
      </w:r>
    </w:p>
    <w:p>
      <w:pPr>
        <w:pStyle w:val="Compact"/>
        <w:numPr>
          <w:ilvl w:val="0"/>
          <w:numId w:val="1036"/>
        </w:numPr>
      </w:pPr>
      <w:r>
        <w:t xml:space="preserve">Payment gateway returns status.</w:t>
      </w:r>
    </w:p>
    <w:p>
      <w:pPr>
        <w:pStyle w:val="Compact"/>
        <w:numPr>
          <w:ilvl w:val="0"/>
          <w:numId w:val="1036"/>
        </w:numPr>
      </w:pPr>
      <w:r>
        <w:t xml:space="preserve">System verifies payment.</w:t>
      </w:r>
    </w:p>
    <w:p>
      <w:pPr>
        <w:pStyle w:val="Compact"/>
        <w:numPr>
          <w:ilvl w:val="0"/>
          <w:numId w:val="1036"/>
        </w:numPr>
      </w:pPr>
      <w:r>
        <w:t xml:space="preserve">Application becomes eligible for final submission only after successful payment.</w:t>
      </w:r>
    </w:p>
    <w:p>
      <w:pPr>
        <w:pStyle w:val="FirstParagraph"/>
      </w:pPr>
      <w:r>
        <w:t xml:space="preserve">Payment statuses:</w:t>
      </w:r>
    </w:p>
    <w:p>
      <w:pPr>
        <w:pStyle w:val="Compact"/>
        <w:numPr>
          <w:ilvl w:val="0"/>
          <w:numId w:val="1037"/>
        </w:numPr>
      </w:pPr>
      <w:r>
        <w:t xml:space="preserve">Pending.</w:t>
      </w:r>
    </w:p>
    <w:p>
      <w:pPr>
        <w:pStyle w:val="Compact"/>
        <w:numPr>
          <w:ilvl w:val="0"/>
          <w:numId w:val="1037"/>
        </w:numPr>
      </w:pPr>
      <w:r>
        <w:t xml:space="preserve">Initiated.</w:t>
      </w:r>
    </w:p>
    <w:p>
      <w:pPr>
        <w:pStyle w:val="Compact"/>
        <w:numPr>
          <w:ilvl w:val="0"/>
          <w:numId w:val="1037"/>
        </w:numPr>
      </w:pPr>
      <w:r>
        <w:t xml:space="preserve">Paid.</w:t>
      </w:r>
    </w:p>
    <w:p>
      <w:pPr>
        <w:pStyle w:val="Compact"/>
        <w:numPr>
          <w:ilvl w:val="0"/>
          <w:numId w:val="1037"/>
        </w:numPr>
      </w:pPr>
      <w:r>
        <w:t xml:space="preserve">Failed.</w:t>
      </w:r>
    </w:p>
    <w:p>
      <w:pPr>
        <w:pStyle w:val="Compact"/>
        <w:numPr>
          <w:ilvl w:val="0"/>
          <w:numId w:val="1037"/>
        </w:numPr>
      </w:pPr>
      <w:r>
        <w:t xml:space="preserve">Cancelled.</w:t>
      </w:r>
    </w:p>
    <w:p>
      <w:pPr>
        <w:pStyle w:val="Compact"/>
        <w:numPr>
          <w:ilvl w:val="0"/>
          <w:numId w:val="1037"/>
        </w:numPr>
      </w:pPr>
      <w:r>
        <w:t xml:space="preserve">Reversed.</w:t>
      </w:r>
    </w:p>
    <w:p>
      <w:pPr>
        <w:pStyle w:val="Compact"/>
        <w:numPr>
          <w:ilvl w:val="0"/>
          <w:numId w:val="1037"/>
        </w:numPr>
      </w:pPr>
      <w:r>
        <w:t xml:space="preserve">Manually Verified.</w:t>
      </w:r>
    </w:p>
    <w:p>
      <w:pPr>
        <w:pStyle w:val="FirstParagraph"/>
      </w:pPr>
      <w:r>
        <w:t xml:space="preserve">Backend enforcement:</w:t>
      </w:r>
    </w:p>
    <w:p>
      <w:pPr>
        <w:pStyle w:val="Compact"/>
        <w:numPr>
          <w:ilvl w:val="0"/>
          <w:numId w:val="1038"/>
        </w:numPr>
      </w:pPr>
      <w:r>
        <w:t xml:space="preserve">Do not allow final submission for self-sponsored undergraduate, Masters, or PhD applications unless payment status is Paid or Manually Verified.</w:t>
      </w:r>
    </w:p>
    <w:p>
      <w:pPr>
        <w:pStyle w:val="Compact"/>
        <w:numPr>
          <w:ilvl w:val="0"/>
          <w:numId w:val="1038"/>
        </w:numPr>
      </w:pPr>
      <w:r>
        <w:t xml:space="preserve">KUCCPS pathway may bypass application payment if configured.</w:t>
      </w:r>
    </w:p>
    <w:p>
      <w:pPr>
        <w:pStyle w:val="Compact"/>
        <w:numPr>
          <w:ilvl w:val="0"/>
          <w:numId w:val="1038"/>
        </w:numPr>
      </w:pPr>
      <w:r>
        <w:t xml:space="preserve">Payment amount must match active intake fee configuration.</w:t>
      </w:r>
    </w:p>
    <w:p>
      <w:pPr>
        <w:pStyle w:val="Compact"/>
        <w:numPr>
          <w:ilvl w:val="0"/>
          <w:numId w:val="1038"/>
        </w:numPr>
      </w:pPr>
      <w:r>
        <w:t xml:space="preserve">Payment reference must be unique.</w:t>
      </w:r>
    </w:p>
    <w:p>
      <w:pPr>
        <w:pStyle w:val="Compact"/>
        <w:numPr>
          <w:ilvl w:val="0"/>
          <w:numId w:val="1038"/>
        </w:numPr>
      </w:pPr>
      <w:r>
        <w:t xml:space="preserve">Duplicate payments must be flagged for finance review.</w:t>
      </w:r>
    </w:p>
    <w:bookmarkEnd w:id="44"/>
    <w:bookmarkStart w:id="45" w:name="step-9-final-submission"/>
    <w:p>
      <w:pPr>
        <w:pStyle w:val="Heading2"/>
      </w:pPr>
      <w:r>
        <w:t xml:space="preserve">Step 9: Final Submission</w:t>
      </w:r>
    </w:p>
    <w:p>
      <w:pPr>
        <w:pStyle w:val="FirstParagraph"/>
      </w:pPr>
      <w:r>
        <w:t xml:space="preserve">Applicant clicks Submit Application.</w:t>
      </w:r>
    </w:p>
    <w:p>
      <w:pPr>
        <w:pStyle w:val="BodyText"/>
      </w:pPr>
      <w:r>
        <w:t xml:space="preserve">System must:</w:t>
      </w:r>
    </w:p>
    <w:p>
      <w:pPr>
        <w:pStyle w:val="Compact"/>
        <w:numPr>
          <w:ilvl w:val="0"/>
          <w:numId w:val="1039"/>
        </w:numPr>
      </w:pPr>
      <w:r>
        <w:t xml:space="preserve">Revalidate intake window.</w:t>
      </w:r>
    </w:p>
    <w:p>
      <w:pPr>
        <w:pStyle w:val="Compact"/>
        <w:numPr>
          <w:ilvl w:val="0"/>
          <w:numId w:val="1039"/>
        </w:numPr>
      </w:pPr>
      <w:r>
        <w:t xml:space="preserve">Revalidate programme availability.</w:t>
      </w:r>
    </w:p>
    <w:p>
      <w:pPr>
        <w:pStyle w:val="Compact"/>
        <w:numPr>
          <w:ilvl w:val="0"/>
          <w:numId w:val="1039"/>
        </w:numPr>
      </w:pPr>
      <w:r>
        <w:t xml:space="preserve">Revalidate required documents.</w:t>
      </w:r>
    </w:p>
    <w:p>
      <w:pPr>
        <w:pStyle w:val="Compact"/>
        <w:numPr>
          <w:ilvl w:val="0"/>
          <w:numId w:val="1039"/>
        </w:numPr>
      </w:pPr>
      <w:r>
        <w:t xml:space="preserve">Revalidate payment where applicable.</w:t>
      </w:r>
    </w:p>
    <w:p>
      <w:pPr>
        <w:pStyle w:val="Compact"/>
        <w:numPr>
          <w:ilvl w:val="0"/>
          <w:numId w:val="1039"/>
        </w:numPr>
      </w:pPr>
      <w:r>
        <w:t xml:space="preserve">Lock application from applicant edits.</w:t>
      </w:r>
    </w:p>
    <w:p>
      <w:pPr>
        <w:pStyle w:val="Compact"/>
        <w:numPr>
          <w:ilvl w:val="0"/>
          <w:numId w:val="1039"/>
        </w:numPr>
      </w:pPr>
      <w:r>
        <w:t xml:space="preserve">Generate application number.</w:t>
      </w:r>
    </w:p>
    <w:p>
      <w:pPr>
        <w:pStyle w:val="Compact"/>
        <w:numPr>
          <w:ilvl w:val="0"/>
          <w:numId w:val="1039"/>
        </w:numPr>
      </w:pPr>
      <w:r>
        <w:t xml:space="preserve">Send confirmation email/SMS.</w:t>
      </w:r>
    </w:p>
    <w:p>
      <w:pPr>
        <w:pStyle w:val="Compact"/>
        <w:numPr>
          <w:ilvl w:val="0"/>
          <w:numId w:val="1039"/>
        </w:numPr>
      </w:pPr>
      <w:r>
        <w:t xml:space="preserve">Place application into Submitted status.</w:t>
      </w:r>
    </w:p>
    <w:p>
      <w:pPr>
        <w:pStyle w:val="FirstParagraph"/>
      </w:pPr>
      <w:r>
        <w:t xml:space="preserve">Application number format example:</w:t>
      </w:r>
    </w:p>
    <w:p>
      <w:pPr>
        <w:pStyle w:val="BodyText"/>
      </w:pPr>
      <w:r>
        <w:t xml:space="preserve">KAFU/APP/2026/SEP/UG/000123</w:t>
      </w:r>
    </w:p>
    <w:p>
      <w:r>
        <w:pict>
          <v:rect style="width:0;height:1.5pt" o:hralign="center" o:hrstd="t" o:hr="t"/>
        </w:pict>
      </w:r>
    </w:p>
    <w:bookmarkEnd w:id="45"/>
    <w:bookmarkEnd w:id="46"/>
    <w:bookmarkStart w:id="49" w:name="kuccps-specific-flow"/>
    <w:p>
      <w:pPr>
        <w:pStyle w:val="Heading1"/>
      </w:pPr>
      <w:r>
        <w:t xml:space="preserve">6. KUCCPS-SPECIFIC FLOW</w:t>
      </w:r>
    </w:p>
    <w:bookmarkStart w:id="47" w:name="kuccps-verification-step"/>
    <w:p>
      <w:pPr>
        <w:pStyle w:val="Heading2"/>
      </w:pPr>
      <w:r>
        <w:t xml:space="preserve">6.1 KUCCPS Verification Step</w:t>
      </w:r>
    </w:p>
    <w:p>
      <w:pPr>
        <w:pStyle w:val="FirstParagraph"/>
      </w:pPr>
      <w:r>
        <w:t xml:space="preserve">Applicant enters:</w:t>
      </w:r>
    </w:p>
    <w:p>
      <w:pPr>
        <w:pStyle w:val="Compact"/>
        <w:numPr>
          <w:ilvl w:val="0"/>
          <w:numId w:val="1040"/>
        </w:numPr>
      </w:pPr>
      <w:r>
        <w:t xml:space="preserve">KCSE index number.</w:t>
      </w:r>
    </w:p>
    <w:p>
      <w:pPr>
        <w:pStyle w:val="Compact"/>
        <w:numPr>
          <w:ilvl w:val="0"/>
          <w:numId w:val="1040"/>
        </w:numPr>
      </w:pPr>
      <w:r>
        <w:t xml:space="preserve">KCSE year.</w:t>
      </w:r>
    </w:p>
    <w:p>
      <w:pPr>
        <w:pStyle w:val="Compact"/>
        <w:numPr>
          <w:ilvl w:val="0"/>
          <w:numId w:val="1040"/>
        </w:numPr>
      </w:pPr>
      <w:r>
        <w:t xml:space="preserve">National ID or birth certificate number.</w:t>
      </w:r>
    </w:p>
    <w:p>
      <w:pPr>
        <w:pStyle w:val="Compact"/>
        <w:numPr>
          <w:ilvl w:val="0"/>
          <w:numId w:val="1040"/>
        </w:numPr>
      </w:pPr>
      <w:r>
        <w:t xml:space="preserve">Phone/email.</w:t>
      </w:r>
    </w:p>
    <w:p>
      <w:pPr>
        <w:pStyle w:val="FirstParagraph"/>
      </w:pPr>
      <w:r>
        <w:t xml:space="preserve">System checks imported KUCCPS placement list:</w:t>
      </w:r>
    </w:p>
    <w:p>
      <w:pPr>
        <w:pStyle w:val="Compact"/>
        <w:numPr>
          <w:ilvl w:val="0"/>
          <w:numId w:val="1041"/>
        </w:numPr>
      </w:pPr>
      <w:r>
        <w:t xml:space="preserve">Programme placed.</w:t>
      </w:r>
    </w:p>
    <w:p>
      <w:pPr>
        <w:pStyle w:val="Compact"/>
        <w:numPr>
          <w:ilvl w:val="0"/>
          <w:numId w:val="1041"/>
        </w:numPr>
      </w:pPr>
      <w:r>
        <w:t xml:space="preserve">Academic year.</w:t>
      </w:r>
    </w:p>
    <w:p>
      <w:pPr>
        <w:pStyle w:val="Compact"/>
        <w:numPr>
          <w:ilvl w:val="0"/>
          <w:numId w:val="1041"/>
        </w:numPr>
      </w:pPr>
      <w:r>
        <w:t xml:space="preserve">Intake.</w:t>
      </w:r>
    </w:p>
    <w:p>
      <w:pPr>
        <w:pStyle w:val="Compact"/>
        <w:numPr>
          <w:ilvl w:val="0"/>
          <w:numId w:val="1041"/>
        </w:numPr>
      </w:pPr>
      <w:r>
        <w:t xml:space="preserve">Placement status.</w:t>
      </w:r>
    </w:p>
    <w:p>
      <w:pPr>
        <w:pStyle w:val="Compact"/>
        <w:numPr>
          <w:ilvl w:val="0"/>
          <w:numId w:val="1041"/>
        </w:numPr>
      </w:pPr>
      <w:r>
        <w:t xml:space="preserve">Applicant name.</w:t>
      </w:r>
    </w:p>
    <w:p>
      <w:pPr>
        <w:pStyle w:val="FirstParagraph"/>
      </w:pPr>
      <w:r>
        <w:t xml:space="preserve">If matched:</w:t>
      </w:r>
    </w:p>
    <w:p>
      <w:pPr>
        <w:pStyle w:val="Compact"/>
        <w:numPr>
          <w:ilvl w:val="0"/>
          <w:numId w:val="1042"/>
        </w:numPr>
      </w:pPr>
      <w:r>
        <w:t xml:space="preserve">Show placed programme.</w:t>
      </w:r>
    </w:p>
    <w:p>
      <w:pPr>
        <w:pStyle w:val="Compact"/>
        <w:numPr>
          <w:ilvl w:val="0"/>
          <w:numId w:val="1042"/>
        </w:numPr>
      </w:pPr>
      <w:r>
        <w:t xml:space="preserve">Allow applicant to confirm details.</w:t>
      </w:r>
    </w:p>
    <w:p>
      <w:pPr>
        <w:pStyle w:val="Compact"/>
        <w:numPr>
          <w:ilvl w:val="0"/>
          <w:numId w:val="1042"/>
        </w:numPr>
      </w:pPr>
      <w:r>
        <w:t xml:space="preserve">Allow biodata update.</w:t>
      </w:r>
    </w:p>
    <w:p>
      <w:pPr>
        <w:pStyle w:val="Compact"/>
        <w:numPr>
          <w:ilvl w:val="0"/>
          <w:numId w:val="1042"/>
        </w:numPr>
      </w:pPr>
      <w:r>
        <w:t xml:space="preserve">Allow document upload.</w:t>
      </w:r>
    </w:p>
    <w:p>
      <w:pPr>
        <w:pStyle w:val="Compact"/>
        <w:numPr>
          <w:ilvl w:val="0"/>
          <w:numId w:val="1042"/>
        </w:numPr>
      </w:pPr>
      <w:r>
        <w:t xml:space="preserve">Allow admission letter download.</w:t>
      </w:r>
    </w:p>
    <w:p>
      <w:pPr>
        <w:pStyle w:val="FirstParagraph"/>
      </w:pPr>
      <w:r>
        <w:t xml:space="preserve">If not matched:</w:t>
      </w:r>
    </w:p>
    <w:p>
      <w:pPr>
        <w:pStyle w:val="Compact"/>
        <w:numPr>
          <w:ilvl w:val="0"/>
          <w:numId w:val="1043"/>
        </w:numPr>
      </w:pPr>
      <w:r>
        <w:t xml:space="preserve">Show message:</w:t>
      </w:r>
      <w:r>
        <w:t xml:space="preserve"> </w:t>
      </w:r>
      <w:r>
        <w:t xml:space="preserve">“We could not verify your KUCCPS placement. Please check your details or contact Admissions.”</w:t>
      </w:r>
    </w:p>
    <w:p>
      <w:pPr>
        <w:pStyle w:val="Compact"/>
        <w:numPr>
          <w:ilvl w:val="0"/>
          <w:numId w:val="1043"/>
        </w:numPr>
      </w:pPr>
      <w:r>
        <w:t xml:space="preserve">Allow support ticket or manual verification request.</w:t>
      </w:r>
    </w:p>
    <w:p>
      <w:pPr>
        <w:pStyle w:val="Compact"/>
        <w:numPr>
          <w:ilvl w:val="0"/>
          <w:numId w:val="1043"/>
        </w:numPr>
      </w:pPr>
      <w:r>
        <w:t xml:space="preserve">Do not allow user to proceed as KUCCPS without verification.</w:t>
      </w:r>
    </w:p>
    <w:bookmarkEnd w:id="47"/>
    <w:bookmarkStart w:id="48" w:name="kuccps-admin-import"/>
    <w:p>
      <w:pPr>
        <w:pStyle w:val="Heading2"/>
      </w:pPr>
      <w:r>
        <w:t xml:space="preserve">6.2 KUCCPS Admin Import</w:t>
      </w:r>
    </w:p>
    <w:p>
      <w:pPr>
        <w:pStyle w:val="FirstParagraph"/>
      </w:pPr>
      <w:r>
        <w:t xml:space="preserve">Admissions staff must upload KUCCPS placement lists in CSV/XLSX format.</w:t>
      </w:r>
    </w:p>
    <w:p>
      <w:pPr>
        <w:pStyle w:val="BodyText"/>
      </w:pPr>
      <w:r>
        <w:t xml:space="preserve">Required fields:</w:t>
      </w:r>
    </w:p>
    <w:p>
      <w:pPr>
        <w:pStyle w:val="Compact"/>
        <w:numPr>
          <w:ilvl w:val="0"/>
          <w:numId w:val="1044"/>
        </w:numPr>
      </w:pPr>
      <w:r>
        <w:t xml:space="preserve">KUCCPS reference.</w:t>
      </w:r>
    </w:p>
    <w:p>
      <w:pPr>
        <w:pStyle w:val="Compact"/>
        <w:numPr>
          <w:ilvl w:val="0"/>
          <w:numId w:val="1044"/>
        </w:numPr>
      </w:pPr>
      <w:r>
        <w:t xml:space="preserve">KCSE index number.</w:t>
      </w:r>
    </w:p>
    <w:p>
      <w:pPr>
        <w:pStyle w:val="Compact"/>
        <w:numPr>
          <w:ilvl w:val="0"/>
          <w:numId w:val="1044"/>
        </w:numPr>
      </w:pPr>
      <w:r>
        <w:t xml:space="preserve">KCSE year.</w:t>
      </w:r>
    </w:p>
    <w:p>
      <w:pPr>
        <w:pStyle w:val="Compact"/>
        <w:numPr>
          <w:ilvl w:val="0"/>
          <w:numId w:val="1044"/>
        </w:numPr>
      </w:pPr>
      <w:r>
        <w:t xml:space="preserve">Applicant name.</w:t>
      </w:r>
    </w:p>
    <w:p>
      <w:pPr>
        <w:pStyle w:val="Compact"/>
        <w:numPr>
          <w:ilvl w:val="0"/>
          <w:numId w:val="1044"/>
        </w:numPr>
      </w:pPr>
      <w:r>
        <w:t xml:space="preserve">Programme code.</w:t>
      </w:r>
    </w:p>
    <w:p>
      <w:pPr>
        <w:pStyle w:val="Compact"/>
        <w:numPr>
          <w:ilvl w:val="0"/>
          <w:numId w:val="1044"/>
        </w:numPr>
      </w:pPr>
      <w:r>
        <w:t xml:space="preserve">Programme name.</w:t>
      </w:r>
    </w:p>
    <w:p>
      <w:pPr>
        <w:pStyle w:val="Compact"/>
        <w:numPr>
          <w:ilvl w:val="0"/>
          <w:numId w:val="1044"/>
        </w:numPr>
      </w:pPr>
      <w:r>
        <w:t xml:space="preserve">Placement category.</w:t>
      </w:r>
    </w:p>
    <w:p>
      <w:pPr>
        <w:pStyle w:val="Compact"/>
        <w:numPr>
          <w:ilvl w:val="0"/>
          <w:numId w:val="1044"/>
        </w:numPr>
      </w:pPr>
      <w:r>
        <w:t xml:space="preserve">Academic year.</w:t>
      </w:r>
    </w:p>
    <w:p>
      <w:pPr>
        <w:pStyle w:val="Compact"/>
        <w:numPr>
          <w:ilvl w:val="0"/>
          <w:numId w:val="1044"/>
        </w:numPr>
      </w:pPr>
      <w:r>
        <w:t xml:space="preserve">Intake.</w:t>
      </w:r>
    </w:p>
    <w:p>
      <w:pPr>
        <w:pStyle w:val="FirstParagraph"/>
      </w:pPr>
      <w:r>
        <w:t xml:space="preserve">System must validate imports:</w:t>
      </w:r>
    </w:p>
    <w:p>
      <w:pPr>
        <w:pStyle w:val="Compact"/>
        <w:numPr>
          <w:ilvl w:val="0"/>
          <w:numId w:val="1045"/>
        </w:numPr>
      </w:pPr>
      <w:r>
        <w:t xml:space="preserve">Duplicate KCSE index detection.</w:t>
      </w:r>
    </w:p>
    <w:p>
      <w:pPr>
        <w:pStyle w:val="Compact"/>
        <w:numPr>
          <w:ilvl w:val="0"/>
          <w:numId w:val="1045"/>
        </w:numPr>
      </w:pPr>
      <w:r>
        <w:t xml:space="preserve">Unknown programme code detection.</w:t>
      </w:r>
    </w:p>
    <w:p>
      <w:pPr>
        <w:pStyle w:val="Compact"/>
        <w:numPr>
          <w:ilvl w:val="0"/>
          <w:numId w:val="1045"/>
        </w:numPr>
      </w:pPr>
      <w:r>
        <w:t xml:space="preserve">Missing required fields.</w:t>
      </w:r>
    </w:p>
    <w:p>
      <w:pPr>
        <w:pStyle w:val="Compact"/>
        <w:numPr>
          <w:ilvl w:val="0"/>
          <w:numId w:val="1045"/>
        </w:numPr>
      </w:pPr>
      <w:r>
        <w:t xml:space="preserve">Invalid academic year.</w:t>
      </w:r>
    </w:p>
    <w:p>
      <w:pPr>
        <w:pStyle w:val="Compact"/>
        <w:numPr>
          <w:ilvl w:val="0"/>
          <w:numId w:val="1045"/>
        </w:numPr>
      </w:pPr>
      <w:r>
        <w:t xml:space="preserve">Already imported records.</w:t>
      </w:r>
    </w:p>
    <w:p>
      <w:pPr>
        <w:pStyle w:val="FirstParagraph"/>
      </w:pPr>
      <w:r>
        <w:t xml:space="preserve">Import status:</w:t>
      </w:r>
    </w:p>
    <w:p>
      <w:pPr>
        <w:pStyle w:val="Compact"/>
        <w:numPr>
          <w:ilvl w:val="0"/>
          <w:numId w:val="1046"/>
        </w:numPr>
      </w:pPr>
      <w:r>
        <w:t xml:space="preserve">Draft.</w:t>
      </w:r>
    </w:p>
    <w:p>
      <w:pPr>
        <w:pStyle w:val="Compact"/>
        <w:numPr>
          <w:ilvl w:val="0"/>
          <w:numId w:val="1046"/>
        </w:numPr>
      </w:pPr>
      <w:r>
        <w:t xml:space="preserve">Validated.</w:t>
      </w:r>
    </w:p>
    <w:p>
      <w:pPr>
        <w:pStyle w:val="Compact"/>
        <w:numPr>
          <w:ilvl w:val="0"/>
          <w:numId w:val="1046"/>
        </w:numPr>
      </w:pPr>
      <w:r>
        <w:t xml:space="preserve">Imported.</w:t>
      </w:r>
    </w:p>
    <w:p>
      <w:pPr>
        <w:pStyle w:val="Compact"/>
        <w:numPr>
          <w:ilvl w:val="0"/>
          <w:numId w:val="1046"/>
        </w:numPr>
      </w:pPr>
      <w:r>
        <w:t xml:space="preserve">Failed.</w:t>
      </w:r>
    </w:p>
    <w:p>
      <w:pPr>
        <w:pStyle w:val="Compact"/>
        <w:numPr>
          <w:ilvl w:val="0"/>
          <w:numId w:val="1046"/>
        </w:numPr>
      </w:pPr>
      <w:r>
        <w:t xml:space="preserve">Rolled back.</w:t>
      </w:r>
    </w:p>
    <w:p>
      <w:r>
        <w:pict>
          <v:rect style="width:0;height:1.5pt" o:hralign="center" o:hrstd="t" o:hr="t"/>
        </w:pict>
      </w:r>
    </w:p>
    <w:bookmarkEnd w:id="48"/>
    <w:bookmarkEnd w:id="49"/>
    <w:bookmarkStart w:id="50" w:name="application-statuses"/>
    <w:p>
      <w:pPr>
        <w:pStyle w:val="Heading1"/>
      </w:pPr>
      <w:r>
        <w:t xml:space="preserve">7. APPLICATION STATUSES</w:t>
      </w:r>
    </w:p>
    <w:p>
      <w:pPr>
        <w:pStyle w:val="FirstParagraph"/>
      </w:pPr>
      <w:r>
        <w:t xml:space="preserve">Applications must move through controlled statuses:</w:t>
      </w:r>
    </w:p>
    <w:p>
      <w:pPr>
        <w:pStyle w:val="Compact"/>
        <w:numPr>
          <w:ilvl w:val="0"/>
          <w:numId w:val="1047"/>
        </w:numPr>
      </w:pPr>
      <w:r>
        <w:t xml:space="preserve">Draft.</w:t>
      </w:r>
    </w:p>
    <w:p>
      <w:pPr>
        <w:pStyle w:val="Compact"/>
        <w:numPr>
          <w:ilvl w:val="0"/>
          <w:numId w:val="1047"/>
        </w:numPr>
      </w:pPr>
      <w:r>
        <w:t xml:space="preserve">Awaiting Documents.</w:t>
      </w:r>
    </w:p>
    <w:p>
      <w:pPr>
        <w:pStyle w:val="Compact"/>
        <w:numPr>
          <w:ilvl w:val="0"/>
          <w:numId w:val="1047"/>
        </w:numPr>
      </w:pPr>
      <w:r>
        <w:t xml:space="preserve">Awaiting Payment.</w:t>
      </w:r>
    </w:p>
    <w:p>
      <w:pPr>
        <w:pStyle w:val="Compact"/>
        <w:numPr>
          <w:ilvl w:val="0"/>
          <w:numId w:val="1047"/>
        </w:numPr>
      </w:pPr>
      <w:r>
        <w:t xml:space="preserve">Ready for Submission.</w:t>
      </w:r>
    </w:p>
    <w:p>
      <w:pPr>
        <w:pStyle w:val="Compact"/>
        <w:numPr>
          <w:ilvl w:val="0"/>
          <w:numId w:val="1047"/>
        </w:numPr>
      </w:pPr>
      <w:r>
        <w:t xml:space="preserve">Submitted.</w:t>
      </w:r>
    </w:p>
    <w:p>
      <w:pPr>
        <w:pStyle w:val="Compact"/>
        <w:numPr>
          <w:ilvl w:val="0"/>
          <w:numId w:val="1047"/>
        </w:numPr>
      </w:pPr>
      <w:r>
        <w:t xml:space="preserve">Under Review.</w:t>
      </w:r>
    </w:p>
    <w:p>
      <w:pPr>
        <w:pStyle w:val="Compact"/>
        <w:numPr>
          <w:ilvl w:val="0"/>
          <w:numId w:val="1047"/>
        </w:numPr>
      </w:pPr>
      <w:r>
        <w:t xml:space="preserve">Documents Queried.</w:t>
      </w:r>
    </w:p>
    <w:p>
      <w:pPr>
        <w:pStyle w:val="Compact"/>
        <w:numPr>
          <w:ilvl w:val="0"/>
          <w:numId w:val="1047"/>
        </w:numPr>
      </w:pPr>
      <w:r>
        <w:t xml:space="preserve">Eligible.</w:t>
      </w:r>
    </w:p>
    <w:p>
      <w:pPr>
        <w:pStyle w:val="Compact"/>
        <w:numPr>
          <w:ilvl w:val="0"/>
          <w:numId w:val="1047"/>
        </w:numPr>
      </w:pPr>
      <w:r>
        <w:t xml:space="preserve">Rejected.</w:t>
      </w:r>
    </w:p>
    <w:p>
      <w:pPr>
        <w:pStyle w:val="Compact"/>
        <w:numPr>
          <w:ilvl w:val="0"/>
          <w:numId w:val="1047"/>
        </w:numPr>
      </w:pPr>
      <w:r>
        <w:t xml:space="preserve">Offered Admission.</w:t>
      </w:r>
    </w:p>
    <w:p>
      <w:pPr>
        <w:pStyle w:val="Compact"/>
        <w:numPr>
          <w:ilvl w:val="0"/>
          <w:numId w:val="1047"/>
        </w:numPr>
      </w:pPr>
      <w:r>
        <w:t xml:space="preserve">Offer Accepted.</w:t>
      </w:r>
    </w:p>
    <w:p>
      <w:pPr>
        <w:pStyle w:val="Compact"/>
        <w:numPr>
          <w:ilvl w:val="0"/>
          <w:numId w:val="1047"/>
        </w:numPr>
      </w:pPr>
      <w:r>
        <w:t xml:space="preserve">Deferred.</w:t>
      </w:r>
    </w:p>
    <w:p>
      <w:pPr>
        <w:pStyle w:val="Compact"/>
        <w:numPr>
          <w:ilvl w:val="0"/>
          <w:numId w:val="1047"/>
        </w:numPr>
      </w:pPr>
      <w:r>
        <w:t xml:space="preserve">Cancelled.</w:t>
      </w:r>
    </w:p>
    <w:p>
      <w:pPr>
        <w:pStyle w:val="Compact"/>
        <w:numPr>
          <w:ilvl w:val="0"/>
          <w:numId w:val="1047"/>
        </w:numPr>
      </w:pPr>
      <w:r>
        <w:t xml:space="preserve">Archived.</w:t>
      </w:r>
    </w:p>
    <w:p>
      <w:pPr>
        <w:pStyle w:val="FirstParagraph"/>
      </w:pPr>
      <w:r>
        <w:t xml:space="preserve">Status changes must be logged with:</w:t>
      </w:r>
    </w:p>
    <w:p>
      <w:pPr>
        <w:pStyle w:val="Compact"/>
        <w:numPr>
          <w:ilvl w:val="0"/>
          <w:numId w:val="1048"/>
        </w:numPr>
      </w:pPr>
      <w:r>
        <w:t xml:space="preserve">Previous status.</w:t>
      </w:r>
    </w:p>
    <w:p>
      <w:pPr>
        <w:pStyle w:val="Compact"/>
        <w:numPr>
          <w:ilvl w:val="0"/>
          <w:numId w:val="1048"/>
        </w:numPr>
      </w:pPr>
      <w:r>
        <w:t xml:space="preserve">New status.</w:t>
      </w:r>
    </w:p>
    <w:p>
      <w:pPr>
        <w:pStyle w:val="Compact"/>
        <w:numPr>
          <w:ilvl w:val="0"/>
          <w:numId w:val="1048"/>
        </w:numPr>
      </w:pPr>
      <w:r>
        <w:t xml:space="preserve">Changed by.</w:t>
      </w:r>
    </w:p>
    <w:p>
      <w:pPr>
        <w:pStyle w:val="Compact"/>
        <w:numPr>
          <w:ilvl w:val="0"/>
          <w:numId w:val="1048"/>
        </w:numPr>
      </w:pPr>
      <w:r>
        <w:t xml:space="preserve">Timestamp.</w:t>
      </w:r>
    </w:p>
    <w:p>
      <w:pPr>
        <w:pStyle w:val="Compact"/>
        <w:numPr>
          <w:ilvl w:val="0"/>
          <w:numId w:val="1048"/>
        </w:numPr>
      </w:pPr>
      <w:r>
        <w:t xml:space="preserve">Reason/comment.</w:t>
      </w:r>
    </w:p>
    <w:p>
      <w:r>
        <w:pict>
          <v:rect style="width:0;height:1.5pt" o:hralign="center" o:hrstd="t" o:hr="t"/>
        </w:pict>
      </w:r>
    </w:p>
    <w:bookmarkEnd w:id="50"/>
    <w:bookmarkStart w:id="51" w:name="admin-dashboard"/>
    <w:p>
      <w:pPr>
        <w:pStyle w:val="Heading1"/>
      </w:pPr>
      <w:r>
        <w:t xml:space="preserve">8. ADMIN DASHBOARD</w:t>
      </w:r>
    </w:p>
    <w:p>
      <w:pPr>
        <w:pStyle w:val="FirstParagraph"/>
      </w:pPr>
      <w:r>
        <w:t xml:space="preserve">Admissions administrators must have a dashboard showing:</w:t>
      </w:r>
    </w:p>
    <w:p>
      <w:pPr>
        <w:pStyle w:val="Compact"/>
        <w:numPr>
          <w:ilvl w:val="0"/>
          <w:numId w:val="1049"/>
        </w:numPr>
      </w:pPr>
      <w:r>
        <w:t xml:space="preserve">Open intakes.</w:t>
      </w:r>
    </w:p>
    <w:p>
      <w:pPr>
        <w:pStyle w:val="Compact"/>
        <w:numPr>
          <w:ilvl w:val="0"/>
          <w:numId w:val="1049"/>
        </w:numPr>
      </w:pPr>
      <w:r>
        <w:t xml:space="preserve">Applications by pathway.</w:t>
      </w:r>
    </w:p>
    <w:p>
      <w:pPr>
        <w:pStyle w:val="Compact"/>
        <w:numPr>
          <w:ilvl w:val="0"/>
          <w:numId w:val="1049"/>
        </w:numPr>
      </w:pPr>
      <w:r>
        <w:t xml:space="preserve">Applications by programme.</w:t>
      </w:r>
    </w:p>
    <w:p>
      <w:pPr>
        <w:pStyle w:val="Compact"/>
        <w:numPr>
          <w:ilvl w:val="0"/>
          <w:numId w:val="1049"/>
        </w:numPr>
      </w:pPr>
      <w:r>
        <w:t xml:space="preserve">Applications by status.</w:t>
      </w:r>
    </w:p>
    <w:p>
      <w:pPr>
        <w:pStyle w:val="Compact"/>
        <w:numPr>
          <w:ilvl w:val="0"/>
          <w:numId w:val="1049"/>
        </w:numPr>
      </w:pPr>
      <w:r>
        <w:t xml:space="preserve">Paid vs unpaid applications.</w:t>
      </w:r>
    </w:p>
    <w:p>
      <w:pPr>
        <w:pStyle w:val="Compact"/>
        <w:numPr>
          <w:ilvl w:val="0"/>
          <w:numId w:val="1049"/>
        </w:numPr>
      </w:pPr>
      <w:r>
        <w:t xml:space="preserve">Document completion rates.</w:t>
      </w:r>
    </w:p>
    <w:p>
      <w:pPr>
        <w:pStyle w:val="Compact"/>
        <w:numPr>
          <w:ilvl w:val="0"/>
          <w:numId w:val="1049"/>
        </w:numPr>
      </w:pPr>
      <w:r>
        <w:t xml:space="preserve">KUCCPS verified/unverified counts.</w:t>
      </w:r>
    </w:p>
    <w:p>
      <w:pPr>
        <w:pStyle w:val="Compact"/>
        <w:numPr>
          <w:ilvl w:val="0"/>
          <w:numId w:val="1049"/>
        </w:numPr>
      </w:pPr>
      <w:r>
        <w:t xml:space="preserve">Submission trends.</w:t>
      </w:r>
    </w:p>
    <w:p>
      <w:pPr>
        <w:pStyle w:val="Compact"/>
        <w:numPr>
          <w:ilvl w:val="0"/>
          <w:numId w:val="1049"/>
        </w:numPr>
      </w:pPr>
      <w:r>
        <w:t xml:space="preserve">Applications closing soon.</w:t>
      </w:r>
    </w:p>
    <w:p>
      <w:pPr>
        <w:pStyle w:val="FirstParagraph"/>
      </w:pPr>
      <w:r>
        <w:t xml:space="preserve">Filters:</w:t>
      </w:r>
    </w:p>
    <w:p>
      <w:pPr>
        <w:pStyle w:val="Compact"/>
        <w:numPr>
          <w:ilvl w:val="0"/>
          <w:numId w:val="1050"/>
        </w:numPr>
      </w:pPr>
      <w:r>
        <w:t xml:space="preserve">Intake.</w:t>
      </w:r>
    </w:p>
    <w:p>
      <w:pPr>
        <w:pStyle w:val="Compact"/>
        <w:numPr>
          <w:ilvl w:val="0"/>
          <w:numId w:val="1050"/>
        </w:numPr>
      </w:pPr>
      <w:r>
        <w:t xml:space="preserve">Academic year.</w:t>
      </w:r>
    </w:p>
    <w:p>
      <w:pPr>
        <w:pStyle w:val="Compact"/>
        <w:numPr>
          <w:ilvl w:val="0"/>
          <w:numId w:val="1050"/>
        </w:numPr>
      </w:pPr>
      <w:r>
        <w:t xml:space="preserve">Programme level.</w:t>
      </w:r>
    </w:p>
    <w:p>
      <w:pPr>
        <w:pStyle w:val="Compact"/>
        <w:numPr>
          <w:ilvl w:val="0"/>
          <w:numId w:val="1050"/>
        </w:numPr>
      </w:pPr>
      <w:r>
        <w:t xml:space="preserve">Programme.</w:t>
      </w:r>
    </w:p>
    <w:p>
      <w:pPr>
        <w:pStyle w:val="Compact"/>
        <w:numPr>
          <w:ilvl w:val="0"/>
          <w:numId w:val="1050"/>
        </w:numPr>
      </w:pPr>
      <w:r>
        <w:t xml:space="preserve">School.</w:t>
      </w:r>
    </w:p>
    <w:p>
      <w:pPr>
        <w:pStyle w:val="Compact"/>
        <w:numPr>
          <w:ilvl w:val="0"/>
          <w:numId w:val="1050"/>
        </w:numPr>
      </w:pPr>
      <w:r>
        <w:t xml:space="preserve">Pathway.</w:t>
      </w:r>
    </w:p>
    <w:p>
      <w:pPr>
        <w:pStyle w:val="Compact"/>
        <w:numPr>
          <w:ilvl w:val="0"/>
          <w:numId w:val="1050"/>
        </w:numPr>
      </w:pPr>
      <w:r>
        <w:t xml:space="preserve">Status.</w:t>
      </w:r>
    </w:p>
    <w:p>
      <w:pPr>
        <w:pStyle w:val="Compact"/>
        <w:numPr>
          <w:ilvl w:val="0"/>
          <w:numId w:val="1050"/>
        </w:numPr>
      </w:pPr>
      <w:r>
        <w:t xml:space="preserve">Payment status.</w:t>
      </w:r>
    </w:p>
    <w:p>
      <w:pPr>
        <w:pStyle w:val="Compact"/>
        <w:numPr>
          <w:ilvl w:val="0"/>
          <w:numId w:val="1050"/>
        </w:numPr>
      </w:pPr>
      <w:r>
        <w:t xml:space="preserve">Date range.</w:t>
      </w:r>
    </w:p>
    <w:p>
      <w:pPr>
        <w:pStyle w:val="FirstParagraph"/>
      </w:pPr>
      <w:r>
        <w:t xml:space="preserve">Actions:</w:t>
      </w:r>
    </w:p>
    <w:p>
      <w:pPr>
        <w:pStyle w:val="Compact"/>
        <w:numPr>
          <w:ilvl w:val="0"/>
          <w:numId w:val="1051"/>
        </w:numPr>
      </w:pPr>
      <w:r>
        <w:t xml:space="preserve">View application.</w:t>
      </w:r>
    </w:p>
    <w:p>
      <w:pPr>
        <w:pStyle w:val="Compact"/>
        <w:numPr>
          <w:ilvl w:val="0"/>
          <w:numId w:val="1051"/>
        </w:numPr>
      </w:pPr>
      <w:r>
        <w:t xml:space="preserve">Query documents.</w:t>
      </w:r>
    </w:p>
    <w:p>
      <w:pPr>
        <w:pStyle w:val="Compact"/>
        <w:numPr>
          <w:ilvl w:val="0"/>
          <w:numId w:val="1051"/>
        </w:numPr>
      </w:pPr>
      <w:r>
        <w:t xml:space="preserve">Mark eligible.</w:t>
      </w:r>
    </w:p>
    <w:p>
      <w:pPr>
        <w:pStyle w:val="Compact"/>
        <w:numPr>
          <w:ilvl w:val="0"/>
          <w:numId w:val="1051"/>
        </w:numPr>
      </w:pPr>
      <w:r>
        <w:t xml:space="preserve">Reject with reason.</w:t>
      </w:r>
    </w:p>
    <w:p>
      <w:pPr>
        <w:pStyle w:val="Compact"/>
        <w:numPr>
          <w:ilvl w:val="0"/>
          <w:numId w:val="1051"/>
        </w:numPr>
      </w:pPr>
      <w:r>
        <w:t xml:space="preserve">Generate offer.</w:t>
      </w:r>
    </w:p>
    <w:p>
      <w:pPr>
        <w:pStyle w:val="Compact"/>
        <w:numPr>
          <w:ilvl w:val="0"/>
          <w:numId w:val="1051"/>
        </w:numPr>
      </w:pPr>
      <w:r>
        <w:t xml:space="preserve">Export list.</w:t>
      </w:r>
    </w:p>
    <w:p>
      <w:pPr>
        <w:pStyle w:val="Compact"/>
        <w:numPr>
          <w:ilvl w:val="0"/>
          <w:numId w:val="1051"/>
        </w:numPr>
      </w:pPr>
      <w:r>
        <w:t xml:space="preserve">Bulk notify applicants.</w:t>
      </w:r>
    </w:p>
    <w:p>
      <w:pPr>
        <w:pStyle w:val="Compact"/>
        <w:numPr>
          <w:ilvl w:val="0"/>
          <w:numId w:val="1051"/>
        </w:numPr>
      </w:pPr>
      <w:r>
        <w:t xml:space="preserve">Extend intake application window.</w:t>
      </w:r>
    </w:p>
    <w:p>
      <w:r>
        <w:pict>
          <v:rect style="width:0;height:1.5pt" o:hralign="center" o:hrstd="t" o:hr="t"/>
        </w:pict>
      </w:r>
    </w:p>
    <w:bookmarkEnd w:id="51"/>
    <w:bookmarkStart w:id="52" w:name="backend-enforcement-rules"/>
    <w:p>
      <w:pPr>
        <w:pStyle w:val="Heading1"/>
      </w:pPr>
      <w:r>
        <w:t xml:space="preserve">9. BACKEND ENFORCEMENT RULES</w:t>
      </w:r>
    </w:p>
    <w:p>
      <w:pPr>
        <w:pStyle w:val="FirstParagraph"/>
      </w:pPr>
      <w:r>
        <w:t xml:space="preserve">The backend must strictly enforce:</w:t>
      </w:r>
    </w:p>
    <w:p>
      <w:pPr>
        <w:pStyle w:val="Compact"/>
        <w:numPr>
          <w:ilvl w:val="0"/>
          <w:numId w:val="1052"/>
        </w:numPr>
      </w:pPr>
      <w:r>
        <w:t xml:space="preserve">Closed intakes cannot receive new applications.</w:t>
      </w:r>
    </w:p>
    <w:p>
      <w:pPr>
        <w:pStyle w:val="Compact"/>
        <w:numPr>
          <w:ilvl w:val="0"/>
          <w:numId w:val="1052"/>
        </w:numPr>
      </w:pPr>
      <w:r>
        <w:t xml:space="preserve">Applications cannot be submitted after deadline unless admin extension exists.</w:t>
      </w:r>
    </w:p>
    <w:p>
      <w:pPr>
        <w:pStyle w:val="Compact"/>
        <w:numPr>
          <w:ilvl w:val="0"/>
          <w:numId w:val="1052"/>
        </w:numPr>
      </w:pPr>
      <w:r>
        <w:t xml:space="preserve">Programme must be active and available for selected pathway and intake.</w:t>
      </w:r>
    </w:p>
    <w:p>
      <w:pPr>
        <w:pStyle w:val="Compact"/>
        <w:numPr>
          <w:ilvl w:val="0"/>
          <w:numId w:val="1052"/>
        </w:numPr>
      </w:pPr>
      <w:r>
        <w:t xml:space="preserve">KUCCPS applicants must be verified against placement list.</w:t>
      </w:r>
    </w:p>
    <w:p>
      <w:pPr>
        <w:pStyle w:val="Compact"/>
        <w:numPr>
          <w:ilvl w:val="0"/>
          <w:numId w:val="1052"/>
        </w:numPr>
      </w:pPr>
      <w:r>
        <w:t xml:space="preserve">Self-sponsored applications must pay application fee before final submission.</w:t>
      </w:r>
    </w:p>
    <w:p>
      <w:pPr>
        <w:pStyle w:val="Compact"/>
        <w:numPr>
          <w:ilvl w:val="0"/>
          <w:numId w:val="1052"/>
        </w:numPr>
      </w:pPr>
      <w:r>
        <w:t xml:space="preserve">Required documents must be uploaded before submission.</w:t>
      </w:r>
    </w:p>
    <w:p>
      <w:pPr>
        <w:pStyle w:val="Compact"/>
        <w:numPr>
          <w:ilvl w:val="0"/>
          <w:numId w:val="1052"/>
        </w:numPr>
      </w:pPr>
      <w:r>
        <w:t xml:space="preserve">File uploads must be validated and securely stored.</w:t>
      </w:r>
    </w:p>
    <w:p>
      <w:pPr>
        <w:pStyle w:val="Compact"/>
        <w:numPr>
          <w:ilvl w:val="0"/>
          <w:numId w:val="1052"/>
        </w:numPr>
      </w:pPr>
      <w:r>
        <w:t xml:space="preserve">Applicants cannot modify submitted applications unless reopened by admin.</w:t>
      </w:r>
    </w:p>
    <w:p>
      <w:pPr>
        <w:pStyle w:val="Compact"/>
        <w:numPr>
          <w:ilvl w:val="0"/>
          <w:numId w:val="1052"/>
        </w:numPr>
      </w:pPr>
      <w:r>
        <w:t xml:space="preserve">Status transitions must follow allowed workflow rules.</w:t>
      </w:r>
    </w:p>
    <w:p>
      <w:pPr>
        <w:pStyle w:val="Compact"/>
        <w:numPr>
          <w:ilvl w:val="0"/>
          <w:numId w:val="1052"/>
        </w:numPr>
      </w:pPr>
      <w:r>
        <w:t xml:space="preserve">All sensitive actions must be audited.</w:t>
      </w:r>
    </w:p>
    <w:p>
      <w:r>
        <w:pict>
          <v:rect style="width:0;height:1.5pt" o:hralign="center" o:hrstd="t" o:hr="t"/>
        </w:pict>
      </w:r>
    </w:p>
    <w:bookmarkEnd w:id="52"/>
    <w:bookmarkStart w:id="59" w:name="role-based-access-control"/>
    <w:p>
      <w:pPr>
        <w:pStyle w:val="Heading1"/>
      </w:pPr>
      <w:r>
        <w:t xml:space="preserve">10. ROLE-BASED ACCESS CONTROL</w:t>
      </w:r>
    </w:p>
    <w:p>
      <w:pPr>
        <w:pStyle w:val="FirstParagraph"/>
      </w:pPr>
      <w:r>
        <w:t xml:space="preserve">Roles:</w:t>
      </w:r>
    </w:p>
    <w:bookmarkStart w:id="53" w:name="applicant"/>
    <w:p>
      <w:pPr>
        <w:pStyle w:val="Heading2"/>
      </w:pPr>
      <w:r>
        <w:t xml:space="preserve">Applicant</w:t>
      </w:r>
    </w:p>
    <w:p>
      <w:pPr>
        <w:pStyle w:val="Compact"/>
        <w:numPr>
          <w:ilvl w:val="0"/>
          <w:numId w:val="1053"/>
        </w:numPr>
      </w:pPr>
      <w:r>
        <w:t xml:space="preserve">Create application.</w:t>
      </w:r>
    </w:p>
    <w:p>
      <w:pPr>
        <w:pStyle w:val="Compact"/>
        <w:numPr>
          <w:ilvl w:val="0"/>
          <w:numId w:val="1053"/>
        </w:numPr>
      </w:pPr>
      <w:r>
        <w:t xml:space="preserve">Upload documents.</w:t>
      </w:r>
    </w:p>
    <w:p>
      <w:pPr>
        <w:pStyle w:val="Compact"/>
        <w:numPr>
          <w:ilvl w:val="0"/>
          <w:numId w:val="1053"/>
        </w:numPr>
      </w:pPr>
      <w:r>
        <w:t xml:space="preserve">Pay fees.</w:t>
      </w:r>
    </w:p>
    <w:p>
      <w:pPr>
        <w:pStyle w:val="Compact"/>
        <w:numPr>
          <w:ilvl w:val="0"/>
          <w:numId w:val="1053"/>
        </w:numPr>
      </w:pPr>
      <w:r>
        <w:t xml:space="preserve">Submit application.</w:t>
      </w:r>
    </w:p>
    <w:p>
      <w:pPr>
        <w:pStyle w:val="Compact"/>
        <w:numPr>
          <w:ilvl w:val="0"/>
          <w:numId w:val="1053"/>
        </w:numPr>
      </w:pPr>
      <w:r>
        <w:t xml:space="preserve">Track status.</w:t>
      </w:r>
    </w:p>
    <w:p>
      <w:pPr>
        <w:pStyle w:val="Compact"/>
        <w:numPr>
          <w:ilvl w:val="0"/>
          <w:numId w:val="1053"/>
        </w:numPr>
      </w:pPr>
      <w:r>
        <w:t xml:space="preserve">Download admission letter if offered.</w:t>
      </w:r>
    </w:p>
    <w:bookmarkEnd w:id="53"/>
    <w:bookmarkStart w:id="54" w:name="admissions-officer"/>
    <w:p>
      <w:pPr>
        <w:pStyle w:val="Heading2"/>
      </w:pPr>
      <w:r>
        <w:t xml:space="preserve">Admissions Officer</w:t>
      </w:r>
    </w:p>
    <w:p>
      <w:pPr>
        <w:pStyle w:val="Compact"/>
        <w:numPr>
          <w:ilvl w:val="0"/>
          <w:numId w:val="1054"/>
        </w:numPr>
      </w:pPr>
      <w:r>
        <w:t xml:space="preserve">Review applications.</w:t>
      </w:r>
    </w:p>
    <w:p>
      <w:pPr>
        <w:pStyle w:val="Compact"/>
        <w:numPr>
          <w:ilvl w:val="0"/>
          <w:numId w:val="1054"/>
        </w:numPr>
      </w:pPr>
      <w:r>
        <w:t xml:space="preserve">Query documents.</w:t>
      </w:r>
    </w:p>
    <w:p>
      <w:pPr>
        <w:pStyle w:val="Compact"/>
        <w:numPr>
          <w:ilvl w:val="0"/>
          <w:numId w:val="1054"/>
        </w:numPr>
      </w:pPr>
      <w:r>
        <w:t xml:space="preserve">Mark applications eligible/ineligible.</w:t>
      </w:r>
    </w:p>
    <w:p>
      <w:pPr>
        <w:pStyle w:val="Compact"/>
        <w:numPr>
          <w:ilvl w:val="0"/>
          <w:numId w:val="1054"/>
        </w:numPr>
      </w:pPr>
      <w:r>
        <w:t xml:space="preserve">Generate reports.</w:t>
      </w:r>
    </w:p>
    <w:bookmarkEnd w:id="54"/>
    <w:bookmarkStart w:id="55" w:name="admissions-manager-registrar-academic"/>
    <w:p>
      <w:pPr>
        <w:pStyle w:val="Heading2"/>
      </w:pPr>
      <w:r>
        <w:t xml:space="preserve">Admissions Manager / Registrar Academic</w:t>
      </w:r>
    </w:p>
    <w:p>
      <w:pPr>
        <w:pStyle w:val="Compact"/>
        <w:numPr>
          <w:ilvl w:val="0"/>
          <w:numId w:val="1055"/>
        </w:numPr>
      </w:pPr>
      <w:r>
        <w:t xml:space="preserve">Configure intakes.</w:t>
      </w:r>
    </w:p>
    <w:p>
      <w:pPr>
        <w:pStyle w:val="Compact"/>
        <w:numPr>
          <w:ilvl w:val="0"/>
          <w:numId w:val="1055"/>
        </w:numPr>
      </w:pPr>
      <w:r>
        <w:t xml:space="preserve">Approve programme availability.</w:t>
      </w:r>
    </w:p>
    <w:p>
      <w:pPr>
        <w:pStyle w:val="Compact"/>
        <w:numPr>
          <w:ilvl w:val="0"/>
          <w:numId w:val="1055"/>
        </w:numPr>
      </w:pPr>
      <w:r>
        <w:t xml:space="preserve">Approve admission offers.</w:t>
      </w:r>
    </w:p>
    <w:p>
      <w:pPr>
        <w:pStyle w:val="Compact"/>
        <w:numPr>
          <w:ilvl w:val="0"/>
          <w:numId w:val="1055"/>
        </w:numPr>
      </w:pPr>
      <w:r>
        <w:t xml:space="preserve">Override exceptional cases.</w:t>
      </w:r>
    </w:p>
    <w:bookmarkEnd w:id="55"/>
    <w:bookmarkStart w:id="56" w:name="finance-officer"/>
    <w:p>
      <w:pPr>
        <w:pStyle w:val="Heading2"/>
      </w:pPr>
      <w:r>
        <w:t xml:space="preserve">Finance Officer</w:t>
      </w:r>
    </w:p>
    <w:p>
      <w:pPr>
        <w:pStyle w:val="Compact"/>
        <w:numPr>
          <w:ilvl w:val="0"/>
          <w:numId w:val="1056"/>
        </w:numPr>
      </w:pPr>
      <w:r>
        <w:t xml:space="preserve">View payment records.</w:t>
      </w:r>
    </w:p>
    <w:p>
      <w:pPr>
        <w:pStyle w:val="Compact"/>
        <w:numPr>
          <w:ilvl w:val="0"/>
          <w:numId w:val="1056"/>
        </w:numPr>
      </w:pPr>
      <w:r>
        <w:t xml:space="preserve">Verify manual payments.</w:t>
      </w:r>
    </w:p>
    <w:p>
      <w:pPr>
        <w:pStyle w:val="Compact"/>
        <w:numPr>
          <w:ilvl w:val="0"/>
          <w:numId w:val="1056"/>
        </w:numPr>
      </w:pPr>
      <w:r>
        <w:t xml:space="preserve">Flag duplicate payments.</w:t>
      </w:r>
    </w:p>
    <w:p>
      <w:pPr>
        <w:pStyle w:val="Compact"/>
        <w:numPr>
          <w:ilvl w:val="0"/>
          <w:numId w:val="1056"/>
        </w:numPr>
      </w:pPr>
      <w:r>
        <w:t xml:space="preserve">Export payment reports.</w:t>
      </w:r>
    </w:p>
    <w:bookmarkEnd w:id="56"/>
    <w:bookmarkStart w:id="57" w:name="ict-administrator"/>
    <w:p>
      <w:pPr>
        <w:pStyle w:val="Heading2"/>
      </w:pPr>
      <w:r>
        <w:t xml:space="preserve">ICT Administrator</w:t>
      </w:r>
    </w:p>
    <w:p>
      <w:pPr>
        <w:pStyle w:val="Compact"/>
        <w:numPr>
          <w:ilvl w:val="0"/>
          <w:numId w:val="1057"/>
        </w:numPr>
      </w:pPr>
      <w:r>
        <w:t xml:space="preserve">Manage technical configuration.</w:t>
      </w:r>
    </w:p>
    <w:p>
      <w:pPr>
        <w:pStyle w:val="Compact"/>
        <w:numPr>
          <w:ilvl w:val="0"/>
          <w:numId w:val="1057"/>
        </w:numPr>
      </w:pPr>
      <w:r>
        <w:t xml:space="preserve">Manage integrations.</w:t>
      </w:r>
    </w:p>
    <w:p>
      <w:pPr>
        <w:pStyle w:val="Compact"/>
        <w:numPr>
          <w:ilvl w:val="0"/>
          <w:numId w:val="1057"/>
        </w:numPr>
      </w:pPr>
      <w:r>
        <w:t xml:space="preserve">Monitor logs.</w:t>
      </w:r>
    </w:p>
    <w:bookmarkEnd w:id="57"/>
    <w:bookmarkStart w:id="58" w:name="super-admin"/>
    <w:p>
      <w:pPr>
        <w:pStyle w:val="Heading2"/>
      </w:pPr>
      <w:r>
        <w:t xml:space="preserve">Super Admin</w:t>
      </w:r>
    </w:p>
    <w:p>
      <w:pPr>
        <w:pStyle w:val="Compact"/>
        <w:numPr>
          <w:ilvl w:val="0"/>
          <w:numId w:val="1058"/>
        </w:numPr>
      </w:pPr>
      <w:r>
        <w:t xml:space="preserve">Full system configuration.</w:t>
      </w:r>
    </w:p>
    <w:p>
      <w:pPr>
        <w:pStyle w:val="Compact"/>
        <w:numPr>
          <w:ilvl w:val="0"/>
          <w:numId w:val="1058"/>
        </w:numPr>
      </w:pPr>
      <w:r>
        <w:t xml:space="preserve">Role and permission assignment.</w:t>
      </w:r>
    </w:p>
    <w:p>
      <w:pPr>
        <w:pStyle w:val="FirstParagraph"/>
      </w:pPr>
      <w:r>
        <w:t xml:space="preserve">Permissions must be granular.</w:t>
      </w:r>
    </w:p>
    <w:p>
      <w:r>
        <w:pict>
          <v:rect style="width:0;height:1.5pt" o:hralign="center" o:hrstd="t" o:hr="t"/>
        </w:pict>
      </w:r>
    </w:p>
    <w:bookmarkEnd w:id="58"/>
    <w:bookmarkEnd w:id="59"/>
    <w:bookmarkStart w:id="73" w:name="database-design"/>
    <w:p>
      <w:pPr>
        <w:pStyle w:val="Heading1"/>
      </w:pPr>
      <w:r>
        <w:t xml:space="preserve">11. DATABASE DESIGN</w:t>
      </w:r>
    </w:p>
    <w:p>
      <w:pPr>
        <w:pStyle w:val="FirstParagraph"/>
      </w:pPr>
      <w:r>
        <w:t xml:space="preserve">Design database tables including but not limited to:</w:t>
      </w:r>
    </w:p>
    <w:bookmarkStart w:id="60" w:name="admissions_intakes"/>
    <w:p>
      <w:pPr>
        <w:pStyle w:val="Heading2"/>
      </w:pPr>
      <w:r>
        <w:t xml:space="preserve">admissions_intakes</w:t>
      </w:r>
    </w:p>
    <w:p>
      <w:pPr>
        <w:pStyle w:val="Compact"/>
        <w:numPr>
          <w:ilvl w:val="0"/>
          <w:numId w:val="1059"/>
        </w:numPr>
      </w:pPr>
      <w:r>
        <w:t xml:space="preserve">id</w:t>
      </w:r>
    </w:p>
    <w:p>
      <w:pPr>
        <w:pStyle w:val="Compact"/>
        <w:numPr>
          <w:ilvl w:val="0"/>
          <w:numId w:val="1059"/>
        </w:numPr>
      </w:pPr>
      <w:r>
        <w:t xml:space="preserve">academic_year</w:t>
      </w:r>
    </w:p>
    <w:p>
      <w:pPr>
        <w:pStyle w:val="Compact"/>
        <w:numPr>
          <w:ilvl w:val="0"/>
          <w:numId w:val="1059"/>
        </w:numPr>
      </w:pPr>
      <w:r>
        <w:t xml:space="preserve">intake_name</w:t>
      </w:r>
    </w:p>
    <w:p>
      <w:pPr>
        <w:pStyle w:val="Compact"/>
        <w:numPr>
          <w:ilvl w:val="0"/>
          <w:numId w:val="1059"/>
        </w:numPr>
      </w:pPr>
      <w:r>
        <w:t xml:space="preserve">open_at</w:t>
      </w:r>
    </w:p>
    <w:p>
      <w:pPr>
        <w:pStyle w:val="Compact"/>
        <w:numPr>
          <w:ilvl w:val="0"/>
          <w:numId w:val="1059"/>
        </w:numPr>
      </w:pPr>
      <w:r>
        <w:t xml:space="preserve">close_at</w:t>
      </w:r>
    </w:p>
    <w:p>
      <w:pPr>
        <w:pStyle w:val="Compact"/>
        <w:numPr>
          <w:ilvl w:val="0"/>
          <w:numId w:val="1059"/>
        </w:numPr>
      </w:pPr>
      <w:r>
        <w:t xml:space="preserve">status</w:t>
      </w:r>
    </w:p>
    <w:p>
      <w:pPr>
        <w:pStyle w:val="Compact"/>
        <w:numPr>
          <w:ilvl w:val="0"/>
          <w:numId w:val="1059"/>
        </w:numPr>
      </w:pPr>
      <w:r>
        <w:t xml:space="preserve">is_published</w:t>
      </w:r>
    </w:p>
    <w:p>
      <w:pPr>
        <w:pStyle w:val="Compact"/>
        <w:numPr>
          <w:ilvl w:val="0"/>
          <w:numId w:val="1059"/>
        </w:numPr>
      </w:pPr>
      <w:r>
        <w:t xml:space="preserve">application_fee_undergraduate</w:t>
      </w:r>
    </w:p>
    <w:p>
      <w:pPr>
        <w:pStyle w:val="Compact"/>
        <w:numPr>
          <w:ilvl w:val="0"/>
          <w:numId w:val="1059"/>
        </w:numPr>
      </w:pPr>
      <w:r>
        <w:t xml:space="preserve">application_fee_masters</w:t>
      </w:r>
    </w:p>
    <w:p>
      <w:pPr>
        <w:pStyle w:val="Compact"/>
        <w:numPr>
          <w:ilvl w:val="0"/>
          <w:numId w:val="1059"/>
        </w:numPr>
      </w:pPr>
      <w:r>
        <w:t xml:space="preserve">application_fee_phd</w:t>
      </w:r>
    </w:p>
    <w:p>
      <w:pPr>
        <w:pStyle w:val="Compact"/>
        <w:numPr>
          <w:ilvl w:val="0"/>
          <w:numId w:val="1059"/>
        </w:numPr>
      </w:pPr>
      <w:r>
        <w:t xml:space="preserve">allow_late_applications</w:t>
      </w:r>
    </w:p>
    <w:p>
      <w:pPr>
        <w:pStyle w:val="Compact"/>
        <w:numPr>
          <w:ilvl w:val="0"/>
          <w:numId w:val="1059"/>
        </w:numPr>
      </w:pPr>
      <w:r>
        <w:t xml:space="preserve">late_application_close_at</w:t>
      </w:r>
    </w:p>
    <w:p>
      <w:pPr>
        <w:pStyle w:val="Compact"/>
        <w:numPr>
          <w:ilvl w:val="0"/>
          <w:numId w:val="1059"/>
        </w:numPr>
      </w:pPr>
      <w:r>
        <w:t xml:space="preserve">created_by</w:t>
      </w:r>
    </w:p>
    <w:p>
      <w:pPr>
        <w:pStyle w:val="Compact"/>
        <w:numPr>
          <w:ilvl w:val="0"/>
          <w:numId w:val="1059"/>
        </w:numPr>
      </w:pPr>
      <w:r>
        <w:t xml:space="preserve">updated_by</w:t>
      </w:r>
    </w:p>
    <w:p>
      <w:pPr>
        <w:pStyle w:val="Compact"/>
        <w:numPr>
          <w:ilvl w:val="0"/>
          <w:numId w:val="1059"/>
        </w:numPr>
      </w:pPr>
      <w:r>
        <w:t xml:space="preserve">timestamps</w:t>
      </w:r>
    </w:p>
    <w:bookmarkEnd w:id="60"/>
    <w:bookmarkStart w:id="61" w:name="admission_pathways"/>
    <w:p>
      <w:pPr>
        <w:pStyle w:val="Heading2"/>
      </w:pPr>
      <w:r>
        <w:t xml:space="preserve">admission_pathways</w:t>
      </w:r>
    </w:p>
    <w:p>
      <w:pPr>
        <w:pStyle w:val="Compact"/>
        <w:numPr>
          <w:ilvl w:val="0"/>
          <w:numId w:val="1060"/>
        </w:numPr>
      </w:pPr>
      <w:r>
        <w:t xml:space="preserve">id</w:t>
      </w:r>
    </w:p>
    <w:p>
      <w:pPr>
        <w:pStyle w:val="Compact"/>
        <w:numPr>
          <w:ilvl w:val="0"/>
          <w:numId w:val="1060"/>
        </w:numPr>
      </w:pPr>
      <w:r>
        <w:t xml:space="preserve">code</w:t>
      </w:r>
    </w:p>
    <w:p>
      <w:pPr>
        <w:pStyle w:val="Compact"/>
        <w:numPr>
          <w:ilvl w:val="0"/>
          <w:numId w:val="1060"/>
        </w:numPr>
      </w:pPr>
      <w:r>
        <w:t xml:space="preserve">name</w:t>
      </w:r>
    </w:p>
    <w:p>
      <w:pPr>
        <w:pStyle w:val="Compact"/>
        <w:numPr>
          <w:ilvl w:val="0"/>
          <w:numId w:val="1060"/>
        </w:numPr>
      </w:pPr>
      <w:r>
        <w:t xml:space="preserve">description</w:t>
      </w:r>
    </w:p>
    <w:p>
      <w:pPr>
        <w:pStyle w:val="Compact"/>
        <w:numPr>
          <w:ilvl w:val="0"/>
          <w:numId w:val="1060"/>
        </w:numPr>
      </w:pPr>
      <w:r>
        <w:t xml:space="preserve">requires_payment</w:t>
      </w:r>
    </w:p>
    <w:p>
      <w:pPr>
        <w:pStyle w:val="Compact"/>
        <w:numPr>
          <w:ilvl w:val="0"/>
          <w:numId w:val="1060"/>
        </w:numPr>
      </w:pPr>
      <w:r>
        <w:t xml:space="preserve">requires_kuccps_verification</w:t>
      </w:r>
    </w:p>
    <w:p>
      <w:pPr>
        <w:pStyle w:val="Compact"/>
        <w:numPr>
          <w:ilvl w:val="0"/>
          <w:numId w:val="1060"/>
        </w:numPr>
      </w:pPr>
      <w:r>
        <w:t xml:space="preserve">is_active</w:t>
      </w:r>
    </w:p>
    <w:bookmarkEnd w:id="61"/>
    <w:bookmarkStart w:id="62" w:name="programmes"/>
    <w:p>
      <w:pPr>
        <w:pStyle w:val="Heading2"/>
      </w:pPr>
      <w:r>
        <w:t xml:space="preserve">programmes</w:t>
      </w:r>
    </w:p>
    <w:p>
      <w:pPr>
        <w:pStyle w:val="Compact"/>
        <w:numPr>
          <w:ilvl w:val="0"/>
          <w:numId w:val="1061"/>
        </w:numPr>
      </w:pPr>
      <w:r>
        <w:t xml:space="preserve">id</w:t>
      </w:r>
    </w:p>
    <w:p>
      <w:pPr>
        <w:pStyle w:val="Compact"/>
        <w:numPr>
          <w:ilvl w:val="0"/>
          <w:numId w:val="1061"/>
        </w:numPr>
      </w:pPr>
      <w:r>
        <w:t xml:space="preserve">programme_code</w:t>
      </w:r>
    </w:p>
    <w:p>
      <w:pPr>
        <w:pStyle w:val="Compact"/>
        <w:numPr>
          <w:ilvl w:val="0"/>
          <w:numId w:val="1061"/>
        </w:numPr>
      </w:pPr>
      <w:r>
        <w:t xml:space="preserve">programme_name</w:t>
      </w:r>
    </w:p>
    <w:p>
      <w:pPr>
        <w:pStyle w:val="Compact"/>
        <w:numPr>
          <w:ilvl w:val="0"/>
          <w:numId w:val="1061"/>
        </w:numPr>
      </w:pPr>
      <w:r>
        <w:t xml:space="preserve">school_id</w:t>
      </w:r>
    </w:p>
    <w:p>
      <w:pPr>
        <w:pStyle w:val="Compact"/>
        <w:numPr>
          <w:ilvl w:val="0"/>
          <w:numId w:val="1061"/>
        </w:numPr>
      </w:pPr>
      <w:r>
        <w:t xml:space="preserve">department_id</w:t>
      </w:r>
    </w:p>
    <w:p>
      <w:pPr>
        <w:pStyle w:val="Compact"/>
        <w:numPr>
          <w:ilvl w:val="0"/>
          <w:numId w:val="1061"/>
        </w:numPr>
      </w:pPr>
      <w:r>
        <w:t xml:space="preserve">level</w:t>
      </w:r>
    </w:p>
    <w:p>
      <w:pPr>
        <w:pStyle w:val="Compact"/>
        <w:numPr>
          <w:ilvl w:val="0"/>
          <w:numId w:val="1061"/>
        </w:numPr>
      </w:pPr>
      <w:r>
        <w:t xml:space="preserve">duration</w:t>
      </w:r>
    </w:p>
    <w:p>
      <w:pPr>
        <w:pStyle w:val="Compact"/>
        <w:numPr>
          <w:ilvl w:val="0"/>
          <w:numId w:val="1061"/>
        </w:numPr>
      </w:pPr>
      <w:r>
        <w:t xml:space="preserve">mode</w:t>
      </w:r>
    </w:p>
    <w:p>
      <w:pPr>
        <w:pStyle w:val="Compact"/>
        <w:numPr>
          <w:ilvl w:val="0"/>
          <w:numId w:val="1061"/>
        </w:numPr>
      </w:pPr>
      <w:r>
        <w:t xml:space="preserve">campus</w:t>
      </w:r>
    </w:p>
    <w:p>
      <w:pPr>
        <w:pStyle w:val="Compact"/>
        <w:numPr>
          <w:ilvl w:val="0"/>
          <w:numId w:val="1061"/>
        </w:numPr>
      </w:pPr>
      <w:r>
        <w:t xml:space="preserve">minimum_requirements</w:t>
      </w:r>
    </w:p>
    <w:p>
      <w:pPr>
        <w:pStyle w:val="Compact"/>
        <w:numPr>
          <w:ilvl w:val="0"/>
          <w:numId w:val="1061"/>
        </w:numPr>
      </w:pPr>
      <w:r>
        <w:t xml:space="preserve">is_active</w:t>
      </w:r>
    </w:p>
    <w:bookmarkEnd w:id="62"/>
    <w:bookmarkStart w:id="63" w:name="intake_programmes"/>
    <w:p>
      <w:pPr>
        <w:pStyle w:val="Heading2"/>
      </w:pPr>
      <w:r>
        <w:t xml:space="preserve">intake_programmes</w:t>
      </w:r>
    </w:p>
    <w:p>
      <w:pPr>
        <w:pStyle w:val="Compact"/>
        <w:numPr>
          <w:ilvl w:val="0"/>
          <w:numId w:val="1062"/>
        </w:numPr>
      </w:pPr>
      <w:r>
        <w:t xml:space="preserve">id</w:t>
      </w:r>
    </w:p>
    <w:p>
      <w:pPr>
        <w:pStyle w:val="Compact"/>
        <w:numPr>
          <w:ilvl w:val="0"/>
          <w:numId w:val="1062"/>
        </w:numPr>
      </w:pPr>
      <w:r>
        <w:t xml:space="preserve">intake_id</w:t>
      </w:r>
    </w:p>
    <w:p>
      <w:pPr>
        <w:pStyle w:val="Compact"/>
        <w:numPr>
          <w:ilvl w:val="0"/>
          <w:numId w:val="1062"/>
        </w:numPr>
      </w:pPr>
      <w:r>
        <w:t xml:space="preserve">programme_id</w:t>
      </w:r>
    </w:p>
    <w:p>
      <w:pPr>
        <w:pStyle w:val="Compact"/>
        <w:numPr>
          <w:ilvl w:val="0"/>
          <w:numId w:val="1062"/>
        </w:numPr>
      </w:pPr>
      <w:r>
        <w:t xml:space="preserve">pathway_id</w:t>
      </w:r>
    </w:p>
    <w:p>
      <w:pPr>
        <w:pStyle w:val="Compact"/>
        <w:numPr>
          <w:ilvl w:val="0"/>
          <w:numId w:val="1062"/>
        </w:numPr>
      </w:pPr>
      <w:r>
        <w:t xml:space="preserve">application_fee</w:t>
      </w:r>
    </w:p>
    <w:p>
      <w:pPr>
        <w:pStyle w:val="Compact"/>
        <w:numPr>
          <w:ilvl w:val="0"/>
          <w:numId w:val="1062"/>
        </w:numPr>
      </w:pPr>
      <w:r>
        <w:t xml:space="preserve">is_open</w:t>
      </w:r>
    </w:p>
    <w:p>
      <w:pPr>
        <w:pStyle w:val="Compact"/>
        <w:numPr>
          <w:ilvl w:val="0"/>
          <w:numId w:val="1062"/>
        </w:numPr>
      </w:pPr>
      <w:r>
        <w:t xml:space="preserve">capacity</w:t>
      </w:r>
    </w:p>
    <w:p>
      <w:pPr>
        <w:pStyle w:val="Compact"/>
        <w:numPr>
          <w:ilvl w:val="0"/>
          <w:numId w:val="1062"/>
        </w:numPr>
      </w:pPr>
      <w:r>
        <w:t xml:space="preserve">created_by</w:t>
      </w:r>
    </w:p>
    <w:p>
      <w:pPr>
        <w:pStyle w:val="Compact"/>
        <w:numPr>
          <w:ilvl w:val="0"/>
          <w:numId w:val="1062"/>
        </w:numPr>
      </w:pPr>
      <w:r>
        <w:t xml:space="preserve">timestamps</w:t>
      </w:r>
    </w:p>
    <w:bookmarkEnd w:id="63"/>
    <w:bookmarkStart w:id="64" w:name="applications"/>
    <w:p>
      <w:pPr>
        <w:pStyle w:val="Heading2"/>
      </w:pPr>
      <w:r>
        <w:t xml:space="preserve">applications</w:t>
      </w:r>
    </w:p>
    <w:p>
      <w:pPr>
        <w:pStyle w:val="Compact"/>
        <w:numPr>
          <w:ilvl w:val="0"/>
          <w:numId w:val="1063"/>
        </w:numPr>
      </w:pPr>
      <w:r>
        <w:t xml:space="preserve">id</w:t>
      </w:r>
    </w:p>
    <w:p>
      <w:pPr>
        <w:pStyle w:val="Compact"/>
        <w:numPr>
          <w:ilvl w:val="0"/>
          <w:numId w:val="1063"/>
        </w:numPr>
      </w:pPr>
      <w:r>
        <w:t xml:space="preserve">application_number</w:t>
      </w:r>
    </w:p>
    <w:p>
      <w:pPr>
        <w:pStyle w:val="Compact"/>
        <w:numPr>
          <w:ilvl w:val="0"/>
          <w:numId w:val="1063"/>
        </w:numPr>
      </w:pPr>
      <w:r>
        <w:t xml:space="preserve">applicant_id</w:t>
      </w:r>
    </w:p>
    <w:p>
      <w:pPr>
        <w:pStyle w:val="Compact"/>
        <w:numPr>
          <w:ilvl w:val="0"/>
          <w:numId w:val="1063"/>
        </w:numPr>
      </w:pPr>
      <w:r>
        <w:t xml:space="preserve">intake_id</w:t>
      </w:r>
    </w:p>
    <w:p>
      <w:pPr>
        <w:pStyle w:val="Compact"/>
        <w:numPr>
          <w:ilvl w:val="0"/>
          <w:numId w:val="1063"/>
        </w:numPr>
      </w:pPr>
      <w:r>
        <w:t xml:space="preserve">programme_id</w:t>
      </w:r>
    </w:p>
    <w:p>
      <w:pPr>
        <w:pStyle w:val="Compact"/>
        <w:numPr>
          <w:ilvl w:val="0"/>
          <w:numId w:val="1063"/>
        </w:numPr>
      </w:pPr>
      <w:r>
        <w:t xml:space="preserve">pathway_id</w:t>
      </w:r>
    </w:p>
    <w:p>
      <w:pPr>
        <w:pStyle w:val="Compact"/>
        <w:numPr>
          <w:ilvl w:val="0"/>
          <w:numId w:val="1063"/>
        </w:numPr>
      </w:pPr>
      <w:r>
        <w:t xml:space="preserve">level</w:t>
      </w:r>
    </w:p>
    <w:p>
      <w:pPr>
        <w:pStyle w:val="Compact"/>
        <w:numPr>
          <w:ilvl w:val="0"/>
          <w:numId w:val="1063"/>
        </w:numPr>
      </w:pPr>
      <w:r>
        <w:t xml:space="preserve">status</w:t>
      </w:r>
    </w:p>
    <w:p>
      <w:pPr>
        <w:pStyle w:val="Compact"/>
        <w:numPr>
          <w:ilvl w:val="0"/>
          <w:numId w:val="1063"/>
        </w:numPr>
      </w:pPr>
      <w:r>
        <w:t xml:space="preserve">payment_status</w:t>
      </w:r>
    </w:p>
    <w:p>
      <w:pPr>
        <w:pStyle w:val="Compact"/>
        <w:numPr>
          <w:ilvl w:val="0"/>
          <w:numId w:val="1063"/>
        </w:numPr>
      </w:pPr>
      <w:r>
        <w:t xml:space="preserve">submitted_at</w:t>
      </w:r>
    </w:p>
    <w:p>
      <w:pPr>
        <w:pStyle w:val="Compact"/>
        <w:numPr>
          <w:ilvl w:val="0"/>
          <w:numId w:val="1063"/>
        </w:numPr>
      </w:pPr>
      <w:r>
        <w:t xml:space="preserve">locked_at</w:t>
      </w:r>
    </w:p>
    <w:p>
      <w:pPr>
        <w:pStyle w:val="Compact"/>
        <w:numPr>
          <w:ilvl w:val="0"/>
          <w:numId w:val="1063"/>
        </w:numPr>
      </w:pPr>
      <w:r>
        <w:t xml:space="preserve">reviewed_by</w:t>
      </w:r>
    </w:p>
    <w:p>
      <w:pPr>
        <w:pStyle w:val="Compact"/>
        <w:numPr>
          <w:ilvl w:val="0"/>
          <w:numId w:val="1063"/>
        </w:numPr>
      </w:pPr>
      <w:r>
        <w:t xml:space="preserve">reviewed_at</w:t>
      </w:r>
    </w:p>
    <w:p>
      <w:pPr>
        <w:pStyle w:val="Compact"/>
        <w:numPr>
          <w:ilvl w:val="0"/>
          <w:numId w:val="1063"/>
        </w:numPr>
      </w:pPr>
      <w:r>
        <w:t xml:space="preserve">decision</w:t>
      </w:r>
    </w:p>
    <w:p>
      <w:pPr>
        <w:pStyle w:val="Compact"/>
        <w:numPr>
          <w:ilvl w:val="0"/>
          <w:numId w:val="1063"/>
        </w:numPr>
      </w:pPr>
      <w:r>
        <w:t xml:space="preserve">decision_reason</w:t>
      </w:r>
    </w:p>
    <w:p>
      <w:pPr>
        <w:pStyle w:val="Compact"/>
        <w:numPr>
          <w:ilvl w:val="0"/>
          <w:numId w:val="1063"/>
        </w:numPr>
      </w:pPr>
      <w:r>
        <w:t xml:space="preserve">timestamps</w:t>
      </w:r>
    </w:p>
    <w:bookmarkEnd w:id="64"/>
    <w:bookmarkStart w:id="65" w:name="applicants"/>
    <w:p>
      <w:pPr>
        <w:pStyle w:val="Heading2"/>
      </w:pPr>
      <w:r>
        <w:t xml:space="preserve">applicants</w:t>
      </w:r>
    </w:p>
    <w:p>
      <w:pPr>
        <w:pStyle w:val="Compact"/>
        <w:numPr>
          <w:ilvl w:val="0"/>
          <w:numId w:val="1064"/>
        </w:numPr>
      </w:pPr>
      <w:r>
        <w:t xml:space="preserve">id</w:t>
      </w:r>
    </w:p>
    <w:p>
      <w:pPr>
        <w:pStyle w:val="Compact"/>
        <w:numPr>
          <w:ilvl w:val="0"/>
          <w:numId w:val="1064"/>
        </w:numPr>
      </w:pPr>
      <w:r>
        <w:t xml:space="preserve">user_id</w:t>
      </w:r>
    </w:p>
    <w:p>
      <w:pPr>
        <w:pStyle w:val="Compact"/>
        <w:numPr>
          <w:ilvl w:val="0"/>
          <w:numId w:val="1064"/>
        </w:numPr>
      </w:pPr>
      <w:r>
        <w:t xml:space="preserve">full_name</w:t>
      </w:r>
    </w:p>
    <w:p>
      <w:pPr>
        <w:pStyle w:val="Compact"/>
        <w:numPr>
          <w:ilvl w:val="0"/>
          <w:numId w:val="1064"/>
        </w:numPr>
      </w:pPr>
      <w:r>
        <w:t xml:space="preserve">gender</w:t>
      </w:r>
    </w:p>
    <w:p>
      <w:pPr>
        <w:pStyle w:val="Compact"/>
        <w:numPr>
          <w:ilvl w:val="0"/>
          <w:numId w:val="1064"/>
        </w:numPr>
      </w:pPr>
      <w:r>
        <w:t xml:space="preserve">date_of_birth</w:t>
      </w:r>
    </w:p>
    <w:p>
      <w:pPr>
        <w:pStyle w:val="Compact"/>
        <w:numPr>
          <w:ilvl w:val="0"/>
          <w:numId w:val="1064"/>
        </w:numPr>
      </w:pPr>
      <w:r>
        <w:t xml:space="preserve">nationality</w:t>
      </w:r>
    </w:p>
    <w:p>
      <w:pPr>
        <w:pStyle w:val="Compact"/>
        <w:numPr>
          <w:ilvl w:val="0"/>
          <w:numId w:val="1064"/>
        </w:numPr>
      </w:pPr>
      <w:r>
        <w:t xml:space="preserve">id_document_type</w:t>
      </w:r>
    </w:p>
    <w:p>
      <w:pPr>
        <w:pStyle w:val="Compact"/>
        <w:numPr>
          <w:ilvl w:val="0"/>
          <w:numId w:val="1064"/>
        </w:numPr>
      </w:pPr>
      <w:r>
        <w:t xml:space="preserve">id_document_number</w:t>
      </w:r>
    </w:p>
    <w:p>
      <w:pPr>
        <w:pStyle w:val="Compact"/>
        <w:numPr>
          <w:ilvl w:val="0"/>
          <w:numId w:val="1064"/>
        </w:numPr>
      </w:pPr>
      <w:r>
        <w:t xml:space="preserve">phone</w:t>
      </w:r>
    </w:p>
    <w:p>
      <w:pPr>
        <w:pStyle w:val="Compact"/>
        <w:numPr>
          <w:ilvl w:val="0"/>
          <w:numId w:val="1064"/>
        </w:numPr>
      </w:pPr>
      <w:r>
        <w:t xml:space="preserve">email</w:t>
      </w:r>
    </w:p>
    <w:p>
      <w:pPr>
        <w:pStyle w:val="Compact"/>
        <w:numPr>
          <w:ilvl w:val="0"/>
          <w:numId w:val="1064"/>
        </w:numPr>
      </w:pPr>
      <w:r>
        <w:t xml:space="preserve">county</w:t>
      </w:r>
    </w:p>
    <w:p>
      <w:pPr>
        <w:pStyle w:val="Compact"/>
        <w:numPr>
          <w:ilvl w:val="0"/>
          <w:numId w:val="1064"/>
        </w:numPr>
      </w:pPr>
      <w:r>
        <w:t xml:space="preserve">sub_county</w:t>
      </w:r>
    </w:p>
    <w:p>
      <w:pPr>
        <w:pStyle w:val="Compact"/>
        <w:numPr>
          <w:ilvl w:val="0"/>
          <w:numId w:val="1064"/>
        </w:numPr>
      </w:pPr>
      <w:r>
        <w:t xml:space="preserve">address</w:t>
      </w:r>
    </w:p>
    <w:p>
      <w:pPr>
        <w:pStyle w:val="Compact"/>
        <w:numPr>
          <w:ilvl w:val="0"/>
          <w:numId w:val="1064"/>
        </w:numPr>
      </w:pPr>
      <w:r>
        <w:t xml:space="preserve">emergency_contact_name</w:t>
      </w:r>
    </w:p>
    <w:p>
      <w:pPr>
        <w:pStyle w:val="Compact"/>
        <w:numPr>
          <w:ilvl w:val="0"/>
          <w:numId w:val="1064"/>
        </w:numPr>
      </w:pPr>
      <w:r>
        <w:t xml:space="preserve">emergency_contact_phone</w:t>
      </w:r>
    </w:p>
    <w:p>
      <w:pPr>
        <w:pStyle w:val="Compact"/>
        <w:numPr>
          <w:ilvl w:val="0"/>
          <w:numId w:val="1064"/>
        </w:numPr>
      </w:pPr>
      <w:r>
        <w:t xml:space="preserve">timestamps</w:t>
      </w:r>
    </w:p>
    <w:bookmarkEnd w:id="65"/>
    <w:bookmarkStart w:id="66" w:name="academic_qualifications"/>
    <w:p>
      <w:pPr>
        <w:pStyle w:val="Heading2"/>
      </w:pPr>
      <w:r>
        <w:t xml:space="preserve">academic_qualifications</w:t>
      </w:r>
    </w:p>
    <w:p>
      <w:pPr>
        <w:pStyle w:val="Compact"/>
        <w:numPr>
          <w:ilvl w:val="0"/>
          <w:numId w:val="1065"/>
        </w:numPr>
      </w:pPr>
      <w:r>
        <w:t xml:space="preserve">id</w:t>
      </w:r>
    </w:p>
    <w:p>
      <w:pPr>
        <w:pStyle w:val="Compact"/>
        <w:numPr>
          <w:ilvl w:val="0"/>
          <w:numId w:val="1065"/>
        </w:numPr>
      </w:pPr>
      <w:r>
        <w:t xml:space="preserve">application_id</w:t>
      </w:r>
    </w:p>
    <w:p>
      <w:pPr>
        <w:pStyle w:val="Compact"/>
        <w:numPr>
          <w:ilvl w:val="0"/>
          <w:numId w:val="1065"/>
        </w:numPr>
      </w:pPr>
      <w:r>
        <w:t xml:space="preserve">qualification_level</w:t>
      </w:r>
    </w:p>
    <w:p>
      <w:pPr>
        <w:pStyle w:val="Compact"/>
        <w:numPr>
          <w:ilvl w:val="0"/>
          <w:numId w:val="1065"/>
        </w:numPr>
      </w:pPr>
      <w:r>
        <w:t xml:space="preserve">institution_name</w:t>
      </w:r>
    </w:p>
    <w:p>
      <w:pPr>
        <w:pStyle w:val="Compact"/>
        <w:numPr>
          <w:ilvl w:val="0"/>
          <w:numId w:val="1065"/>
        </w:numPr>
      </w:pPr>
      <w:r>
        <w:t xml:space="preserve">programme_name</w:t>
      </w:r>
    </w:p>
    <w:p>
      <w:pPr>
        <w:pStyle w:val="Compact"/>
        <w:numPr>
          <w:ilvl w:val="0"/>
          <w:numId w:val="1065"/>
        </w:numPr>
      </w:pPr>
      <w:r>
        <w:t xml:space="preserve">completion_year</w:t>
      </w:r>
    </w:p>
    <w:p>
      <w:pPr>
        <w:pStyle w:val="Compact"/>
        <w:numPr>
          <w:ilvl w:val="0"/>
          <w:numId w:val="1065"/>
        </w:numPr>
      </w:pPr>
      <w:r>
        <w:t xml:space="preserve">grade_or_classification</w:t>
      </w:r>
    </w:p>
    <w:p>
      <w:pPr>
        <w:pStyle w:val="Compact"/>
        <w:numPr>
          <w:ilvl w:val="0"/>
          <w:numId w:val="1065"/>
        </w:numPr>
      </w:pPr>
      <w:r>
        <w:t xml:space="preserve">kcse_index_number</w:t>
      </w:r>
    </w:p>
    <w:p>
      <w:pPr>
        <w:pStyle w:val="Compact"/>
        <w:numPr>
          <w:ilvl w:val="0"/>
          <w:numId w:val="1065"/>
        </w:numPr>
      </w:pPr>
      <w:r>
        <w:t xml:space="preserve">kcse_year</w:t>
      </w:r>
    </w:p>
    <w:p>
      <w:pPr>
        <w:pStyle w:val="Compact"/>
        <w:numPr>
          <w:ilvl w:val="0"/>
          <w:numId w:val="1065"/>
        </w:numPr>
      </w:pPr>
      <w:r>
        <w:t xml:space="preserve">mean_grade</w:t>
      </w:r>
    </w:p>
    <w:p>
      <w:pPr>
        <w:pStyle w:val="Compact"/>
        <w:numPr>
          <w:ilvl w:val="0"/>
          <w:numId w:val="1065"/>
        </w:numPr>
      </w:pPr>
      <w:r>
        <w:t xml:space="preserve">subject_grades_json</w:t>
      </w:r>
    </w:p>
    <w:p>
      <w:pPr>
        <w:pStyle w:val="Compact"/>
        <w:numPr>
          <w:ilvl w:val="0"/>
          <w:numId w:val="1065"/>
        </w:numPr>
      </w:pPr>
      <w:r>
        <w:t xml:space="preserve">timestamps</w:t>
      </w:r>
    </w:p>
    <w:bookmarkEnd w:id="66"/>
    <w:bookmarkStart w:id="67" w:name="application_documents"/>
    <w:p>
      <w:pPr>
        <w:pStyle w:val="Heading2"/>
      </w:pPr>
      <w:r>
        <w:t xml:space="preserve">application_documents</w:t>
      </w:r>
    </w:p>
    <w:p>
      <w:pPr>
        <w:pStyle w:val="Compact"/>
        <w:numPr>
          <w:ilvl w:val="0"/>
          <w:numId w:val="1066"/>
        </w:numPr>
      </w:pPr>
      <w:r>
        <w:t xml:space="preserve">id</w:t>
      </w:r>
    </w:p>
    <w:p>
      <w:pPr>
        <w:pStyle w:val="Compact"/>
        <w:numPr>
          <w:ilvl w:val="0"/>
          <w:numId w:val="1066"/>
        </w:numPr>
      </w:pPr>
      <w:r>
        <w:t xml:space="preserve">application_id</w:t>
      </w:r>
    </w:p>
    <w:p>
      <w:pPr>
        <w:pStyle w:val="Compact"/>
        <w:numPr>
          <w:ilvl w:val="0"/>
          <w:numId w:val="1066"/>
        </w:numPr>
      </w:pPr>
      <w:r>
        <w:t xml:space="preserve">document_type</w:t>
      </w:r>
    </w:p>
    <w:p>
      <w:pPr>
        <w:pStyle w:val="Compact"/>
        <w:numPr>
          <w:ilvl w:val="0"/>
          <w:numId w:val="1066"/>
        </w:numPr>
      </w:pPr>
      <w:r>
        <w:t xml:space="preserve">file_path</w:t>
      </w:r>
    </w:p>
    <w:p>
      <w:pPr>
        <w:pStyle w:val="Compact"/>
        <w:numPr>
          <w:ilvl w:val="0"/>
          <w:numId w:val="1066"/>
        </w:numPr>
      </w:pPr>
      <w:r>
        <w:t xml:space="preserve">original_filename</w:t>
      </w:r>
    </w:p>
    <w:p>
      <w:pPr>
        <w:pStyle w:val="Compact"/>
        <w:numPr>
          <w:ilvl w:val="0"/>
          <w:numId w:val="1066"/>
        </w:numPr>
      </w:pPr>
      <w:r>
        <w:t xml:space="preserve">mime_type</w:t>
      </w:r>
    </w:p>
    <w:p>
      <w:pPr>
        <w:pStyle w:val="Compact"/>
        <w:numPr>
          <w:ilvl w:val="0"/>
          <w:numId w:val="1066"/>
        </w:numPr>
      </w:pPr>
      <w:r>
        <w:t xml:space="preserve">file_size</w:t>
      </w:r>
    </w:p>
    <w:p>
      <w:pPr>
        <w:pStyle w:val="Compact"/>
        <w:numPr>
          <w:ilvl w:val="0"/>
          <w:numId w:val="1066"/>
        </w:numPr>
      </w:pPr>
      <w:r>
        <w:t xml:space="preserve">checksum</w:t>
      </w:r>
    </w:p>
    <w:p>
      <w:pPr>
        <w:pStyle w:val="Compact"/>
        <w:numPr>
          <w:ilvl w:val="0"/>
          <w:numId w:val="1066"/>
        </w:numPr>
      </w:pPr>
      <w:r>
        <w:t xml:space="preserve">status</w:t>
      </w:r>
    </w:p>
    <w:p>
      <w:pPr>
        <w:pStyle w:val="Compact"/>
        <w:numPr>
          <w:ilvl w:val="0"/>
          <w:numId w:val="1066"/>
        </w:numPr>
      </w:pPr>
      <w:r>
        <w:t xml:space="preserve">reviewed_by</w:t>
      </w:r>
    </w:p>
    <w:p>
      <w:pPr>
        <w:pStyle w:val="Compact"/>
        <w:numPr>
          <w:ilvl w:val="0"/>
          <w:numId w:val="1066"/>
        </w:numPr>
      </w:pPr>
      <w:r>
        <w:t xml:space="preserve">reviewed_at</w:t>
      </w:r>
    </w:p>
    <w:p>
      <w:pPr>
        <w:pStyle w:val="Compact"/>
        <w:numPr>
          <w:ilvl w:val="0"/>
          <w:numId w:val="1066"/>
        </w:numPr>
      </w:pPr>
      <w:r>
        <w:t xml:space="preserve">rejection_reason</w:t>
      </w:r>
    </w:p>
    <w:p>
      <w:pPr>
        <w:pStyle w:val="Compact"/>
        <w:numPr>
          <w:ilvl w:val="0"/>
          <w:numId w:val="1066"/>
        </w:numPr>
      </w:pPr>
      <w:r>
        <w:t xml:space="preserve">timestamps</w:t>
      </w:r>
    </w:p>
    <w:bookmarkEnd w:id="67"/>
    <w:bookmarkStart w:id="68" w:name="payments"/>
    <w:p>
      <w:pPr>
        <w:pStyle w:val="Heading2"/>
      </w:pPr>
      <w:r>
        <w:t xml:space="preserve">payments</w:t>
      </w:r>
    </w:p>
    <w:p>
      <w:pPr>
        <w:pStyle w:val="Compact"/>
        <w:numPr>
          <w:ilvl w:val="0"/>
          <w:numId w:val="1067"/>
        </w:numPr>
      </w:pPr>
      <w:r>
        <w:t xml:space="preserve">id</w:t>
      </w:r>
    </w:p>
    <w:p>
      <w:pPr>
        <w:pStyle w:val="Compact"/>
        <w:numPr>
          <w:ilvl w:val="0"/>
          <w:numId w:val="1067"/>
        </w:numPr>
      </w:pPr>
      <w:r>
        <w:t xml:space="preserve">application_id</w:t>
      </w:r>
    </w:p>
    <w:p>
      <w:pPr>
        <w:pStyle w:val="Compact"/>
        <w:numPr>
          <w:ilvl w:val="0"/>
          <w:numId w:val="1067"/>
        </w:numPr>
      </w:pPr>
      <w:r>
        <w:t xml:space="preserve">payment_reference</w:t>
      </w:r>
    </w:p>
    <w:p>
      <w:pPr>
        <w:pStyle w:val="Compact"/>
        <w:numPr>
          <w:ilvl w:val="0"/>
          <w:numId w:val="1067"/>
        </w:numPr>
      </w:pPr>
      <w:r>
        <w:t xml:space="preserve">external_transaction_id</w:t>
      </w:r>
    </w:p>
    <w:p>
      <w:pPr>
        <w:pStyle w:val="Compact"/>
        <w:numPr>
          <w:ilvl w:val="0"/>
          <w:numId w:val="1067"/>
        </w:numPr>
      </w:pPr>
      <w:r>
        <w:t xml:space="preserve">method</w:t>
      </w:r>
    </w:p>
    <w:p>
      <w:pPr>
        <w:pStyle w:val="Compact"/>
        <w:numPr>
          <w:ilvl w:val="0"/>
          <w:numId w:val="1067"/>
        </w:numPr>
      </w:pPr>
      <w:r>
        <w:t xml:space="preserve">amount_expected</w:t>
      </w:r>
    </w:p>
    <w:p>
      <w:pPr>
        <w:pStyle w:val="Compact"/>
        <w:numPr>
          <w:ilvl w:val="0"/>
          <w:numId w:val="1067"/>
        </w:numPr>
      </w:pPr>
      <w:r>
        <w:t xml:space="preserve">amount_paid</w:t>
      </w:r>
    </w:p>
    <w:p>
      <w:pPr>
        <w:pStyle w:val="Compact"/>
        <w:numPr>
          <w:ilvl w:val="0"/>
          <w:numId w:val="1067"/>
        </w:numPr>
      </w:pPr>
      <w:r>
        <w:t xml:space="preserve">status</w:t>
      </w:r>
    </w:p>
    <w:p>
      <w:pPr>
        <w:pStyle w:val="Compact"/>
        <w:numPr>
          <w:ilvl w:val="0"/>
          <w:numId w:val="1067"/>
        </w:numPr>
      </w:pPr>
      <w:r>
        <w:t xml:space="preserve">paid_at</w:t>
      </w:r>
    </w:p>
    <w:p>
      <w:pPr>
        <w:pStyle w:val="Compact"/>
        <w:numPr>
          <w:ilvl w:val="0"/>
          <w:numId w:val="1067"/>
        </w:numPr>
      </w:pPr>
      <w:r>
        <w:t xml:space="preserve">verified_by</w:t>
      </w:r>
    </w:p>
    <w:p>
      <w:pPr>
        <w:pStyle w:val="Compact"/>
        <w:numPr>
          <w:ilvl w:val="0"/>
          <w:numId w:val="1067"/>
        </w:numPr>
      </w:pPr>
      <w:r>
        <w:t xml:space="preserve">verified_at</w:t>
      </w:r>
    </w:p>
    <w:p>
      <w:pPr>
        <w:pStyle w:val="Compact"/>
        <w:numPr>
          <w:ilvl w:val="0"/>
          <w:numId w:val="1067"/>
        </w:numPr>
      </w:pPr>
      <w:r>
        <w:t xml:space="preserve">metadata_json</w:t>
      </w:r>
    </w:p>
    <w:p>
      <w:pPr>
        <w:pStyle w:val="Compact"/>
        <w:numPr>
          <w:ilvl w:val="0"/>
          <w:numId w:val="1067"/>
        </w:numPr>
      </w:pPr>
      <w:r>
        <w:t xml:space="preserve">timestamps</w:t>
      </w:r>
    </w:p>
    <w:bookmarkEnd w:id="68"/>
    <w:bookmarkStart w:id="69" w:name="kuccps_placements"/>
    <w:p>
      <w:pPr>
        <w:pStyle w:val="Heading2"/>
      </w:pPr>
      <w:r>
        <w:t xml:space="preserve">kuccps_placements</w:t>
      </w:r>
    </w:p>
    <w:p>
      <w:pPr>
        <w:pStyle w:val="Compact"/>
        <w:numPr>
          <w:ilvl w:val="0"/>
          <w:numId w:val="1068"/>
        </w:numPr>
      </w:pPr>
      <w:r>
        <w:t xml:space="preserve">id</w:t>
      </w:r>
    </w:p>
    <w:p>
      <w:pPr>
        <w:pStyle w:val="Compact"/>
        <w:numPr>
          <w:ilvl w:val="0"/>
          <w:numId w:val="1068"/>
        </w:numPr>
      </w:pPr>
      <w:r>
        <w:t xml:space="preserve">import_batch_id</w:t>
      </w:r>
    </w:p>
    <w:p>
      <w:pPr>
        <w:pStyle w:val="Compact"/>
        <w:numPr>
          <w:ilvl w:val="0"/>
          <w:numId w:val="1068"/>
        </w:numPr>
      </w:pPr>
      <w:r>
        <w:t xml:space="preserve">kuccps_reference</w:t>
      </w:r>
    </w:p>
    <w:p>
      <w:pPr>
        <w:pStyle w:val="Compact"/>
        <w:numPr>
          <w:ilvl w:val="0"/>
          <w:numId w:val="1068"/>
        </w:numPr>
      </w:pPr>
      <w:r>
        <w:t xml:space="preserve">kcse_index_number</w:t>
      </w:r>
    </w:p>
    <w:p>
      <w:pPr>
        <w:pStyle w:val="Compact"/>
        <w:numPr>
          <w:ilvl w:val="0"/>
          <w:numId w:val="1068"/>
        </w:numPr>
      </w:pPr>
      <w:r>
        <w:t xml:space="preserve">kcse_year</w:t>
      </w:r>
    </w:p>
    <w:p>
      <w:pPr>
        <w:pStyle w:val="Compact"/>
        <w:numPr>
          <w:ilvl w:val="0"/>
          <w:numId w:val="1068"/>
        </w:numPr>
      </w:pPr>
      <w:r>
        <w:t xml:space="preserve">applicant_name</w:t>
      </w:r>
    </w:p>
    <w:p>
      <w:pPr>
        <w:pStyle w:val="Compact"/>
        <w:numPr>
          <w:ilvl w:val="0"/>
          <w:numId w:val="1068"/>
        </w:numPr>
      </w:pPr>
      <w:r>
        <w:t xml:space="preserve">id_document_number</w:t>
      </w:r>
    </w:p>
    <w:p>
      <w:pPr>
        <w:pStyle w:val="Compact"/>
        <w:numPr>
          <w:ilvl w:val="0"/>
          <w:numId w:val="1068"/>
        </w:numPr>
      </w:pPr>
      <w:r>
        <w:t xml:space="preserve">programme_code</w:t>
      </w:r>
    </w:p>
    <w:p>
      <w:pPr>
        <w:pStyle w:val="Compact"/>
        <w:numPr>
          <w:ilvl w:val="0"/>
          <w:numId w:val="1068"/>
        </w:numPr>
      </w:pPr>
      <w:r>
        <w:t xml:space="preserve">programme_id</w:t>
      </w:r>
    </w:p>
    <w:p>
      <w:pPr>
        <w:pStyle w:val="Compact"/>
        <w:numPr>
          <w:ilvl w:val="0"/>
          <w:numId w:val="1068"/>
        </w:numPr>
      </w:pPr>
      <w:r>
        <w:t xml:space="preserve">academic_year</w:t>
      </w:r>
    </w:p>
    <w:p>
      <w:pPr>
        <w:pStyle w:val="Compact"/>
        <w:numPr>
          <w:ilvl w:val="0"/>
          <w:numId w:val="1068"/>
        </w:numPr>
      </w:pPr>
      <w:r>
        <w:t xml:space="preserve">intake_id</w:t>
      </w:r>
    </w:p>
    <w:p>
      <w:pPr>
        <w:pStyle w:val="Compact"/>
        <w:numPr>
          <w:ilvl w:val="0"/>
          <w:numId w:val="1068"/>
        </w:numPr>
      </w:pPr>
      <w:r>
        <w:t xml:space="preserve">status</w:t>
      </w:r>
    </w:p>
    <w:p>
      <w:pPr>
        <w:pStyle w:val="Compact"/>
        <w:numPr>
          <w:ilvl w:val="0"/>
          <w:numId w:val="1068"/>
        </w:numPr>
      </w:pPr>
      <w:r>
        <w:t xml:space="preserve">matched_application_id</w:t>
      </w:r>
    </w:p>
    <w:p>
      <w:pPr>
        <w:pStyle w:val="Compact"/>
        <w:numPr>
          <w:ilvl w:val="0"/>
          <w:numId w:val="1068"/>
        </w:numPr>
      </w:pPr>
      <w:r>
        <w:t xml:space="preserve">timestamps</w:t>
      </w:r>
    </w:p>
    <w:bookmarkEnd w:id="69"/>
    <w:bookmarkStart w:id="70" w:name="kuccps_import_batches"/>
    <w:p>
      <w:pPr>
        <w:pStyle w:val="Heading2"/>
      </w:pPr>
      <w:r>
        <w:t xml:space="preserve">kuccps_import_batches</w:t>
      </w:r>
    </w:p>
    <w:p>
      <w:pPr>
        <w:pStyle w:val="Compact"/>
        <w:numPr>
          <w:ilvl w:val="0"/>
          <w:numId w:val="1069"/>
        </w:numPr>
      </w:pPr>
      <w:r>
        <w:t xml:space="preserve">id</w:t>
      </w:r>
    </w:p>
    <w:p>
      <w:pPr>
        <w:pStyle w:val="Compact"/>
        <w:numPr>
          <w:ilvl w:val="0"/>
          <w:numId w:val="1069"/>
        </w:numPr>
      </w:pPr>
      <w:r>
        <w:t xml:space="preserve">filename</w:t>
      </w:r>
    </w:p>
    <w:p>
      <w:pPr>
        <w:pStyle w:val="Compact"/>
        <w:numPr>
          <w:ilvl w:val="0"/>
          <w:numId w:val="1069"/>
        </w:numPr>
      </w:pPr>
      <w:r>
        <w:t xml:space="preserve">status</w:t>
      </w:r>
    </w:p>
    <w:p>
      <w:pPr>
        <w:pStyle w:val="Compact"/>
        <w:numPr>
          <w:ilvl w:val="0"/>
          <w:numId w:val="1069"/>
        </w:numPr>
      </w:pPr>
      <w:r>
        <w:t xml:space="preserve">total_rows</w:t>
      </w:r>
    </w:p>
    <w:p>
      <w:pPr>
        <w:pStyle w:val="Compact"/>
        <w:numPr>
          <w:ilvl w:val="0"/>
          <w:numId w:val="1069"/>
        </w:numPr>
      </w:pPr>
      <w:r>
        <w:t xml:space="preserve">valid_rows</w:t>
      </w:r>
    </w:p>
    <w:p>
      <w:pPr>
        <w:pStyle w:val="Compact"/>
        <w:numPr>
          <w:ilvl w:val="0"/>
          <w:numId w:val="1069"/>
        </w:numPr>
      </w:pPr>
      <w:r>
        <w:t xml:space="preserve">invalid_rows</w:t>
      </w:r>
    </w:p>
    <w:p>
      <w:pPr>
        <w:pStyle w:val="Compact"/>
        <w:numPr>
          <w:ilvl w:val="0"/>
          <w:numId w:val="1069"/>
        </w:numPr>
      </w:pPr>
      <w:r>
        <w:t xml:space="preserve">imported_by</w:t>
      </w:r>
    </w:p>
    <w:p>
      <w:pPr>
        <w:pStyle w:val="Compact"/>
        <w:numPr>
          <w:ilvl w:val="0"/>
          <w:numId w:val="1069"/>
        </w:numPr>
      </w:pPr>
      <w:r>
        <w:t xml:space="preserve">imported_at</w:t>
      </w:r>
    </w:p>
    <w:p>
      <w:pPr>
        <w:pStyle w:val="Compact"/>
        <w:numPr>
          <w:ilvl w:val="0"/>
          <w:numId w:val="1069"/>
        </w:numPr>
      </w:pPr>
      <w:r>
        <w:t xml:space="preserve">error_report_path</w:t>
      </w:r>
    </w:p>
    <w:p>
      <w:pPr>
        <w:pStyle w:val="Compact"/>
        <w:numPr>
          <w:ilvl w:val="0"/>
          <w:numId w:val="1069"/>
        </w:numPr>
      </w:pPr>
      <w:r>
        <w:t xml:space="preserve">timestamps</w:t>
      </w:r>
    </w:p>
    <w:bookmarkEnd w:id="70"/>
    <w:bookmarkStart w:id="71" w:name="application_status_logs"/>
    <w:p>
      <w:pPr>
        <w:pStyle w:val="Heading2"/>
      </w:pPr>
      <w:r>
        <w:t xml:space="preserve">application_status_logs</w:t>
      </w:r>
    </w:p>
    <w:p>
      <w:pPr>
        <w:pStyle w:val="Compact"/>
        <w:numPr>
          <w:ilvl w:val="0"/>
          <w:numId w:val="1070"/>
        </w:numPr>
      </w:pPr>
      <w:r>
        <w:t xml:space="preserve">id</w:t>
      </w:r>
    </w:p>
    <w:p>
      <w:pPr>
        <w:pStyle w:val="Compact"/>
        <w:numPr>
          <w:ilvl w:val="0"/>
          <w:numId w:val="1070"/>
        </w:numPr>
      </w:pPr>
      <w:r>
        <w:t xml:space="preserve">application_id</w:t>
      </w:r>
    </w:p>
    <w:p>
      <w:pPr>
        <w:pStyle w:val="Compact"/>
        <w:numPr>
          <w:ilvl w:val="0"/>
          <w:numId w:val="1070"/>
        </w:numPr>
      </w:pPr>
      <w:r>
        <w:t xml:space="preserve">from_status</w:t>
      </w:r>
    </w:p>
    <w:p>
      <w:pPr>
        <w:pStyle w:val="Compact"/>
        <w:numPr>
          <w:ilvl w:val="0"/>
          <w:numId w:val="1070"/>
        </w:numPr>
      </w:pPr>
      <w:r>
        <w:t xml:space="preserve">to_status</w:t>
      </w:r>
    </w:p>
    <w:p>
      <w:pPr>
        <w:pStyle w:val="Compact"/>
        <w:numPr>
          <w:ilvl w:val="0"/>
          <w:numId w:val="1070"/>
        </w:numPr>
      </w:pPr>
      <w:r>
        <w:t xml:space="preserve">changed_by</w:t>
      </w:r>
    </w:p>
    <w:p>
      <w:pPr>
        <w:pStyle w:val="Compact"/>
        <w:numPr>
          <w:ilvl w:val="0"/>
          <w:numId w:val="1070"/>
        </w:numPr>
      </w:pPr>
      <w:r>
        <w:t xml:space="preserve">reason</w:t>
      </w:r>
    </w:p>
    <w:p>
      <w:pPr>
        <w:pStyle w:val="Compact"/>
        <w:numPr>
          <w:ilvl w:val="0"/>
          <w:numId w:val="1070"/>
        </w:numPr>
      </w:pPr>
      <w:r>
        <w:t xml:space="preserve">metadata_json</w:t>
      </w:r>
    </w:p>
    <w:p>
      <w:pPr>
        <w:pStyle w:val="Compact"/>
        <w:numPr>
          <w:ilvl w:val="0"/>
          <w:numId w:val="1070"/>
        </w:numPr>
      </w:pPr>
      <w:r>
        <w:t xml:space="preserve">timestamps</w:t>
      </w:r>
    </w:p>
    <w:bookmarkEnd w:id="71"/>
    <w:bookmarkStart w:id="72" w:name="admission_audit_logs"/>
    <w:p>
      <w:pPr>
        <w:pStyle w:val="Heading2"/>
      </w:pPr>
      <w:r>
        <w:t xml:space="preserve">admission_audit_logs</w:t>
      </w:r>
    </w:p>
    <w:p>
      <w:pPr>
        <w:pStyle w:val="Compact"/>
        <w:numPr>
          <w:ilvl w:val="0"/>
          <w:numId w:val="1071"/>
        </w:numPr>
      </w:pPr>
      <w:r>
        <w:t xml:space="preserve">id</w:t>
      </w:r>
    </w:p>
    <w:p>
      <w:pPr>
        <w:pStyle w:val="Compact"/>
        <w:numPr>
          <w:ilvl w:val="0"/>
          <w:numId w:val="1071"/>
        </w:numPr>
      </w:pPr>
      <w:r>
        <w:t xml:space="preserve">actor_id</w:t>
      </w:r>
    </w:p>
    <w:p>
      <w:pPr>
        <w:pStyle w:val="Compact"/>
        <w:numPr>
          <w:ilvl w:val="0"/>
          <w:numId w:val="1071"/>
        </w:numPr>
      </w:pPr>
      <w:r>
        <w:t xml:space="preserve">action</w:t>
      </w:r>
    </w:p>
    <w:p>
      <w:pPr>
        <w:pStyle w:val="Compact"/>
        <w:numPr>
          <w:ilvl w:val="0"/>
          <w:numId w:val="1071"/>
        </w:numPr>
      </w:pPr>
      <w:r>
        <w:t xml:space="preserve">entity_type</w:t>
      </w:r>
    </w:p>
    <w:p>
      <w:pPr>
        <w:pStyle w:val="Compact"/>
        <w:numPr>
          <w:ilvl w:val="0"/>
          <w:numId w:val="1071"/>
        </w:numPr>
      </w:pPr>
      <w:r>
        <w:t xml:space="preserve">entity_id</w:t>
      </w:r>
    </w:p>
    <w:p>
      <w:pPr>
        <w:pStyle w:val="Compact"/>
        <w:numPr>
          <w:ilvl w:val="0"/>
          <w:numId w:val="1071"/>
        </w:numPr>
      </w:pPr>
      <w:r>
        <w:t xml:space="preserve">ip_address</w:t>
      </w:r>
    </w:p>
    <w:p>
      <w:pPr>
        <w:pStyle w:val="Compact"/>
        <w:numPr>
          <w:ilvl w:val="0"/>
          <w:numId w:val="1071"/>
        </w:numPr>
      </w:pPr>
      <w:r>
        <w:t xml:space="preserve">user_agent</w:t>
      </w:r>
    </w:p>
    <w:p>
      <w:pPr>
        <w:pStyle w:val="Compact"/>
        <w:numPr>
          <w:ilvl w:val="0"/>
          <w:numId w:val="1071"/>
        </w:numPr>
      </w:pPr>
      <w:r>
        <w:t xml:space="preserve">before_json</w:t>
      </w:r>
    </w:p>
    <w:p>
      <w:pPr>
        <w:pStyle w:val="Compact"/>
        <w:numPr>
          <w:ilvl w:val="0"/>
          <w:numId w:val="1071"/>
        </w:numPr>
      </w:pPr>
      <w:r>
        <w:t xml:space="preserve">after_json</w:t>
      </w:r>
    </w:p>
    <w:p>
      <w:pPr>
        <w:pStyle w:val="Compact"/>
        <w:numPr>
          <w:ilvl w:val="0"/>
          <w:numId w:val="1071"/>
        </w:numPr>
      </w:pPr>
      <w:r>
        <w:t xml:space="preserve">timestamps</w:t>
      </w:r>
    </w:p>
    <w:p>
      <w:r>
        <w:pict>
          <v:rect style="width:0;height:1.5pt" o:hralign="center" o:hrstd="t" o:hr="t"/>
        </w:pict>
      </w:r>
    </w:p>
    <w:bookmarkEnd w:id="72"/>
    <w:bookmarkEnd w:id="73"/>
    <w:bookmarkStart w:id="76" w:name="api-endpoints"/>
    <w:p>
      <w:pPr>
        <w:pStyle w:val="Heading1"/>
      </w:pPr>
      <w:r>
        <w:t xml:space="preserve">12. API ENDPOINTS</w:t>
      </w:r>
    </w:p>
    <w:p>
      <w:pPr>
        <w:pStyle w:val="FirstParagraph"/>
      </w:pPr>
      <w:r>
        <w:t xml:space="preserve">Design REST API endpoints such as:</w:t>
      </w:r>
    </w:p>
    <w:bookmarkStart w:id="74" w:name="public-applicant-apis"/>
    <w:p>
      <w:pPr>
        <w:pStyle w:val="Heading2"/>
      </w:pPr>
      <w:r>
        <w:t xml:space="preserve">Public / Applicant APIs</w:t>
      </w:r>
    </w:p>
    <w:p>
      <w:pPr>
        <w:pStyle w:val="Compact"/>
        <w:numPr>
          <w:ilvl w:val="0"/>
          <w:numId w:val="1072"/>
        </w:numPr>
      </w:pPr>
      <w:r>
        <w:t xml:space="preserve">GET /api/admissions/intakes/open</w:t>
      </w:r>
    </w:p>
    <w:p>
      <w:pPr>
        <w:pStyle w:val="Compact"/>
        <w:numPr>
          <w:ilvl w:val="0"/>
          <w:numId w:val="1072"/>
        </w:numPr>
      </w:pPr>
      <w:r>
        <w:t xml:space="preserve">GET /api/admissions/programmes?intake_id=&amp;pathway=&amp;level=</w:t>
      </w:r>
    </w:p>
    <w:p>
      <w:pPr>
        <w:pStyle w:val="Compact"/>
        <w:numPr>
          <w:ilvl w:val="0"/>
          <w:numId w:val="1072"/>
        </w:numPr>
      </w:pPr>
      <w:r>
        <w:t xml:space="preserve">POST /api/applications/start</w:t>
      </w:r>
    </w:p>
    <w:p>
      <w:pPr>
        <w:pStyle w:val="Compact"/>
        <w:numPr>
          <w:ilvl w:val="0"/>
          <w:numId w:val="1072"/>
        </w:numPr>
      </w:pPr>
      <w:r>
        <w:t xml:space="preserve">PATCH /api/applications/{id}/personal-details</w:t>
      </w:r>
    </w:p>
    <w:p>
      <w:pPr>
        <w:pStyle w:val="Compact"/>
        <w:numPr>
          <w:ilvl w:val="0"/>
          <w:numId w:val="1072"/>
        </w:numPr>
      </w:pPr>
      <w:r>
        <w:t xml:space="preserve">PATCH /api/applications/{id}/academic-qualifications</w:t>
      </w:r>
    </w:p>
    <w:p>
      <w:pPr>
        <w:pStyle w:val="Compact"/>
        <w:numPr>
          <w:ilvl w:val="0"/>
          <w:numId w:val="1072"/>
        </w:numPr>
      </w:pPr>
      <w:r>
        <w:t xml:space="preserve">POST /api/applications/{id}/documents</w:t>
      </w:r>
    </w:p>
    <w:p>
      <w:pPr>
        <w:pStyle w:val="Compact"/>
        <w:numPr>
          <w:ilvl w:val="0"/>
          <w:numId w:val="1072"/>
        </w:numPr>
      </w:pPr>
      <w:r>
        <w:t xml:space="preserve">DELETE /api/applications/{id}/documents/{document_id}</w:t>
      </w:r>
    </w:p>
    <w:p>
      <w:pPr>
        <w:pStyle w:val="Compact"/>
        <w:numPr>
          <w:ilvl w:val="0"/>
          <w:numId w:val="1072"/>
        </w:numPr>
      </w:pPr>
      <w:r>
        <w:t xml:space="preserve">GET /api/applications/{id}/review</w:t>
      </w:r>
    </w:p>
    <w:p>
      <w:pPr>
        <w:pStyle w:val="Compact"/>
        <w:numPr>
          <w:ilvl w:val="0"/>
          <w:numId w:val="1072"/>
        </w:numPr>
      </w:pPr>
      <w:r>
        <w:t xml:space="preserve">POST /api/applications/{id}/payments/initiate</w:t>
      </w:r>
    </w:p>
    <w:p>
      <w:pPr>
        <w:pStyle w:val="Compact"/>
        <w:numPr>
          <w:ilvl w:val="0"/>
          <w:numId w:val="1072"/>
        </w:numPr>
      </w:pPr>
      <w:r>
        <w:t xml:space="preserve">POST /api/applications/{id}/submit</w:t>
      </w:r>
    </w:p>
    <w:p>
      <w:pPr>
        <w:pStyle w:val="Compact"/>
        <w:numPr>
          <w:ilvl w:val="0"/>
          <w:numId w:val="1072"/>
        </w:numPr>
      </w:pPr>
      <w:r>
        <w:t xml:space="preserve">GET /api/applications/{id}/status</w:t>
      </w:r>
    </w:p>
    <w:p>
      <w:pPr>
        <w:pStyle w:val="Compact"/>
        <w:numPr>
          <w:ilvl w:val="0"/>
          <w:numId w:val="1072"/>
        </w:numPr>
      </w:pPr>
      <w:r>
        <w:t xml:space="preserve">POST /api/kuccps/verify</w:t>
      </w:r>
    </w:p>
    <w:bookmarkEnd w:id="74"/>
    <w:bookmarkStart w:id="75" w:name="admin-apis"/>
    <w:p>
      <w:pPr>
        <w:pStyle w:val="Heading2"/>
      </w:pPr>
      <w:r>
        <w:t xml:space="preserve">Admin APIs</w:t>
      </w:r>
    </w:p>
    <w:p>
      <w:pPr>
        <w:pStyle w:val="Compact"/>
        <w:numPr>
          <w:ilvl w:val="0"/>
          <w:numId w:val="1073"/>
        </w:numPr>
      </w:pPr>
      <w:r>
        <w:t xml:space="preserve">POST /api/admin/admissions/intakes</w:t>
      </w:r>
    </w:p>
    <w:p>
      <w:pPr>
        <w:pStyle w:val="Compact"/>
        <w:numPr>
          <w:ilvl w:val="0"/>
          <w:numId w:val="1073"/>
        </w:numPr>
      </w:pPr>
      <w:r>
        <w:t xml:space="preserve">PATCH /api/admin/admissions/intakes/{id}</w:t>
      </w:r>
    </w:p>
    <w:p>
      <w:pPr>
        <w:pStyle w:val="Compact"/>
        <w:numPr>
          <w:ilvl w:val="0"/>
          <w:numId w:val="1073"/>
        </w:numPr>
      </w:pPr>
      <w:r>
        <w:t xml:space="preserve">POST /api/admin/admissions/intakes/{id}/publish</w:t>
      </w:r>
    </w:p>
    <w:p>
      <w:pPr>
        <w:pStyle w:val="Compact"/>
        <w:numPr>
          <w:ilvl w:val="0"/>
          <w:numId w:val="1073"/>
        </w:numPr>
      </w:pPr>
      <w:r>
        <w:t xml:space="preserve">POST /api/admin/admissions/intakes/{id}/extend</w:t>
      </w:r>
    </w:p>
    <w:p>
      <w:pPr>
        <w:pStyle w:val="Compact"/>
        <w:numPr>
          <w:ilvl w:val="0"/>
          <w:numId w:val="1073"/>
        </w:numPr>
      </w:pPr>
      <w:r>
        <w:t xml:space="preserve">POST /api/admin/admissions/intakes/{id}/close</w:t>
      </w:r>
    </w:p>
    <w:p>
      <w:pPr>
        <w:pStyle w:val="Compact"/>
        <w:numPr>
          <w:ilvl w:val="0"/>
          <w:numId w:val="1073"/>
        </w:numPr>
      </w:pPr>
      <w:r>
        <w:t xml:space="preserve">POST /api/admin/kuccps/import</w:t>
      </w:r>
    </w:p>
    <w:p>
      <w:pPr>
        <w:pStyle w:val="Compact"/>
        <w:numPr>
          <w:ilvl w:val="0"/>
          <w:numId w:val="1073"/>
        </w:numPr>
      </w:pPr>
      <w:r>
        <w:t xml:space="preserve">GET /api/admin/applications</w:t>
      </w:r>
    </w:p>
    <w:p>
      <w:pPr>
        <w:pStyle w:val="Compact"/>
        <w:numPr>
          <w:ilvl w:val="0"/>
          <w:numId w:val="1073"/>
        </w:numPr>
      </w:pPr>
      <w:r>
        <w:t xml:space="preserve">GET /api/admin/applications/{id}</w:t>
      </w:r>
    </w:p>
    <w:p>
      <w:pPr>
        <w:pStyle w:val="Compact"/>
        <w:numPr>
          <w:ilvl w:val="0"/>
          <w:numId w:val="1073"/>
        </w:numPr>
      </w:pPr>
      <w:r>
        <w:t xml:space="preserve">POST /api/admin/applications/{id}/query-documents</w:t>
      </w:r>
    </w:p>
    <w:p>
      <w:pPr>
        <w:pStyle w:val="Compact"/>
        <w:numPr>
          <w:ilvl w:val="0"/>
          <w:numId w:val="1073"/>
        </w:numPr>
      </w:pPr>
      <w:r>
        <w:t xml:space="preserve">POST /api/admin/applications/{id}/mark-eligible</w:t>
      </w:r>
    </w:p>
    <w:p>
      <w:pPr>
        <w:pStyle w:val="Compact"/>
        <w:numPr>
          <w:ilvl w:val="0"/>
          <w:numId w:val="1073"/>
        </w:numPr>
      </w:pPr>
      <w:r>
        <w:t xml:space="preserve">POST /api/admin/applications/{id}/reject</w:t>
      </w:r>
    </w:p>
    <w:p>
      <w:pPr>
        <w:pStyle w:val="Compact"/>
        <w:numPr>
          <w:ilvl w:val="0"/>
          <w:numId w:val="1073"/>
        </w:numPr>
      </w:pPr>
      <w:r>
        <w:t xml:space="preserve">POST /api/admin/applications/{id}/offer</w:t>
      </w:r>
    </w:p>
    <w:p>
      <w:pPr>
        <w:pStyle w:val="Compact"/>
        <w:numPr>
          <w:ilvl w:val="0"/>
          <w:numId w:val="1073"/>
        </w:numPr>
      </w:pPr>
      <w:r>
        <w:t xml:space="preserve">POST /api/admin/payments/{id}/verify</w:t>
      </w:r>
    </w:p>
    <w:p>
      <w:pPr>
        <w:pStyle w:val="Compact"/>
        <w:numPr>
          <w:ilvl w:val="0"/>
          <w:numId w:val="1073"/>
        </w:numPr>
      </w:pPr>
      <w:r>
        <w:t xml:space="preserve">GET /api/admin/admissions/reports</w:t>
      </w:r>
    </w:p>
    <w:p>
      <w:r>
        <w:pict>
          <v:rect style="width:0;height:1.5pt" o:hralign="center" o:hrstd="t" o:hr="t"/>
        </w:pict>
      </w:r>
    </w:p>
    <w:bookmarkEnd w:id="75"/>
    <w:bookmarkEnd w:id="76"/>
    <w:bookmarkStart w:id="79" w:name="frontend-requirements"/>
    <w:p>
      <w:pPr>
        <w:pStyle w:val="Heading1"/>
      </w:pPr>
      <w:r>
        <w:t xml:space="preserve">13. FRONTEND REQUIREMENTS</w:t>
      </w:r>
    </w:p>
    <w:bookmarkStart w:id="77" w:name="applicant-frontend"/>
    <w:p>
      <w:pPr>
        <w:pStyle w:val="Heading2"/>
      </w:pPr>
      <w:r>
        <w:t xml:space="preserve">Applicant Frontend</w:t>
      </w:r>
    </w:p>
    <w:p>
      <w:pPr>
        <w:pStyle w:val="FirstParagraph"/>
      </w:pPr>
      <w:r>
        <w:t xml:space="preserve">Build a responsive application modal/wizard with:</w:t>
      </w:r>
    </w:p>
    <w:p>
      <w:pPr>
        <w:pStyle w:val="Compact"/>
        <w:numPr>
          <w:ilvl w:val="0"/>
          <w:numId w:val="1074"/>
        </w:numPr>
      </w:pPr>
      <w:r>
        <w:t xml:space="preserve">Progress indicator.</w:t>
      </w:r>
    </w:p>
    <w:p>
      <w:pPr>
        <w:pStyle w:val="Compact"/>
        <w:numPr>
          <w:ilvl w:val="0"/>
          <w:numId w:val="1074"/>
        </w:numPr>
      </w:pPr>
      <w:r>
        <w:t xml:space="preserve">Save and continue later.</w:t>
      </w:r>
    </w:p>
    <w:p>
      <w:pPr>
        <w:pStyle w:val="Compact"/>
        <w:numPr>
          <w:ilvl w:val="0"/>
          <w:numId w:val="1074"/>
        </w:numPr>
      </w:pPr>
      <w:r>
        <w:t xml:space="preserve">Inline validation.</w:t>
      </w:r>
    </w:p>
    <w:p>
      <w:pPr>
        <w:pStyle w:val="Compact"/>
        <w:numPr>
          <w:ilvl w:val="0"/>
          <w:numId w:val="1074"/>
        </w:numPr>
      </w:pPr>
      <w:r>
        <w:t xml:space="preserve">Clear pathway explanation.</w:t>
      </w:r>
    </w:p>
    <w:p>
      <w:pPr>
        <w:pStyle w:val="Compact"/>
        <w:numPr>
          <w:ilvl w:val="0"/>
          <w:numId w:val="1074"/>
        </w:numPr>
      </w:pPr>
      <w:r>
        <w:t xml:space="preserve">Open/closed intake messaging.</w:t>
      </w:r>
    </w:p>
    <w:p>
      <w:pPr>
        <w:pStyle w:val="Compact"/>
        <w:numPr>
          <w:ilvl w:val="0"/>
          <w:numId w:val="1074"/>
        </w:numPr>
      </w:pPr>
      <w:r>
        <w:t xml:space="preserve">Programme search and filter.</w:t>
      </w:r>
    </w:p>
    <w:p>
      <w:pPr>
        <w:pStyle w:val="Compact"/>
        <w:numPr>
          <w:ilvl w:val="0"/>
          <w:numId w:val="1074"/>
        </w:numPr>
      </w:pPr>
      <w:r>
        <w:t xml:space="preserve">Document upload progress.</w:t>
      </w:r>
    </w:p>
    <w:p>
      <w:pPr>
        <w:pStyle w:val="Compact"/>
        <w:numPr>
          <w:ilvl w:val="0"/>
          <w:numId w:val="1074"/>
        </w:numPr>
      </w:pPr>
      <w:r>
        <w:t xml:space="preserve">Payment status polling.</w:t>
      </w:r>
    </w:p>
    <w:p>
      <w:pPr>
        <w:pStyle w:val="Compact"/>
        <w:numPr>
          <w:ilvl w:val="0"/>
          <w:numId w:val="1074"/>
        </w:numPr>
      </w:pPr>
      <w:r>
        <w:t xml:space="preserve">Submission confirmation page.</w:t>
      </w:r>
    </w:p>
    <w:bookmarkEnd w:id="77"/>
    <w:bookmarkStart w:id="78" w:name="admin-frontend"/>
    <w:p>
      <w:pPr>
        <w:pStyle w:val="Heading2"/>
      </w:pPr>
      <w:r>
        <w:t xml:space="preserve">Admin Frontend</w:t>
      </w:r>
    </w:p>
    <w:p>
      <w:pPr>
        <w:pStyle w:val="FirstParagraph"/>
      </w:pPr>
      <w:r>
        <w:t xml:space="preserve">Build admin pages for:</w:t>
      </w:r>
    </w:p>
    <w:p>
      <w:pPr>
        <w:pStyle w:val="Compact"/>
        <w:numPr>
          <w:ilvl w:val="0"/>
          <w:numId w:val="1075"/>
        </w:numPr>
      </w:pPr>
      <w:r>
        <w:t xml:space="preserve">Intake calendar.</w:t>
      </w:r>
    </w:p>
    <w:p>
      <w:pPr>
        <w:pStyle w:val="Compact"/>
        <w:numPr>
          <w:ilvl w:val="0"/>
          <w:numId w:val="1075"/>
        </w:numPr>
      </w:pPr>
      <w:r>
        <w:t xml:space="preserve">Programme availability configuration.</w:t>
      </w:r>
    </w:p>
    <w:p>
      <w:pPr>
        <w:pStyle w:val="Compact"/>
        <w:numPr>
          <w:ilvl w:val="0"/>
          <w:numId w:val="1075"/>
        </w:numPr>
      </w:pPr>
      <w:r>
        <w:t xml:space="preserve">KUCCPS import and validation.</w:t>
      </w:r>
    </w:p>
    <w:p>
      <w:pPr>
        <w:pStyle w:val="Compact"/>
        <w:numPr>
          <w:ilvl w:val="0"/>
          <w:numId w:val="1075"/>
        </w:numPr>
      </w:pPr>
      <w:r>
        <w:t xml:space="preserve">Application review queue.</w:t>
      </w:r>
    </w:p>
    <w:p>
      <w:pPr>
        <w:pStyle w:val="Compact"/>
        <w:numPr>
          <w:ilvl w:val="0"/>
          <w:numId w:val="1075"/>
        </w:numPr>
      </w:pPr>
      <w:r>
        <w:t xml:space="preserve">Payment verification.</w:t>
      </w:r>
    </w:p>
    <w:p>
      <w:pPr>
        <w:pStyle w:val="Compact"/>
        <w:numPr>
          <w:ilvl w:val="0"/>
          <w:numId w:val="1075"/>
        </w:numPr>
      </w:pPr>
      <w:r>
        <w:t xml:space="preserve">Document review.</w:t>
      </w:r>
    </w:p>
    <w:p>
      <w:pPr>
        <w:pStyle w:val="Compact"/>
        <w:numPr>
          <w:ilvl w:val="0"/>
          <w:numId w:val="1075"/>
        </w:numPr>
      </w:pPr>
      <w:r>
        <w:t xml:space="preserve">Reports and exports.</w:t>
      </w:r>
    </w:p>
    <w:p>
      <w:r>
        <w:pict>
          <v:rect style="width:0;height:1.5pt" o:hralign="center" o:hrstd="t" o:hr="t"/>
        </w:pict>
      </w:r>
    </w:p>
    <w:bookmarkEnd w:id="78"/>
    <w:bookmarkEnd w:id="79"/>
    <w:bookmarkStart w:id="80" w:name="notifications"/>
    <w:p>
      <w:pPr>
        <w:pStyle w:val="Heading1"/>
      </w:pPr>
      <w:r>
        <w:t xml:space="preserve">14. NOTIFICATIONS</w:t>
      </w:r>
    </w:p>
    <w:p>
      <w:pPr>
        <w:pStyle w:val="FirstParagraph"/>
      </w:pPr>
      <w:r>
        <w:t xml:space="preserve">Send notifications for:</w:t>
      </w:r>
    </w:p>
    <w:p>
      <w:pPr>
        <w:pStyle w:val="Compact"/>
        <w:numPr>
          <w:ilvl w:val="0"/>
          <w:numId w:val="1076"/>
        </w:numPr>
      </w:pPr>
      <w:r>
        <w:t xml:space="preserve">Applicant account verification.</w:t>
      </w:r>
    </w:p>
    <w:p>
      <w:pPr>
        <w:pStyle w:val="Compact"/>
        <w:numPr>
          <w:ilvl w:val="0"/>
          <w:numId w:val="1076"/>
        </w:numPr>
      </w:pPr>
      <w:r>
        <w:t xml:space="preserve">Application draft created.</w:t>
      </w:r>
    </w:p>
    <w:p>
      <w:pPr>
        <w:pStyle w:val="Compact"/>
        <w:numPr>
          <w:ilvl w:val="0"/>
          <w:numId w:val="1076"/>
        </w:numPr>
      </w:pPr>
      <w:r>
        <w:t xml:space="preserve">Missing documents reminder.</w:t>
      </w:r>
    </w:p>
    <w:p>
      <w:pPr>
        <w:pStyle w:val="Compact"/>
        <w:numPr>
          <w:ilvl w:val="0"/>
          <w:numId w:val="1076"/>
        </w:numPr>
      </w:pPr>
      <w:r>
        <w:t xml:space="preserve">Payment received.</w:t>
      </w:r>
    </w:p>
    <w:p>
      <w:pPr>
        <w:pStyle w:val="Compact"/>
        <w:numPr>
          <w:ilvl w:val="0"/>
          <w:numId w:val="1076"/>
        </w:numPr>
      </w:pPr>
      <w:r>
        <w:t xml:space="preserve">Application submitted.</w:t>
      </w:r>
    </w:p>
    <w:p>
      <w:pPr>
        <w:pStyle w:val="Compact"/>
        <w:numPr>
          <w:ilvl w:val="0"/>
          <w:numId w:val="1076"/>
        </w:numPr>
      </w:pPr>
      <w:r>
        <w:t xml:space="preserve">Document query issued.</w:t>
      </w:r>
    </w:p>
    <w:p>
      <w:pPr>
        <w:pStyle w:val="Compact"/>
        <w:numPr>
          <w:ilvl w:val="0"/>
          <w:numId w:val="1076"/>
        </w:numPr>
      </w:pPr>
      <w:r>
        <w:t xml:space="preserve">Application accepted/rejected/offered.</w:t>
      </w:r>
    </w:p>
    <w:p>
      <w:pPr>
        <w:pStyle w:val="Compact"/>
        <w:numPr>
          <w:ilvl w:val="0"/>
          <w:numId w:val="1076"/>
        </w:numPr>
      </w:pPr>
      <w:r>
        <w:t xml:space="preserve">Intake opening.</w:t>
      </w:r>
    </w:p>
    <w:p>
      <w:pPr>
        <w:pStyle w:val="Compact"/>
        <w:numPr>
          <w:ilvl w:val="0"/>
          <w:numId w:val="1076"/>
        </w:numPr>
      </w:pPr>
      <w:r>
        <w:t xml:space="preserve">Intake closing soon.</w:t>
      </w:r>
    </w:p>
    <w:p>
      <w:pPr>
        <w:pStyle w:val="Compact"/>
        <w:numPr>
          <w:ilvl w:val="0"/>
          <w:numId w:val="1076"/>
        </w:numPr>
      </w:pPr>
      <w:r>
        <w:t xml:space="preserve">Intake closed.</w:t>
      </w:r>
    </w:p>
    <w:p>
      <w:pPr>
        <w:pStyle w:val="FirstParagraph"/>
      </w:pPr>
      <w:r>
        <w:t xml:space="preserve">Channels:</w:t>
      </w:r>
    </w:p>
    <w:p>
      <w:pPr>
        <w:pStyle w:val="Compact"/>
        <w:numPr>
          <w:ilvl w:val="0"/>
          <w:numId w:val="1077"/>
        </w:numPr>
      </w:pPr>
      <w:r>
        <w:t xml:space="preserve">Email.</w:t>
      </w:r>
    </w:p>
    <w:p>
      <w:pPr>
        <w:pStyle w:val="Compact"/>
        <w:numPr>
          <w:ilvl w:val="0"/>
          <w:numId w:val="1077"/>
        </w:numPr>
      </w:pPr>
      <w:r>
        <w:t xml:space="preserve">SMS.</w:t>
      </w:r>
    </w:p>
    <w:p>
      <w:pPr>
        <w:pStyle w:val="Compact"/>
        <w:numPr>
          <w:ilvl w:val="0"/>
          <w:numId w:val="1077"/>
        </w:numPr>
      </w:pPr>
      <w:r>
        <w:t xml:space="preserve">Admin dashboard alerts.</w:t>
      </w:r>
    </w:p>
    <w:p>
      <w:r>
        <w:pict>
          <v:rect style="width:0;height:1.5pt" o:hralign="center" o:hrstd="t" o:hr="t"/>
        </w:pict>
      </w:r>
    </w:p>
    <w:bookmarkEnd w:id="80"/>
    <w:bookmarkStart w:id="81" w:name="reports"/>
    <w:p>
      <w:pPr>
        <w:pStyle w:val="Heading1"/>
      </w:pPr>
      <w:r>
        <w:t xml:space="preserve">15. REPORTS</w:t>
      </w:r>
    </w:p>
    <w:p>
      <w:pPr>
        <w:pStyle w:val="FirstParagraph"/>
      </w:pPr>
      <w:r>
        <w:t xml:space="preserve">Reports must include:</w:t>
      </w:r>
    </w:p>
    <w:p>
      <w:pPr>
        <w:pStyle w:val="Compact"/>
        <w:numPr>
          <w:ilvl w:val="0"/>
          <w:numId w:val="1078"/>
        </w:numPr>
      </w:pPr>
      <w:r>
        <w:t xml:space="preserve">Applications by intake.</w:t>
      </w:r>
    </w:p>
    <w:p>
      <w:pPr>
        <w:pStyle w:val="Compact"/>
        <w:numPr>
          <w:ilvl w:val="0"/>
          <w:numId w:val="1078"/>
        </w:numPr>
      </w:pPr>
      <w:r>
        <w:t xml:space="preserve">Applications by pathway.</w:t>
      </w:r>
    </w:p>
    <w:p>
      <w:pPr>
        <w:pStyle w:val="Compact"/>
        <w:numPr>
          <w:ilvl w:val="0"/>
          <w:numId w:val="1078"/>
        </w:numPr>
      </w:pPr>
      <w:r>
        <w:t xml:space="preserve">Applications by programme.</w:t>
      </w:r>
    </w:p>
    <w:p>
      <w:pPr>
        <w:pStyle w:val="Compact"/>
        <w:numPr>
          <w:ilvl w:val="0"/>
          <w:numId w:val="1078"/>
        </w:numPr>
      </w:pPr>
      <w:r>
        <w:t xml:space="preserve">KUCCPS verified applicants.</w:t>
      </w:r>
    </w:p>
    <w:p>
      <w:pPr>
        <w:pStyle w:val="Compact"/>
        <w:numPr>
          <w:ilvl w:val="0"/>
          <w:numId w:val="1078"/>
        </w:numPr>
      </w:pPr>
      <w:r>
        <w:t xml:space="preserve">Self-sponsored paid applications.</w:t>
      </w:r>
    </w:p>
    <w:p>
      <w:pPr>
        <w:pStyle w:val="Compact"/>
        <w:numPr>
          <w:ilvl w:val="0"/>
          <w:numId w:val="1078"/>
        </w:numPr>
      </w:pPr>
      <w:r>
        <w:t xml:space="preserve">Unpaid drafts.</w:t>
      </w:r>
    </w:p>
    <w:p>
      <w:pPr>
        <w:pStyle w:val="Compact"/>
        <w:numPr>
          <w:ilvl w:val="0"/>
          <w:numId w:val="1078"/>
        </w:numPr>
      </w:pPr>
      <w:r>
        <w:t xml:space="preserve">Document completion report.</w:t>
      </w:r>
    </w:p>
    <w:p>
      <w:pPr>
        <w:pStyle w:val="Compact"/>
        <w:numPr>
          <w:ilvl w:val="0"/>
          <w:numId w:val="1078"/>
        </w:numPr>
      </w:pPr>
      <w:r>
        <w:t xml:space="preserve">Rejected applications and reasons.</w:t>
      </w:r>
    </w:p>
    <w:p>
      <w:pPr>
        <w:pStyle w:val="Compact"/>
        <w:numPr>
          <w:ilvl w:val="0"/>
          <w:numId w:val="1078"/>
        </w:numPr>
      </w:pPr>
      <w:r>
        <w:t xml:space="preserve">Offers generated.</w:t>
      </w:r>
    </w:p>
    <w:p>
      <w:pPr>
        <w:pStyle w:val="Compact"/>
        <w:numPr>
          <w:ilvl w:val="0"/>
          <w:numId w:val="1078"/>
        </w:numPr>
      </w:pPr>
      <w:r>
        <w:t xml:space="preserve">Payment reconciliation report.</w:t>
      </w:r>
    </w:p>
    <w:p>
      <w:pPr>
        <w:pStyle w:val="FirstParagraph"/>
      </w:pPr>
      <w:r>
        <w:t xml:space="preserve">Export formats:</w:t>
      </w:r>
    </w:p>
    <w:p>
      <w:pPr>
        <w:pStyle w:val="Compact"/>
        <w:numPr>
          <w:ilvl w:val="0"/>
          <w:numId w:val="1079"/>
        </w:numPr>
      </w:pPr>
      <w:r>
        <w:t xml:space="preserve">Excel.</w:t>
      </w:r>
    </w:p>
    <w:p>
      <w:pPr>
        <w:pStyle w:val="Compact"/>
        <w:numPr>
          <w:ilvl w:val="0"/>
          <w:numId w:val="1079"/>
        </w:numPr>
      </w:pPr>
      <w:r>
        <w:t xml:space="preserve">CSV.</w:t>
      </w:r>
    </w:p>
    <w:p>
      <w:pPr>
        <w:pStyle w:val="Compact"/>
        <w:numPr>
          <w:ilvl w:val="0"/>
          <w:numId w:val="1079"/>
        </w:numPr>
      </w:pPr>
      <w:r>
        <w:t xml:space="preserve">PDF.</w:t>
      </w:r>
    </w:p>
    <w:p>
      <w:r>
        <w:pict>
          <v:rect style="width:0;height:1.5pt" o:hralign="center" o:hrstd="t" o:hr="t"/>
        </w:pict>
      </w:r>
    </w:p>
    <w:bookmarkEnd w:id="81"/>
    <w:bookmarkStart w:id="82" w:name="security-requirements"/>
    <w:p>
      <w:pPr>
        <w:pStyle w:val="Heading1"/>
      </w:pPr>
      <w:r>
        <w:t xml:space="preserve">16. SECURITY REQUIREMENTS</w:t>
      </w:r>
    </w:p>
    <w:p>
      <w:pPr>
        <w:pStyle w:val="Compact"/>
        <w:numPr>
          <w:ilvl w:val="0"/>
          <w:numId w:val="1080"/>
        </w:numPr>
      </w:pPr>
      <w:r>
        <w:t xml:space="preserve">HTTPS only.</w:t>
      </w:r>
    </w:p>
    <w:p>
      <w:pPr>
        <w:pStyle w:val="Compact"/>
        <w:numPr>
          <w:ilvl w:val="0"/>
          <w:numId w:val="1080"/>
        </w:numPr>
      </w:pPr>
      <w:r>
        <w:t xml:space="preserve">CSRF protection.</w:t>
      </w:r>
    </w:p>
    <w:p>
      <w:pPr>
        <w:pStyle w:val="Compact"/>
        <w:numPr>
          <w:ilvl w:val="0"/>
          <w:numId w:val="1080"/>
        </w:numPr>
      </w:pPr>
      <w:r>
        <w:t xml:space="preserve">Rate limiting.</w:t>
      </w:r>
    </w:p>
    <w:p>
      <w:pPr>
        <w:pStyle w:val="Compact"/>
        <w:numPr>
          <w:ilvl w:val="0"/>
          <w:numId w:val="1080"/>
        </w:numPr>
      </w:pPr>
      <w:r>
        <w:t xml:space="preserve">CAPTCHA on public forms where appropriate.</w:t>
      </w:r>
    </w:p>
    <w:p>
      <w:pPr>
        <w:pStyle w:val="Compact"/>
        <w:numPr>
          <w:ilvl w:val="0"/>
          <w:numId w:val="1080"/>
        </w:numPr>
      </w:pPr>
      <w:r>
        <w:t xml:space="preserve">OTP verification.</w:t>
      </w:r>
    </w:p>
    <w:p>
      <w:pPr>
        <w:pStyle w:val="Compact"/>
        <w:numPr>
          <w:ilvl w:val="0"/>
          <w:numId w:val="1080"/>
        </w:numPr>
      </w:pPr>
      <w:r>
        <w:t xml:space="preserve">Secure file storage.</w:t>
      </w:r>
    </w:p>
    <w:p>
      <w:pPr>
        <w:pStyle w:val="Compact"/>
        <w:numPr>
          <w:ilvl w:val="0"/>
          <w:numId w:val="1080"/>
        </w:numPr>
      </w:pPr>
      <w:r>
        <w:t xml:space="preserve">Private document access using signed URLs.</w:t>
      </w:r>
    </w:p>
    <w:p>
      <w:pPr>
        <w:pStyle w:val="Compact"/>
        <w:numPr>
          <w:ilvl w:val="0"/>
          <w:numId w:val="1080"/>
        </w:numPr>
      </w:pPr>
      <w:r>
        <w:t xml:space="preserve">Antivirus scanning for uploads if available.</w:t>
      </w:r>
    </w:p>
    <w:p>
      <w:pPr>
        <w:pStyle w:val="Compact"/>
        <w:numPr>
          <w:ilvl w:val="0"/>
          <w:numId w:val="1080"/>
        </w:numPr>
      </w:pPr>
      <w:r>
        <w:t xml:space="preserve">Audit logs for all admin actions.</w:t>
      </w:r>
    </w:p>
    <w:p>
      <w:pPr>
        <w:pStyle w:val="Compact"/>
        <w:numPr>
          <w:ilvl w:val="0"/>
          <w:numId w:val="1080"/>
        </w:numPr>
      </w:pPr>
      <w:r>
        <w:t xml:space="preserve">Payment callback verification.</w:t>
      </w:r>
    </w:p>
    <w:p>
      <w:pPr>
        <w:pStyle w:val="Compact"/>
        <w:numPr>
          <w:ilvl w:val="0"/>
          <w:numId w:val="1080"/>
        </w:numPr>
      </w:pPr>
      <w:r>
        <w:t xml:space="preserve">Input validation and sanitization.</w:t>
      </w:r>
    </w:p>
    <w:p>
      <w:pPr>
        <w:pStyle w:val="Compact"/>
        <w:numPr>
          <w:ilvl w:val="0"/>
          <w:numId w:val="1080"/>
        </w:numPr>
      </w:pPr>
      <w:r>
        <w:t xml:space="preserve">Protection against duplicate submissions.</w:t>
      </w:r>
    </w:p>
    <w:p>
      <w:pPr>
        <w:pStyle w:val="Compact"/>
        <w:numPr>
          <w:ilvl w:val="0"/>
          <w:numId w:val="1080"/>
        </w:numPr>
      </w:pPr>
      <w:r>
        <w:t xml:space="preserve">Role-based access control.</w:t>
      </w:r>
    </w:p>
    <w:p>
      <w:pPr>
        <w:pStyle w:val="Compact"/>
        <w:numPr>
          <w:ilvl w:val="0"/>
          <w:numId w:val="1080"/>
        </w:numPr>
      </w:pPr>
      <w:r>
        <w:t xml:space="preserve">Data retention policy.</w:t>
      </w:r>
    </w:p>
    <w:p>
      <w:r>
        <w:pict>
          <v:rect style="width:0;height:1.5pt" o:hralign="center" o:hrstd="t" o:hr="t"/>
        </w:pict>
      </w:r>
    </w:p>
    <w:bookmarkEnd w:id="82"/>
    <w:bookmarkStart w:id="83" w:name="payment-integration-requirements"/>
    <w:p>
      <w:pPr>
        <w:pStyle w:val="Heading1"/>
      </w:pPr>
      <w:r>
        <w:t xml:space="preserve">17. PAYMENT INTEGRATION REQUIREMENTS</w:t>
      </w:r>
    </w:p>
    <w:p>
      <w:pPr>
        <w:pStyle w:val="FirstParagraph"/>
      </w:pPr>
      <w:r>
        <w:t xml:space="preserve">Payment integration must include:</w:t>
      </w:r>
    </w:p>
    <w:p>
      <w:pPr>
        <w:pStyle w:val="Compact"/>
        <w:numPr>
          <w:ilvl w:val="0"/>
          <w:numId w:val="1081"/>
        </w:numPr>
      </w:pPr>
      <w:r>
        <w:t xml:space="preserve">Unique application payment reference.</w:t>
      </w:r>
    </w:p>
    <w:p>
      <w:pPr>
        <w:pStyle w:val="Compact"/>
        <w:numPr>
          <w:ilvl w:val="0"/>
          <w:numId w:val="1081"/>
        </w:numPr>
      </w:pPr>
      <w:r>
        <w:t xml:space="preserve">Gateway callback endpoint.</w:t>
      </w:r>
    </w:p>
    <w:p>
      <w:pPr>
        <w:pStyle w:val="Compact"/>
        <w:numPr>
          <w:ilvl w:val="0"/>
          <w:numId w:val="1081"/>
        </w:numPr>
      </w:pPr>
      <w:r>
        <w:t xml:space="preserve">Callback signature validation.</w:t>
      </w:r>
    </w:p>
    <w:p>
      <w:pPr>
        <w:pStyle w:val="Compact"/>
        <w:numPr>
          <w:ilvl w:val="0"/>
          <w:numId w:val="1081"/>
        </w:numPr>
      </w:pPr>
      <w:r>
        <w:t xml:space="preserve">Idempotent payment processing.</w:t>
      </w:r>
    </w:p>
    <w:p>
      <w:pPr>
        <w:pStyle w:val="Compact"/>
        <w:numPr>
          <w:ilvl w:val="0"/>
          <w:numId w:val="1081"/>
        </w:numPr>
      </w:pPr>
      <w:r>
        <w:t xml:space="preserve">Payment reconciliation dashboard.</w:t>
      </w:r>
    </w:p>
    <w:p>
      <w:pPr>
        <w:pStyle w:val="Compact"/>
        <w:numPr>
          <w:ilvl w:val="0"/>
          <w:numId w:val="1081"/>
        </w:numPr>
      </w:pPr>
      <w:r>
        <w:t xml:space="preserve">Manual verification with audit trail.</w:t>
      </w:r>
    </w:p>
    <w:p>
      <w:pPr>
        <w:pStyle w:val="Compact"/>
        <w:numPr>
          <w:ilvl w:val="0"/>
          <w:numId w:val="1081"/>
        </w:numPr>
      </w:pPr>
      <w:r>
        <w:t xml:space="preserve">Overpayment/underpayment flagging.</w:t>
      </w:r>
    </w:p>
    <w:p>
      <w:pPr>
        <w:pStyle w:val="Compact"/>
        <w:numPr>
          <w:ilvl w:val="0"/>
          <w:numId w:val="1081"/>
        </w:numPr>
      </w:pPr>
      <w:r>
        <w:t xml:space="preserve">Duplicate transaction detection.</w:t>
      </w:r>
    </w:p>
    <w:p>
      <w:r>
        <w:pict>
          <v:rect style="width:0;height:1.5pt" o:hralign="center" o:hrstd="t" o:hr="t"/>
        </w:pict>
      </w:r>
    </w:p>
    <w:bookmarkEnd w:id="83"/>
    <w:bookmarkStart w:id="89" w:name="business-rule-examples"/>
    <w:p>
      <w:pPr>
        <w:pStyle w:val="Heading1"/>
      </w:pPr>
      <w:r>
        <w:t xml:space="preserve">18. BUSINESS RULE EXAMPLES</w:t>
      </w:r>
    </w:p>
    <w:bookmarkStart w:id="84" w:name="rule-1-closed-intake-submission"/>
    <w:p>
      <w:pPr>
        <w:pStyle w:val="Heading2"/>
      </w:pPr>
      <w:r>
        <w:t xml:space="preserve">Rule 1: Closed Intake Submission</w:t>
      </w:r>
    </w:p>
    <w:p>
      <w:pPr>
        <w:pStyle w:val="FirstParagraph"/>
      </w:pPr>
      <w:r>
        <w:t xml:space="preserve">If current time is after intake.close_at and no extension applies, reject submission with:</w:t>
      </w:r>
    </w:p>
    <w:p>
      <w:pPr>
        <w:pStyle w:val="BodyText"/>
      </w:pPr>
      <w:r>
        <w:t xml:space="preserve">“Applications for this intake are closed. Please select another available intake or contact Admissions.”</w:t>
      </w:r>
    </w:p>
    <w:bookmarkEnd w:id="84"/>
    <w:bookmarkStart w:id="85" w:name="rule-2-self-sponsored-payment-required"/>
    <w:p>
      <w:pPr>
        <w:pStyle w:val="Heading2"/>
      </w:pPr>
      <w:r>
        <w:t xml:space="preserve">Rule 2: Self-Sponsored Payment Required</w:t>
      </w:r>
    </w:p>
    <w:p>
      <w:pPr>
        <w:pStyle w:val="FirstParagraph"/>
      </w:pPr>
      <w:r>
        <w:t xml:space="preserve">If pathway.requires_payment = true and payment_status != Paid or Manually Verified, reject submission with:</w:t>
      </w:r>
    </w:p>
    <w:p>
      <w:pPr>
        <w:pStyle w:val="BodyText"/>
      </w:pPr>
      <w:r>
        <w:t xml:space="preserve">“Application fee payment must be completed before final submission.”</w:t>
      </w:r>
    </w:p>
    <w:bookmarkEnd w:id="85"/>
    <w:bookmarkStart w:id="86" w:name="rule-3-kuccps-verification-required"/>
    <w:p>
      <w:pPr>
        <w:pStyle w:val="Heading2"/>
      </w:pPr>
      <w:r>
        <w:t xml:space="preserve">Rule 3: KUCCPS Verification Required</w:t>
      </w:r>
    </w:p>
    <w:p>
      <w:pPr>
        <w:pStyle w:val="FirstParagraph"/>
      </w:pPr>
      <w:r>
        <w:t xml:space="preserve">If pathway.requires_kuccps_verification = true and no verified KUCCPS placement exists, reject application start or submission.</w:t>
      </w:r>
    </w:p>
    <w:bookmarkEnd w:id="86"/>
    <w:bookmarkStart w:id="87" w:name="rule-4-required-documents"/>
    <w:p>
      <w:pPr>
        <w:pStyle w:val="Heading2"/>
      </w:pPr>
      <w:r>
        <w:t xml:space="preserve">Rule 4: Required Documents</w:t>
      </w:r>
    </w:p>
    <w:p>
      <w:pPr>
        <w:pStyle w:val="FirstParagraph"/>
      </w:pPr>
      <w:r>
        <w:t xml:space="preserve">If any required document for programme level/pathway is missing, reject submission and return missing document list.</w:t>
      </w:r>
    </w:p>
    <w:bookmarkEnd w:id="87"/>
    <w:bookmarkStart w:id="88" w:name="rule-5-programme-availability"/>
    <w:p>
      <w:pPr>
        <w:pStyle w:val="Heading2"/>
      </w:pPr>
      <w:r>
        <w:t xml:space="preserve">Rule 5: Programme Availability</w:t>
      </w:r>
    </w:p>
    <w:p>
      <w:pPr>
        <w:pStyle w:val="FirstParagraph"/>
      </w:pPr>
      <w:r>
        <w:t xml:space="preserve">If programme is inactive or not attached to selected intake/pathway, reject application.</w:t>
      </w:r>
    </w:p>
    <w:p>
      <w:r>
        <w:pict>
          <v:rect style="width:0;height:1.5pt" o:hralign="center" o:hrstd="t" o:hr="t"/>
        </w:pict>
      </w:r>
    </w:p>
    <w:bookmarkEnd w:id="88"/>
    <w:bookmarkEnd w:id="89"/>
    <w:bookmarkStart w:id="90" w:name="implementation-stack-assumption"/>
    <w:p>
      <w:pPr>
        <w:pStyle w:val="Heading1"/>
      </w:pPr>
      <w:r>
        <w:t xml:space="preserve">19. IMPLEMENTATION STACK ASSUMPTION</w:t>
      </w:r>
    </w:p>
    <w:p>
      <w:pPr>
        <w:pStyle w:val="FirstParagraph"/>
      </w:pPr>
      <w:r>
        <w:t xml:space="preserve">Assume the solution may be implemented using:</w:t>
      </w:r>
    </w:p>
    <w:p>
      <w:pPr>
        <w:pStyle w:val="Compact"/>
        <w:numPr>
          <w:ilvl w:val="0"/>
          <w:numId w:val="1082"/>
        </w:numPr>
      </w:pPr>
      <w:r>
        <w:t xml:space="preserve">Laravel backend API.</w:t>
      </w:r>
    </w:p>
    <w:p>
      <w:pPr>
        <w:pStyle w:val="Compact"/>
        <w:numPr>
          <w:ilvl w:val="0"/>
          <w:numId w:val="1082"/>
        </w:numPr>
      </w:pPr>
      <w:r>
        <w:t xml:space="preserve">PostgreSQL or MySQL database.</w:t>
      </w:r>
    </w:p>
    <w:p>
      <w:pPr>
        <w:pStyle w:val="Compact"/>
        <w:numPr>
          <w:ilvl w:val="0"/>
          <w:numId w:val="1082"/>
        </w:numPr>
      </w:pPr>
      <w:r>
        <w:t xml:space="preserve">React frontend for public website and admin dashboard.</w:t>
      </w:r>
    </w:p>
    <w:p>
      <w:pPr>
        <w:pStyle w:val="Compact"/>
        <w:numPr>
          <w:ilvl w:val="0"/>
          <w:numId w:val="1082"/>
        </w:numPr>
      </w:pPr>
      <w:r>
        <w:t xml:space="preserve">Spatie Permissions for RBAC.</w:t>
      </w:r>
    </w:p>
    <w:p>
      <w:pPr>
        <w:pStyle w:val="Compact"/>
        <w:numPr>
          <w:ilvl w:val="0"/>
          <w:numId w:val="1082"/>
        </w:numPr>
      </w:pPr>
      <w:r>
        <w:t xml:space="preserve">Laravel Queues for notifications and scheduled jobs.</w:t>
      </w:r>
    </w:p>
    <w:p>
      <w:pPr>
        <w:pStyle w:val="Compact"/>
        <w:numPr>
          <w:ilvl w:val="0"/>
          <w:numId w:val="1082"/>
        </w:numPr>
      </w:pPr>
      <w:r>
        <w:t xml:space="preserve">M-Pesa integration for payments.</w:t>
      </w:r>
    </w:p>
    <w:p>
      <w:pPr>
        <w:pStyle w:val="Compact"/>
        <w:numPr>
          <w:ilvl w:val="0"/>
          <w:numId w:val="1082"/>
        </w:numPr>
      </w:pPr>
      <w:r>
        <w:t xml:space="preserve">Secure object storage for uploads.</w:t>
      </w:r>
    </w:p>
    <w:p>
      <w:pPr>
        <w:pStyle w:val="FirstParagraph"/>
      </w:pPr>
      <w:r>
        <w:t xml:space="preserve">However, keep the architecture adaptable to KAFU’s existing ICT infrastructure.</w:t>
      </w:r>
    </w:p>
    <w:p>
      <w:r>
        <w:pict>
          <v:rect style="width:0;height:1.5pt" o:hralign="center" o:hrstd="t" o:hr="t"/>
        </w:pict>
      </w:r>
    </w:p>
    <w:bookmarkEnd w:id="90"/>
    <w:bookmarkStart w:id="91" w:name="scheduled-jobs"/>
    <w:p>
      <w:pPr>
        <w:pStyle w:val="Heading1"/>
      </w:pPr>
      <w:r>
        <w:t xml:space="preserve">20. SCHEDULED JOBS</w:t>
      </w:r>
    </w:p>
    <w:p>
      <w:pPr>
        <w:pStyle w:val="FirstParagraph"/>
      </w:pPr>
      <w:r>
        <w:t xml:space="preserve">Create scheduled jobs for:</w:t>
      </w:r>
    </w:p>
    <w:p>
      <w:pPr>
        <w:pStyle w:val="Compact"/>
        <w:numPr>
          <w:ilvl w:val="0"/>
          <w:numId w:val="1083"/>
        </w:numPr>
      </w:pPr>
      <w:r>
        <w:t xml:space="preserve">Opening scheduled intakes.</w:t>
      </w:r>
    </w:p>
    <w:p>
      <w:pPr>
        <w:pStyle w:val="Compact"/>
        <w:numPr>
          <w:ilvl w:val="0"/>
          <w:numId w:val="1083"/>
        </w:numPr>
      </w:pPr>
      <w:r>
        <w:t xml:space="preserve">Closing expired intakes.</w:t>
      </w:r>
    </w:p>
    <w:p>
      <w:pPr>
        <w:pStyle w:val="Compact"/>
        <w:numPr>
          <w:ilvl w:val="0"/>
          <w:numId w:val="1083"/>
        </w:numPr>
      </w:pPr>
      <w:r>
        <w:t xml:space="preserve">Sending closing reminders.</w:t>
      </w:r>
    </w:p>
    <w:p>
      <w:pPr>
        <w:pStyle w:val="Compact"/>
        <w:numPr>
          <w:ilvl w:val="0"/>
          <w:numId w:val="1083"/>
        </w:numPr>
      </w:pPr>
      <w:r>
        <w:t xml:space="preserve">Detecting abandoned draft applications.</w:t>
      </w:r>
    </w:p>
    <w:p>
      <w:pPr>
        <w:pStyle w:val="Compact"/>
        <w:numPr>
          <w:ilvl w:val="0"/>
          <w:numId w:val="1083"/>
        </w:numPr>
      </w:pPr>
      <w:r>
        <w:t xml:space="preserve">Payment reconciliation.</w:t>
      </w:r>
    </w:p>
    <w:p>
      <w:pPr>
        <w:pStyle w:val="Compact"/>
        <w:numPr>
          <w:ilvl w:val="0"/>
          <w:numId w:val="1083"/>
        </w:numPr>
      </w:pPr>
      <w:r>
        <w:t xml:space="preserve">KUCCPS import validation processing.</w:t>
      </w:r>
    </w:p>
    <w:p>
      <w:pPr>
        <w:pStyle w:val="Compact"/>
        <w:numPr>
          <w:ilvl w:val="0"/>
          <w:numId w:val="1083"/>
        </w:numPr>
      </w:pPr>
      <w:r>
        <w:t xml:space="preserve">Daily admissions summary email.</w:t>
      </w:r>
    </w:p>
    <w:p>
      <w:pPr>
        <w:pStyle w:val="FirstParagraph"/>
      </w:pPr>
      <w:r>
        <w:t xml:space="preserve">Example jobs:</w:t>
      </w:r>
    </w:p>
    <w:p>
      <w:pPr>
        <w:pStyle w:val="Compact"/>
        <w:numPr>
          <w:ilvl w:val="0"/>
          <w:numId w:val="1084"/>
        </w:numPr>
      </w:pPr>
      <w:r>
        <w:t xml:space="preserve">OpenScheduledAdmissionIntakesJob</w:t>
      </w:r>
    </w:p>
    <w:p>
      <w:pPr>
        <w:pStyle w:val="Compact"/>
        <w:numPr>
          <w:ilvl w:val="0"/>
          <w:numId w:val="1084"/>
        </w:numPr>
      </w:pPr>
      <w:r>
        <w:t xml:space="preserve">CloseExpiredAdmissionIntakesJob</w:t>
      </w:r>
    </w:p>
    <w:p>
      <w:pPr>
        <w:pStyle w:val="Compact"/>
        <w:numPr>
          <w:ilvl w:val="0"/>
          <w:numId w:val="1084"/>
        </w:numPr>
      </w:pPr>
      <w:r>
        <w:t xml:space="preserve">SendApplicationDeadlineReminderJob</w:t>
      </w:r>
    </w:p>
    <w:p>
      <w:pPr>
        <w:pStyle w:val="Compact"/>
        <w:numPr>
          <w:ilvl w:val="0"/>
          <w:numId w:val="1084"/>
        </w:numPr>
      </w:pPr>
      <w:r>
        <w:t xml:space="preserve">ReconcileAdmissionPaymentsJob</w:t>
      </w:r>
    </w:p>
    <w:p>
      <w:pPr>
        <w:pStyle w:val="Compact"/>
        <w:numPr>
          <w:ilvl w:val="0"/>
          <w:numId w:val="1084"/>
        </w:numPr>
      </w:pPr>
      <w:r>
        <w:t xml:space="preserve">NotifyAdmissionsDashboardJob</w:t>
      </w:r>
    </w:p>
    <w:p>
      <w:pPr>
        <w:pStyle w:val="Compact"/>
        <w:numPr>
          <w:ilvl w:val="0"/>
          <w:numId w:val="1084"/>
        </w:numPr>
      </w:pPr>
      <w:r>
        <w:t xml:space="preserve">ArchiveOldApplicationsJob</w:t>
      </w:r>
    </w:p>
    <w:p>
      <w:r>
        <w:pict>
          <v:rect style="width:0;height:1.5pt" o:hralign="center" o:hrstd="t" o:hr="t"/>
        </w:pict>
      </w:r>
    </w:p>
    <w:bookmarkEnd w:id="91"/>
    <w:bookmarkStart w:id="96" w:name="user-experience-copy"/>
    <w:p>
      <w:pPr>
        <w:pStyle w:val="Heading1"/>
      </w:pPr>
      <w:r>
        <w:t xml:space="preserve">21. USER EXPERIENCE COPY</w:t>
      </w:r>
    </w:p>
    <w:bookmarkStart w:id="92" w:name="pathway-selection-copy"/>
    <w:p>
      <w:pPr>
        <w:pStyle w:val="Heading2"/>
      </w:pPr>
      <w:r>
        <w:t xml:space="preserve">Pathway Selection Copy</w:t>
      </w:r>
    </w:p>
    <w:p>
      <w:pPr>
        <w:pStyle w:val="FirstParagraph"/>
      </w:pPr>
      <w:r>
        <w:t xml:space="preserve">“Choose the correct admission pathway so that your application is processed under the right category. KUCCPS applicants should only use the KUCCPS pathway if they have been officially placed at Kaimosi Friends University.”</w:t>
      </w:r>
    </w:p>
    <w:bookmarkEnd w:id="92"/>
    <w:bookmarkStart w:id="93" w:name="closed-intake-copy"/>
    <w:p>
      <w:pPr>
        <w:pStyle w:val="Heading2"/>
      </w:pPr>
      <w:r>
        <w:t xml:space="preserve">Closed Intake Copy</w:t>
      </w:r>
    </w:p>
    <w:p>
      <w:pPr>
        <w:pStyle w:val="FirstParagraph"/>
      </w:pPr>
      <w:r>
        <w:t xml:space="preserve">“Applications for this intake are currently closed. Please check the admissions calendar for upcoming application windows.”</w:t>
      </w:r>
    </w:p>
    <w:bookmarkEnd w:id="93"/>
    <w:bookmarkStart w:id="94" w:name="payment-required-copy"/>
    <w:p>
      <w:pPr>
        <w:pStyle w:val="Heading2"/>
      </w:pPr>
      <w:r>
        <w:t xml:space="preserve">Payment Required Copy</w:t>
      </w:r>
    </w:p>
    <w:p>
      <w:pPr>
        <w:pStyle w:val="FirstParagraph"/>
      </w:pPr>
      <w:r>
        <w:t xml:space="preserve">“Your application is not yet complete. Please complete the application fee payment to submit your application.”</w:t>
      </w:r>
    </w:p>
    <w:bookmarkEnd w:id="94"/>
    <w:bookmarkStart w:id="95" w:name="submission-confirmation-copy"/>
    <w:p>
      <w:pPr>
        <w:pStyle w:val="Heading2"/>
      </w:pPr>
      <w:r>
        <w:t xml:space="preserve">Submission Confirmation Copy</w:t>
      </w:r>
    </w:p>
    <w:p>
      <w:pPr>
        <w:pStyle w:val="FirstParagraph"/>
      </w:pPr>
      <w:r>
        <w:t xml:space="preserve">“Your application has been submitted successfully. Your application reference number is [APPLICATION_NUMBER]. Please keep this number for future communication.”</w:t>
      </w:r>
    </w:p>
    <w:p>
      <w:r>
        <w:pict>
          <v:rect style="width:0;height:1.5pt" o:hralign="center" o:hrstd="t" o:hr="t"/>
        </w:pict>
      </w:r>
    </w:p>
    <w:bookmarkEnd w:id="95"/>
    <w:bookmarkEnd w:id="96"/>
    <w:bookmarkStart w:id="97" w:name="acceptance-criteria"/>
    <w:p>
      <w:pPr>
        <w:pStyle w:val="Heading1"/>
      </w:pPr>
      <w:r>
        <w:t xml:space="preserve">22. ACCEPTANCE CRITERIA</w:t>
      </w:r>
    </w:p>
    <w:p>
      <w:pPr>
        <w:pStyle w:val="FirstParagraph"/>
      </w:pPr>
      <w:r>
        <w:t xml:space="preserve">The module is complete when:</w:t>
      </w:r>
    </w:p>
    <w:p>
      <w:pPr>
        <w:pStyle w:val="Compact"/>
        <w:numPr>
          <w:ilvl w:val="0"/>
          <w:numId w:val="1085"/>
        </w:numPr>
      </w:pPr>
      <w:r>
        <w:t xml:space="preserve">Applicants can select the correct pathway.</w:t>
      </w:r>
    </w:p>
    <w:p>
      <w:pPr>
        <w:pStyle w:val="Compact"/>
        <w:numPr>
          <w:ilvl w:val="0"/>
          <w:numId w:val="1085"/>
        </w:numPr>
      </w:pPr>
      <w:r>
        <w:t xml:space="preserve">KUCCPS applicants are verified against imported placement records.</w:t>
      </w:r>
    </w:p>
    <w:p>
      <w:pPr>
        <w:pStyle w:val="Compact"/>
        <w:numPr>
          <w:ilvl w:val="0"/>
          <w:numId w:val="1085"/>
        </w:numPr>
      </w:pPr>
      <w:r>
        <w:t xml:space="preserve">Self-sponsored undergraduate applicants can apply only during open intake windows.</w:t>
      </w:r>
    </w:p>
    <w:p>
      <w:pPr>
        <w:pStyle w:val="Compact"/>
        <w:numPr>
          <w:ilvl w:val="0"/>
          <w:numId w:val="1085"/>
        </w:numPr>
      </w:pPr>
      <w:r>
        <w:t xml:space="preserve">Masters and PhD applicants can apply for January, May, and September intakes when open.</w:t>
      </w:r>
    </w:p>
    <w:p>
      <w:pPr>
        <w:pStyle w:val="Compact"/>
        <w:numPr>
          <w:ilvl w:val="0"/>
          <w:numId w:val="1085"/>
        </w:numPr>
      </w:pPr>
      <w:r>
        <w:t xml:space="preserve">Programmes are filtered by level, pathway, and intake.</w:t>
      </w:r>
    </w:p>
    <w:p>
      <w:pPr>
        <w:pStyle w:val="Compact"/>
        <w:numPr>
          <w:ilvl w:val="0"/>
          <w:numId w:val="1085"/>
        </w:numPr>
      </w:pPr>
      <w:r>
        <w:t xml:space="preserve">Application form wizard captures all required data.</w:t>
      </w:r>
    </w:p>
    <w:p>
      <w:pPr>
        <w:pStyle w:val="Compact"/>
        <w:numPr>
          <w:ilvl w:val="0"/>
          <w:numId w:val="1085"/>
        </w:numPr>
      </w:pPr>
      <w:r>
        <w:t xml:space="preserve">Required documents are enforced before submission.</w:t>
      </w:r>
    </w:p>
    <w:p>
      <w:pPr>
        <w:pStyle w:val="Compact"/>
        <w:numPr>
          <w:ilvl w:val="0"/>
          <w:numId w:val="1085"/>
        </w:numPr>
      </w:pPr>
      <w:r>
        <w:t xml:space="preserve">Payment is enforced before final submission for applicable pathways.</w:t>
      </w:r>
    </w:p>
    <w:p>
      <w:pPr>
        <w:pStyle w:val="Compact"/>
        <w:numPr>
          <w:ilvl w:val="0"/>
          <w:numId w:val="1085"/>
        </w:numPr>
      </w:pPr>
      <w:r>
        <w:t xml:space="preserve">Admins can configure and schedule intake windows.</w:t>
      </w:r>
    </w:p>
    <w:p>
      <w:pPr>
        <w:pStyle w:val="Compact"/>
        <w:numPr>
          <w:ilvl w:val="0"/>
          <w:numId w:val="1085"/>
        </w:numPr>
      </w:pPr>
      <w:r>
        <w:t xml:space="preserve">Scheduled opening and closing works automatically.</w:t>
      </w:r>
    </w:p>
    <w:p>
      <w:pPr>
        <w:pStyle w:val="Compact"/>
        <w:numPr>
          <w:ilvl w:val="0"/>
          <w:numId w:val="1085"/>
        </w:numPr>
      </w:pPr>
      <w:r>
        <w:t xml:space="preserve">Admins can review, filter, export, and process applications.</w:t>
      </w:r>
    </w:p>
    <w:p>
      <w:pPr>
        <w:pStyle w:val="Compact"/>
        <w:numPr>
          <w:ilvl w:val="0"/>
          <w:numId w:val="1085"/>
        </w:numPr>
      </w:pPr>
      <w:r>
        <w:t xml:space="preserve">All critical actions are audited.</w:t>
      </w:r>
    </w:p>
    <w:p>
      <w:pPr>
        <w:pStyle w:val="Compact"/>
        <w:numPr>
          <w:ilvl w:val="0"/>
          <w:numId w:val="1085"/>
        </w:numPr>
      </w:pPr>
      <w:r>
        <w:t xml:space="preserve">Reports can be generated for admissions management.</w:t>
      </w:r>
    </w:p>
    <w:p>
      <w:pPr>
        <w:pStyle w:val="Compact"/>
        <w:numPr>
          <w:ilvl w:val="0"/>
          <w:numId w:val="1085"/>
        </w:numPr>
      </w:pPr>
      <w:r>
        <w:t xml:space="preserve">System prevents frontend bypass through backend validation.</w:t>
      </w:r>
    </w:p>
    <w:p>
      <w:r>
        <w:pict>
          <v:rect style="width:0;height:1.5pt" o:hralign="center" o:hrstd="t" o:hr="t"/>
        </w:pict>
      </w:r>
    </w:p>
    <w:bookmarkEnd w:id="97"/>
    <w:bookmarkStart w:id="98" w:name="Xb3ad4d229c0fe544ffe980cd4f7bb1ce1ee2e3a"/>
    <w:p>
      <w:pPr>
        <w:pStyle w:val="Heading1"/>
      </w:pPr>
      <w:r>
        <w:t xml:space="preserve">23. FINAL OUTPUT EXPECTED FROM DEVELOPMENT TEAM</w:t>
      </w:r>
    </w:p>
    <w:p>
      <w:pPr>
        <w:pStyle w:val="FirstParagraph"/>
      </w:pPr>
      <w:r>
        <w:t xml:space="preserve">Produce:</w:t>
      </w:r>
    </w:p>
    <w:p>
      <w:pPr>
        <w:pStyle w:val="Compact"/>
        <w:numPr>
          <w:ilvl w:val="0"/>
          <w:numId w:val="1086"/>
        </w:numPr>
      </w:pPr>
      <w:r>
        <w:t xml:space="preserve">Functional specification.</w:t>
      </w:r>
    </w:p>
    <w:p>
      <w:pPr>
        <w:pStyle w:val="Compact"/>
        <w:numPr>
          <w:ilvl w:val="0"/>
          <w:numId w:val="1086"/>
        </w:numPr>
      </w:pPr>
      <w:r>
        <w:t xml:space="preserve">Database schema/migrations.</w:t>
      </w:r>
    </w:p>
    <w:p>
      <w:pPr>
        <w:pStyle w:val="Compact"/>
        <w:numPr>
          <w:ilvl w:val="0"/>
          <w:numId w:val="1086"/>
        </w:numPr>
      </w:pPr>
      <w:r>
        <w:t xml:space="preserve">API specification.</w:t>
      </w:r>
    </w:p>
    <w:p>
      <w:pPr>
        <w:pStyle w:val="Compact"/>
        <w:numPr>
          <w:ilvl w:val="0"/>
          <w:numId w:val="1086"/>
        </w:numPr>
      </w:pPr>
      <w:r>
        <w:t xml:space="preserve">Frontend wizard design.</w:t>
      </w:r>
    </w:p>
    <w:p>
      <w:pPr>
        <w:pStyle w:val="Compact"/>
        <w:numPr>
          <w:ilvl w:val="0"/>
          <w:numId w:val="1086"/>
        </w:numPr>
      </w:pPr>
      <w:r>
        <w:t xml:space="preserve">Admin dashboard design.</w:t>
      </w:r>
    </w:p>
    <w:p>
      <w:pPr>
        <w:pStyle w:val="Compact"/>
        <w:numPr>
          <w:ilvl w:val="0"/>
          <w:numId w:val="1086"/>
        </w:numPr>
      </w:pPr>
      <w:r>
        <w:t xml:space="preserve">Payment integration flow.</w:t>
      </w:r>
    </w:p>
    <w:p>
      <w:pPr>
        <w:pStyle w:val="Compact"/>
        <w:numPr>
          <w:ilvl w:val="0"/>
          <w:numId w:val="1086"/>
        </w:numPr>
      </w:pPr>
      <w:r>
        <w:t xml:space="preserve">Intake scheduling automation.</w:t>
      </w:r>
    </w:p>
    <w:p>
      <w:pPr>
        <w:pStyle w:val="Compact"/>
        <w:numPr>
          <w:ilvl w:val="0"/>
          <w:numId w:val="1086"/>
        </w:numPr>
      </w:pPr>
      <w:r>
        <w:t xml:space="preserve">KUCCPS import workflow.</w:t>
      </w:r>
    </w:p>
    <w:p>
      <w:pPr>
        <w:pStyle w:val="Compact"/>
        <w:numPr>
          <w:ilvl w:val="0"/>
          <w:numId w:val="1086"/>
        </w:numPr>
      </w:pPr>
      <w:r>
        <w:t xml:space="preserve">RBAC matrix.</w:t>
      </w:r>
    </w:p>
    <w:p>
      <w:pPr>
        <w:pStyle w:val="Compact"/>
        <w:numPr>
          <w:ilvl w:val="0"/>
          <w:numId w:val="1086"/>
        </w:numPr>
      </w:pPr>
      <w:r>
        <w:t xml:space="preserve">Test cases.</w:t>
      </w:r>
    </w:p>
    <w:p>
      <w:pPr>
        <w:pStyle w:val="Compact"/>
        <w:numPr>
          <w:ilvl w:val="0"/>
          <w:numId w:val="1086"/>
        </w:numPr>
      </w:pPr>
      <w:r>
        <w:t xml:space="preserve">Deployment checklist.</w:t>
      </w:r>
    </w:p>
    <w:p>
      <w:pPr>
        <w:pStyle w:val="Compact"/>
        <w:numPr>
          <w:ilvl w:val="0"/>
          <w:numId w:val="1086"/>
        </w:numPr>
      </w:pPr>
      <w:r>
        <w:t xml:space="preserve">User manual for applicants.</w:t>
      </w:r>
    </w:p>
    <w:p>
      <w:pPr>
        <w:pStyle w:val="Compact"/>
        <w:numPr>
          <w:ilvl w:val="0"/>
          <w:numId w:val="1086"/>
        </w:numPr>
      </w:pPr>
      <w:r>
        <w:t xml:space="preserve">Admin manual for admissions office.</w:t>
      </w:r>
    </w:p>
    <w:p>
      <w:pPr>
        <w:pStyle w:val="FirstParagraph"/>
      </w:pPr>
      <w:r>
        <w:t xml:space="preserve">The final solution must be reliable enough to serve as KAFU’s official digital admissions intake system and flexible enough to expand into full student onboarding, admission letter generation, and student portal integration in later phases.</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61105">
    <w:nsid w:val="A9961105"/>
    <w:multiLevelType w:val="multilevel"/>
    <w:lvl w:ilvl="0">
      <w:start w:val="105"/>
      <w:numFmt w:val="upperRoman"/>
      <w:lvlText w:val="%1."/>
      <w:lvlJc w:val="left"/>
      <w:pPr>
        <w:ind w:left="720" w:hanging="360"/>
      </w:pPr>
    </w:lvl>
    <w:lvl w:ilvl="1">
      <w:start w:val="105"/>
      <w:numFmt w:val="upperRoman"/>
      <w:lvlText w:val="%2."/>
      <w:lvlJc w:val="left"/>
      <w:pPr>
        <w:ind w:left="1440" w:hanging="360"/>
      </w:pPr>
    </w:lvl>
    <w:lvl w:ilvl="2">
      <w:start w:val="105"/>
      <w:numFmt w:val="upperRoman"/>
      <w:lvlText w:val="%3."/>
      <w:lvlJc w:val="left"/>
      <w:pPr>
        <w:ind w:left="2160" w:hanging="360"/>
      </w:pPr>
    </w:lvl>
    <w:lvl w:ilvl="3">
      <w:start w:val="105"/>
      <w:numFmt w:val="upperRoman"/>
      <w:lvlText w:val="%4."/>
      <w:lvlJc w:val="left"/>
      <w:pPr>
        <w:ind w:left="2880" w:hanging="360"/>
      </w:pPr>
    </w:lvl>
    <w:lvl w:ilvl="4">
      <w:start w:val="105"/>
      <w:numFmt w:val="upperRoman"/>
      <w:lvlText w:val="%5."/>
      <w:lvlJc w:val="left"/>
      <w:pPr>
        <w:ind w:left="3600" w:hanging="360"/>
      </w:pPr>
    </w:lvl>
    <w:lvl w:ilvl="5">
      <w:start w:val="105"/>
      <w:numFmt w:val="upperRoman"/>
      <w:lvlText w:val="%6."/>
      <w:lvlJc w:val="left"/>
      <w:pPr>
        <w:ind w:left="4320" w:hanging="360"/>
      </w:pPr>
    </w:lvl>
    <w:lvl w:ilvl="6">
      <w:start w:val="105"/>
      <w:numFmt w:val="upperRoman"/>
      <w:lvlText w:val="%7."/>
      <w:lvlJc w:val="left"/>
      <w:pPr>
        <w:ind w:left="5040" w:hanging="360"/>
      </w:pPr>
    </w:lvl>
    <w:lvl w:ilvl="7">
      <w:start w:val="105"/>
      <w:numFmt w:val="upperRoman"/>
      <w:lvlText w:val="%8."/>
      <w:lvlJc w:val="left"/>
      <w:pPr>
        <w:ind w:left="5760" w:hanging="360"/>
      </w:pPr>
    </w:lvl>
    <w:lvl w:ilvl="8">
      <w:start w:val="105"/>
      <w:numFmt w:val="upp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61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2026-05-18T21:13:49Z</dcterms:created>
  <dcterms:modified xsi:type="dcterms:W3CDTF">2026-05-18T21:13:49Z</dcterms:modified>
</cp:coreProperties>
</file>

<file path=docProps/custom.xml><?xml version="1.0" encoding="utf-8"?>
<Properties xmlns="http://schemas.openxmlformats.org/officeDocument/2006/custom-properties" xmlns:vt="http://schemas.openxmlformats.org/officeDocument/2006/docPropsVTypes"/>
</file>