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2" w:name="kafu-master-prompt-05"/>
    <w:p>
      <w:pPr>
        <w:pStyle w:val="Heading1"/>
      </w:pPr>
      <w:r>
        <w:t xml:space="preserve">KAFU MASTER PROMPT 05</w:t>
      </w:r>
    </w:p>
    <w:bookmarkStart w:id="21" w:name="staff-profiles"/>
    <w:p>
      <w:pPr>
        <w:pStyle w:val="Heading2"/>
      </w:pPr>
      <w:r>
        <w:t xml:space="preserve">Staff Profiles</w:t>
      </w:r>
    </w:p>
    <w:bookmarkStart w:id="20" w:name="prompt"/>
    <w:p>
      <w:pPr>
        <w:pStyle w:val="Heading3"/>
      </w:pPr>
      <w:r>
        <w:t xml:space="preserve">Prompt</w:t>
      </w:r>
    </w:p>
    <w:p>
      <w:pPr>
        <w:pStyle w:val="FirstParagraph"/>
      </w:pPr>
      <w:r>
        <w:t xml:space="preserve">Design and implement a full Staff Profiles module for Kaimosi Friends University (KAFU), benchmarked against the Kabarak University profile model but enhanced for stronger governance, privacy control, institutional consistency, and future ERP alignment.</w:t>
      </w:r>
    </w:p>
    <w:p>
      <w:pPr>
        <w:pStyle w:val="BodyText"/>
      </w:pPr>
      <w:r>
        <w:t xml:space="preserve">This module must not be treated as a simple biography page system. It must function as the university’s controlled public staff identity layer, linked to Schools, Departments, academic programmes, and future HR or ERP systems.</w:t>
      </w:r>
    </w:p>
    <w:p>
      <w:pPr>
        <w:pStyle w:val="BodyText"/>
      </w:pPr>
      <w:r>
        <w:t xml:space="preserve">The module must support both:</w:t>
      </w:r>
      <w:r>
        <w:t xml:space="preserve"> </w:t>
      </w:r>
      <w:r>
        <w:t xml:space="preserve">- Public-facing staff profile discovery and display</w:t>
      </w:r>
      <w:r>
        <w:t xml:space="preserve"> </w:t>
      </w:r>
      <w:r>
        <w:t xml:space="preserve">- Controlled internal profile updating, review, and publishing workflows</w:t>
      </w:r>
    </w:p>
    <w:p>
      <w:pPr>
        <w:pStyle w:val="BodyText"/>
      </w:pPr>
      <w:r>
        <w:t xml:space="preserve">It must also align with the staff profile updater guide shared by the user, including payroll-based account identity, consent handling, profile completeness, optional academic/research sections, and profile management expectations.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objective"/>
    <w:p>
      <w:pPr>
        <w:pStyle w:val="Heading2"/>
      </w:pPr>
      <w:r>
        <w:t xml:space="preserve">1. Objective</w:t>
      </w:r>
    </w:p>
    <w:p>
      <w:pPr>
        <w:pStyle w:val="FirstParagraph"/>
      </w:pPr>
      <w:r>
        <w:t xml:space="preserve">Create a governed staff identity and visibility system that:</w:t>
      </w:r>
      <w:r>
        <w:t xml:space="preserve"> </w:t>
      </w:r>
      <w:r>
        <w:t xml:space="preserve">- Enables staff to maintain accurate professional profiles</w:t>
      </w:r>
      <w:r>
        <w:t xml:space="preserve"> </w:t>
      </w:r>
      <w:r>
        <w:t xml:space="preserve">- Gives the university a standardized public representation of staff</w:t>
      </w:r>
      <w:r>
        <w:t xml:space="preserve"> </w:t>
      </w:r>
      <w:r>
        <w:t xml:space="preserve">- Supports department and school-level academic visibility</w:t>
      </w:r>
      <w:r>
        <w:t xml:space="preserve"> </w:t>
      </w:r>
      <w:r>
        <w:t xml:space="preserve">- Reduces manual profile administration</w:t>
      </w:r>
      <w:r>
        <w:t xml:space="preserve"> </w:t>
      </w:r>
      <w:r>
        <w:t xml:space="preserve">- Establishes a structured identity layer for later HR/ERP integration</w:t>
      </w:r>
    </w:p>
    <w:p>
      <w:r>
        <w:pict>
          <v:rect style="width:0;height:1.5pt" o:hralign="center" o:hrstd="t" o:hr="t"/>
        </w:pict>
      </w:r>
    </w:p>
    <w:bookmarkEnd w:id="22"/>
    <w:bookmarkStart w:id="25" w:name="user-types"/>
    <w:p>
      <w:pPr>
        <w:pStyle w:val="Heading2"/>
      </w:pPr>
      <w:r>
        <w:t xml:space="preserve">2. User Types</w:t>
      </w:r>
    </w:p>
    <w:bookmarkStart w:id="23" w:name="primary-users"/>
    <w:p>
      <w:pPr>
        <w:pStyle w:val="Heading3"/>
      </w:pPr>
      <w:r>
        <w:t xml:space="preserve">Primary Users</w:t>
      </w:r>
    </w:p>
    <w:p>
      <w:pPr>
        <w:pStyle w:val="Compact"/>
        <w:numPr>
          <w:ilvl w:val="0"/>
          <w:numId w:val="1001"/>
        </w:numPr>
      </w:pPr>
      <w:r>
        <w:t xml:space="preserve">Staff members</w:t>
      </w:r>
    </w:p>
    <w:p>
      <w:pPr>
        <w:pStyle w:val="Compact"/>
        <w:numPr>
          <w:ilvl w:val="0"/>
          <w:numId w:val="1001"/>
        </w:numPr>
      </w:pPr>
      <w:r>
        <w:t xml:space="preserve">Department administrators</w:t>
      </w:r>
    </w:p>
    <w:p>
      <w:pPr>
        <w:pStyle w:val="Compact"/>
        <w:numPr>
          <w:ilvl w:val="0"/>
          <w:numId w:val="1001"/>
        </w:numPr>
      </w:pPr>
      <w:r>
        <w:t xml:space="preserve">Corporate communications administrators</w:t>
      </w:r>
    </w:p>
    <w:p>
      <w:pPr>
        <w:pStyle w:val="Compact"/>
        <w:numPr>
          <w:ilvl w:val="0"/>
          <w:numId w:val="1001"/>
        </w:numPr>
      </w:pPr>
      <w:r>
        <w:t xml:space="preserve">ICT/system administrators</w:t>
      </w:r>
    </w:p>
    <w:bookmarkEnd w:id="23"/>
    <w:bookmarkStart w:id="24" w:name="public-users"/>
    <w:p>
      <w:pPr>
        <w:pStyle w:val="Heading3"/>
      </w:pPr>
      <w:r>
        <w:t xml:space="preserve">Public Users</w:t>
      </w:r>
    </w:p>
    <w:p>
      <w:pPr>
        <w:pStyle w:val="Compact"/>
        <w:numPr>
          <w:ilvl w:val="0"/>
          <w:numId w:val="1002"/>
        </w:numPr>
      </w:pPr>
      <w:r>
        <w:t xml:space="preserve">Prospective students</w:t>
      </w:r>
    </w:p>
    <w:p>
      <w:pPr>
        <w:pStyle w:val="Compact"/>
        <w:numPr>
          <w:ilvl w:val="0"/>
          <w:numId w:val="1002"/>
        </w:numPr>
      </w:pPr>
      <w:r>
        <w:t xml:space="preserve">Parents / guardians</w:t>
      </w:r>
    </w:p>
    <w:p>
      <w:pPr>
        <w:pStyle w:val="Compact"/>
        <w:numPr>
          <w:ilvl w:val="0"/>
          <w:numId w:val="1002"/>
        </w:numPr>
      </w:pPr>
      <w:r>
        <w:t xml:space="preserve">Researchers / collaborators</w:t>
      </w:r>
    </w:p>
    <w:p>
      <w:pPr>
        <w:pStyle w:val="Compact"/>
        <w:numPr>
          <w:ilvl w:val="0"/>
          <w:numId w:val="1002"/>
        </w:numPr>
      </w:pPr>
      <w:r>
        <w:t xml:space="preserve">Partners / donors</w:t>
      </w:r>
    </w:p>
    <w:p>
      <w:pPr>
        <w:pStyle w:val="Compact"/>
        <w:numPr>
          <w:ilvl w:val="0"/>
          <w:numId w:val="1002"/>
        </w:numPr>
      </w:pPr>
      <w:r>
        <w:t xml:space="preserve">General public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core-user-journeys"/>
    <w:p>
      <w:pPr>
        <w:pStyle w:val="Heading2"/>
      </w:pPr>
      <w:r>
        <w:t xml:space="preserve">3. Core User Journeys</w:t>
      </w:r>
    </w:p>
    <w:bookmarkStart w:id="26" w:name="public-journeys"/>
    <w:p>
      <w:pPr>
        <w:pStyle w:val="Heading3"/>
      </w:pPr>
      <w:r>
        <w:t xml:space="preserve">Public Journeys</w:t>
      </w:r>
    </w:p>
    <w:p>
      <w:pPr>
        <w:pStyle w:val="Compact"/>
        <w:numPr>
          <w:ilvl w:val="0"/>
          <w:numId w:val="1003"/>
        </w:numPr>
      </w:pPr>
      <w:r>
        <w:t xml:space="preserve">Search for staff by name</w:t>
      </w:r>
    </w:p>
    <w:p>
      <w:pPr>
        <w:pStyle w:val="Compact"/>
        <w:numPr>
          <w:ilvl w:val="0"/>
          <w:numId w:val="1003"/>
        </w:numPr>
      </w:pPr>
      <w:r>
        <w:t xml:space="preserve">Browse staff by school, department, designation, or specialization</w:t>
      </w:r>
    </w:p>
    <w:p>
      <w:pPr>
        <w:pStyle w:val="Compact"/>
        <w:numPr>
          <w:ilvl w:val="0"/>
          <w:numId w:val="1003"/>
        </w:numPr>
      </w:pPr>
      <w:r>
        <w:t xml:space="preserve">View public profile page</w:t>
      </w:r>
    </w:p>
    <w:p>
      <w:pPr>
        <w:pStyle w:val="Compact"/>
        <w:numPr>
          <w:ilvl w:val="0"/>
          <w:numId w:val="1003"/>
        </w:numPr>
      </w:pPr>
      <w:r>
        <w:t xml:space="preserve">Navigate from department page to staff profiles</w:t>
      </w:r>
    </w:p>
    <w:p>
      <w:pPr>
        <w:pStyle w:val="Compact"/>
        <w:numPr>
          <w:ilvl w:val="0"/>
          <w:numId w:val="1003"/>
        </w:numPr>
      </w:pPr>
      <w:r>
        <w:t xml:space="preserve">Navigate from programme or school pages to relevant staff</w:t>
      </w:r>
    </w:p>
    <w:bookmarkEnd w:id="26"/>
    <w:bookmarkStart w:id="27" w:name="internal-journeys"/>
    <w:p>
      <w:pPr>
        <w:pStyle w:val="Heading3"/>
      </w:pPr>
      <w:r>
        <w:t xml:space="preserve">Internal Journeys</w:t>
      </w:r>
    </w:p>
    <w:p>
      <w:pPr>
        <w:pStyle w:val="Compact"/>
        <w:numPr>
          <w:ilvl w:val="0"/>
          <w:numId w:val="1004"/>
        </w:numPr>
      </w:pPr>
      <w:r>
        <w:t xml:space="preserve">Staff logs in using institutional credentials / payroll-linked identity</w:t>
      </w:r>
    </w:p>
    <w:p>
      <w:pPr>
        <w:pStyle w:val="Compact"/>
        <w:numPr>
          <w:ilvl w:val="0"/>
          <w:numId w:val="1004"/>
        </w:numPr>
      </w:pPr>
      <w:r>
        <w:t xml:space="preserve">Staff changes password at first login</w:t>
      </w:r>
    </w:p>
    <w:p>
      <w:pPr>
        <w:pStyle w:val="Compact"/>
        <w:numPr>
          <w:ilvl w:val="0"/>
          <w:numId w:val="1004"/>
        </w:numPr>
      </w:pPr>
      <w:r>
        <w:t xml:space="preserve">Staff accepts privacy consent before profile activation</w:t>
      </w:r>
    </w:p>
    <w:p>
      <w:pPr>
        <w:pStyle w:val="Compact"/>
        <w:numPr>
          <w:ilvl w:val="0"/>
          <w:numId w:val="1004"/>
        </w:numPr>
      </w:pPr>
      <w:r>
        <w:t xml:space="preserve">Staff edits profile fields and uploads photo</w:t>
      </w:r>
    </w:p>
    <w:p>
      <w:pPr>
        <w:pStyle w:val="Compact"/>
        <w:numPr>
          <w:ilvl w:val="0"/>
          <w:numId w:val="1004"/>
        </w:numPr>
      </w:pPr>
      <w:r>
        <w:t xml:space="preserve">Staff submits profile for review</w:t>
      </w:r>
    </w:p>
    <w:p>
      <w:pPr>
        <w:pStyle w:val="Compact"/>
        <w:numPr>
          <w:ilvl w:val="0"/>
          <w:numId w:val="1004"/>
        </w:numPr>
      </w:pPr>
      <w:r>
        <w:t xml:space="preserve">Reviewer approves, rejects, or requests revision</w:t>
      </w:r>
    </w:p>
    <w:p>
      <w:pPr>
        <w:pStyle w:val="Compact"/>
        <w:numPr>
          <w:ilvl w:val="0"/>
          <w:numId w:val="1004"/>
        </w:numPr>
      </w:pPr>
      <w:r>
        <w:t xml:space="preserve">Approved profile is published to public website</w:t>
      </w:r>
    </w:p>
    <w:p>
      <w:pPr>
        <w:pStyle w:val="Compact"/>
        <w:numPr>
          <w:ilvl w:val="0"/>
          <w:numId w:val="1004"/>
        </w:numPr>
      </w:pPr>
      <w:r>
        <w:t xml:space="preserve">Staff returns later to update profile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5" w:name="information-architecture"/>
    <w:p>
      <w:pPr>
        <w:pStyle w:val="Heading2"/>
      </w:pPr>
      <w:r>
        <w:t xml:space="preserve">4. Information Architecture</w:t>
      </w:r>
    </w:p>
    <w:bookmarkStart w:id="29" w:name="a.-public-staff-directory-landing-page"/>
    <w:p>
      <w:pPr>
        <w:pStyle w:val="Heading3"/>
      </w:pPr>
      <w:r>
        <w:t xml:space="preserve">A. Public Staff Directory Landing Page</w:t>
      </w:r>
    </w:p>
    <w:p>
      <w:pPr>
        <w:pStyle w:val="Compact"/>
        <w:numPr>
          <w:ilvl w:val="0"/>
          <w:numId w:val="1005"/>
        </w:numPr>
      </w:pPr>
      <w:r>
        <w:t xml:space="preserve">Search bar</w:t>
      </w:r>
    </w:p>
    <w:p>
      <w:pPr>
        <w:pStyle w:val="Compact"/>
        <w:numPr>
          <w:ilvl w:val="0"/>
          <w:numId w:val="1005"/>
        </w:numPr>
      </w:pPr>
      <w:r>
        <w:t xml:space="preserve">Filters (school, department, designation, specialization)</w:t>
      </w:r>
    </w:p>
    <w:p>
      <w:pPr>
        <w:pStyle w:val="Compact"/>
        <w:numPr>
          <w:ilvl w:val="0"/>
          <w:numId w:val="1005"/>
        </w:numPr>
      </w:pPr>
      <w:r>
        <w:t xml:space="preserve">Featured staff (optional)</w:t>
      </w:r>
    </w:p>
    <w:p>
      <w:pPr>
        <w:pStyle w:val="Compact"/>
        <w:numPr>
          <w:ilvl w:val="0"/>
          <w:numId w:val="1005"/>
        </w:numPr>
      </w:pPr>
      <w:r>
        <w:t xml:space="preserve">A-Z browsing (optional)</w:t>
      </w:r>
    </w:p>
    <w:bookmarkEnd w:id="29"/>
    <w:bookmarkStart w:id="30" w:name="b.-school-level-staff-listing-page"/>
    <w:p>
      <w:pPr>
        <w:pStyle w:val="Heading3"/>
      </w:pPr>
      <w:r>
        <w:t xml:space="preserve">B. School-Level Staff Listing Page</w:t>
      </w:r>
    </w:p>
    <w:p>
      <w:pPr>
        <w:pStyle w:val="Compact"/>
        <w:numPr>
          <w:ilvl w:val="0"/>
          <w:numId w:val="1006"/>
        </w:numPr>
      </w:pPr>
      <w:r>
        <w:t xml:space="preserve">School overview</w:t>
      </w:r>
    </w:p>
    <w:p>
      <w:pPr>
        <w:pStyle w:val="Compact"/>
        <w:numPr>
          <w:ilvl w:val="0"/>
          <w:numId w:val="1006"/>
        </w:numPr>
      </w:pPr>
      <w:r>
        <w:t xml:space="preserve">School leadership</w:t>
      </w:r>
    </w:p>
    <w:p>
      <w:pPr>
        <w:pStyle w:val="Compact"/>
        <w:numPr>
          <w:ilvl w:val="0"/>
          <w:numId w:val="1006"/>
        </w:numPr>
      </w:pPr>
      <w:r>
        <w:t xml:space="preserve">Staff listing filtered by school</w:t>
      </w:r>
    </w:p>
    <w:bookmarkEnd w:id="30"/>
    <w:bookmarkStart w:id="31" w:name="c.-department-level-staff-listing-page"/>
    <w:p>
      <w:pPr>
        <w:pStyle w:val="Heading3"/>
      </w:pPr>
      <w:r>
        <w:t xml:space="preserve">C. Department-Level Staff Listing Page</w:t>
      </w:r>
    </w:p>
    <w:p>
      <w:pPr>
        <w:pStyle w:val="Compact"/>
        <w:numPr>
          <w:ilvl w:val="0"/>
          <w:numId w:val="1007"/>
        </w:numPr>
      </w:pPr>
      <w:r>
        <w:t xml:space="preserve">Department overview</w:t>
      </w:r>
    </w:p>
    <w:p>
      <w:pPr>
        <w:pStyle w:val="Compact"/>
        <w:numPr>
          <w:ilvl w:val="0"/>
          <w:numId w:val="1007"/>
        </w:numPr>
      </w:pPr>
      <w:r>
        <w:t xml:space="preserve">Department staff list</w:t>
      </w:r>
    </w:p>
    <w:p>
      <w:pPr>
        <w:pStyle w:val="Compact"/>
        <w:numPr>
          <w:ilvl w:val="0"/>
          <w:numId w:val="1007"/>
        </w:numPr>
      </w:pPr>
      <w:r>
        <w:t xml:space="preserve">Optional research/teaching highlights</w:t>
      </w:r>
    </w:p>
    <w:bookmarkEnd w:id="31"/>
    <w:bookmarkStart w:id="32" w:name="d.-public-staff-profile-page"/>
    <w:p>
      <w:pPr>
        <w:pStyle w:val="Heading3"/>
      </w:pPr>
      <w:r>
        <w:t xml:space="preserve">D. Public Staff Profile Page</w:t>
      </w:r>
    </w:p>
    <w:p>
      <w:pPr>
        <w:pStyle w:val="FirstParagraph"/>
      </w:pPr>
      <w:r>
        <w:t xml:space="preserve">Structured profile layout with clearly separated sections:</w:t>
      </w:r>
      <w:r>
        <w:t xml:space="preserve"> </w:t>
      </w:r>
      <w:r>
        <w:t xml:space="preserve">1. Header block</w:t>
      </w:r>
      <w:r>
        <w:t xml:space="preserve"> </w:t>
      </w:r>
      <w:r>
        <w:t xml:space="preserve">- Photo</w:t>
      </w:r>
      <w:r>
        <w:t xml:space="preserve"> </w:t>
      </w:r>
      <w:r>
        <w:t xml:space="preserve">- Title and full name</w:t>
      </w:r>
      <w:r>
        <w:t xml:space="preserve"> </w:t>
      </w:r>
      <w:r>
        <w:t xml:space="preserve">- Designation</w:t>
      </w:r>
      <w:r>
        <w:t xml:space="preserve"> </w:t>
      </w:r>
      <w:r>
        <w:t xml:space="preserve">- School / Department / Office</w:t>
      </w:r>
      <w:r>
        <w:t xml:space="preserve"> </w:t>
      </w:r>
      <w:r>
        <w:t xml:space="preserve">- Contact visibility based on privacy settings</w:t>
      </w:r>
      <w:r>
        <w:t xml:space="preserve"> </w:t>
      </w:r>
      <w:r>
        <w:t xml:space="preserve">2. Summary / biography</w:t>
      </w:r>
      <w:r>
        <w:t xml:space="preserve"> </w:t>
      </w:r>
      <w:r>
        <w:t xml:space="preserve">3. Academic qualifications</w:t>
      </w:r>
      <w:r>
        <w:t xml:space="preserve"> </w:t>
      </w:r>
      <w:r>
        <w:t xml:space="preserve">4. Fields of specialization</w:t>
      </w:r>
      <w:r>
        <w:t xml:space="preserve"> </w:t>
      </w:r>
      <w:r>
        <w:t xml:space="preserve">5. Professional qualifications / certifications / trainings</w:t>
      </w:r>
      <w:r>
        <w:t xml:space="preserve"> </w:t>
      </w:r>
      <w:r>
        <w:t xml:space="preserve">6. Work experience</w:t>
      </w:r>
      <w:r>
        <w:t xml:space="preserve"> </w:t>
      </w:r>
      <w:r>
        <w:t xml:space="preserve">7. Key projects (optional)</w:t>
      </w:r>
      <w:r>
        <w:t xml:space="preserve"> </w:t>
      </w:r>
      <w:r>
        <w:t xml:space="preserve">8. Research interests (optional)</w:t>
      </w:r>
      <w:r>
        <w:t xml:space="preserve"> </w:t>
      </w:r>
      <w:r>
        <w:t xml:space="preserve">9. Publications (optional)</w:t>
      </w:r>
      <w:r>
        <w:t xml:space="preserve"> </w:t>
      </w:r>
      <w:r>
        <w:t xml:space="preserve">10. Conferences and invited presentations (optional)</w:t>
      </w:r>
      <w:r>
        <w:t xml:space="preserve"> </w:t>
      </w:r>
      <w:r>
        <w:t xml:space="preserve">11. Prizes and awards (optional)</w:t>
      </w:r>
      <w:r>
        <w:t xml:space="preserve"> </w:t>
      </w:r>
      <w:r>
        <w:t xml:space="preserve">12. Teaching areas (optional)</w:t>
      </w:r>
      <w:r>
        <w:t xml:space="preserve"> </w:t>
      </w:r>
      <w:r>
        <w:t xml:space="preserve">13. Postgraduate supervision (optional)</w:t>
      </w:r>
      <w:r>
        <w:t xml:space="preserve"> </w:t>
      </w:r>
      <w:r>
        <w:t xml:space="preserve">14. Professional memberships / societies (optional)</w:t>
      </w:r>
    </w:p>
    <w:bookmarkEnd w:id="32"/>
    <w:bookmarkStart w:id="33" w:name="e.-logged-in-staff-profile-dashboard"/>
    <w:p>
      <w:pPr>
        <w:pStyle w:val="Heading3"/>
      </w:pPr>
      <w:r>
        <w:t xml:space="preserve">E. Logged-In Staff Profile Dashboard</w:t>
      </w:r>
    </w:p>
    <w:p>
      <w:pPr>
        <w:pStyle w:val="Compact"/>
        <w:numPr>
          <w:ilvl w:val="0"/>
          <w:numId w:val="1008"/>
        </w:numPr>
      </w:pPr>
      <w:r>
        <w:t xml:space="preserve">Profile completeness status</w:t>
      </w:r>
    </w:p>
    <w:p>
      <w:pPr>
        <w:pStyle w:val="Compact"/>
        <w:numPr>
          <w:ilvl w:val="0"/>
          <w:numId w:val="1008"/>
        </w:numPr>
      </w:pPr>
      <w:r>
        <w:t xml:space="preserve">Privacy consent status</w:t>
      </w:r>
    </w:p>
    <w:p>
      <w:pPr>
        <w:pStyle w:val="Compact"/>
        <w:numPr>
          <w:ilvl w:val="0"/>
          <w:numId w:val="1008"/>
        </w:numPr>
      </w:pPr>
      <w:r>
        <w:t xml:space="preserve">Edit profile button</w:t>
      </w:r>
    </w:p>
    <w:p>
      <w:pPr>
        <w:pStyle w:val="Compact"/>
        <w:numPr>
          <w:ilvl w:val="0"/>
          <w:numId w:val="1008"/>
        </w:numPr>
      </w:pPr>
      <w:r>
        <w:t xml:space="preserve">Upload/change photo</w:t>
      </w:r>
    </w:p>
    <w:p>
      <w:pPr>
        <w:pStyle w:val="Compact"/>
        <w:numPr>
          <w:ilvl w:val="0"/>
          <w:numId w:val="1008"/>
        </w:numPr>
      </w:pPr>
      <w:r>
        <w:t xml:space="preserve">Section-level save and preview</w:t>
      </w:r>
    </w:p>
    <w:p>
      <w:pPr>
        <w:pStyle w:val="Compact"/>
        <w:numPr>
          <w:ilvl w:val="0"/>
          <w:numId w:val="1008"/>
        </w:numPr>
      </w:pPr>
      <w:r>
        <w:t xml:space="preserve">Submission status</w:t>
      </w:r>
    </w:p>
    <w:p>
      <w:pPr>
        <w:pStyle w:val="Compact"/>
        <w:numPr>
          <w:ilvl w:val="0"/>
          <w:numId w:val="1008"/>
        </w:numPr>
      </w:pPr>
      <w:r>
        <w:t xml:space="preserve">Reviewer comments / revision requests</w:t>
      </w:r>
    </w:p>
    <w:bookmarkEnd w:id="33"/>
    <w:bookmarkStart w:id="34" w:name="f.-reviewer-admin-approval-screen"/>
    <w:p>
      <w:pPr>
        <w:pStyle w:val="Heading3"/>
      </w:pPr>
      <w:r>
        <w:t xml:space="preserve">F. Reviewer / Admin Approval Screen</w:t>
      </w:r>
    </w:p>
    <w:p>
      <w:pPr>
        <w:pStyle w:val="Compact"/>
        <w:numPr>
          <w:ilvl w:val="0"/>
          <w:numId w:val="1009"/>
        </w:numPr>
      </w:pPr>
      <w:r>
        <w:t xml:space="preserve">Submitted profiles queue</w:t>
      </w:r>
    </w:p>
    <w:p>
      <w:pPr>
        <w:pStyle w:val="Compact"/>
        <w:numPr>
          <w:ilvl w:val="0"/>
          <w:numId w:val="1009"/>
        </w:numPr>
      </w:pPr>
      <w:r>
        <w:t xml:space="preserve">Profile diff/review mode</w:t>
      </w:r>
    </w:p>
    <w:p>
      <w:pPr>
        <w:pStyle w:val="Compact"/>
        <w:numPr>
          <w:ilvl w:val="0"/>
          <w:numId w:val="1009"/>
        </w:numPr>
      </w:pPr>
      <w:r>
        <w:t xml:space="preserve">Approve / reject / request revision</w:t>
      </w:r>
    </w:p>
    <w:p>
      <w:pPr>
        <w:pStyle w:val="Compact"/>
        <w:numPr>
          <w:ilvl w:val="0"/>
          <w:numId w:val="1009"/>
        </w:numPr>
      </w:pPr>
      <w:r>
        <w:t xml:space="preserve">Publication status controls</w:t>
      </w:r>
    </w:p>
    <w:p>
      <w:pPr>
        <w:pStyle w:val="Compact"/>
        <w:numPr>
          <w:ilvl w:val="0"/>
          <w:numId w:val="1009"/>
        </w:numPr>
      </w:pPr>
      <w:r>
        <w:t xml:space="preserve">Audit log access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1" w:name="data-model-content-schema"/>
    <w:p>
      <w:pPr>
        <w:pStyle w:val="Heading2"/>
      </w:pPr>
      <w:r>
        <w:t xml:space="preserve">5. Data Model / Content Schema</w:t>
      </w:r>
    </w:p>
    <w:bookmarkStart w:id="36" w:name="a.-identity-institutional-fields"/>
    <w:p>
      <w:pPr>
        <w:pStyle w:val="Heading3"/>
      </w:pPr>
      <w:r>
        <w:t xml:space="preserve">A. Identity &amp; Institutional Fields</w:t>
      </w:r>
    </w:p>
    <w:p>
      <w:pPr>
        <w:pStyle w:val="Compact"/>
        <w:numPr>
          <w:ilvl w:val="0"/>
          <w:numId w:val="1010"/>
        </w:numPr>
      </w:pPr>
      <w:r>
        <w:t xml:space="preserve">Staff ID / payroll number</w:t>
      </w:r>
    </w:p>
    <w:p>
      <w:pPr>
        <w:pStyle w:val="Compact"/>
        <w:numPr>
          <w:ilvl w:val="0"/>
          <w:numId w:val="1010"/>
        </w:numPr>
      </w:pPr>
      <w:r>
        <w:t xml:space="preserve">Title</w:t>
      </w:r>
    </w:p>
    <w:p>
      <w:pPr>
        <w:pStyle w:val="Compact"/>
        <w:numPr>
          <w:ilvl w:val="0"/>
          <w:numId w:val="1010"/>
        </w:numPr>
      </w:pPr>
      <w:r>
        <w:t xml:space="preserve">First name</w:t>
      </w:r>
    </w:p>
    <w:p>
      <w:pPr>
        <w:pStyle w:val="Compact"/>
        <w:numPr>
          <w:ilvl w:val="0"/>
          <w:numId w:val="1010"/>
        </w:numPr>
      </w:pPr>
      <w:r>
        <w:t xml:space="preserve">Middle name</w:t>
      </w:r>
    </w:p>
    <w:p>
      <w:pPr>
        <w:pStyle w:val="Compact"/>
        <w:numPr>
          <w:ilvl w:val="0"/>
          <w:numId w:val="1010"/>
        </w:numPr>
      </w:pPr>
      <w:r>
        <w:t xml:space="preserve">Last name</w:t>
      </w:r>
    </w:p>
    <w:p>
      <w:pPr>
        <w:pStyle w:val="Compact"/>
        <w:numPr>
          <w:ilvl w:val="0"/>
          <w:numId w:val="1010"/>
        </w:numPr>
      </w:pPr>
      <w:r>
        <w:t xml:space="preserve">Display name</w:t>
      </w:r>
    </w:p>
    <w:p>
      <w:pPr>
        <w:pStyle w:val="Compact"/>
        <w:numPr>
          <w:ilvl w:val="0"/>
          <w:numId w:val="1010"/>
        </w:numPr>
      </w:pPr>
      <w:r>
        <w:t xml:space="preserve">Profile slug / URL</w:t>
      </w:r>
    </w:p>
    <w:p>
      <w:pPr>
        <w:pStyle w:val="Compact"/>
        <w:numPr>
          <w:ilvl w:val="0"/>
          <w:numId w:val="1010"/>
        </w:numPr>
      </w:pPr>
      <w:r>
        <w:t xml:space="preserve">Employment status (active/inactive)</w:t>
      </w:r>
    </w:p>
    <w:p>
      <w:pPr>
        <w:pStyle w:val="Compact"/>
        <w:numPr>
          <w:ilvl w:val="0"/>
          <w:numId w:val="1010"/>
        </w:numPr>
      </w:pPr>
      <w:r>
        <w:t xml:space="preserve">Designation</w:t>
      </w:r>
    </w:p>
    <w:p>
      <w:pPr>
        <w:pStyle w:val="Compact"/>
        <w:numPr>
          <w:ilvl w:val="0"/>
          <w:numId w:val="1010"/>
        </w:numPr>
      </w:pPr>
      <w:r>
        <w:t xml:space="preserve">School</w:t>
      </w:r>
    </w:p>
    <w:p>
      <w:pPr>
        <w:pStyle w:val="Compact"/>
        <w:numPr>
          <w:ilvl w:val="0"/>
          <w:numId w:val="1010"/>
        </w:numPr>
      </w:pPr>
      <w:r>
        <w:t xml:space="preserve">Department</w:t>
      </w:r>
    </w:p>
    <w:p>
      <w:pPr>
        <w:pStyle w:val="Compact"/>
        <w:numPr>
          <w:ilvl w:val="0"/>
          <w:numId w:val="1010"/>
        </w:numPr>
      </w:pPr>
      <w:r>
        <w:t xml:space="preserve">Office / unit</w:t>
      </w:r>
    </w:p>
    <w:p>
      <w:pPr>
        <w:pStyle w:val="Compact"/>
        <w:numPr>
          <w:ilvl w:val="0"/>
          <w:numId w:val="1010"/>
        </w:numPr>
      </w:pPr>
      <w:r>
        <w:t xml:space="preserve">Corporate email</w:t>
      </w:r>
    </w:p>
    <w:p>
      <w:pPr>
        <w:pStyle w:val="Compact"/>
        <w:numPr>
          <w:ilvl w:val="0"/>
          <w:numId w:val="1010"/>
        </w:numPr>
      </w:pPr>
      <w:r>
        <w:t xml:space="preserve">Personal email (optional)</w:t>
      </w:r>
    </w:p>
    <w:p>
      <w:pPr>
        <w:pStyle w:val="Compact"/>
        <w:numPr>
          <w:ilvl w:val="0"/>
          <w:numId w:val="1010"/>
        </w:numPr>
      </w:pPr>
      <w:r>
        <w:t xml:space="preserve">Phone number(s)</w:t>
      </w:r>
    </w:p>
    <w:p>
      <w:pPr>
        <w:pStyle w:val="Compact"/>
        <w:numPr>
          <w:ilvl w:val="0"/>
          <w:numId w:val="1010"/>
        </w:numPr>
      </w:pPr>
      <w:r>
        <w:t xml:space="preserve">Physical / postal address</w:t>
      </w:r>
    </w:p>
    <w:p>
      <w:pPr>
        <w:pStyle w:val="Compact"/>
        <w:numPr>
          <w:ilvl w:val="0"/>
          <w:numId w:val="1010"/>
        </w:numPr>
      </w:pPr>
      <w:r>
        <w:t xml:space="preserve">Profile photo</w:t>
      </w:r>
    </w:p>
    <w:p>
      <w:pPr>
        <w:pStyle w:val="Compact"/>
        <w:numPr>
          <w:ilvl w:val="0"/>
          <w:numId w:val="1010"/>
        </w:numPr>
      </w:pPr>
      <w:r>
        <w:t xml:space="preserve">Consent accepted (boolean + timestamp)</w:t>
      </w:r>
    </w:p>
    <w:p>
      <w:pPr>
        <w:pStyle w:val="Compact"/>
        <w:numPr>
          <w:ilvl w:val="0"/>
          <w:numId w:val="1010"/>
        </w:numPr>
      </w:pPr>
      <w:r>
        <w:t xml:space="preserve">Account status</w:t>
      </w:r>
    </w:p>
    <w:p>
      <w:pPr>
        <w:pStyle w:val="Compact"/>
        <w:numPr>
          <w:ilvl w:val="0"/>
          <w:numId w:val="1010"/>
        </w:numPr>
      </w:pPr>
      <w:r>
        <w:t xml:space="preserve">Profile publication status</w:t>
      </w:r>
    </w:p>
    <w:bookmarkEnd w:id="36"/>
    <w:bookmarkStart w:id="37" w:name="b.-biography-academic-profile"/>
    <w:p>
      <w:pPr>
        <w:pStyle w:val="Heading3"/>
      </w:pPr>
      <w:r>
        <w:t xml:space="preserve">B. Biography &amp; Academic Profile</w:t>
      </w:r>
    </w:p>
    <w:p>
      <w:pPr>
        <w:pStyle w:val="Compact"/>
        <w:numPr>
          <w:ilvl w:val="0"/>
          <w:numId w:val="1011"/>
        </w:numPr>
      </w:pPr>
      <w:r>
        <w:t xml:space="preserve">Summary / biography</w:t>
      </w:r>
    </w:p>
    <w:p>
      <w:pPr>
        <w:pStyle w:val="Compact"/>
        <w:numPr>
          <w:ilvl w:val="0"/>
          <w:numId w:val="1011"/>
        </w:numPr>
      </w:pPr>
      <w:r>
        <w:t xml:space="preserve">Academic qualifications (repeatable structured entries)</w:t>
      </w:r>
    </w:p>
    <w:p>
      <w:pPr>
        <w:pStyle w:val="Compact"/>
        <w:numPr>
          <w:ilvl w:val="1"/>
          <w:numId w:val="1012"/>
        </w:numPr>
      </w:pPr>
      <w:r>
        <w:t xml:space="preserve">Year</w:t>
      </w:r>
    </w:p>
    <w:p>
      <w:pPr>
        <w:pStyle w:val="Compact"/>
        <w:numPr>
          <w:ilvl w:val="1"/>
          <w:numId w:val="1012"/>
        </w:numPr>
      </w:pPr>
      <w:r>
        <w:t xml:space="preserve">Qualification</w:t>
      </w:r>
    </w:p>
    <w:p>
      <w:pPr>
        <w:pStyle w:val="Compact"/>
        <w:numPr>
          <w:ilvl w:val="1"/>
          <w:numId w:val="1012"/>
        </w:numPr>
      </w:pPr>
      <w:r>
        <w:t xml:space="preserve">Institution</w:t>
      </w:r>
    </w:p>
    <w:p>
      <w:pPr>
        <w:pStyle w:val="Compact"/>
        <w:numPr>
          <w:ilvl w:val="0"/>
          <w:numId w:val="1011"/>
        </w:numPr>
      </w:pPr>
      <w:r>
        <w:t xml:space="preserve">Fields of specialization (repeatable)</w:t>
      </w:r>
    </w:p>
    <w:p>
      <w:pPr>
        <w:pStyle w:val="Compact"/>
        <w:numPr>
          <w:ilvl w:val="0"/>
          <w:numId w:val="1011"/>
        </w:numPr>
      </w:pPr>
      <w:r>
        <w:t xml:space="preserve">Professional qualifications / certifications / trainings (repeatable)</w:t>
      </w:r>
    </w:p>
    <w:p>
      <w:pPr>
        <w:pStyle w:val="Compact"/>
        <w:numPr>
          <w:ilvl w:val="1"/>
          <w:numId w:val="1013"/>
        </w:numPr>
      </w:pPr>
      <w:r>
        <w:t xml:space="preserve">Year</w:t>
      </w:r>
    </w:p>
    <w:p>
      <w:pPr>
        <w:pStyle w:val="Compact"/>
        <w:numPr>
          <w:ilvl w:val="1"/>
          <w:numId w:val="1013"/>
        </w:numPr>
      </w:pPr>
      <w:r>
        <w:t xml:space="preserve">Qualification / certification</w:t>
      </w:r>
    </w:p>
    <w:p>
      <w:pPr>
        <w:pStyle w:val="Compact"/>
        <w:numPr>
          <w:ilvl w:val="1"/>
          <w:numId w:val="1013"/>
        </w:numPr>
      </w:pPr>
      <w:r>
        <w:t xml:space="preserve">Institution</w:t>
      </w:r>
    </w:p>
    <w:p>
      <w:pPr>
        <w:pStyle w:val="Compact"/>
        <w:numPr>
          <w:ilvl w:val="0"/>
          <w:numId w:val="1011"/>
        </w:numPr>
      </w:pPr>
      <w:r>
        <w:t xml:space="preserve">Work experience (repeatable)</w:t>
      </w:r>
    </w:p>
    <w:p>
      <w:pPr>
        <w:pStyle w:val="Compact"/>
        <w:numPr>
          <w:ilvl w:val="1"/>
          <w:numId w:val="1014"/>
        </w:numPr>
      </w:pPr>
      <w:r>
        <w:t xml:space="preserve">Start year / end year</w:t>
      </w:r>
    </w:p>
    <w:p>
      <w:pPr>
        <w:pStyle w:val="Compact"/>
        <w:numPr>
          <w:ilvl w:val="1"/>
          <w:numId w:val="1014"/>
        </w:numPr>
      </w:pPr>
      <w:r>
        <w:t xml:space="preserve">Position</w:t>
      </w:r>
    </w:p>
    <w:p>
      <w:pPr>
        <w:pStyle w:val="Compact"/>
        <w:numPr>
          <w:ilvl w:val="1"/>
          <w:numId w:val="1014"/>
        </w:numPr>
      </w:pPr>
      <w:r>
        <w:t xml:space="preserve">Institution / organization</w:t>
      </w:r>
    </w:p>
    <w:p>
      <w:pPr>
        <w:pStyle w:val="Compact"/>
        <w:numPr>
          <w:ilvl w:val="1"/>
          <w:numId w:val="1014"/>
        </w:numPr>
      </w:pPr>
      <w:r>
        <w:t xml:space="preserve">Roles / summary</w:t>
      </w:r>
    </w:p>
    <w:bookmarkEnd w:id="37"/>
    <w:bookmarkStart w:id="38" w:name="c.-research-academic-contribution-fields"/>
    <w:p>
      <w:pPr>
        <w:pStyle w:val="Heading3"/>
      </w:pPr>
      <w:r>
        <w:t xml:space="preserve">C. Research &amp; Academic Contribution Fields</w:t>
      </w:r>
    </w:p>
    <w:p>
      <w:pPr>
        <w:pStyle w:val="Compact"/>
        <w:numPr>
          <w:ilvl w:val="0"/>
          <w:numId w:val="1015"/>
        </w:numPr>
      </w:pPr>
      <w:r>
        <w:t xml:space="preserve">Key projects (completed / ongoing)</w:t>
      </w:r>
    </w:p>
    <w:p>
      <w:pPr>
        <w:pStyle w:val="Compact"/>
        <w:numPr>
          <w:ilvl w:val="0"/>
          <w:numId w:val="1015"/>
        </w:numPr>
      </w:pPr>
      <w:r>
        <w:t xml:space="preserve">Research interests</w:t>
      </w:r>
    </w:p>
    <w:p>
      <w:pPr>
        <w:pStyle w:val="Compact"/>
        <w:numPr>
          <w:ilvl w:val="0"/>
          <w:numId w:val="1015"/>
        </w:numPr>
      </w:pPr>
      <w:r>
        <w:t xml:space="preserve">Publications (repeatable)</w:t>
      </w:r>
    </w:p>
    <w:p>
      <w:pPr>
        <w:pStyle w:val="Compact"/>
        <w:numPr>
          <w:ilvl w:val="1"/>
          <w:numId w:val="1016"/>
        </w:numPr>
      </w:pPr>
      <w:r>
        <w:t xml:space="preserve">Citation text</w:t>
      </w:r>
    </w:p>
    <w:p>
      <w:pPr>
        <w:pStyle w:val="Compact"/>
        <w:numPr>
          <w:ilvl w:val="1"/>
          <w:numId w:val="1016"/>
        </w:numPr>
      </w:pPr>
      <w:r>
        <w:t xml:space="preserve">Publication type</w:t>
      </w:r>
    </w:p>
    <w:p>
      <w:pPr>
        <w:pStyle w:val="Compact"/>
        <w:numPr>
          <w:ilvl w:val="1"/>
          <w:numId w:val="1016"/>
        </w:numPr>
      </w:pPr>
      <w:r>
        <w:t xml:space="preserve">URL / DOI</w:t>
      </w:r>
    </w:p>
    <w:p>
      <w:pPr>
        <w:pStyle w:val="Compact"/>
        <w:numPr>
          <w:ilvl w:val="0"/>
          <w:numId w:val="1015"/>
        </w:numPr>
      </w:pPr>
      <w:r>
        <w:t xml:space="preserve">Conferences and presentations (repeatable)</w:t>
      </w:r>
    </w:p>
    <w:p>
      <w:pPr>
        <w:pStyle w:val="Compact"/>
        <w:numPr>
          <w:ilvl w:val="0"/>
          <w:numId w:val="1015"/>
        </w:numPr>
      </w:pPr>
      <w:r>
        <w:t xml:space="preserve">Awards and recognitions (repeatable)</w:t>
      </w:r>
    </w:p>
    <w:p>
      <w:pPr>
        <w:pStyle w:val="Compact"/>
        <w:numPr>
          <w:ilvl w:val="0"/>
          <w:numId w:val="1015"/>
        </w:numPr>
      </w:pPr>
      <w:r>
        <w:t xml:space="preserve">Teaching areas</w:t>
      </w:r>
    </w:p>
    <w:p>
      <w:pPr>
        <w:pStyle w:val="Compact"/>
        <w:numPr>
          <w:ilvl w:val="1"/>
          <w:numId w:val="1017"/>
        </w:numPr>
      </w:pPr>
      <w:r>
        <w:t xml:space="preserve">Undergraduate</w:t>
      </w:r>
    </w:p>
    <w:p>
      <w:pPr>
        <w:pStyle w:val="Compact"/>
        <w:numPr>
          <w:ilvl w:val="1"/>
          <w:numId w:val="1017"/>
        </w:numPr>
      </w:pPr>
      <w:r>
        <w:t xml:space="preserve">Postgraduate</w:t>
      </w:r>
    </w:p>
    <w:p>
      <w:pPr>
        <w:pStyle w:val="Compact"/>
        <w:numPr>
          <w:ilvl w:val="0"/>
          <w:numId w:val="1015"/>
        </w:numPr>
      </w:pPr>
      <w:r>
        <w:t xml:space="preserve">Postgraduate supervision</w:t>
      </w:r>
    </w:p>
    <w:p>
      <w:pPr>
        <w:pStyle w:val="Compact"/>
        <w:numPr>
          <w:ilvl w:val="1"/>
          <w:numId w:val="1018"/>
        </w:numPr>
      </w:pPr>
      <w:r>
        <w:t xml:space="preserve">Masters completed</w:t>
      </w:r>
    </w:p>
    <w:p>
      <w:pPr>
        <w:pStyle w:val="Compact"/>
        <w:numPr>
          <w:ilvl w:val="1"/>
          <w:numId w:val="1018"/>
        </w:numPr>
      </w:pPr>
      <w:r>
        <w:t xml:space="preserve">Masters ongoing</w:t>
      </w:r>
    </w:p>
    <w:p>
      <w:pPr>
        <w:pStyle w:val="Compact"/>
        <w:numPr>
          <w:ilvl w:val="1"/>
          <w:numId w:val="1018"/>
        </w:numPr>
      </w:pPr>
      <w:r>
        <w:t xml:space="preserve">PhD completed</w:t>
      </w:r>
    </w:p>
    <w:p>
      <w:pPr>
        <w:pStyle w:val="Compact"/>
        <w:numPr>
          <w:ilvl w:val="1"/>
          <w:numId w:val="1018"/>
        </w:numPr>
      </w:pPr>
      <w:r>
        <w:t xml:space="preserve">PhD ongoing</w:t>
      </w:r>
    </w:p>
    <w:p>
      <w:pPr>
        <w:pStyle w:val="Compact"/>
        <w:numPr>
          <w:ilvl w:val="0"/>
          <w:numId w:val="1015"/>
        </w:numPr>
      </w:pPr>
      <w:r>
        <w:t xml:space="preserve">Memberships / societies (repeatable)</w:t>
      </w:r>
    </w:p>
    <w:bookmarkEnd w:id="38"/>
    <w:bookmarkStart w:id="39" w:name="d.-privacy-visibility-controls"/>
    <w:p>
      <w:pPr>
        <w:pStyle w:val="Heading3"/>
      </w:pPr>
      <w:r>
        <w:t xml:space="preserve">D. Privacy &amp; Visibility Controls</w:t>
      </w:r>
    </w:p>
    <w:p>
      <w:pPr>
        <w:pStyle w:val="FirstParagraph"/>
      </w:pPr>
      <w:r>
        <w:t xml:space="preserve">For each sensitive field where applicable, support visibility options:</w:t>
      </w:r>
      <w:r>
        <w:t xml:space="preserve"> </w:t>
      </w:r>
      <w:r>
        <w:t xml:space="preserve">- Public</w:t>
      </w:r>
      <w:r>
        <w:t xml:space="preserve"> </w:t>
      </w:r>
      <w:r>
        <w:t xml:space="preserve">- Staff-only</w:t>
      </w:r>
      <w:r>
        <w:t xml:space="preserve"> </w:t>
      </w:r>
      <w:r>
        <w:t xml:space="preserve">- Private / hidden</w:t>
      </w:r>
    </w:p>
    <w:p>
      <w:pPr>
        <w:pStyle w:val="BodyText"/>
      </w:pPr>
      <w:r>
        <w:t xml:space="preserve">Applicable fields may include:</w:t>
      </w:r>
      <w:r>
        <w:t xml:space="preserve"> </w:t>
      </w:r>
      <w:r>
        <w:t xml:space="preserve">- Personal email</w:t>
      </w:r>
      <w:r>
        <w:t xml:space="preserve"> </w:t>
      </w:r>
      <w:r>
        <w:t xml:space="preserve">- Phone number</w:t>
      </w:r>
      <w:r>
        <w:t xml:space="preserve"> </w:t>
      </w:r>
      <w:r>
        <w:t xml:space="preserve">- Office contact details</w:t>
      </w:r>
    </w:p>
    <w:bookmarkEnd w:id="39"/>
    <w:bookmarkStart w:id="40" w:name="e.-governance-fields"/>
    <w:p>
      <w:pPr>
        <w:pStyle w:val="Heading3"/>
      </w:pPr>
      <w:r>
        <w:t xml:space="preserve">E. Governance Fields</w:t>
      </w:r>
    </w:p>
    <w:p>
      <w:pPr>
        <w:pStyle w:val="Compact"/>
        <w:numPr>
          <w:ilvl w:val="0"/>
          <w:numId w:val="1019"/>
        </w:numPr>
      </w:pPr>
      <w:r>
        <w:t xml:space="preserve">Created by</w:t>
      </w:r>
    </w:p>
    <w:p>
      <w:pPr>
        <w:pStyle w:val="Compact"/>
        <w:numPr>
          <w:ilvl w:val="0"/>
          <w:numId w:val="1019"/>
        </w:numPr>
      </w:pPr>
      <w:r>
        <w:t xml:space="preserve">Last updated by</w:t>
      </w:r>
    </w:p>
    <w:p>
      <w:pPr>
        <w:pStyle w:val="Compact"/>
        <w:numPr>
          <w:ilvl w:val="0"/>
          <w:numId w:val="1019"/>
        </w:numPr>
      </w:pPr>
      <w:r>
        <w:t xml:space="preserve">Submitted at</w:t>
      </w:r>
    </w:p>
    <w:p>
      <w:pPr>
        <w:pStyle w:val="Compact"/>
        <w:numPr>
          <w:ilvl w:val="0"/>
          <w:numId w:val="1019"/>
        </w:numPr>
      </w:pPr>
      <w:r>
        <w:t xml:space="preserve">Reviewed by</w:t>
      </w:r>
    </w:p>
    <w:p>
      <w:pPr>
        <w:pStyle w:val="Compact"/>
        <w:numPr>
          <w:ilvl w:val="0"/>
          <w:numId w:val="1019"/>
        </w:numPr>
      </w:pPr>
      <w:r>
        <w:t xml:space="preserve">Review status</w:t>
      </w:r>
    </w:p>
    <w:p>
      <w:pPr>
        <w:pStyle w:val="Compact"/>
        <w:numPr>
          <w:ilvl w:val="0"/>
          <w:numId w:val="1019"/>
        </w:numPr>
      </w:pPr>
      <w:r>
        <w:t xml:space="preserve">Approved at</w:t>
      </w:r>
    </w:p>
    <w:p>
      <w:pPr>
        <w:pStyle w:val="Compact"/>
        <w:numPr>
          <w:ilvl w:val="0"/>
          <w:numId w:val="1019"/>
        </w:numPr>
      </w:pPr>
      <w:r>
        <w:t xml:space="preserve">Version number</w:t>
      </w:r>
    </w:p>
    <w:p>
      <w:pPr>
        <w:pStyle w:val="Compact"/>
        <w:numPr>
          <w:ilvl w:val="0"/>
          <w:numId w:val="1019"/>
        </w:numPr>
      </w:pPr>
      <w:r>
        <w:t xml:space="preserve">Change log</w:t>
      </w:r>
    </w:p>
    <w:p>
      <w:pPr>
        <w:pStyle w:val="Compact"/>
        <w:numPr>
          <w:ilvl w:val="0"/>
          <w:numId w:val="1019"/>
        </w:numPr>
      </w:pPr>
      <w:r>
        <w:t xml:space="preserve">Rejection/revision notes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6" w:name="content-rules-validation-logic"/>
    <w:p>
      <w:pPr>
        <w:pStyle w:val="Heading2"/>
      </w:pPr>
      <w:r>
        <w:t xml:space="preserve">6. Content Rules &amp; Validation Logic</w:t>
      </w:r>
    </w:p>
    <w:p>
      <w:pPr>
        <w:pStyle w:val="FirstParagraph"/>
      </w:pPr>
      <w:r>
        <w:t xml:space="preserve">The system must enforce content discipline aligned to the shared profile guide model.</w:t>
      </w:r>
    </w:p>
    <w:bookmarkStart w:id="42" w:name="formatting-rules"/>
    <w:p>
      <w:pPr>
        <w:pStyle w:val="Heading3"/>
      </w:pPr>
      <w:r>
        <w:t xml:space="preserve">Formatting Rules</w:t>
      </w:r>
    </w:p>
    <w:p>
      <w:pPr>
        <w:pStyle w:val="Compact"/>
        <w:numPr>
          <w:ilvl w:val="0"/>
          <w:numId w:val="1020"/>
        </w:numPr>
      </w:pPr>
      <w:r>
        <w:t xml:space="preserve">No table-based content entry</w:t>
      </w:r>
    </w:p>
    <w:p>
      <w:pPr>
        <w:pStyle w:val="Compact"/>
        <w:numPr>
          <w:ilvl w:val="0"/>
          <w:numId w:val="1020"/>
        </w:numPr>
      </w:pPr>
      <w:r>
        <w:t xml:space="preserve">Use structured rich text with limited formatting only</w:t>
      </w:r>
    </w:p>
    <w:p>
      <w:pPr>
        <w:pStyle w:val="Compact"/>
        <w:numPr>
          <w:ilvl w:val="0"/>
          <w:numId w:val="1020"/>
        </w:numPr>
      </w:pPr>
      <w:r>
        <w:t xml:space="preserve">Allow paragraphs, bullet lists, numbering, bold, italics, and hyperlinks</w:t>
      </w:r>
    </w:p>
    <w:p>
      <w:pPr>
        <w:pStyle w:val="Compact"/>
        <w:numPr>
          <w:ilvl w:val="0"/>
          <w:numId w:val="1020"/>
        </w:numPr>
      </w:pPr>
      <w:r>
        <w:t xml:space="preserve">Disallow uncontrolled HTML clutter</w:t>
      </w:r>
    </w:p>
    <w:p>
      <w:pPr>
        <w:pStyle w:val="Compact"/>
        <w:numPr>
          <w:ilvl w:val="0"/>
          <w:numId w:val="1020"/>
        </w:numPr>
      </w:pPr>
      <w:r>
        <w:t xml:space="preserve">Enforce single-spaced clean formatting</w:t>
      </w:r>
    </w:p>
    <w:bookmarkEnd w:id="42"/>
    <w:bookmarkStart w:id="43" w:name="ordering-rules"/>
    <w:p>
      <w:pPr>
        <w:pStyle w:val="Heading3"/>
      </w:pPr>
      <w:r>
        <w:t xml:space="preserve">Ordering Rules</w:t>
      </w:r>
    </w:p>
    <w:p>
      <w:pPr>
        <w:pStyle w:val="Compact"/>
        <w:numPr>
          <w:ilvl w:val="0"/>
          <w:numId w:val="1021"/>
        </w:numPr>
      </w:pPr>
      <w:r>
        <w:t xml:space="preserve">Dated entries must default to most recent first</w:t>
      </w:r>
    </w:p>
    <w:p>
      <w:pPr>
        <w:pStyle w:val="Compact"/>
        <w:numPr>
          <w:ilvl w:val="0"/>
          <w:numId w:val="1021"/>
        </w:numPr>
      </w:pPr>
      <w:r>
        <w:t xml:space="preserve">Qualifications, certifications, experience, awards, and supervision entries should be chronologically structured</w:t>
      </w:r>
    </w:p>
    <w:bookmarkEnd w:id="43"/>
    <w:bookmarkStart w:id="44" w:name="validation-rules"/>
    <w:p>
      <w:pPr>
        <w:pStyle w:val="Heading3"/>
      </w:pPr>
      <w:r>
        <w:t xml:space="preserve">Validation Rules</w:t>
      </w:r>
    </w:p>
    <w:p>
      <w:pPr>
        <w:pStyle w:val="Compact"/>
        <w:numPr>
          <w:ilvl w:val="0"/>
          <w:numId w:val="1022"/>
        </w:numPr>
      </w:pPr>
      <w:r>
        <w:t xml:space="preserve">Mandatory fields must be completed before submission</w:t>
      </w:r>
    </w:p>
    <w:p>
      <w:pPr>
        <w:pStyle w:val="Compact"/>
        <w:numPr>
          <w:ilvl w:val="0"/>
          <w:numId w:val="1022"/>
        </w:numPr>
      </w:pPr>
      <w:r>
        <w:t xml:space="preserve">Photo upload must validate file type, dimensions, and size</w:t>
      </w:r>
    </w:p>
    <w:p>
      <w:pPr>
        <w:pStyle w:val="Compact"/>
        <w:numPr>
          <w:ilvl w:val="0"/>
          <w:numId w:val="1022"/>
        </w:numPr>
      </w:pPr>
      <w:r>
        <w:t xml:space="preserve">Profile cannot be published without privacy consent acceptance</w:t>
      </w:r>
    </w:p>
    <w:p>
      <w:pPr>
        <w:pStyle w:val="Compact"/>
        <w:numPr>
          <w:ilvl w:val="0"/>
          <w:numId w:val="1022"/>
        </w:numPr>
      </w:pPr>
      <w:r>
        <w:t xml:space="preserve">Corporate email must be unique and institutionally valid</w:t>
      </w:r>
    </w:p>
    <w:p>
      <w:pPr>
        <w:pStyle w:val="Compact"/>
        <w:numPr>
          <w:ilvl w:val="0"/>
          <w:numId w:val="1022"/>
        </w:numPr>
      </w:pPr>
      <w:r>
        <w:t xml:space="preserve">Public profile requires at minimum: name, designation, school/department, summary, and photo placeholder or approved no-photo state</w:t>
      </w:r>
    </w:p>
    <w:bookmarkEnd w:id="44"/>
    <w:bookmarkStart w:id="45" w:name="quality-rules"/>
    <w:p>
      <w:pPr>
        <w:pStyle w:val="Heading3"/>
      </w:pPr>
      <w:r>
        <w:t xml:space="preserve">Quality Rules</w:t>
      </w:r>
    </w:p>
    <w:p>
      <w:pPr>
        <w:pStyle w:val="Compact"/>
        <w:numPr>
          <w:ilvl w:val="0"/>
          <w:numId w:val="1023"/>
        </w:numPr>
      </w:pPr>
      <w:r>
        <w:t xml:space="preserve">Prevent duplicate entries where feasible</w:t>
      </w:r>
    </w:p>
    <w:p>
      <w:pPr>
        <w:pStyle w:val="Compact"/>
        <w:numPr>
          <w:ilvl w:val="0"/>
          <w:numId w:val="1023"/>
        </w:numPr>
      </w:pPr>
      <w:r>
        <w:t xml:space="preserve">Flag overly short summary fields</w:t>
      </w:r>
    </w:p>
    <w:p>
      <w:pPr>
        <w:pStyle w:val="Compact"/>
        <w:numPr>
          <w:ilvl w:val="0"/>
          <w:numId w:val="1023"/>
        </w:numPr>
      </w:pPr>
      <w:r>
        <w:t xml:space="preserve">Flag broken publication URLs</w:t>
      </w:r>
    </w:p>
    <w:p>
      <w:pPr>
        <w:pStyle w:val="Compact"/>
        <w:numPr>
          <w:ilvl w:val="0"/>
          <w:numId w:val="1023"/>
        </w:numPr>
      </w:pPr>
      <w:r>
        <w:t xml:space="preserve">Support profile completeness scoring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frontend-ui-requirements"/>
    <w:p>
      <w:pPr>
        <w:pStyle w:val="Heading2"/>
      </w:pPr>
      <w:r>
        <w:t xml:space="preserve">7. Frontend UI Requirements</w:t>
      </w:r>
    </w:p>
    <w:bookmarkStart w:id="47" w:name="public-ui"/>
    <w:p>
      <w:pPr>
        <w:pStyle w:val="Heading3"/>
      </w:pPr>
      <w:r>
        <w:t xml:space="preserve">Public UI</w:t>
      </w:r>
    </w:p>
    <w:p>
      <w:pPr>
        <w:pStyle w:val="Compact"/>
        <w:numPr>
          <w:ilvl w:val="0"/>
          <w:numId w:val="1024"/>
        </w:numPr>
      </w:pPr>
      <w:r>
        <w:t xml:space="preserve">Premium academic profile presentation</w:t>
      </w:r>
    </w:p>
    <w:p>
      <w:pPr>
        <w:pStyle w:val="Compact"/>
        <w:numPr>
          <w:ilvl w:val="0"/>
          <w:numId w:val="1024"/>
        </w:numPr>
      </w:pPr>
      <w:r>
        <w:t xml:space="preserve">Strong typography hierarchy</w:t>
      </w:r>
    </w:p>
    <w:p>
      <w:pPr>
        <w:pStyle w:val="Compact"/>
        <w:numPr>
          <w:ilvl w:val="0"/>
          <w:numId w:val="1024"/>
        </w:numPr>
      </w:pPr>
      <w:r>
        <w:t xml:space="preserve">Clean card/section layout</w:t>
      </w:r>
    </w:p>
    <w:p>
      <w:pPr>
        <w:pStyle w:val="Compact"/>
        <w:numPr>
          <w:ilvl w:val="0"/>
          <w:numId w:val="1024"/>
        </w:numPr>
      </w:pPr>
      <w:r>
        <w:t xml:space="preserve">Search and filters with good mobile behavior</w:t>
      </w:r>
    </w:p>
    <w:p>
      <w:pPr>
        <w:pStyle w:val="Compact"/>
        <w:numPr>
          <w:ilvl w:val="0"/>
          <w:numId w:val="1024"/>
        </w:numPr>
      </w:pPr>
      <w:r>
        <w:t xml:space="preserve">Breadcrumbs</w:t>
      </w:r>
    </w:p>
    <w:p>
      <w:pPr>
        <w:pStyle w:val="Compact"/>
        <w:numPr>
          <w:ilvl w:val="0"/>
          <w:numId w:val="1024"/>
        </w:numPr>
      </w:pPr>
      <w:r>
        <w:t xml:space="preserve">Related links to department, school, and programmes</w:t>
      </w:r>
    </w:p>
    <w:p>
      <w:pPr>
        <w:pStyle w:val="Compact"/>
        <w:numPr>
          <w:ilvl w:val="0"/>
          <w:numId w:val="1024"/>
        </w:numPr>
      </w:pPr>
      <w:r>
        <w:t xml:space="preserve">SEO-friendly public profile pages</w:t>
      </w:r>
    </w:p>
    <w:bookmarkEnd w:id="47"/>
    <w:bookmarkStart w:id="48" w:name="staff-dashboard-ui"/>
    <w:p>
      <w:pPr>
        <w:pStyle w:val="Heading3"/>
      </w:pPr>
      <w:r>
        <w:t xml:space="preserve">Staff Dashboard UI</w:t>
      </w:r>
    </w:p>
    <w:p>
      <w:pPr>
        <w:pStyle w:val="Compact"/>
        <w:numPr>
          <w:ilvl w:val="0"/>
          <w:numId w:val="1025"/>
        </w:numPr>
      </w:pPr>
      <w:r>
        <w:t xml:space="preserve">Clean dashboard with profile progress/completeness meter</w:t>
      </w:r>
    </w:p>
    <w:p>
      <w:pPr>
        <w:pStyle w:val="Compact"/>
        <w:numPr>
          <w:ilvl w:val="0"/>
          <w:numId w:val="1025"/>
        </w:numPr>
      </w:pPr>
      <w:r>
        <w:t xml:space="preserve">Section-based editing wizard or tabbed editing layout</w:t>
      </w:r>
    </w:p>
    <w:p>
      <w:pPr>
        <w:pStyle w:val="Compact"/>
        <w:numPr>
          <w:ilvl w:val="0"/>
          <w:numId w:val="1025"/>
        </w:numPr>
      </w:pPr>
      <w:r>
        <w:t xml:space="preserve">Save draft, preview, submit for review</w:t>
      </w:r>
    </w:p>
    <w:p>
      <w:pPr>
        <w:pStyle w:val="Compact"/>
        <w:numPr>
          <w:ilvl w:val="0"/>
          <w:numId w:val="1025"/>
        </w:numPr>
      </w:pPr>
      <w:r>
        <w:t xml:space="preserve">Reviewer comments displayed clearly</w:t>
      </w:r>
    </w:p>
    <w:p>
      <w:pPr>
        <w:pStyle w:val="Compact"/>
        <w:numPr>
          <w:ilvl w:val="0"/>
          <w:numId w:val="1025"/>
        </w:numPr>
      </w:pPr>
      <w:r>
        <w:t xml:space="preserve">Consent banner if policy not yet accepted</w:t>
      </w:r>
    </w:p>
    <w:bookmarkEnd w:id="48"/>
    <w:bookmarkStart w:id="49" w:name="revieweradmin-ui"/>
    <w:p>
      <w:pPr>
        <w:pStyle w:val="Heading3"/>
      </w:pPr>
      <w:r>
        <w:t xml:space="preserve">Reviewer/Admin UI</w:t>
      </w:r>
    </w:p>
    <w:p>
      <w:pPr>
        <w:pStyle w:val="Compact"/>
        <w:numPr>
          <w:ilvl w:val="0"/>
          <w:numId w:val="1026"/>
        </w:numPr>
      </w:pPr>
      <w:r>
        <w:t xml:space="preserve">Review queue with filters by department, status, and date</w:t>
      </w:r>
    </w:p>
    <w:p>
      <w:pPr>
        <w:pStyle w:val="Compact"/>
        <w:numPr>
          <w:ilvl w:val="0"/>
          <w:numId w:val="1026"/>
        </w:numPr>
      </w:pPr>
      <w:r>
        <w:t xml:space="preserve">Quick profile preview and field review</w:t>
      </w:r>
    </w:p>
    <w:p>
      <w:pPr>
        <w:pStyle w:val="Compact"/>
        <w:numPr>
          <w:ilvl w:val="0"/>
          <w:numId w:val="1026"/>
        </w:numPr>
      </w:pPr>
      <w:r>
        <w:t xml:space="preserve">Approve / reject / request revision actions</w:t>
      </w:r>
    </w:p>
    <w:p>
      <w:pPr>
        <w:pStyle w:val="Compact"/>
        <w:numPr>
          <w:ilvl w:val="0"/>
          <w:numId w:val="1026"/>
        </w:numPr>
      </w:pPr>
      <w:r>
        <w:t xml:space="preserve">Publication toggle and audit visibility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6" w:name="backend-cms-requirements"/>
    <w:p>
      <w:pPr>
        <w:pStyle w:val="Heading2"/>
      </w:pPr>
      <w:r>
        <w:t xml:space="preserve">8. Backend / CMS Requirements</w:t>
      </w:r>
    </w:p>
    <w:bookmarkStart w:id="51" w:name="staff-user-functions"/>
    <w:p>
      <w:pPr>
        <w:pStyle w:val="Heading3"/>
      </w:pPr>
      <w:r>
        <w:t xml:space="preserve">Staff User Functions</w:t>
      </w:r>
    </w:p>
    <w:p>
      <w:pPr>
        <w:pStyle w:val="Compact"/>
        <w:numPr>
          <w:ilvl w:val="0"/>
          <w:numId w:val="1027"/>
        </w:numPr>
      </w:pPr>
      <w:r>
        <w:t xml:space="preserve">Login</w:t>
      </w:r>
    </w:p>
    <w:p>
      <w:pPr>
        <w:pStyle w:val="Compact"/>
        <w:numPr>
          <w:ilvl w:val="0"/>
          <w:numId w:val="1027"/>
        </w:numPr>
      </w:pPr>
      <w:r>
        <w:t xml:space="preserve">First-login password change</w:t>
      </w:r>
    </w:p>
    <w:p>
      <w:pPr>
        <w:pStyle w:val="Compact"/>
        <w:numPr>
          <w:ilvl w:val="0"/>
          <w:numId w:val="1027"/>
        </w:numPr>
      </w:pPr>
      <w:r>
        <w:t xml:space="preserve">Self-service password reset via corporate email</w:t>
      </w:r>
    </w:p>
    <w:p>
      <w:pPr>
        <w:pStyle w:val="Compact"/>
        <w:numPr>
          <w:ilvl w:val="0"/>
          <w:numId w:val="1027"/>
        </w:numPr>
      </w:pPr>
      <w:r>
        <w:t xml:space="preserve">Edit own profile only</w:t>
      </w:r>
    </w:p>
    <w:p>
      <w:pPr>
        <w:pStyle w:val="Compact"/>
        <w:numPr>
          <w:ilvl w:val="0"/>
          <w:numId w:val="1027"/>
        </w:numPr>
      </w:pPr>
      <w:r>
        <w:t xml:space="preserve">Save draft</w:t>
      </w:r>
    </w:p>
    <w:p>
      <w:pPr>
        <w:pStyle w:val="Compact"/>
        <w:numPr>
          <w:ilvl w:val="0"/>
          <w:numId w:val="1027"/>
        </w:numPr>
      </w:pPr>
      <w:r>
        <w:t xml:space="preserve">Submit for approval</w:t>
      </w:r>
    </w:p>
    <w:p>
      <w:pPr>
        <w:pStyle w:val="Compact"/>
        <w:numPr>
          <w:ilvl w:val="0"/>
          <w:numId w:val="1027"/>
        </w:numPr>
      </w:pPr>
      <w:r>
        <w:t xml:space="preserve">View revision history and comments</w:t>
      </w:r>
    </w:p>
    <w:bookmarkEnd w:id="51"/>
    <w:bookmarkStart w:id="52" w:name="department-reviewer-functions"/>
    <w:p>
      <w:pPr>
        <w:pStyle w:val="Heading3"/>
      </w:pPr>
      <w:r>
        <w:t xml:space="preserve">Department Reviewer Functions</w:t>
      </w:r>
    </w:p>
    <w:p>
      <w:pPr>
        <w:pStyle w:val="Compact"/>
        <w:numPr>
          <w:ilvl w:val="0"/>
          <w:numId w:val="1028"/>
        </w:numPr>
      </w:pPr>
      <w:r>
        <w:t xml:space="preserve">View submissions within their scope</w:t>
      </w:r>
    </w:p>
    <w:p>
      <w:pPr>
        <w:pStyle w:val="Compact"/>
        <w:numPr>
          <w:ilvl w:val="0"/>
          <w:numId w:val="1028"/>
        </w:numPr>
      </w:pPr>
      <w:r>
        <w:t xml:space="preserve">Review and annotate</w:t>
      </w:r>
    </w:p>
    <w:p>
      <w:pPr>
        <w:pStyle w:val="Compact"/>
        <w:numPr>
          <w:ilvl w:val="0"/>
          <w:numId w:val="1028"/>
        </w:numPr>
      </w:pPr>
      <w:r>
        <w:t xml:space="preserve">Approve or request revision</w:t>
      </w:r>
    </w:p>
    <w:p>
      <w:pPr>
        <w:pStyle w:val="Compact"/>
        <w:numPr>
          <w:ilvl w:val="0"/>
          <w:numId w:val="1028"/>
        </w:numPr>
      </w:pPr>
      <w:r>
        <w:t xml:space="preserve">Escalate if necessary</w:t>
      </w:r>
    </w:p>
    <w:bookmarkEnd w:id="52"/>
    <w:bookmarkStart w:id="53" w:name="X2a381806388b53017e7b7ad107936cb3e9e1ceb"/>
    <w:p>
      <w:pPr>
        <w:pStyle w:val="Heading3"/>
      </w:pPr>
      <w:r>
        <w:t xml:space="preserve">Corporate Communications / Central Admin Functions</w:t>
      </w:r>
    </w:p>
    <w:p>
      <w:pPr>
        <w:pStyle w:val="Compact"/>
        <w:numPr>
          <w:ilvl w:val="0"/>
          <w:numId w:val="1029"/>
        </w:numPr>
      </w:pPr>
      <w:r>
        <w:t xml:space="preserve">Final publishing oversight</w:t>
      </w:r>
    </w:p>
    <w:p>
      <w:pPr>
        <w:pStyle w:val="Compact"/>
        <w:numPr>
          <w:ilvl w:val="0"/>
          <w:numId w:val="1029"/>
        </w:numPr>
      </w:pPr>
      <w:r>
        <w:t xml:space="preserve">Override edits where policy allows</w:t>
      </w:r>
    </w:p>
    <w:p>
      <w:pPr>
        <w:pStyle w:val="Compact"/>
        <w:numPr>
          <w:ilvl w:val="0"/>
          <w:numId w:val="1029"/>
        </w:numPr>
      </w:pPr>
      <w:r>
        <w:t xml:space="preserve">Manage public profile presentation standards</w:t>
      </w:r>
    </w:p>
    <w:bookmarkEnd w:id="53"/>
    <w:bookmarkStart w:id="54" w:name="ict-admin-functions"/>
    <w:p>
      <w:pPr>
        <w:pStyle w:val="Heading3"/>
      </w:pPr>
      <w:r>
        <w:t xml:space="preserve">ICT Admin Functions</w:t>
      </w:r>
    </w:p>
    <w:p>
      <w:pPr>
        <w:pStyle w:val="Compact"/>
        <w:numPr>
          <w:ilvl w:val="0"/>
          <w:numId w:val="1030"/>
        </w:numPr>
      </w:pPr>
      <w:r>
        <w:t xml:space="preserve">Manage identity mappings</w:t>
      </w:r>
    </w:p>
    <w:p>
      <w:pPr>
        <w:pStyle w:val="Compact"/>
        <w:numPr>
          <w:ilvl w:val="0"/>
          <w:numId w:val="1030"/>
        </w:numPr>
      </w:pPr>
      <w:r>
        <w:t xml:space="preserve">Manage account provisioning / deactivation</w:t>
      </w:r>
    </w:p>
    <w:p>
      <w:pPr>
        <w:pStyle w:val="Compact"/>
        <w:numPr>
          <w:ilvl w:val="0"/>
          <w:numId w:val="1030"/>
        </w:numPr>
      </w:pPr>
      <w:r>
        <w:t xml:space="preserve">Manage technical configuration, backups, logs, and security settings</w:t>
      </w:r>
    </w:p>
    <w:bookmarkEnd w:id="54"/>
    <w:bookmarkStart w:id="55" w:name="cms-platform-behavior"/>
    <w:p>
      <w:pPr>
        <w:pStyle w:val="Heading3"/>
      </w:pPr>
      <w:r>
        <w:t xml:space="preserve">CMS / Platform Behavior</w:t>
      </w:r>
    </w:p>
    <w:p>
      <w:pPr>
        <w:pStyle w:val="Compact"/>
        <w:numPr>
          <w:ilvl w:val="0"/>
          <w:numId w:val="1031"/>
        </w:numPr>
      </w:pPr>
      <w:r>
        <w:t xml:space="preserve">Structured repeatable sections</w:t>
      </w:r>
    </w:p>
    <w:p>
      <w:pPr>
        <w:pStyle w:val="Compact"/>
        <w:numPr>
          <w:ilvl w:val="0"/>
          <w:numId w:val="1031"/>
        </w:numPr>
      </w:pPr>
      <w:r>
        <w:t xml:space="preserve">Revision history</w:t>
      </w:r>
    </w:p>
    <w:p>
      <w:pPr>
        <w:pStyle w:val="Compact"/>
        <w:numPr>
          <w:ilvl w:val="0"/>
          <w:numId w:val="1031"/>
        </w:numPr>
      </w:pPr>
      <w:r>
        <w:t xml:space="preserve">Publishing states: Draft → Submitted → Under Review → Approved → Published → Archived</w:t>
      </w:r>
    </w:p>
    <w:p>
      <w:pPr>
        <w:pStyle w:val="Compact"/>
        <w:numPr>
          <w:ilvl w:val="0"/>
          <w:numId w:val="1031"/>
        </w:numPr>
      </w:pPr>
      <w:r>
        <w:t xml:space="preserve">Profile versioning with rollback</w:t>
      </w:r>
    </w:p>
    <w:p>
      <w:pPr>
        <w:pStyle w:val="Compact"/>
        <w:numPr>
          <w:ilvl w:val="0"/>
          <w:numId w:val="1031"/>
        </w:numPr>
      </w:pPr>
      <w:r>
        <w:t xml:space="preserve">Search indexing for published profiles only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2" w:name="roles-permissions"/>
    <w:p>
      <w:pPr>
        <w:pStyle w:val="Heading2"/>
      </w:pPr>
      <w:r>
        <w:t xml:space="preserve">9. Roles &amp; Permissions</w:t>
      </w:r>
    </w:p>
    <w:bookmarkStart w:id="57" w:name="staff-user"/>
    <w:p>
      <w:pPr>
        <w:pStyle w:val="Heading3"/>
      </w:pPr>
      <w:r>
        <w:t xml:space="preserve">Staff User</w:t>
      </w:r>
    </w:p>
    <w:p>
      <w:pPr>
        <w:pStyle w:val="Compact"/>
        <w:numPr>
          <w:ilvl w:val="0"/>
          <w:numId w:val="1032"/>
        </w:numPr>
      </w:pPr>
      <w:r>
        <w:t xml:space="preserve">Edit own profile</w:t>
      </w:r>
    </w:p>
    <w:p>
      <w:pPr>
        <w:pStyle w:val="Compact"/>
        <w:numPr>
          <w:ilvl w:val="0"/>
          <w:numId w:val="1032"/>
        </w:numPr>
      </w:pPr>
      <w:r>
        <w:t xml:space="preserve">Upload own photo</w:t>
      </w:r>
    </w:p>
    <w:p>
      <w:pPr>
        <w:pStyle w:val="Compact"/>
        <w:numPr>
          <w:ilvl w:val="0"/>
          <w:numId w:val="1032"/>
        </w:numPr>
      </w:pPr>
      <w:r>
        <w:t xml:space="preserve">Save draft</w:t>
      </w:r>
    </w:p>
    <w:p>
      <w:pPr>
        <w:pStyle w:val="Compact"/>
        <w:numPr>
          <w:ilvl w:val="0"/>
          <w:numId w:val="1032"/>
        </w:numPr>
      </w:pPr>
      <w:r>
        <w:t xml:space="preserve">Submit for review</w:t>
      </w:r>
    </w:p>
    <w:p>
      <w:pPr>
        <w:pStyle w:val="Compact"/>
        <w:numPr>
          <w:ilvl w:val="0"/>
          <w:numId w:val="1032"/>
        </w:numPr>
      </w:pPr>
      <w:r>
        <w:t xml:space="preserve">View own review notes</w:t>
      </w:r>
    </w:p>
    <w:bookmarkEnd w:id="57"/>
    <w:bookmarkStart w:id="58" w:name="department-reviewer-approver"/>
    <w:p>
      <w:pPr>
        <w:pStyle w:val="Heading3"/>
      </w:pPr>
      <w:r>
        <w:t xml:space="preserve">Department Reviewer / Approver</w:t>
      </w:r>
    </w:p>
    <w:p>
      <w:pPr>
        <w:pStyle w:val="Compact"/>
        <w:numPr>
          <w:ilvl w:val="0"/>
          <w:numId w:val="1033"/>
        </w:numPr>
      </w:pPr>
      <w:r>
        <w:t xml:space="preserve">Review profiles within assigned department or school</w:t>
      </w:r>
    </w:p>
    <w:p>
      <w:pPr>
        <w:pStyle w:val="Compact"/>
        <w:numPr>
          <w:ilvl w:val="0"/>
          <w:numId w:val="1033"/>
        </w:numPr>
      </w:pPr>
      <w:r>
        <w:t xml:space="preserve">Approve / reject / request revision</w:t>
      </w:r>
    </w:p>
    <w:p>
      <w:pPr>
        <w:pStyle w:val="Compact"/>
        <w:numPr>
          <w:ilvl w:val="0"/>
          <w:numId w:val="1033"/>
        </w:numPr>
      </w:pPr>
      <w:r>
        <w:t xml:space="preserve">View audit trail for assigned records</w:t>
      </w:r>
    </w:p>
    <w:bookmarkEnd w:id="58"/>
    <w:bookmarkStart w:id="59" w:name="corporate-communications-admin"/>
    <w:p>
      <w:pPr>
        <w:pStyle w:val="Heading3"/>
      </w:pPr>
      <w:r>
        <w:t xml:space="preserve">Corporate Communications Admin</w:t>
      </w:r>
    </w:p>
    <w:p>
      <w:pPr>
        <w:pStyle w:val="Compact"/>
        <w:numPr>
          <w:ilvl w:val="0"/>
          <w:numId w:val="1034"/>
        </w:numPr>
      </w:pPr>
      <w:r>
        <w:t xml:space="preserve">Manage public publishing standards</w:t>
      </w:r>
    </w:p>
    <w:p>
      <w:pPr>
        <w:pStyle w:val="Compact"/>
        <w:numPr>
          <w:ilvl w:val="0"/>
          <w:numId w:val="1034"/>
        </w:numPr>
      </w:pPr>
      <w:r>
        <w:t xml:space="preserve">Curate featured staff content if enabled</w:t>
      </w:r>
    </w:p>
    <w:p>
      <w:pPr>
        <w:pStyle w:val="Compact"/>
        <w:numPr>
          <w:ilvl w:val="0"/>
          <w:numId w:val="1034"/>
        </w:numPr>
      </w:pPr>
      <w:r>
        <w:t xml:space="preserve">Edit approved public content under governance rules</w:t>
      </w:r>
    </w:p>
    <w:bookmarkEnd w:id="59"/>
    <w:bookmarkStart w:id="60" w:name="ict-admin"/>
    <w:p>
      <w:pPr>
        <w:pStyle w:val="Heading3"/>
      </w:pPr>
      <w:r>
        <w:t xml:space="preserve">ICT Admin</w:t>
      </w:r>
    </w:p>
    <w:p>
      <w:pPr>
        <w:pStyle w:val="Compact"/>
        <w:numPr>
          <w:ilvl w:val="0"/>
          <w:numId w:val="1035"/>
        </w:numPr>
      </w:pPr>
      <w:r>
        <w:t xml:space="preserve">Full technical administration</w:t>
      </w:r>
    </w:p>
    <w:p>
      <w:pPr>
        <w:pStyle w:val="Compact"/>
        <w:numPr>
          <w:ilvl w:val="0"/>
          <w:numId w:val="1035"/>
        </w:numPr>
      </w:pPr>
      <w:r>
        <w:t xml:space="preserve">Identity provisioning and role assignment</w:t>
      </w:r>
    </w:p>
    <w:p>
      <w:pPr>
        <w:pStyle w:val="Compact"/>
        <w:numPr>
          <w:ilvl w:val="0"/>
          <w:numId w:val="1035"/>
        </w:numPr>
      </w:pPr>
      <w:r>
        <w:t xml:space="preserve">Security and system settings</w:t>
      </w:r>
    </w:p>
    <w:bookmarkEnd w:id="60"/>
    <w:bookmarkStart w:id="61" w:name="super-admin"/>
    <w:p>
      <w:pPr>
        <w:pStyle w:val="Heading3"/>
      </w:pPr>
      <w:r>
        <w:t xml:space="preserve">Super Admin</w:t>
      </w:r>
    </w:p>
    <w:p>
      <w:pPr>
        <w:pStyle w:val="Compact"/>
        <w:numPr>
          <w:ilvl w:val="0"/>
          <w:numId w:val="1036"/>
        </w:numPr>
      </w:pPr>
      <w:r>
        <w:t xml:space="preserve">Full cross-system control</w:t>
      </w:r>
    </w:p>
    <w:p>
      <w:pPr>
        <w:pStyle w:val="Compact"/>
        <w:numPr>
          <w:ilvl w:val="0"/>
          <w:numId w:val="1036"/>
        </w:numPr>
      </w:pPr>
      <w:r>
        <w:t xml:space="preserve">Full override authority</w:t>
      </w:r>
    </w:p>
    <w:p>
      <w:pPr>
        <w:pStyle w:val="Compact"/>
        <w:numPr>
          <w:ilvl w:val="0"/>
          <w:numId w:val="1036"/>
        </w:numPr>
      </w:pPr>
      <w:r>
        <w:t xml:space="preserve">Reporting and audit access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integrations"/>
    <w:p>
      <w:pPr>
        <w:pStyle w:val="Heading2"/>
      </w:pPr>
      <w:r>
        <w:t xml:space="preserve">10. Integrations</w:t>
      </w:r>
    </w:p>
    <w:p>
      <w:pPr>
        <w:pStyle w:val="FirstParagraph"/>
      </w:pPr>
      <w:r>
        <w:t xml:space="preserve">The Staff Profiles module must integrate or be designed to integrate with:</w:t>
      </w:r>
      <w:r>
        <w:t xml:space="preserve"> </w:t>
      </w:r>
      <w:r>
        <w:t xml:space="preserve">- Schools and Departments pages</w:t>
      </w:r>
      <w:r>
        <w:t xml:space="preserve"> </w:t>
      </w:r>
      <w:r>
        <w:t xml:space="preserve">- Academics &amp; Programme Catalogue</w:t>
      </w:r>
      <w:r>
        <w:t xml:space="preserve"> </w:t>
      </w:r>
      <w:r>
        <w:t xml:space="preserve">- Homepage featured staff / credibility blocks</w:t>
      </w:r>
      <w:r>
        <w:t xml:space="preserve"> </w:t>
      </w:r>
      <w:r>
        <w:t xml:space="preserve">- Research &amp; Innovation section</w:t>
      </w:r>
      <w:r>
        <w:t xml:space="preserve"> </w:t>
      </w:r>
      <w:r>
        <w:t xml:space="preserve">- Future HR / ERP identity systems</w:t>
      </w:r>
      <w:r>
        <w:t xml:space="preserve"> </w:t>
      </w:r>
      <w:r>
        <w:t xml:space="preserve">- Email service for password resets and notifications</w:t>
      </w:r>
      <w:r>
        <w:t xml:space="preserve"> </w:t>
      </w:r>
      <w:r>
        <w:t xml:space="preserve">- Analytics platform for profile view and search tracking</w:t>
      </w:r>
    </w:p>
    <w:p>
      <w:pPr>
        <w:pStyle w:val="BodyText"/>
      </w:pPr>
      <w:r>
        <w:t xml:space="preserve">Optional future integrations:</w:t>
      </w:r>
      <w:r>
        <w:t xml:space="preserve"> </w:t>
      </w:r>
      <w:r>
        <w:t xml:space="preserve">- Institutional repository / publication databases</w:t>
      </w:r>
      <w:r>
        <w:t xml:space="preserve"> </w:t>
      </w:r>
      <w:r>
        <w:t xml:space="preserve">- LDAP / SSO / Microsoft 365 / Google Workspace identity</w:t>
      </w:r>
      <w:r>
        <w:t xml:space="preserve"> </w:t>
      </w:r>
      <w:r>
        <w:t xml:space="preserve">- HR master data sync</w:t>
      </w:r>
    </w:p>
    <w:p>
      <w:r>
        <w:pict>
          <v:rect style="width:0;height:1.5pt" o:hralign="center" o:hrstd="t" o:hr="t"/>
        </w:pict>
      </w:r>
    </w:p>
    <w:bookmarkEnd w:id="63"/>
    <w:bookmarkStart w:id="67" w:name="seo-accessibility-compliance"/>
    <w:p>
      <w:pPr>
        <w:pStyle w:val="Heading2"/>
      </w:pPr>
      <w:r>
        <w:t xml:space="preserve">11. SEO / Accessibility / Compliance</w:t>
      </w:r>
    </w:p>
    <w:bookmarkStart w:id="64" w:name="seo"/>
    <w:p>
      <w:pPr>
        <w:pStyle w:val="Heading3"/>
      </w:pPr>
      <w:r>
        <w:t xml:space="preserve">SEO</w:t>
      </w:r>
    </w:p>
    <w:p>
      <w:pPr>
        <w:pStyle w:val="Compact"/>
        <w:numPr>
          <w:ilvl w:val="0"/>
          <w:numId w:val="1037"/>
        </w:numPr>
      </w:pPr>
      <w:r>
        <w:t xml:space="preserve">Human-readable profile URLs</w:t>
      </w:r>
    </w:p>
    <w:p>
      <w:pPr>
        <w:pStyle w:val="Compact"/>
        <w:numPr>
          <w:ilvl w:val="0"/>
          <w:numId w:val="1037"/>
        </w:numPr>
      </w:pPr>
      <w:r>
        <w:t xml:space="preserve">Metadata generated from staff name, title, department, and summary</w:t>
      </w:r>
    </w:p>
    <w:p>
      <w:pPr>
        <w:pStyle w:val="Compact"/>
        <w:numPr>
          <w:ilvl w:val="0"/>
          <w:numId w:val="1037"/>
        </w:numPr>
      </w:pPr>
      <w:r>
        <w:t xml:space="preserve">Structured data where appropriate</w:t>
      </w:r>
    </w:p>
    <w:p>
      <w:pPr>
        <w:pStyle w:val="Compact"/>
        <w:numPr>
          <w:ilvl w:val="0"/>
          <w:numId w:val="1037"/>
        </w:numPr>
      </w:pPr>
      <w:r>
        <w:t xml:space="preserve">Internal linking from schools, departments, programmes, and research pages</w:t>
      </w:r>
    </w:p>
    <w:bookmarkEnd w:id="64"/>
    <w:bookmarkStart w:id="65" w:name="accessibility"/>
    <w:p>
      <w:pPr>
        <w:pStyle w:val="Heading3"/>
      </w:pPr>
      <w:r>
        <w:t xml:space="preserve">Accessibility</w:t>
      </w:r>
    </w:p>
    <w:p>
      <w:pPr>
        <w:pStyle w:val="Compact"/>
        <w:numPr>
          <w:ilvl w:val="0"/>
          <w:numId w:val="1038"/>
        </w:numPr>
      </w:pPr>
      <w:r>
        <w:t xml:space="preserve">Proper heading structure</w:t>
      </w:r>
    </w:p>
    <w:p>
      <w:pPr>
        <w:pStyle w:val="Compact"/>
        <w:numPr>
          <w:ilvl w:val="0"/>
          <w:numId w:val="1038"/>
        </w:numPr>
      </w:pPr>
      <w:r>
        <w:t xml:space="preserve">Image alt text rules</w:t>
      </w:r>
    </w:p>
    <w:p>
      <w:pPr>
        <w:pStyle w:val="Compact"/>
        <w:numPr>
          <w:ilvl w:val="0"/>
          <w:numId w:val="1038"/>
        </w:numPr>
      </w:pPr>
      <w:r>
        <w:t xml:space="preserve">Keyboard-accessible filters and forms</w:t>
      </w:r>
    </w:p>
    <w:p>
      <w:pPr>
        <w:pStyle w:val="Compact"/>
        <w:numPr>
          <w:ilvl w:val="0"/>
          <w:numId w:val="1038"/>
        </w:numPr>
      </w:pPr>
      <w:r>
        <w:t xml:space="preserve">Visible focus states</w:t>
      </w:r>
    </w:p>
    <w:p>
      <w:pPr>
        <w:pStyle w:val="Compact"/>
        <w:numPr>
          <w:ilvl w:val="0"/>
          <w:numId w:val="1038"/>
        </w:numPr>
      </w:pPr>
      <w:r>
        <w:t xml:space="preserve">Accessible error messages and field instructions</w:t>
      </w:r>
    </w:p>
    <w:bookmarkEnd w:id="65"/>
    <w:bookmarkStart w:id="66" w:name="privacy-compliance"/>
    <w:p>
      <w:pPr>
        <w:pStyle w:val="Heading3"/>
      </w:pPr>
      <w:r>
        <w:t xml:space="preserve">Privacy / Compliance</w:t>
      </w:r>
    </w:p>
    <w:p>
      <w:pPr>
        <w:pStyle w:val="Compact"/>
        <w:numPr>
          <w:ilvl w:val="0"/>
          <w:numId w:val="1039"/>
        </w:numPr>
      </w:pPr>
      <w:r>
        <w:t xml:space="preserve">Explicit privacy policy consent before profile activation</w:t>
      </w:r>
    </w:p>
    <w:p>
      <w:pPr>
        <w:pStyle w:val="Compact"/>
        <w:numPr>
          <w:ilvl w:val="0"/>
          <w:numId w:val="1039"/>
        </w:numPr>
      </w:pPr>
      <w:r>
        <w:t xml:space="preserve">Field-level privacy visibility controls</w:t>
      </w:r>
    </w:p>
    <w:p>
      <w:pPr>
        <w:pStyle w:val="Compact"/>
        <w:numPr>
          <w:ilvl w:val="0"/>
          <w:numId w:val="1039"/>
        </w:numPr>
      </w:pPr>
      <w:r>
        <w:t xml:space="preserve">Logged consent timestamp</w:t>
      </w:r>
    </w:p>
    <w:p>
      <w:pPr>
        <w:pStyle w:val="Compact"/>
        <w:numPr>
          <w:ilvl w:val="0"/>
          <w:numId w:val="1039"/>
        </w:numPr>
      </w:pPr>
      <w:r>
        <w:t xml:space="preserve">Controlled access to non-public fields</w:t>
      </w:r>
    </w:p>
    <w:p>
      <w:pPr>
        <w:pStyle w:val="Compact"/>
        <w:numPr>
          <w:ilvl w:val="0"/>
          <w:numId w:val="1039"/>
        </w:numPr>
      </w:pPr>
      <w:r>
        <w:t xml:space="preserve">Clear data ownership and accountability language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acceptance-criteria"/>
    <w:p>
      <w:pPr>
        <w:pStyle w:val="Heading2"/>
      </w:pPr>
      <w:r>
        <w:t xml:space="preserve">12. Acceptance Criteria</w:t>
      </w:r>
    </w:p>
    <w:p>
      <w:pPr>
        <w:pStyle w:val="FirstParagraph"/>
      </w:pPr>
      <w:r>
        <w:t xml:space="preserve">The Staff Profiles module is complete only if:</w:t>
      </w:r>
      <w:r>
        <w:t xml:space="preserve"> </w:t>
      </w:r>
      <w:r>
        <w:t xml:space="preserve">- Staff can log in and securely manage their own profiles</w:t>
      </w:r>
      <w:r>
        <w:t xml:space="preserve"> </w:t>
      </w:r>
      <w:r>
        <w:t xml:space="preserve">- First-login reset and password recovery work correctly</w:t>
      </w:r>
      <w:r>
        <w:t xml:space="preserve"> </w:t>
      </w:r>
      <w:r>
        <w:t xml:space="preserve">- Privacy consent is enforced before publication</w:t>
      </w:r>
      <w:r>
        <w:t xml:space="preserve"> </w:t>
      </w:r>
      <w:r>
        <w:t xml:space="preserve">- Profile data is structured, validated, and governed</w:t>
      </w:r>
      <w:r>
        <w:t xml:space="preserve"> </w:t>
      </w:r>
      <w:r>
        <w:t xml:space="preserve">- Public directory search and filters work correctly</w:t>
      </w:r>
      <w:r>
        <w:t xml:space="preserve"> </w:t>
      </w:r>
      <w:r>
        <w:t xml:space="preserve">- Department and school listings reflect approved profiles only</w:t>
      </w:r>
      <w:r>
        <w:t xml:space="preserve"> </w:t>
      </w:r>
      <w:r>
        <w:t xml:space="preserve">- Review and approval workflow is operational</w:t>
      </w:r>
      <w:r>
        <w:t xml:space="preserve"> </w:t>
      </w:r>
      <w:r>
        <w:t xml:space="preserve">- Audit logs and version history are available</w:t>
      </w:r>
      <w:r>
        <w:t xml:space="preserve"> </w:t>
      </w:r>
      <w:r>
        <w:t xml:space="preserve">- The module can logically extend into future HR/ERP identity layers</w:t>
      </w:r>
    </w:p>
    <w:p>
      <w:r>
        <w:pict>
          <v:rect style="width:0;height:1.5pt" o:hralign="center" o:hrstd="t" o:hr="t"/>
        </w:pict>
      </w:r>
    </w:p>
    <w:bookmarkEnd w:id="68"/>
    <w:bookmarkStart w:id="69" w:name="future-erp-alignment"/>
    <w:p>
      <w:pPr>
        <w:pStyle w:val="Heading2"/>
      </w:pPr>
      <w:r>
        <w:t xml:space="preserve">13. Future ERP Alignment</w:t>
      </w:r>
    </w:p>
    <w:p>
      <w:pPr>
        <w:pStyle w:val="FirstParagraph"/>
      </w:pPr>
      <w:r>
        <w:t xml:space="preserve">This module must explicitly prepare for future extension into:</w:t>
      </w:r>
      <w:r>
        <w:t xml:space="preserve"> </w:t>
      </w:r>
      <w:r>
        <w:t xml:space="preserve">- HR master data</w:t>
      </w:r>
      <w:r>
        <w:t xml:space="preserve"> </w:t>
      </w:r>
      <w:r>
        <w:t xml:space="preserve">- Staff establishment and organogram mapping</w:t>
      </w:r>
      <w:r>
        <w:t xml:space="preserve"> </w:t>
      </w:r>
      <w:r>
        <w:t xml:space="preserve">- Performance management</w:t>
      </w:r>
      <w:r>
        <w:t xml:space="preserve"> </w:t>
      </w:r>
      <w:r>
        <w:t xml:space="preserve">- Staff workload / teaching allocation systems</w:t>
      </w:r>
      <w:r>
        <w:t xml:space="preserve"> </w:t>
      </w:r>
      <w:r>
        <w:t xml:space="preserve">- Research reporting</w:t>
      </w:r>
      <w:r>
        <w:t xml:space="preserve"> </w:t>
      </w:r>
      <w:r>
        <w:t xml:space="preserve">- Institutional identity and SSO services</w:t>
      </w:r>
    </w:p>
    <w:p>
      <w:pPr>
        <w:pStyle w:val="BodyText"/>
      </w:pPr>
      <w:r>
        <w:t xml:space="preserve">The design should therefore treat the staff record as a controlled institutional entity, not as a loose content page.</w:t>
      </w:r>
    </w:p>
    <w:p>
      <w:r>
        <w:pict>
          <v:rect style="width:0;height:1.5pt" o:hralign="center" o:hrstd="t" o:hr="t"/>
        </w:pict>
      </w:r>
    </w:p>
    <w:bookmarkEnd w:id="69"/>
    <w:bookmarkStart w:id="70" w:name="dependencies"/>
    <w:p>
      <w:pPr>
        <w:pStyle w:val="Heading2"/>
      </w:pPr>
      <w:r>
        <w:t xml:space="preserve">14. Dependencies</w:t>
      </w:r>
    </w:p>
    <w:p>
      <w:pPr>
        <w:pStyle w:val="Compact"/>
        <w:numPr>
          <w:ilvl w:val="0"/>
          <w:numId w:val="1040"/>
        </w:numPr>
      </w:pPr>
      <w:r>
        <w:t xml:space="preserve">Foundation Layer</w:t>
      </w:r>
    </w:p>
    <w:p>
      <w:pPr>
        <w:pStyle w:val="Compact"/>
        <w:numPr>
          <w:ilvl w:val="0"/>
          <w:numId w:val="1040"/>
        </w:numPr>
      </w:pPr>
      <w:r>
        <w:t xml:space="preserve">Homepage</w:t>
      </w:r>
    </w:p>
    <w:p>
      <w:pPr>
        <w:pStyle w:val="Compact"/>
        <w:numPr>
          <w:ilvl w:val="0"/>
          <w:numId w:val="1040"/>
        </w:numPr>
      </w:pPr>
      <w:r>
        <w:t xml:space="preserve">Academics &amp; Programme Catalogue</w:t>
      </w:r>
    </w:p>
    <w:p>
      <w:pPr>
        <w:pStyle w:val="Compact"/>
        <w:numPr>
          <w:ilvl w:val="0"/>
          <w:numId w:val="1040"/>
        </w:numPr>
      </w:pPr>
      <w:r>
        <w:t xml:space="preserve">Schools / Departments content structure</w:t>
      </w:r>
    </w:p>
    <w:p>
      <w:pPr>
        <w:pStyle w:val="Compact"/>
        <w:numPr>
          <w:ilvl w:val="0"/>
          <w:numId w:val="1040"/>
        </w:numPr>
      </w:pPr>
      <w:r>
        <w:t xml:space="preserve">Identity and email service configuration</w:t>
      </w:r>
    </w:p>
    <w:p>
      <w:r>
        <w:pict>
          <v:rect style="width:0;height:1.5pt" o:hralign="center" o:hrstd="t" o:hr="t"/>
        </w:pict>
      </w:r>
    </w:p>
    <w:bookmarkEnd w:id="70"/>
    <w:bookmarkStart w:id="71" w:name="required-outputs"/>
    <w:p>
      <w:pPr>
        <w:pStyle w:val="Heading2"/>
      </w:pPr>
      <w:r>
        <w:t xml:space="preserve">15. Required Outputs</w:t>
      </w:r>
    </w:p>
    <w:p>
      <w:pPr>
        <w:pStyle w:val="FirstParagraph"/>
      </w:pPr>
      <w:r>
        <w:t xml:space="preserve">Produce the Staff Profiles module as a full system blueprint with:</w:t>
      </w:r>
      <w:r>
        <w:t xml:space="preserve"> </w:t>
      </w:r>
      <w:r>
        <w:t xml:space="preserve">1. Public information architecture</w:t>
      </w:r>
      <w:r>
        <w:t xml:space="preserve"> </w:t>
      </w:r>
      <w:r>
        <w:t xml:space="preserve">2. Logged-in workflow map</w:t>
      </w:r>
      <w:r>
        <w:t xml:space="preserve"> </w:t>
      </w:r>
      <w:r>
        <w:t xml:space="preserve">3. Data model / field specification</w:t>
      </w:r>
      <w:r>
        <w:t xml:space="preserve"> </w:t>
      </w:r>
      <w:r>
        <w:t xml:space="preserve">4. Validation and formatting rules</w:t>
      </w:r>
      <w:r>
        <w:t xml:space="preserve"> </w:t>
      </w:r>
      <w:r>
        <w:t xml:space="preserve">5. Roles and permissions matrix</w:t>
      </w:r>
      <w:r>
        <w:t xml:space="preserve"> </w:t>
      </w:r>
      <w:r>
        <w:t xml:space="preserve">6. Public UI wireframe specification</w:t>
      </w:r>
      <w:r>
        <w:t xml:space="preserve"> </w:t>
      </w:r>
      <w:r>
        <w:t xml:space="preserve">7. Staff dashboard UI specification</w:t>
      </w:r>
      <w:r>
        <w:t xml:space="preserve"> </w:t>
      </w:r>
      <w:r>
        <w:t xml:space="preserve">8. Reviewer/admin workflow specification</w:t>
      </w:r>
      <w:r>
        <w:t xml:space="preserve"> </w:t>
      </w:r>
      <w:r>
        <w:t xml:space="preserve">9. Developer-ready implementation prompt</w:t>
      </w:r>
      <w:r>
        <w:t xml:space="preserve"> </w:t>
      </w:r>
      <w:r>
        <w:t xml:space="preserve">10. QA / acceptance checklist</w:t>
      </w:r>
    </w:p>
    <w:p>
      <w:pPr>
        <w:pStyle w:val="BodyText"/>
      </w:pPr>
      <w:r>
        <w:t xml:space="preserve">The output must be detailed enough for design, frontend, backend, QA, and governance teams to implement without ambiguity.</w:t>
      </w:r>
    </w:p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2026-04-03T10:51:21Z</dcterms:created>
  <dcterms:modified xsi:type="dcterms:W3CDTF">2026-04-03T10:51:21Z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