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54AF" w14:textId="77777777" w:rsidR="00E91DA9" w:rsidRDefault="00000000">
      <w:pPr>
        <w:pStyle w:val="Title"/>
        <w:jc w:val="center"/>
      </w:pPr>
      <w:r>
        <w:t>Hierarchical Deep Learning for Automated CTD Document Classification in Pharmaceutical Regulatory Submissions</w:t>
      </w:r>
    </w:p>
    <w:p w14:paraId="65F396F6" w14:textId="77777777" w:rsidR="00E91DA9" w:rsidRDefault="00000000">
      <w:r>
        <w:t>CS230 Final Project Report</w:t>
      </w:r>
    </w:p>
    <w:p w14:paraId="4CF34FF5" w14:textId="42B0586E" w:rsidR="00E91DA9" w:rsidRDefault="00000000">
      <w:r>
        <w:t xml:space="preserve">Authors: </w:t>
      </w:r>
      <w:r w:rsidR="00F21D45">
        <w:t>Omar Ingi Halldorsson</w:t>
      </w:r>
    </w:p>
    <w:p w14:paraId="2D4F35C2" w14:textId="77777777" w:rsidR="00E91DA9" w:rsidRDefault="00000000">
      <w:r>
        <w:t>Date: December 2024</w:t>
      </w:r>
    </w:p>
    <w:p w14:paraId="52CE1F74" w14:textId="77777777" w:rsidR="00E91DA9" w:rsidRDefault="00E91DA9"/>
    <w:p w14:paraId="48998606" w14:textId="77777777" w:rsidR="00E91DA9" w:rsidRDefault="00000000">
      <w:pPr>
        <w:pStyle w:val="Heading1"/>
      </w:pPr>
      <w:r>
        <w:t>Abstract</w:t>
      </w:r>
    </w:p>
    <w:p w14:paraId="44B768B3" w14:textId="77777777" w:rsidR="00E91DA9" w:rsidRDefault="00000000">
      <w:r>
        <w:t>Pharmaceutical regulatory submissions require organizing hundreds of source documents into a standardized Common Technical Document (CTD) structure. Current approaches rely on keyword matching, achieving only 68% accuracy and requiring extensive manual review. We propose a hierarchical classification approach using BioBERT embeddings that predicts document-to-section mappings at multiple granularity levels (Module → Section). Our model achieves 74.9% accuracy on fine-grained section classification and 98.4% on module-level classification, representing a 7.1 percentage point improvement over baselines.</w:t>
      </w:r>
    </w:p>
    <w:p w14:paraId="4B3870AC" w14:textId="77777777" w:rsidR="00E91DA9" w:rsidRDefault="00000000">
      <w:pPr>
        <w:pStyle w:val="Heading1"/>
      </w:pPr>
      <w:r>
        <w:t>1. Introduction</w:t>
      </w:r>
    </w:p>
    <w:p w14:paraId="4F474190" w14:textId="77777777" w:rsidR="00E91DA9" w:rsidRDefault="00000000">
      <w:r>
        <w:t>The pharmaceutical industry faces a significant challenge in regulatory submissions: organizing thousands of source documents into the ICH Common Technical Document (CTD) format. This process currently requires weeks of manual effort from regulatory professionals, with costs ranging from $500K to $2M per submission.</w:t>
      </w:r>
    </w:p>
    <w:p w14:paraId="7BAB0B4C" w14:textId="77777777" w:rsidR="00E91DA9" w:rsidRDefault="00000000">
      <w:r>
        <w:t>The Problem: When generating regulatory dossiers using Large Language Models (LLMs), the system must know which source documents contain relevant information for each CTD section. Incorrect document-to-section mapping leads to generated content that cites wrong sources or misses critical data.</w:t>
      </w:r>
    </w:p>
    <w:p w14:paraId="6BDD6894" w14:textId="77777777" w:rsidR="00E91DA9" w:rsidRDefault="00000000">
      <w:r>
        <w:t>Our Contribution: We present a hierarchical neural network classifier that: (1) Maps pharmaceutical documents to CTD sections with 74.9% accuracy, (2) Achieves near-perfect module-level classification (98.4%), (3) Outperforms TF-IDF baselines by 7.1 percentage points, (4) Enables automated document routing for LLM-based dossier generation.</w:t>
      </w:r>
    </w:p>
    <w:p w14:paraId="2801ED47" w14:textId="77777777" w:rsidR="00E91DA9" w:rsidRDefault="00000000">
      <w:pPr>
        <w:pStyle w:val="Heading1"/>
      </w:pPr>
      <w:r>
        <w:lastRenderedPageBreak/>
        <w:t>2. Related Work</w:t>
      </w:r>
    </w:p>
    <w:p w14:paraId="6CF88BD7" w14:textId="77777777" w:rsidR="00E91DA9" w:rsidRDefault="00000000">
      <w:r>
        <w:t>Document Classification: Transformer-based models have achieved state-of-the-art results on document classification tasks. BERT and its variants provide contextual embeddings that capture semantic meaning beyond simple keyword matching.</w:t>
      </w:r>
    </w:p>
    <w:p w14:paraId="1619A926" w14:textId="77777777" w:rsidR="00E91DA9" w:rsidRDefault="00000000">
      <w:r>
        <w:t>Biomedical NLP: BioBERT (Lee et al., 2020) pre-trained on PubMed abstracts has shown superior performance on biomedical text mining tasks, including named entity recognition and relation extraction.</w:t>
      </w:r>
    </w:p>
    <w:p w14:paraId="717ADBF6" w14:textId="77777777" w:rsidR="00E91DA9" w:rsidRDefault="00000000">
      <w:r>
        <w:t>Hierarchical Classification: Multi-level classification approaches exploit label hierarchies to improve predictions, particularly for fine-grained categories with limited training data.</w:t>
      </w:r>
    </w:p>
    <w:p w14:paraId="11555F4F" w14:textId="77777777" w:rsidR="00E91DA9" w:rsidRDefault="00000000">
      <w:pPr>
        <w:pStyle w:val="Heading1"/>
      </w:pPr>
      <w:r>
        <w:t>3. Dataset</w:t>
      </w:r>
    </w:p>
    <w:p w14:paraId="133625C1" w14:textId="77777777" w:rsidR="00E91DA9" w:rsidRDefault="00000000">
      <w:pPr>
        <w:pStyle w:val="Heading2"/>
      </w:pPr>
      <w:r>
        <w:t>3.1 Data Source</w:t>
      </w:r>
    </w:p>
    <w:p w14:paraId="1F531E9A" w14:textId="77777777" w:rsidR="00E91DA9" w:rsidRDefault="00000000">
      <w:r>
        <w:t>We use documents from an Apixaban (anticoagulant drug) regulatory dossier, including: Clinical literature references (Module 2), Quality/CMC documentation (Module 3), and Clinical study reports (Module 5).</w:t>
      </w:r>
    </w:p>
    <w:p w14:paraId="52C9CA58" w14:textId="77777777" w:rsidR="00E91DA9" w:rsidRDefault="00000000">
      <w:pPr>
        <w:pStyle w:val="Heading2"/>
      </w:pPr>
      <w:r>
        <w:t>3.2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1DA9" w14:paraId="7CAEECF9" w14:textId="77777777">
        <w:tc>
          <w:tcPr>
            <w:tcW w:w="4320" w:type="dxa"/>
          </w:tcPr>
          <w:p w14:paraId="226467FD" w14:textId="77777777" w:rsidR="00E91DA9" w:rsidRDefault="00000000">
            <w:r>
              <w:t>Metric</w:t>
            </w:r>
          </w:p>
        </w:tc>
        <w:tc>
          <w:tcPr>
            <w:tcW w:w="4320" w:type="dxa"/>
          </w:tcPr>
          <w:p w14:paraId="00F61C79" w14:textId="77777777" w:rsidR="00E91DA9" w:rsidRDefault="00000000">
            <w:r>
              <w:t>Value</w:t>
            </w:r>
          </w:p>
        </w:tc>
      </w:tr>
      <w:tr w:rsidR="00E91DA9" w14:paraId="5E8FFF5E" w14:textId="77777777">
        <w:tc>
          <w:tcPr>
            <w:tcW w:w="4320" w:type="dxa"/>
          </w:tcPr>
          <w:p w14:paraId="5DC6144D" w14:textId="77777777" w:rsidR="00E91DA9" w:rsidRDefault="00000000">
            <w:r>
              <w:t>Total Documents</w:t>
            </w:r>
          </w:p>
        </w:tc>
        <w:tc>
          <w:tcPr>
            <w:tcW w:w="4320" w:type="dxa"/>
          </w:tcPr>
          <w:p w14:paraId="1305BF7E" w14:textId="77777777" w:rsidR="00E91DA9" w:rsidRDefault="00000000">
            <w:r>
              <w:t>912</w:t>
            </w:r>
          </w:p>
        </w:tc>
      </w:tr>
      <w:tr w:rsidR="00E91DA9" w14:paraId="7F00D81C" w14:textId="77777777">
        <w:tc>
          <w:tcPr>
            <w:tcW w:w="4320" w:type="dxa"/>
          </w:tcPr>
          <w:p w14:paraId="554494A3" w14:textId="77777777" w:rsidR="00E91DA9" w:rsidRDefault="00000000">
            <w:r>
              <w:t>CTD Sections (classes)</w:t>
            </w:r>
          </w:p>
        </w:tc>
        <w:tc>
          <w:tcPr>
            <w:tcW w:w="4320" w:type="dxa"/>
          </w:tcPr>
          <w:p w14:paraId="430702BD" w14:textId="77777777" w:rsidR="00E91DA9" w:rsidRDefault="00000000">
            <w:r>
              <w:t>10</w:t>
            </w:r>
          </w:p>
        </w:tc>
      </w:tr>
      <w:tr w:rsidR="00E91DA9" w14:paraId="078F54EA" w14:textId="77777777">
        <w:tc>
          <w:tcPr>
            <w:tcW w:w="4320" w:type="dxa"/>
          </w:tcPr>
          <w:p w14:paraId="5E6FA700" w14:textId="77777777" w:rsidR="00E91DA9" w:rsidRDefault="00000000">
            <w:r>
              <w:t>CTD Modules</w:t>
            </w:r>
          </w:p>
        </w:tc>
        <w:tc>
          <w:tcPr>
            <w:tcW w:w="4320" w:type="dxa"/>
          </w:tcPr>
          <w:p w14:paraId="7C669C83" w14:textId="77777777" w:rsidR="00E91DA9" w:rsidRDefault="00000000">
            <w:r>
              <w:t>3</w:t>
            </w:r>
          </w:p>
        </w:tc>
      </w:tr>
      <w:tr w:rsidR="00E91DA9" w14:paraId="28EFEF9C" w14:textId="77777777">
        <w:tc>
          <w:tcPr>
            <w:tcW w:w="4320" w:type="dxa"/>
          </w:tcPr>
          <w:p w14:paraId="20B94A49" w14:textId="77777777" w:rsidR="00E91DA9" w:rsidRDefault="00000000">
            <w:r>
              <w:t>Train/Test Split</w:t>
            </w:r>
          </w:p>
        </w:tc>
        <w:tc>
          <w:tcPr>
            <w:tcW w:w="4320" w:type="dxa"/>
          </w:tcPr>
          <w:p w14:paraId="7F638B9D" w14:textId="77777777" w:rsidR="00E91DA9" w:rsidRDefault="00000000">
            <w:r>
              <w:t>729/183 (80/20)</w:t>
            </w:r>
          </w:p>
        </w:tc>
      </w:tr>
    </w:tbl>
    <w:p w14:paraId="17C80AF7" w14:textId="77777777" w:rsidR="00E91DA9" w:rsidRDefault="00E91DA9"/>
    <w:p w14:paraId="705970A8" w14:textId="77777777" w:rsidR="00E91DA9" w:rsidRDefault="00000000">
      <w:pPr>
        <w:pStyle w:val="Heading2"/>
      </w:pPr>
      <w:r>
        <w:t>3.3 Class Distribution</w:t>
      </w:r>
    </w:p>
    <w:p w14:paraId="3243CF73" w14:textId="77777777" w:rsidR="00E91DA9" w:rsidRDefault="00000000">
      <w:r>
        <w:rPr>
          <w:noProof/>
        </w:rPr>
        <w:drawing>
          <wp:inline distT="0" distB="0" distL="0" distR="0" wp14:anchorId="7A3ADB98" wp14:editId="3F073CB9">
            <wp:extent cx="5029200" cy="2486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3056" w14:textId="77777777" w:rsidR="00E91DA9" w:rsidRDefault="00000000">
      <w:pPr>
        <w:pStyle w:val="Caption"/>
      </w:pPr>
      <w:r>
        <w:t>Figure 1: Document distribution across CTD sections</w:t>
      </w:r>
    </w:p>
    <w:p w14:paraId="609D50F8" w14:textId="77777777" w:rsidR="00E91DA9" w:rsidRDefault="00000000">
      <w:r>
        <w:lastRenderedPageBreak/>
        <w:t>The dataset exhibits significant class imbalance, with clinical literature (Sections 2.4 and 2.5) comprising 83% of documents.</w:t>
      </w:r>
    </w:p>
    <w:p w14:paraId="0E383282" w14:textId="77777777" w:rsidR="00E91DA9" w:rsidRDefault="00000000">
      <w:pPr>
        <w:pStyle w:val="Heading1"/>
      </w:pPr>
      <w:r>
        <w:t>4. Methods</w:t>
      </w:r>
    </w:p>
    <w:p w14:paraId="1CF654BC" w14:textId="77777777" w:rsidR="00E91DA9" w:rsidRDefault="00000000">
      <w:pPr>
        <w:pStyle w:val="Heading2"/>
      </w:pPr>
      <w:r>
        <w:t>4.1 Document Representation</w:t>
      </w:r>
    </w:p>
    <w:p w14:paraId="311D69EB" w14:textId="77777777" w:rsidR="00E91DA9" w:rsidRDefault="00000000">
      <w:r>
        <w:t>We extract text from PDF and Word documents using PyMuPDF and python-docx. Each document is truncated to 10,000 characters. Documents are embedded using BioBERT (dmis-lab/biobert-base-cased-v1.2), producing 768-dimensional vectors that capture biomedical semantic content.</w:t>
      </w:r>
    </w:p>
    <w:p w14:paraId="507529FF" w14:textId="77777777" w:rsidR="00E91DA9" w:rsidRDefault="00000000">
      <w:pPr>
        <w:pStyle w:val="Heading2"/>
      </w:pPr>
      <w:r>
        <w:t>4.2 Hierarchical Architecture</w:t>
      </w:r>
    </w:p>
    <w:p w14:paraId="39D8FC5F" w14:textId="77777777" w:rsidR="00E91DA9" w:rsidRDefault="00000000">
      <w:r>
        <w:t>Our model employs a two-level hierarchical approach: Level 1 predicts the CTD module (2, 3, or 5) with 3 output classes. Level 2 predicts the specific CTD section with 10 output classes, conditioned on Level 1 predictions.</w:t>
      </w:r>
    </w:p>
    <w:p w14:paraId="54568F18" w14:textId="77777777" w:rsidR="00E91DA9" w:rsidRDefault="00000000">
      <w:r>
        <w:rPr>
          <w:noProof/>
        </w:rPr>
        <w:drawing>
          <wp:inline distT="0" distB="0" distL="0" distR="0" wp14:anchorId="13B14B45" wp14:editId="13A1432D">
            <wp:extent cx="5029200" cy="3581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699B" w14:textId="77777777" w:rsidR="00E91DA9" w:rsidRDefault="00000000">
      <w:pPr>
        <w:pStyle w:val="Caption"/>
      </w:pPr>
      <w:r>
        <w:t>Figure 2: Hierarchical classifier architecture</w:t>
      </w:r>
    </w:p>
    <w:p w14:paraId="322C29A3" w14:textId="77777777" w:rsidR="00E91DA9" w:rsidRDefault="00000000">
      <w:r>
        <w:t>The architecture consists of:</w:t>
      </w:r>
    </w:p>
    <w:p w14:paraId="6346333F" w14:textId="77777777" w:rsidR="00E91DA9" w:rsidRDefault="00000000">
      <w:r>
        <w:t>• Shared Encoder: Linear(768→256) + BatchNorm + ReLU + Dropout(0.3) × 2 layers</w:t>
      </w:r>
    </w:p>
    <w:p w14:paraId="1728DA58" w14:textId="77777777" w:rsidR="00E91DA9" w:rsidRDefault="00000000">
      <w:r>
        <w:t>• Level 1 Head: Linear(256→3) for module classification</w:t>
      </w:r>
    </w:p>
    <w:p w14:paraId="154D2F5F" w14:textId="77777777" w:rsidR="00E91DA9" w:rsidRDefault="00000000">
      <w:r>
        <w:t>• Level 2 Head: Linear(256+3→10), concatenates shared features with Level 1 probabilities</w:t>
      </w:r>
    </w:p>
    <w:p w14:paraId="4D1F1B57" w14:textId="77777777" w:rsidR="00E91DA9" w:rsidRDefault="00000000">
      <w:pPr>
        <w:pStyle w:val="Heading2"/>
      </w:pPr>
      <w:r>
        <w:lastRenderedPageBreak/>
        <w:t>4.3 Hierarchical Loss Function</w:t>
      </w:r>
    </w:p>
    <w:p w14:paraId="3D68AB8D" w14:textId="77777777" w:rsidR="00E91DA9" w:rsidRDefault="00000000">
      <w:r>
        <w:t>We use a weighted combination: L = 0.3 × L_level1 + 0.7 × L_level2</w:t>
      </w:r>
    </w:p>
    <w:p w14:paraId="738A1CFB" w14:textId="77777777" w:rsidR="00E91DA9" w:rsidRDefault="00000000">
      <w:r>
        <w:t>The higher weight on Level 2 emphasizes fine-grained classification while benefiting from hierarchical structure.</w:t>
      </w:r>
    </w:p>
    <w:p w14:paraId="1486C472" w14:textId="77777777" w:rsidR="00E91DA9" w:rsidRDefault="00000000">
      <w:pPr>
        <w:pStyle w:val="Heading2"/>
      </w:pPr>
      <w:r>
        <w:t>4.4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1DA9" w14:paraId="3F573F0B" w14:textId="77777777">
        <w:tc>
          <w:tcPr>
            <w:tcW w:w="4320" w:type="dxa"/>
          </w:tcPr>
          <w:p w14:paraId="112AF540" w14:textId="77777777" w:rsidR="00E91DA9" w:rsidRDefault="00000000">
            <w:r>
              <w:t>Hyperparameter</w:t>
            </w:r>
          </w:p>
        </w:tc>
        <w:tc>
          <w:tcPr>
            <w:tcW w:w="4320" w:type="dxa"/>
          </w:tcPr>
          <w:p w14:paraId="380F55B1" w14:textId="77777777" w:rsidR="00E91DA9" w:rsidRDefault="00000000">
            <w:r>
              <w:t>Value</w:t>
            </w:r>
          </w:p>
        </w:tc>
      </w:tr>
      <w:tr w:rsidR="00E91DA9" w14:paraId="4218DBA0" w14:textId="77777777">
        <w:tc>
          <w:tcPr>
            <w:tcW w:w="4320" w:type="dxa"/>
          </w:tcPr>
          <w:p w14:paraId="111A5760" w14:textId="77777777" w:rsidR="00E91DA9" w:rsidRDefault="00000000">
            <w:r>
              <w:t>Optimizer</w:t>
            </w:r>
          </w:p>
        </w:tc>
        <w:tc>
          <w:tcPr>
            <w:tcW w:w="4320" w:type="dxa"/>
          </w:tcPr>
          <w:p w14:paraId="3A96B134" w14:textId="77777777" w:rsidR="00E91DA9" w:rsidRDefault="00000000">
            <w:r>
              <w:t>Adam</w:t>
            </w:r>
          </w:p>
        </w:tc>
      </w:tr>
      <w:tr w:rsidR="00E91DA9" w14:paraId="51B4A070" w14:textId="77777777">
        <w:tc>
          <w:tcPr>
            <w:tcW w:w="4320" w:type="dxa"/>
          </w:tcPr>
          <w:p w14:paraId="4EAE6AC2" w14:textId="77777777" w:rsidR="00E91DA9" w:rsidRDefault="00000000">
            <w:r>
              <w:t>Learning Rate</w:t>
            </w:r>
          </w:p>
        </w:tc>
        <w:tc>
          <w:tcPr>
            <w:tcW w:w="4320" w:type="dxa"/>
          </w:tcPr>
          <w:p w14:paraId="144261F5" w14:textId="77777777" w:rsidR="00E91DA9" w:rsidRDefault="00000000">
            <w:r>
              <w:t>1e-3</w:t>
            </w:r>
          </w:p>
        </w:tc>
      </w:tr>
      <w:tr w:rsidR="00E91DA9" w14:paraId="29E825F2" w14:textId="77777777">
        <w:tc>
          <w:tcPr>
            <w:tcW w:w="4320" w:type="dxa"/>
          </w:tcPr>
          <w:p w14:paraId="197BB784" w14:textId="77777777" w:rsidR="00E91DA9" w:rsidRDefault="00000000">
            <w:r>
              <w:t>Weight Decay</w:t>
            </w:r>
          </w:p>
        </w:tc>
        <w:tc>
          <w:tcPr>
            <w:tcW w:w="4320" w:type="dxa"/>
          </w:tcPr>
          <w:p w14:paraId="3A3BF9BA" w14:textId="77777777" w:rsidR="00E91DA9" w:rsidRDefault="00000000">
            <w:r>
              <w:t>1e-5</w:t>
            </w:r>
          </w:p>
        </w:tc>
      </w:tr>
      <w:tr w:rsidR="00E91DA9" w14:paraId="43D3C4BD" w14:textId="77777777">
        <w:tc>
          <w:tcPr>
            <w:tcW w:w="4320" w:type="dxa"/>
          </w:tcPr>
          <w:p w14:paraId="4A04726E" w14:textId="77777777" w:rsidR="00E91DA9" w:rsidRDefault="00000000">
            <w:r>
              <w:t>Batch Size</w:t>
            </w:r>
          </w:p>
        </w:tc>
        <w:tc>
          <w:tcPr>
            <w:tcW w:w="4320" w:type="dxa"/>
          </w:tcPr>
          <w:p w14:paraId="27A6C4AC" w14:textId="77777777" w:rsidR="00E91DA9" w:rsidRDefault="00000000">
            <w:r>
              <w:t>16</w:t>
            </w:r>
          </w:p>
        </w:tc>
      </w:tr>
      <w:tr w:rsidR="00E91DA9" w14:paraId="5D990F0B" w14:textId="77777777">
        <w:tc>
          <w:tcPr>
            <w:tcW w:w="4320" w:type="dxa"/>
          </w:tcPr>
          <w:p w14:paraId="2E2F60BA" w14:textId="77777777" w:rsidR="00E91DA9" w:rsidRDefault="00000000">
            <w:r>
              <w:t>Epochs</w:t>
            </w:r>
          </w:p>
        </w:tc>
        <w:tc>
          <w:tcPr>
            <w:tcW w:w="4320" w:type="dxa"/>
          </w:tcPr>
          <w:p w14:paraId="6A9E7FC8" w14:textId="77777777" w:rsidR="00E91DA9" w:rsidRDefault="00000000">
            <w:r>
              <w:t>50</w:t>
            </w:r>
          </w:p>
        </w:tc>
      </w:tr>
      <w:tr w:rsidR="00E91DA9" w14:paraId="5A491439" w14:textId="77777777">
        <w:tc>
          <w:tcPr>
            <w:tcW w:w="4320" w:type="dxa"/>
          </w:tcPr>
          <w:p w14:paraId="53E30EB5" w14:textId="77777777" w:rsidR="00E91DA9" w:rsidRDefault="00000000">
            <w:r>
              <w:t>Dropout</w:t>
            </w:r>
          </w:p>
        </w:tc>
        <w:tc>
          <w:tcPr>
            <w:tcW w:w="4320" w:type="dxa"/>
          </w:tcPr>
          <w:p w14:paraId="48B81D4E" w14:textId="77777777" w:rsidR="00E91DA9" w:rsidRDefault="00000000">
            <w:r>
              <w:t>0.3</w:t>
            </w:r>
          </w:p>
        </w:tc>
      </w:tr>
      <w:tr w:rsidR="00E91DA9" w14:paraId="48D92651" w14:textId="77777777">
        <w:tc>
          <w:tcPr>
            <w:tcW w:w="4320" w:type="dxa"/>
          </w:tcPr>
          <w:p w14:paraId="4099B536" w14:textId="77777777" w:rsidR="00E91DA9" w:rsidRDefault="00000000">
            <w:r>
              <w:t>LR Scheduler</w:t>
            </w:r>
          </w:p>
        </w:tc>
        <w:tc>
          <w:tcPr>
            <w:tcW w:w="4320" w:type="dxa"/>
          </w:tcPr>
          <w:p w14:paraId="63C99EAC" w14:textId="77777777" w:rsidR="00E91DA9" w:rsidRDefault="00000000">
            <w:r>
              <w:t>ReduceLROnPlateau (patience=5)</w:t>
            </w:r>
          </w:p>
        </w:tc>
      </w:tr>
    </w:tbl>
    <w:p w14:paraId="4D9FD89A" w14:textId="77777777" w:rsidR="00E91DA9" w:rsidRDefault="00E91DA9"/>
    <w:p w14:paraId="08456A5C" w14:textId="77777777" w:rsidR="00E91DA9" w:rsidRDefault="00000000">
      <w:pPr>
        <w:pStyle w:val="Heading1"/>
      </w:pPr>
      <w:r>
        <w:t>5. Results</w:t>
      </w:r>
    </w:p>
    <w:p w14:paraId="6A0DF9CD" w14:textId="77777777" w:rsidR="00E91DA9" w:rsidRDefault="00000000">
      <w:pPr>
        <w:pStyle w:val="Heading2"/>
      </w:pPr>
      <w:r>
        <w:t>5.1 Main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91DA9" w14:paraId="7456BD60" w14:textId="77777777">
        <w:tc>
          <w:tcPr>
            <w:tcW w:w="2880" w:type="dxa"/>
          </w:tcPr>
          <w:p w14:paraId="35351806" w14:textId="77777777" w:rsidR="00E91DA9" w:rsidRDefault="00000000">
            <w:r>
              <w:t>Method</w:t>
            </w:r>
          </w:p>
        </w:tc>
        <w:tc>
          <w:tcPr>
            <w:tcW w:w="2880" w:type="dxa"/>
          </w:tcPr>
          <w:p w14:paraId="50E75CE5" w14:textId="77777777" w:rsidR="00E91DA9" w:rsidRDefault="00000000">
            <w:r>
              <w:t>Accuracy</w:t>
            </w:r>
          </w:p>
        </w:tc>
        <w:tc>
          <w:tcPr>
            <w:tcW w:w="2880" w:type="dxa"/>
          </w:tcPr>
          <w:p w14:paraId="56E3984E" w14:textId="77777777" w:rsidR="00E91DA9" w:rsidRDefault="00000000">
            <w:r>
              <w:t>Improvement</w:t>
            </w:r>
          </w:p>
        </w:tc>
      </w:tr>
      <w:tr w:rsidR="00E91DA9" w14:paraId="4BBFEC9A" w14:textId="77777777">
        <w:tc>
          <w:tcPr>
            <w:tcW w:w="2880" w:type="dxa"/>
          </w:tcPr>
          <w:p w14:paraId="3EAC124C" w14:textId="77777777" w:rsidR="00E91DA9" w:rsidRDefault="00000000">
            <w:r>
              <w:t>TF-IDF + Logistic Regression</w:t>
            </w:r>
          </w:p>
        </w:tc>
        <w:tc>
          <w:tcPr>
            <w:tcW w:w="2880" w:type="dxa"/>
          </w:tcPr>
          <w:p w14:paraId="6A46C25A" w14:textId="77777777" w:rsidR="00E91DA9" w:rsidRDefault="00000000">
            <w:r>
              <w:t>67.76%</w:t>
            </w:r>
          </w:p>
        </w:tc>
        <w:tc>
          <w:tcPr>
            <w:tcW w:w="2880" w:type="dxa"/>
          </w:tcPr>
          <w:p w14:paraId="379AE13F" w14:textId="77777777" w:rsidR="00E91DA9" w:rsidRDefault="00000000">
            <w:r>
              <w:t>baseline</w:t>
            </w:r>
          </w:p>
        </w:tc>
      </w:tr>
      <w:tr w:rsidR="00E91DA9" w14:paraId="2005E7FA" w14:textId="77777777">
        <w:tc>
          <w:tcPr>
            <w:tcW w:w="2880" w:type="dxa"/>
          </w:tcPr>
          <w:p w14:paraId="1CE4AB10" w14:textId="77777777" w:rsidR="00E91DA9" w:rsidRDefault="00000000">
            <w:r>
              <w:t>BioBERT + MLP</w:t>
            </w:r>
          </w:p>
        </w:tc>
        <w:tc>
          <w:tcPr>
            <w:tcW w:w="2880" w:type="dxa"/>
          </w:tcPr>
          <w:p w14:paraId="0B83337F" w14:textId="77777777" w:rsidR="00E91DA9" w:rsidRDefault="00000000">
            <w:r>
              <w:t>68.31%</w:t>
            </w:r>
          </w:p>
        </w:tc>
        <w:tc>
          <w:tcPr>
            <w:tcW w:w="2880" w:type="dxa"/>
          </w:tcPr>
          <w:p w14:paraId="435B48D5" w14:textId="77777777" w:rsidR="00E91DA9" w:rsidRDefault="00000000">
            <w:r>
              <w:t>+0.6%</w:t>
            </w:r>
          </w:p>
        </w:tc>
      </w:tr>
      <w:tr w:rsidR="00E91DA9" w14:paraId="5AA19D96" w14:textId="77777777">
        <w:tc>
          <w:tcPr>
            <w:tcW w:w="2880" w:type="dxa"/>
          </w:tcPr>
          <w:p w14:paraId="1DA11812" w14:textId="77777777" w:rsidR="00E91DA9" w:rsidRDefault="00000000">
            <w:r>
              <w:t>BioBERT + Logistic Regression</w:t>
            </w:r>
          </w:p>
        </w:tc>
        <w:tc>
          <w:tcPr>
            <w:tcW w:w="2880" w:type="dxa"/>
          </w:tcPr>
          <w:p w14:paraId="4825317F" w14:textId="77777777" w:rsidR="00E91DA9" w:rsidRDefault="00000000">
            <w:r>
              <w:t>69.95%</w:t>
            </w:r>
          </w:p>
        </w:tc>
        <w:tc>
          <w:tcPr>
            <w:tcW w:w="2880" w:type="dxa"/>
          </w:tcPr>
          <w:p w14:paraId="55E8AF80" w14:textId="77777777" w:rsidR="00E91DA9" w:rsidRDefault="00000000">
            <w:r>
              <w:t>+2.2%</w:t>
            </w:r>
          </w:p>
        </w:tc>
      </w:tr>
      <w:tr w:rsidR="00E91DA9" w14:paraId="28FD5ECC" w14:textId="77777777">
        <w:tc>
          <w:tcPr>
            <w:tcW w:w="2880" w:type="dxa"/>
          </w:tcPr>
          <w:p w14:paraId="05276667" w14:textId="77777777" w:rsidR="00E91DA9" w:rsidRDefault="00000000">
            <w:r>
              <w:t>BERT (general) + LogReg</w:t>
            </w:r>
          </w:p>
        </w:tc>
        <w:tc>
          <w:tcPr>
            <w:tcW w:w="2880" w:type="dxa"/>
          </w:tcPr>
          <w:p w14:paraId="539027E7" w14:textId="77777777" w:rsidR="00E91DA9" w:rsidRDefault="00000000">
            <w:r>
              <w:t>71.58%</w:t>
            </w:r>
          </w:p>
        </w:tc>
        <w:tc>
          <w:tcPr>
            <w:tcW w:w="2880" w:type="dxa"/>
          </w:tcPr>
          <w:p w14:paraId="5C57A262" w14:textId="77777777" w:rsidR="00E91DA9" w:rsidRDefault="00000000">
            <w:r>
              <w:t>+3.8%</w:t>
            </w:r>
          </w:p>
        </w:tc>
      </w:tr>
      <w:tr w:rsidR="00E91DA9" w14:paraId="2DE0CC13" w14:textId="77777777">
        <w:tc>
          <w:tcPr>
            <w:tcW w:w="2880" w:type="dxa"/>
          </w:tcPr>
          <w:p w14:paraId="1B2A7FBE" w14:textId="77777777" w:rsidR="00E91DA9" w:rsidRDefault="00000000">
            <w:r>
              <w:t>BioBERT + SVM</w:t>
            </w:r>
          </w:p>
        </w:tc>
        <w:tc>
          <w:tcPr>
            <w:tcW w:w="2880" w:type="dxa"/>
          </w:tcPr>
          <w:p w14:paraId="48736860" w14:textId="77777777" w:rsidR="00E91DA9" w:rsidRDefault="00000000">
            <w:r>
              <w:t>73.77%</w:t>
            </w:r>
          </w:p>
        </w:tc>
        <w:tc>
          <w:tcPr>
            <w:tcW w:w="2880" w:type="dxa"/>
          </w:tcPr>
          <w:p w14:paraId="0E78083D" w14:textId="77777777" w:rsidR="00E91DA9" w:rsidRDefault="00000000">
            <w:r>
              <w:t>+6.0%</w:t>
            </w:r>
          </w:p>
        </w:tc>
      </w:tr>
      <w:tr w:rsidR="00E91DA9" w14:paraId="5C16FF2C" w14:textId="77777777">
        <w:tc>
          <w:tcPr>
            <w:tcW w:w="2880" w:type="dxa"/>
          </w:tcPr>
          <w:p w14:paraId="2401CC6C" w14:textId="77777777" w:rsidR="00E91DA9" w:rsidRDefault="00000000">
            <w:r>
              <w:t>Hierarchical NN (Ours)</w:t>
            </w:r>
          </w:p>
        </w:tc>
        <w:tc>
          <w:tcPr>
            <w:tcW w:w="2880" w:type="dxa"/>
          </w:tcPr>
          <w:p w14:paraId="740C04B4" w14:textId="77777777" w:rsidR="00E91DA9" w:rsidRDefault="00000000">
            <w:r>
              <w:t>74.86%</w:t>
            </w:r>
          </w:p>
        </w:tc>
        <w:tc>
          <w:tcPr>
            <w:tcW w:w="2880" w:type="dxa"/>
          </w:tcPr>
          <w:p w14:paraId="0C1D5372" w14:textId="77777777" w:rsidR="00E91DA9" w:rsidRDefault="00000000">
            <w:r>
              <w:t>+7.1%</w:t>
            </w:r>
          </w:p>
        </w:tc>
      </w:tr>
    </w:tbl>
    <w:p w14:paraId="7948351D" w14:textId="77777777" w:rsidR="00E91DA9" w:rsidRDefault="00E91DA9"/>
    <w:p w14:paraId="622A9C95" w14:textId="77777777" w:rsidR="00E91DA9" w:rsidRDefault="00000000">
      <w:r>
        <w:rPr>
          <w:noProof/>
        </w:rPr>
        <w:lastRenderedPageBreak/>
        <w:drawing>
          <wp:inline distT="0" distB="0" distL="0" distR="0" wp14:anchorId="2C9AD62A" wp14:editId="4B16C14E">
            <wp:extent cx="45720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F47F" w14:textId="77777777" w:rsidR="00E91DA9" w:rsidRDefault="00000000">
      <w:pPr>
        <w:pStyle w:val="Caption"/>
      </w:pPr>
      <w:r>
        <w:t>Figure 3: Model comparison showing accuracy improvements</w:t>
      </w:r>
    </w:p>
    <w:p w14:paraId="204162FD" w14:textId="77777777" w:rsidR="00E91DA9" w:rsidRDefault="00000000">
      <w:pPr>
        <w:pStyle w:val="Heading2"/>
      </w:pPr>
      <w:r>
        <w:t>5.2 Hierarchical Performance</w:t>
      </w:r>
    </w:p>
    <w:p w14:paraId="077F35E4" w14:textId="77777777" w:rsidR="00E91DA9" w:rsidRDefault="00000000">
      <w:r>
        <w:t>• Module Level (3 classes): 98.36% accuracy</w:t>
      </w:r>
    </w:p>
    <w:p w14:paraId="36432539" w14:textId="77777777" w:rsidR="00E91DA9" w:rsidRDefault="00000000">
      <w:r>
        <w:t>• Section Level (10 classes): 74.86% accuracy</w:t>
      </w:r>
    </w:p>
    <w:p w14:paraId="48F7DACA" w14:textId="77777777" w:rsidR="00E91DA9" w:rsidRDefault="00000000">
      <w:r>
        <w:t>The near-perfect module-level accuracy demonstrates the effectiveness of the hierarchical approach.</w:t>
      </w:r>
    </w:p>
    <w:p w14:paraId="6791647A" w14:textId="77777777" w:rsidR="00E91DA9" w:rsidRDefault="00000000">
      <w:pPr>
        <w:pStyle w:val="Heading2"/>
      </w:pPr>
      <w:r>
        <w:t>5.3 Training Dynamics</w:t>
      </w:r>
    </w:p>
    <w:p w14:paraId="4FC88824" w14:textId="77777777" w:rsidR="00E91DA9" w:rsidRDefault="00000000">
      <w:r>
        <w:rPr>
          <w:noProof/>
        </w:rPr>
        <w:drawing>
          <wp:inline distT="0" distB="0" distL="0" distR="0" wp14:anchorId="4302A214" wp14:editId="5710C3D0">
            <wp:extent cx="5029200" cy="1436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B587" w14:textId="77777777" w:rsidR="00E91DA9" w:rsidRDefault="00000000">
      <w:pPr>
        <w:pStyle w:val="Caption"/>
      </w:pPr>
      <w:r>
        <w:t>Figure 4: Training loss and validation accuracy over epochs</w:t>
      </w:r>
    </w:p>
    <w:p w14:paraId="510FDDD3" w14:textId="77777777" w:rsidR="00E91DA9" w:rsidRDefault="00000000">
      <w:pPr>
        <w:pStyle w:val="Heading2"/>
      </w:pPr>
      <w:r>
        <w:lastRenderedPageBreak/>
        <w:t>5.4 Confusion Matrix</w:t>
      </w:r>
    </w:p>
    <w:p w14:paraId="68BDC310" w14:textId="77777777" w:rsidR="00E91DA9" w:rsidRDefault="00000000">
      <w:r>
        <w:rPr>
          <w:noProof/>
        </w:rPr>
        <w:drawing>
          <wp:inline distT="0" distB="0" distL="0" distR="0" wp14:anchorId="3934E7A4" wp14:editId="3DA759B1">
            <wp:extent cx="41148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2DBB" w14:textId="77777777" w:rsidR="00E91DA9" w:rsidRDefault="00000000">
      <w:pPr>
        <w:pStyle w:val="Caption"/>
      </w:pPr>
      <w:r>
        <w:t>Figure 5: Confusion matrix for section-level predictions</w:t>
      </w:r>
    </w:p>
    <w:p w14:paraId="09742E83" w14:textId="77777777" w:rsidR="00E91DA9" w:rsidRDefault="00000000">
      <w:r>
        <w:t>The model performs well on sections with sufficient training data (2.5, 5.3.1) but struggles with extremely rare classes (3.2.P.2, 3.2.P.3) that have fewer than 5 training examples.</w:t>
      </w:r>
    </w:p>
    <w:p w14:paraId="49290752" w14:textId="77777777" w:rsidR="00E91DA9" w:rsidRDefault="00000000">
      <w:pPr>
        <w:pStyle w:val="Heading2"/>
      </w:pPr>
      <w:r>
        <w:t>5.5 Ablation Studies</w:t>
      </w:r>
    </w:p>
    <w:p w14:paraId="460AA350" w14:textId="77777777" w:rsidR="00E91DA9" w:rsidRDefault="00000000">
      <w:r>
        <w:t>Effect of Classifier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1DA9" w14:paraId="15801E21" w14:textId="77777777">
        <w:tc>
          <w:tcPr>
            <w:tcW w:w="4320" w:type="dxa"/>
          </w:tcPr>
          <w:p w14:paraId="21281BB1" w14:textId="77777777" w:rsidR="00E91DA9" w:rsidRDefault="00000000">
            <w:r>
              <w:t>Classifier</w:t>
            </w:r>
          </w:p>
        </w:tc>
        <w:tc>
          <w:tcPr>
            <w:tcW w:w="4320" w:type="dxa"/>
          </w:tcPr>
          <w:p w14:paraId="1ABB10CC" w14:textId="77777777" w:rsidR="00E91DA9" w:rsidRDefault="00000000">
            <w:r>
              <w:t>Accuracy</w:t>
            </w:r>
          </w:p>
        </w:tc>
      </w:tr>
      <w:tr w:rsidR="00E91DA9" w14:paraId="1D288EB9" w14:textId="77777777">
        <w:tc>
          <w:tcPr>
            <w:tcW w:w="4320" w:type="dxa"/>
          </w:tcPr>
          <w:p w14:paraId="6F109E6B" w14:textId="77777777" w:rsidR="00E91DA9" w:rsidRDefault="00000000">
            <w:r>
              <w:t>Logistic Regression</w:t>
            </w:r>
          </w:p>
        </w:tc>
        <w:tc>
          <w:tcPr>
            <w:tcW w:w="4320" w:type="dxa"/>
          </w:tcPr>
          <w:p w14:paraId="6B9A652E" w14:textId="77777777" w:rsidR="00E91DA9" w:rsidRDefault="00000000">
            <w:r>
              <w:t>69.95%</w:t>
            </w:r>
          </w:p>
        </w:tc>
      </w:tr>
      <w:tr w:rsidR="00E91DA9" w14:paraId="569D4F98" w14:textId="77777777">
        <w:tc>
          <w:tcPr>
            <w:tcW w:w="4320" w:type="dxa"/>
          </w:tcPr>
          <w:p w14:paraId="37F8102C" w14:textId="77777777" w:rsidR="00E91DA9" w:rsidRDefault="00000000">
            <w:r>
              <w:t>MLP (256, 128)</w:t>
            </w:r>
          </w:p>
        </w:tc>
        <w:tc>
          <w:tcPr>
            <w:tcW w:w="4320" w:type="dxa"/>
          </w:tcPr>
          <w:p w14:paraId="42912DF8" w14:textId="77777777" w:rsidR="00E91DA9" w:rsidRDefault="00000000">
            <w:r>
              <w:t>68.31%</w:t>
            </w:r>
          </w:p>
        </w:tc>
      </w:tr>
      <w:tr w:rsidR="00E91DA9" w14:paraId="79C8003F" w14:textId="77777777">
        <w:tc>
          <w:tcPr>
            <w:tcW w:w="4320" w:type="dxa"/>
          </w:tcPr>
          <w:p w14:paraId="6C036584" w14:textId="77777777" w:rsidR="00E91DA9" w:rsidRDefault="00000000">
            <w:r>
              <w:t>SVM (RBF)</w:t>
            </w:r>
          </w:p>
        </w:tc>
        <w:tc>
          <w:tcPr>
            <w:tcW w:w="4320" w:type="dxa"/>
          </w:tcPr>
          <w:p w14:paraId="595A56FD" w14:textId="77777777" w:rsidR="00E91DA9" w:rsidRDefault="00000000">
            <w:r>
              <w:t>73.77%</w:t>
            </w:r>
          </w:p>
        </w:tc>
      </w:tr>
      <w:tr w:rsidR="00E91DA9" w14:paraId="27C2C00A" w14:textId="77777777">
        <w:tc>
          <w:tcPr>
            <w:tcW w:w="4320" w:type="dxa"/>
          </w:tcPr>
          <w:p w14:paraId="08BE7703" w14:textId="77777777" w:rsidR="00E91DA9" w:rsidRDefault="00000000">
            <w:r>
              <w:t>Hierarchical NN</w:t>
            </w:r>
          </w:p>
        </w:tc>
        <w:tc>
          <w:tcPr>
            <w:tcW w:w="4320" w:type="dxa"/>
          </w:tcPr>
          <w:p w14:paraId="0DE866F7" w14:textId="77777777" w:rsidR="00E91DA9" w:rsidRDefault="00000000">
            <w:r>
              <w:t>74.86%</w:t>
            </w:r>
          </w:p>
        </w:tc>
      </w:tr>
    </w:tbl>
    <w:p w14:paraId="754DFCD9" w14:textId="77777777" w:rsidR="00E91DA9" w:rsidRDefault="00E91DA9"/>
    <w:p w14:paraId="4BE9FA08" w14:textId="77777777" w:rsidR="00E91DA9" w:rsidRDefault="00000000">
      <w:pPr>
        <w:pStyle w:val="Heading1"/>
      </w:pPr>
      <w:r>
        <w:t>6. Discussion</w:t>
      </w:r>
    </w:p>
    <w:p w14:paraId="6A29DFA4" w14:textId="77777777" w:rsidR="00E91DA9" w:rsidRDefault="00000000">
      <w:pPr>
        <w:pStyle w:val="Heading2"/>
      </w:pPr>
      <w:r>
        <w:t>6.1 Key Findings</w:t>
      </w:r>
    </w:p>
    <w:p w14:paraId="63759581" w14:textId="77777777" w:rsidR="00E91DA9" w:rsidRDefault="00000000">
      <w:r>
        <w:t>1. Hierarchical classification improves performance by first predicting the module (98.4% accuracy), providing context for section classification.</w:t>
      </w:r>
    </w:p>
    <w:p w14:paraId="30F56A87" w14:textId="77777777" w:rsidR="00E91DA9" w:rsidRDefault="00000000">
      <w:r>
        <w:t>2. Deep learning outperforms traditional methods with 7.1% improvement over TF-IDF baseline.</w:t>
      </w:r>
    </w:p>
    <w:p w14:paraId="52048FC3" w14:textId="77777777" w:rsidR="00E91DA9" w:rsidRDefault="00000000">
      <w:r>
        <w:lastRenderedPageBreak/>
        <w:t>3. Class imbalance remains challenging for sections with fewer than 5 training examples.</w:t>
      </w:r>
    </w:p>
    <w:p w14:paraId="140C1A10" w14:textId="77777777" w:rsidR="00E91DA9" w:rsidRDefault="00000000">
      <w:pPr>
        <w:pStyle w:val="Heading2"/>
      </w:pPr>
      <w:r>
        <w:t>6.2 Limitations</w:t>
      </w:r>
    </w:p>
    <w:p w14:paraId="2F5092B5" w14:textId="77777777" w:rsidR="00E91DA9" w:rsidRDefault="00000000">
      <w:r>
        <w:t>• Small dataset: 912 documents from single drug product limits generalization</w:t>
      </w:r>
    </w:p>
    <w:p w14:paraId="4118FAC0" w14:textId="77777777" w:rsidR="00E91DA9" w:rsidRDefault="00000000">
      <w:r>
        <w:t>• Class imbalance: 65% of data belongs to one class (2.5)</w:t>
      </w:r>
    </w:p>
    <w:p w14:paraId="76587F26" w14:textId="77777777" w:rsidR="00E91DA9" w:rsidRDefault="00000000">
      <w:r>
        <w:t>• PDF extraction quality: Some documents yield poor text extraction</w:t>
      </w:r>
    </w:p>
    <w:p w14:paraId="3C12C81F" w14:textId="77777777" w:rsidR="00E91DA9" w:rsidRDefault="00000000">
      <w:pPr>
        <w:pStyle w:val="Heading2"/>
      </w:pPr>
      <w:r>
        <w:t>6.3 Future Work</w:t>
      </w:r>
    </w:p>
    <w:p w14:paraId="379415B8" w14:textId="77777777" w:rsidR="00E91DA9" w:rsidRDefault="00000000">
      <w:r>
        <w:t>1. Data augmentation for rare classes</w:t>
      </w:r>
    </w:p>
    <w:p w14:paraId="4712001F" w14:textId="77777777" w:rsidR="00E91DA9" w:rsidRDefault="00000000">
      <w:r>
        <w:t>2. Multi-dossier training across drug products</w:t>
      </w:r>
    </w:p>
    <w:p w14:paraId="189B7BA8" w14:textId="77777777" w:rsidR="00E91DA9" w:rsidRDefault="00000000">
      <w:r>
        <w:t>3. Fine-tuning BioBERT end-to-end</w:t>
      </w:r>
    </w:p>
    <w:p w14:paraId="1FE3A012" w14:textId="77777777" w:rsidR="00E91DA9" w:rsidRDefault="00000000">
      <w:r>
        <w:t>4. Production deployment at SagaReg</w:t>
      </w:r>
    </w:p>
    <w:p w14:paraId="7A808350" w14:textId="77777777" w:rsidR="00E91DA9" w:rsidRDefault="00000000">
      <w:pPr>
        <w:pStyle w:val="Heading1"/>
      </w:pPr>
      <w:r>
        <w:t>7. Conclusion</w:t>
      </w:r>
    </w:p>
    <w:p w14:paraId="2F3A9DC8" w14:textId="77777777" w:rsidR="00E91DA9" w:rsidRDefault="00000000">
      <w:r>
        <w:t>We presented a hierarchical deep learning approach for classifying pharmaceutical regulatory documents into CTD sections. Our model achieves 74.9% accuracy, outperforming TF-IDF baselines by 7.1 percentage points. The hierarchical structure proves particularly effective, achieving 98.4% accuracy at the module level. This classifier enables automated document routing for LLM-powered dossier generation.</w:t>
      </w:r>
    </w:p>
    <w:p w14:paraId="76C3D619" w14:textId="77777777" w:rsidR="00E91DA9" w:rsidRDefault="00000000">
      <w:pPr>
        <w:pStyle w:val="Heading1"/>
      </w:pPr>
      <w:r>
        <w:t>References</w:t>
      </w:r>
    </w:p>
    <w:p w14:paraId="51F9721F" w14:textId="77777777" w:rsidR="00E91DA9" w:rsidRDefault="00000000">
      <w:r>
        <w:t>1. Lee, J., et al. (2020). BioBERT: a pre-trained biomedical language representation model. Bioinformatics.</w:t>
      </w:r>
    </w:p>
    <w:p w14:paraId="699BDE9C" w14:textId="77777777" w:rsidR="00E91DA9" w:rsidRDefault="00000000">
      <w:r>
        <w:t>2. Devlin, J., et al. (2019). BERT: Pre-training of Deep Bidirectional Transformers. NAACL.</w:t>
      </w:r>
    </w:p>
    <w:p w14:paraId="1BB7EE3A" w14:textId="77777777" w:rsidR="00E91DA9" w:rsidRDefault="00000000">
      <w:r>
        <w:t>3. ICH M4 (2016). Organisation of the Common Technical Document.</w:t>
      </w:r>
    </w:p>
    <w:sectPr w:rsidR="00E91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757241">
    <w:abstractNumId w:val="8"/>
  </w:num>
  <w:num w:numId="2" w16cid:durableId="162202678">
    <w:abstractNumId w:val="6"/>
  </w:num>
  <w:num w:numId="3" w16cid:durableId="804271567">
    <w:abstractNumId w:val="5"/>
  </w:num>
  <w:num w:numId="4" w16cid:durableId="1168717696">
    <w:abstractNumId w:val="4"/>
  </w:num>
  <w:num w:numId="5" w16cid:durableId="424227268">
    <w:abstractNumId w:val="7"/>
  </w:num>
  <w:num w:numId="6" w16cid:durableId="1754935968">
    <w:abstractNumId w:val="3"/>
  </w:num>
  <w:num w:numId="7" w16cid:durableId="1955862303">
    <w:abstractNumId w:val="2"/>
  </w:num>
  <w:num w:numId="8" w16cid:durableId="1230577532">
    <w:abstractNumId w:val="1"/>
  </w:num>
  <w:num w:numId="9" w16cid:durableId="59239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36D"/>
    <w:rsid w:val="00326F90"/>
    <w:rsid w:val="00AA1D8D"/>
    <w:rsid w:val="00B47730"/>
    <w:rsid w:val="00CB0664"/>
    <w:rsid w:val="00E91DA9"/>
    <w:rsid w:val="00F21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4D854"/>
  <w14:defaultImageDpi w14:val="300"/>
  <w15:docId w15:val="{B9C78D41-D449-4749-8903-E94A8A18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894</Words>
  <Characters>5870</Characters>
  <Application>Microsoft Office Word</Application>
  <DocSecurity>0</DocSecurity>
  <Lines>183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Guðjón Ásmundsson</cp:lastModifiedBy>
  <cp:revision>2</cp:revision>
  <dcterms:created xsi:type="dcterms:W3CDTF">2013-12-23T23:15:00Z</dcterms:created>
  <dcterms:modified xsi:type="dcterms:W3CDTF">2025-12-04T14:21:00Z</dcterms:modified>
  <cp:category/>
</cp:coreProperties>
</file>