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824C" w14:textId="77777777" w:rsidR="00A731FE" w:rsidRPr="0016676D" w:rsidRDefault="00A731FE" w:rsidP="0016676D">
      <w:pPr>
        <w:jc w:val="center"/>
        <w:rPr>
          <w:b/>
          <w:bCs/>
          <w:sz w:val="35"/>
          <w:szCs w:val="35"/>
        </w:rPr>
      </w:pPr>
      <w:r w:rsidRPr="0016676D">
        <w:rPr>
          <w:b/>
          <w:bCs/>
          <w:sz w:val="35"/>
          <w:szCs w:val="35"/>
        </w:rPr>
        <w:t>Predicting Vaccination Rates for H1N1 and Seasonal Flu:</w:t>
      </w:r>
    </w:p>
    <w:p w14:paraId="2ECBD7A7" w14:textId="77777777" w:rsidR="00A731FE" w:rsidRDefault="00A731FE" w:rsidP="0016676D">
      <w:pPr>
        <w:jc w:val="center"/>
        <w:rPr>
          <w:sz w:val="28"/>
          <w:szCs w:val="28"/>
        </w:rPr>
      </w:pPr>
      <w:r w:rsidRPr="0016676D">
        <w:rPr>
          <w:sz w:val="28"/>
          <w:szCs w:val="28"/>
        </w:rPr>
        <w:t>Exploring Factors that Encourage Vaccination Acceptance</w:t>
      </w:r>
    </w:p>
    <w:p w14:paraId="387FBA38" w14:textId="77777777" w:rsidR="0016676D" w:rsidRDefault="0016676D" w:rsidP="0016676D">
      <w:pPr>
        <w:jc w:val="center"/>
        <w:rPr>
          <w:sz w:val="28"/>
          <w:szCs w:val="28"/>
        </w:rPr>
      </w:pPr>
    </w:p>
    <w:p w14:paraId="508459DA" w14:textId="5D1CE4BB" w:rsidR="0016676D" w:rsidRPr="0016676D" w:rsidRDefault="0016676D" w:rsidP="0016676D">
      <w:pPr>
        <w:jc w:val="center"/>
        <w:rPr>
          <w:sz w:val="28"/>
          <w:szCs w:val="28"/>
        </w:rPr>
        <w:sectPr w:rsidR="0016676D" w:rsidRPr="0016676D">
          <w:headerReference w:type="even" r:id="rId9"/>
          <w:headerReference w:type="default" r:id="rId10"/>
          <w:footerReference w:type="even" r:id="rId11"/>
          <w:footerReference w:type="default" r:id="rId12"/>
          <w:headerReference w:type="first" r:id="rId13"/>
          <w:pgSz w:w="12240" w:h="15840"/>
          <w:pgMar w:top="1500" w:right="1080" w:bottom="1600" w:left="1080" w:header="1080" w:footer="1080" w:gutter="0"/>
          <w:pgNumType w:start="1"/>
          <w:cols w:space="720"/>
          <w:titlePg/>
        </w:sectPr>
      </w:pPr>
    </w:p>
    <w:p w14:paraId="0077DB89" w14:textId="3DFB4391" w:rsidR="00A731FE" w:rsidRDefault="00A731FE" w:rsidP="0016676D">
      <w:pPr>
        <w:jc w:val="center"/>
      </w:pPr>
      <w:r w:rsidRPr="0016676D">
        <w:t>Isabella Oakes</w:t>
      </w:r>
    </w:p>
    <w:p w14:paraId="6B5BE0F3" w14:textId="77777777" w:rsidR="0016676D" w:rsidRPr="0016676D" w:rsidRDefault="0016676D" w:rsidP="0016676D">
      <w:pPr>
        <w:jc w:val="center"/>
      </w:pPr>
    </w:p>
    <w:p w14:paraId="112DDA5C" w14:textId="77777777" w:rsidR="00A731FE" w:rsidRPr="0016676D" w:rsidRDefault="00A731FE" w:rsidP="0016676D">
      <w:pPr>
        <w:jc w:val="center"/>
      </w:pPr>
      <w:r w:rsidRPr="0016676D">
        <w:t>Applied Data Science Master’s Program</w:t>
      </w:r>
    </w:p>
    <w:p w14:paraId="5E3CD555" w14:textId="0C949902" w:rsidR="00A731FE" w:rsidRDefault="00A731FE" w:rsidP="0016676D">
      <w:pPr>
        <w:jc w:val="center"/>
      </w:pPr>
      <w:proofErr w:type="spellStart"/>
      <w:r w:rsidRPr="0016676D">
        <w:t>Shiley</w:t>
      </w:r>
      <w:proofErr w:type="spellEnd"/>
      <w:r w:rsidRPr="0016676D">
        <w:t xml:space="preserve"> Marcos School of Engineering / University of San Diego</w:t>
      </w:r>
      <w:r w:rsidRPr="0016676D">
        <w:br/>
        <w:t xml:space="preserve"> ioakes@sandiego.edu</w:t>
      </w:r>
    </w:p>
    <w:p w14:paraId="3BBEA876" w14:textId="77777777" w:rsidR="0016676D" w:rsidRPr="0016676D" w:rsidRDefault="0016676D" w:rsidP="0016676D">
      <w:pPr>
        <w:jc w:val="center"/>
      </w:pPr>
    </w:p>
    <w:p w14:paraId="5ED0FE93" w14:textId="18B4C28B" w:rsidR="00A731FE" w:rsidRDefault="00A731FE" w:rsidP="0016676D">
      <w:pPr>
        <w:jc w:val="center"/>
      </w:pPr>
      <w:r w:rsidRPr="0016676D">
        <w:t>Sarah Alqaysi</w:t>
      </w:r>
    </w:p>
    <w:p w14:paraId="6998203E" w14:textId="77777777" w:rsidR="0016676D" w:rsidRPr="0016676D" w:rsidRDefault="0016676D" w:rsidP="0016676D">
      <w:pPr>
        <w:jc w:val="center"/>
      </w:pPr>
    </w:p>
    <w:p w14:paraId="12C323B9" w14:textId="0C19CAE2" w:rsidR="00A731FE" w:rsidRDefault="00A731FE" w:rsidP="0016676D">
      <w:pPr>
        <w:jc w:val="center"/>
      </w:pPr>
      <w:r w:rsidRPr="0016676D">
        <w:t>Applied Data Science Master’s Program</w:t>
      </w:r>
      <w:r w:rsidRPr="0016676D">
        <w:br/>
        <w:t xml:space="preserve"> </w:t>
      </w:r>
      <w:proofErr w:type="spellStart"/>
      <w:r w:rsidRPr="0016676D">
        <w:t>Shiley</w:t>
      </w:r>
      <w:proofErr w:type="spellEnd"/>
      <w:r w:rsidRPr="0016676D">
        <w:t xml:space="preserve"> Marcos School of Engineering / University of San Diego</w:t>
      </w:r>
      <w:r w:rsidRPr="0016676D">
        <w:br/>
        <w:t xml:space="preserve"> salqaysi@sandiego.edu</w:t>
      </w:r>
    </w:p>
    <w:p w14:paraId="54890A34" w14:textId="77777777" w:rsidR="0016676D" w:rsidRPr="0016676D" w:rsidRDefault="0016676D" w:rsidP="0016676D">
      <w:pPr>
        <w:jc w:val="center"/>
      </w:pPr>
    </w:p>
    <w:p w14:paraId="633E2D46" w14:textId="0573FF7E" w:rsidR="00A731FE" w:rsidRDefault="00A731FE" w:rsidP="0016676D">
      <w:pPr>
        <w:jc w:val="center"/>
      </w:pPr>
      <w:r w:rsidRPr="0016676D">
        <w:t>Omar Elfeky</w:t>
      </w:r>
    </w:p>
    <w:p w14:paraId="4E1D3E2B" w14:textId="77777777" w:rsidR="0016676D" w:rsidRPr="0016676D" w:rsidRDefault="0016676D" w:rsidP="0016676D">
      <w:pPr>
        <w:jc w:val="center"/>
      </w:pPr>
    </w:p>
    <w:p w14:paraId="635BB1B1" w14:textId="77777777" w:rsidR="00A731FE" w:rsidRPr="0016676D" w:rsidRDefault="00A731FE" w:rsidP="0016676D">
      <w:pPr>
        <w:jc w:val="center"/>
        <w:sectPr w:rsidR="00A731FE" w:rsidRPr="0016676D">
          <w:type w:val="continuous"/>
          <w:pgSz w:w="12240" w:h="15840"/>
          <w:pgMar w:top="1500" w:right="1080" w:bottom="1600" w:left="1080" w:header="1080" w:footer="1080" w:gutter="0"/>
          <w:cols w:num="3" w:space="720" w:equalWidth="0">
            <w:col w:w="2880" w:space="720"/>
            <w:col w:w="2880" w:space="720"/>
            <w:col w:w="2880" w:space="0"/>
          </w:cols>
          <w:titlePg/>
        </w:sectPr>
      </w:pPr>
      <w:r w:rsidRPr="0016676D">
        <w:t>Applied Data Science Master’s Program</w:t>
      </w:r>
      <w:r w:rsidRPr="0016676D">
        <w:br/>
        <w:t xml:space="preserve"> </w:t>
      </w:r>
      <w:proofErr w:type="spellStart"/>
      <w:r w:rsidRPr="0016676D">
        <w:t>Shiley</w:t>
      </w:r>
      <w:proofErr w:type="spellEnd"/>
      <w:r w:rsidRPr="0016676D">
        <w:t xml:space="preserve"> Marcos School of Engineering / University of San Diego</w:t>
      </w:r>
      <w:r w:rsidRPr="0016676D">
        <w:br/>
        <w:t xml:space="preserve"> oelfeky@sandiego.edu</w:t>
      </w:r>
    </w:p>
    <w:p w14:paraId="4FBCB648" w14:textId="77777777" w:rsidR="00A731FE" w:rsidRPr="0016676D" w:rsidRDefault="00A731FE" w:rsidP="0016676D">
      <w:pPr>
        <w:rPr>
          <w:b/>
          <w:bCs/>
        </w:rPr>
      </w:pPr>
      <w:r w:rsidRPr="0016676D">
        <w:rPr>
          <w:b/>
          <w:bCs/>
        </w:rPr>
        <w:t>ABSTRACT</w:t>
      </w:r>
    </w:p>
    <w:p w14:paraId="51226266" w14:textId="77777777" w:rsidR="00EA766C" w:rsidRDefault="00EA766C" w:rsidP="00EA766C">
      <w:pPr>
        <w:rPr>
          <w:rFonts w:cs="Times New Roman"/>
          <w:szCs w:val="24"/>
        </w:rPr>
      </w:pPr>
      <w:r w:rsidRPr="00147679">
        <w:rPr>
          <w:rFonts w:cs="Times New Roman"/>
          <w:szCs w:val="24"/>
        </w:rPr>
        <w:t xml:space="preserve">It is commonly agreed that preventing a disease is much easier than treating it, whether </w:t>
      </w:r>
      <w:r>
        <w:rPr>
          <w:rFonts w:cs="Times New Roman"/>
          <w:szCs w:val="24"/>
        </w:rPr>
        <w:t xml:space="preserve">viewed </w:t>
      </w:r>
      <w:r w:rsidRPr="00147679">
        <w:rPr>
          <w:rFonts w:cs="Times New Roman"/>
          <w:szCs w:val="24"/>
        </w:rPr>
        <w:t>from a cost or health standpoint. Vaccination is one of the medical industry’s greatest innovations and by far the most effective way of preventing infectious diseases like the seasonal flu and H1N1 influenza. For most people</w:t>
      </w:r>
      <w:r>
        <w:rPr>
          <w:rFonts w:cs="Times New Roman"/>
          <w:szCs w:val="24"/>
        </w:rPr>
        <w:t>,</w:t>
      </w:r>
      <w:r w:rsidRPr="00147679">
        <w:rPr>
          <w:rFonts w:cs="Times New Roman"/>
          <w:szCs w:val="24"/>
        </w:rPr>
        <w:t xml:space="preserve"> contracting a flu introduces mild and treatable symptoms</w:t>
      </w:r>
      <w:r>
        <w:rPr>
          <w:rFonts w:cs="Times New Roman"/>
          <w:szCs w:val="24"/>
        </w:rPr>
        <w:t>;</w:t>
      </w:r>
      <w:r w:rsidRPr="00147679">
        <w:rPr>
          <w:rFonts w:cs="Times New Roman"/>
          <w:szCs w:val="24"/>
        </w:rPr>
        <w:t xml:space="preserve"> however, in many cases hospitalization becomes necessary leading to serious illness with many death cases for patients with chronical diseases as well as elderly people. While vaccination of H1N1 and seasonal flu are still considered optional, the focus of this study is to find out the likelihood of someone choosing to receive those optional vaccines.</w:t>
      </w:r>
    </w:p>
    <w:p w14:paraId="043373F0" w14:textId="77777777" w:rsidR="0016676D" w:rsidRPr="00147679" w:rsidRDefault="0016676D" w:rsidP="00A731FE">
      <w:pPr>
        <w:rPr>
          <w:rFonts w:cs="Times New Roman"/>
          <w:szCs w:val="24"/>
        </w:rPr>
      </w:pPr>
    </w:p>
    <w:p w14:paraId="2C3688CD" w14:textId="77777777" w:rsidR="00A731FE" w:rsidRPr="0016676D" w:rsidRDefault="00A731FE" w:rsidP="0016676D">
      <w:pPr>
        <w:rPr>
          <w:b/>
          <w:bCs/>
        </w:rPr>
      </w:pPr>
      <w:r w:rsidRPr="0016676D">
        <w:rPr>
          <w:b/>
          <w:bCs/>
        </w:rPr>
        <w:t>KEYWORDS</w:t>
      </w:r>
    </w:p>
    <w:p w14:paraId="432AF60A" w14:textId="44F35FE8" w:rsidR="00A731FE" w:rsidRDefault="00A731FE" w:rsidP="00A731FE">
      <w:pPr>
        <w:pBdr>
          <w:top w:val="nil"/>
          <w:left w:val="nil"/>
          <w:bottom w:val="nil"/>
          <w:right w:val="nil"/>
          <w:between w:val="nil"/>
        </w:pBdr>
        <w:spacing w:before="60" w:after="60"/>
        <w:rPr>
          <w:rFonts w:eastAsia="Linux Libertine" w:cs="Times New Roman"/>
          <w:i/>
          <w:iCs/>
          <w:color w:val="000000"/>
          <w:szCs w:val="24"/>
        </w:rPr>
      </w:pPr>
      <w:r w:rsidRPr="00147679">
        <w:rPr>
          <w:rFonts w:eastAsia="Linux Libertine" w:cs="Times New Roman"/>
          <w:i/>
          <w:iCs/>
          <w:color w:val="000000"/>
          <w:szCs w:val="24"/>
        </w:rPr>
        <w:t xml:space="preserve">h1n1, influenza, vaccination, </w:t>
      </w:r>
      <w:r w:rsidRPr="00147679">
        <w:rPr>
          <w:rFonts w:cs="Times New Roman"/>
          <w:i/>
          <w:iCs/>
          <w:szCs w:val="24"/>
        </w:rPr>
        <w:t>infectious d</w:t>
      </w:r>
      <w:r w:rsidRPr="00147679">
        <w:rPr>
          <w:rFonts w:eastAsia="Linux Libertine" w:cs="Times New Roman"/>
          <w:i/>
          <w:iCs/>
          <w:color w:val="000000"/>
          <w:szCs w:val="24"/>
        </w:rPr>
        <w:t>iseases, health, pandemic, flu</w:t>
      </w:r>
    </w:p>
    <w:p w14:paraId="47B31714" w14:textId="77777777" w:rsidR="0016676D" w:rsidRPr="00147679" w:rsidRDefault="0016676D" w:rsidP="00A731FE">
      <w:pPr>
        <w:pBdr>
          <w:top w:val="nil"/>
          <w:left w:val="nil"/>
          <w:bottom w:val="nil"/>
          <w:right w:val="nil"/>
          <w:between w:val="nil"/>
        </w:pBdr>
        <w:spacing w:before="60" w:after="60"/>
        <w:rPr>
          <w:rFonts w:eastAsia="Linux Libertine" w:cs="Times New Roman"/>
          <w:i/>
          <w:iCs/>
          <w:color w:val="000000"/>
          <w:szCs w:val="24"/>
        </w:rPr>
      </w:pPr>
    </w:p>
    <w:p w14:paraId="622DC81B" w14:textId="77777777" w:rsidR="00A731FE" w:rsidRPr="0016676D" w:rsidRDefault="00A731FE" w:rsidP="0016676D">
      <w:pPr>
        <w:rPr>
          <w:b/>
          <w:bCs/>
        </w:rPr>
      </w:pPr>
      <w:r w:rsidRPr="0016676D">
        <w:t>1</w:t>
      </w:r>
      <w:r w:rsidRPr="0016676D">
        <w:rPr>
          <w:b/>
          <w:bCs/>
        </w:rPr>
        <w:t> </w:t>
      </w:r>
      <w:r w:rsidRPr="0016676D">
        <w:rPr>
          <w:b/>
          <w:bCs/>
        </w:rPr>
        <w:t>Introduction</w:t>
      </w:r>
    </w:p>
    <w:p w14:paraId="0898A41E" w14:textId="10214F56" w:rsidR="00EA766C" w:rsidRDefault="00EA766C" w:rsidP="000F2016">
      <w:pPr>
        <w:spacing w:line="240" w:lineRule="auto"/>
        <w:ind w:firstLine="720"/>
        <w:rPr>
          <w:rFonts w:cs="Times New Roman"/>
          <w:szCs w:val="24"/>
        </w:rPr>
      </w:pPr>
      <w:r w:rsidRPr="00147679">
        <w:rPr>
          <w:rFonts w:cs="Times New Roman"/>
          <w:szCs w:val="24"/>
        </w:rPr>
        <w:t>To illustrate the importance of flu vaccination, the Centers for Disease Control and Prevention (CDC</w:t>
      </w:r>
      <w:r>
        <w:rPr>
          <w:rFonts w:cs="Times New Roman"/>
          <w:szCs w:val="24"/>
        </w:rPr>
        <w:t>; 2021b</w:t>
      </w:r>
      <w:r w:rsidRPr="00147679">
        <w:rPr>
          <w:rFonts w:cs="Times New Roman"/>
          <w:szCs w:val="24"/>
        </w:rPr>
        <w:t xml:space="preserve">) published in 2019-2020 </w:t>
      </w:r>
      <w:r>
        <w:rPr>
          <w:rFonts w:cs="Times New Roman"/>
          <w:szCs w:val="24"/>
        </w:rPr>
        <w:t>that</w:t>
      </w:r>
      <w:r w:rsidRPr="00147679">
        <w:rPr>
          <w:rFonts w:cs="Times New Roman"/>
          <w:szCs w:val="24"/>
        </w:rPr>
        <w:t xml:space="preserve"> the number of admitted and hospitalized patients was reduced by nearly 105,000 in flu-related cases</w:t>
      </w:r>
      <w:r>
        <w:rPr>
          <w:rFonts w:cs="Times New Roman"/>
          <w:szCs w:val="24"/>
        </w:rPr>
        <w:t>. T</w:t>
      </w:r>
      <w:r w:rsidRPr="00147679">
        <w:rPr>
          <w:rFonts w:cs="Times New Roman"/>
          <w:szCs w:val="24"/>
        </w:rPr>
        <w:t>he CDC also cite</w:t>
      </w:r>
      <w:r>
        <w:rPr>
          <w:rFonts w:cs="Times New Roman"/>
          <w:szCs w:val="24"/>
        </w:rPr>
        <w:t>d</w:t>
      </w:r>
      <w:r w:rsidRPr="00147679">
        <w:rPr>
          <w:rFonts w:cs="Times New Roman"/>
          <w:szCs w:val="24"/>
        </w:rPr>
        <w:t xml:space="preserve"> a study where it</w:t>
      </w:r>
      <w:r w:rsidR="003D7621">
        <w:rPr>
          <w:rFonts w:cs="Times New Roman"/>
          <w:szCs w:val="24"/>
        </w:rPr>
        <w:t xml:space="preserve"> was shown that</w:t>
      </w:r>
      <w:r w:rsidRPr="00147679">
        <w:rPr>
          <w:rFonts w:cs="Times New Roman"/>
          <w:szCs w:val="24"/>
        </w:rPr>
        <w:t xml:space="preserve"> “</w:t>
      </w:r>
      <w:r w:rsidR="003D7621">
        <w:rPr>
          <w:rFonts w:cs="Times New Roman"/>
          <w:szCs w:val="24"/>
        </w:rPr>
        <w:t xml:space="preserve">influenza vaccination was </w:t>
      </w:r>
      <w:r w:rsidR="003D7621">
        <w:rPr>
          <w:rFonts w:cs="Times New Roman"/>
          <w:szCs w:val="24"/>
        </w:rPr>
        <w:t>associated with 26% reduction in odds of ICU admission</w:t>
      </w:r>
      <w:r w:rsidRPr="00147679">
        <w:rPr>
          <w:rFonts w:cs="Times New Roman"/>
          <w:szCs w:val="24"/>
        </w:rPr>
        <w:t>”</w:t>
      </w:r>
      <w:r w:rsidR="003D7621">
        <w:rPr>
          <w:rFonts w:cs="Times New Roman"/>
          <w:szCs w:val="24"/>
        </w:rPr>
        <w:t xml:space="preserve"> and “had a 31% reduced risk of death compared with unvaccinated patients”</w:t>
      </w:r>
      <w:r w:rsidRPr="00147679">
        <w:rPr>
          <w:rFonts w:cs="Times New Roman"/>
          <w:szCs w:val="24"/>
        </w:rPr>
        <w:t xml:space="preserve"> (</w:t>
      </w:r>
      <w:proofErr w:type="spellStart"/>
      <w:r w:rsidR="00C055FA">
        <w:rPr>
          <w:rFonts w:cs="Times New Roman"/>
          <w:szCs w:val="24"/>
        </w:rPr>
        <w:t>Ferdinands</w:t>
      </w:r>
      <w:proofErr w:type="spellEnd"/>
      <w:r w:rsidRPr="00147679">
        <w:rPr>
          <w:rFonts w:cs="Times New Roman"/>
          <w:szCs w:val="24"/>
        </w:rPr>
        <w:t xml:space="preserve"> et al., 2021</w:t>
      </w:r>
      <w:r w:rsidR="00C055FA">
        <w:rPr>
          <w:rFonts w:cs="Times New Roman"/>
          <w:szCs w:val="24"/>
        </w:rPr>
        <w:t>, p. 3678</w:t>
      </w:r>
      <w:r w:rsidRPr="00147679">
        <w:rPr>
          <w:rFonts w:cs="Times New Roman"/>
          <w:szCs w:val="24"/>
        </w:rPr>
        <w:t xml:space="preserve">).  In addition, another study was cited by the CDC </w:t>
      </w:r>
      <w:r w:rsidR="003D7621">
        <w:rPr>
          <w:rFonts w:cs="Times New Roman"/>
          <w:szCs w:val="24"/>
        </w:rPr>
        <w:t xml:space="preserve">that </w:t>
      </w:r>
      <w:proofErr w:type="gramStart"/>
      <w:r w:rsidR="003D7621">
        <w:rPr>
          <w:rFonts w:cs="Times New Roman"/>
          <w:szCs w:val="24"/>
        </w:rPr>
        <w:t>claims</w:t>
      </w:r>
      <w:proofErr w:type="gramEnd"/>
      <w:r w:rsidRPr="00147679">
        <w:rPr>
          <w:rFonts w:cs="Times New Roman"/>
          <w:szCs w:val="24"/>
        </w:rPr>
        <w:t xml:space="preserve"> “</w:t>
      </w:r>
      <w:r w:rsidR="003D7621">
        <w:rPr>
          <w:rFonts w:cs="Times New Roman"/>
          <w:szCs w:val="24"/>
        </w:rPr>
        <w:t>influenza vaccination was associated with a 59% reduction in the odds of ICU admission</w:t>
      </w:r>
      <w:r w:rsidRPr="00147679">
        <w:rPr>
          <w:rFonts w:cs="Times New Roman"/>
          <w:szCs w:val="24"/>
        </w:rPr>
        <w:t>” (</w:t>
      </w:r>
      <w:r w:rsidR="00D17181">
        <w:rPr>
          <w:rFonts w:cs="Times New Roman"/>
          <w:szCs w:val="24"/>
        </w:rPr>
        <w:t>Thompson</w:t>
      </w:r>
      <w:r w:rsidRPr="00147679">
        <w:rPr>
          <w:rFonts w:cs="Times New Roman"/>
          <w:szCs w:val="24"/>
        </w:rPr>
        <w:t xml:space="preserve"> et al., 2018</w:t>
      </w:r>
      <w:r w:rsidR="003D7621">
        <w:rPr>
          <w:rFonts w:cs="Times New Roman"/>
          <w:szCs w:val="24"/>
        </w:rPr>
        <w:t xml:space="preserve">, p. </w:t>
      </w:r>
      <w:r w:rsidR="0059156D">
        <w:rPr>
          <w:rFonts w:cs="Times New Roman"/>
          <w:szCs w:val="24"/>
        </w:rPr>
        <w:t>5916</w:t>
      </w:r>
      <w:r w:rsidRPr="00147679">
        <w:rPr>
          <w:rFonts w:cs="Times New Roman"/>
          <w:szCs w:val="24"/>
        </w:rPr>
        <w:t>).</w:t>
      </w:r>
      <w:r>
        <w:rPr>
          <w:rFonts w:cs="Times New Roman"/>
          <w:szCs w:val="24"/>
        </w:rPr>
        <w:t xml:space="preserve"> They continue on to say that those patients also spent less time in the hospital, with an average of four days less. Despite </w:t>
      </w:r>
      <w:r w:rsidRPr="00147679">
        <w:rPr>
          <w:rFonts w:cs="Times New Roman"/>
          <w:szCs w:val="24"/>
        </w:rPr>
        <w:t xml:space="preserve">new surges of </w:t>
      </w:r>
      <w:r>
        <w:rPr>
          <w:rFonts w:cs="Times New Roman"/>
          <w:szCs w:val="24"/>
        </w:rPr>
        <w:t xml:space="preserve">the </w:t>
      </w:r>
      <w:r w:rsidRPr="00147679">
        <w:rPr>
          <w:rFonts w:cs="Times New Roman"/>
          <w:szCs w:val="24"/>
        </w:rPr>
        <w:t xml:space="preserve">COVID-19 pandemic, vaccination has certainly aided </w:t>
      </w:r>
      <w:r w:rsidR="000F2016">
        <w:rPr>
          <w:rFonts w:cs="Times New Roman"/>
          <w:szCs w:val="24"/>
        </w:rPr>
        <w:t xml:space="preserve">in bringing life closer to </w:t>
      </w:r>
      <w:r w:rsidRPr="00147679">
        <w:rPr>
          <w:rFonts w:cs="Times New Roman"/>
          <w:szCs w:val="24"/>
        </w:rPr>
        <w:t>normality</w:t>
      </w:r>
      <w:r w:rsidR="000F2016">
        <w:rPr>
          <w:rFonts w:cs="Times New Roman"/>
          <w:szCs w:val="24"/>
        </w:rPr>
        <w:t>. The focus of</w:t>
      </w:r>
      <w:r w:rsidRPr="00147679">
        <w:rPr>
          <w:rFonts w:cs="Times New Roman"/>
          <w:szCs w:val="24"/>
        </w:rPr>
        <w:t xml:space="preserve"> this paper will be on predicting how likely a person is to choose to receive a seasonal flu and H1N1 vaccine based on their responses to 35 questions. A model </w:t>
      </w:r>
      <w:r w:rsidR="000F2016">
        <w:rPr>
          <w:rFonts w:cs="Times New Roman"/>
          <w:szCs w:val="24"/>
        </w:rPr>
        <w:t>was</w:t>
      </w:r>
      <w:r w:rsidRPr="00147679">
        <w:rPr>
          <w:rFonts w:cs="Times New Roman"/>
          <w:szCs w:val="24"/>
        </w:rPr>
        <w:t xml:space="preserve"> created based on the data that </w:t>
      </w:r>
      <w:r w:rsidR="000F2016">
        <w:rPr>
          <w:rFonts w:cs="Times New Roman"/>
          <w:szCs w:val="24"/>
        </w:rPr>
        <w:t>was</w:t>
      </w:r>
      <w:r w:rsidRPr="00147679">
        <w:rPr>
          <w:rFonts w:cs="Times New Roman"/>
          <w:szCs w:val="24"/>
        </w:rPr>
        <w:t xml:space="preserve"> collected to predict the likelihood that a participant will receive the seasonal flu vaccine as well as the H1N1 vaccine. The model will give insights into the general likelihood of people receiving each vaccine as well as what impacts the decision the most. These insights can help inform future methods for educating and encourag</w:t>
      </w:r>
      <w:r w:rsidR="000F2016">
        <w:rPr>
          <w:rFonts w:cs="Times New Roman"/>
          <w:szCs w:val="24"/>
        </w:rPr>
        <w:t>ing</w:t>
      </w:r>
      <w:r w:rsidRPr="00147679">
        <w:rPr>
          <w:rFonts w:cs="Times New Roman"/>
          <w:szCs w:val="24"/>
        </w:rPr>
        <w:t xml:space="preserve"> people to get vaccinated, which is vitally important as was seen </w:t>
      </w:r>
      <w:r w:rsidR="000F2016">
        <w:rPr>
          <w:rFonts w:cs="Times New Roman"/>
          <w:szCs w:val="24"/>
        </w:rPr>
        <w:t>in</w:t>
      </w:r>
      <w:r w:rsidRPr="00147679">
        <w:rPr>
          <w:rFonts w:cs="Times New Roman"/>
          <w:szCs w:val="24"/>
        </w:rPr>
        <w:t xml:space="preserve"> the COVID-19 </w:t>
      </w:r>
      <w:r w:rsidR="000F2016">
        <w:rPr>
          <w:rFonts w:cs="Times New Roman"/>
          <w:szCs w:val="24"/>
        </w:rPr>
        <w:t>p</w:t>
      </w:r>
      <w:r w:rsidRPr="00147679">
        <w:rPr>
          <w:rFonts w:cs="Times New Roman"/>
          <w:szCs w:val="24"/>
        </w:rPr>
        <w:t xml:space="preserve">andemic. </w:t>
      </w:r>
    </w:p>
    <w:p w14:paraId="00C4CFF6" w14:textId="77777777" w:rsidR="00EA766C" w:rsidRDefault="00EA766C" w:rsidP="00EA766C">
      <w:pPr>
        <w:spacing w:line="240" w:lineRule="auto"/>
        <w:rPr>
          <w:rFonts w:cs="Times New Roman"/>
          <w:szCs w:val="24"/>
        </w:rPr>
      </w:pPr>
    </w:p>
    <w:p w14:paraId="0D84C39C" w14:textId="77777777" w:rsidR="00A731FE" w:rsidRPr="0016676D" w:rsidRDefault="00A731FE" w:rsidP="0016676D">
      <w:pPr>
        <w:rPr>
          <w:b/>
          <w:bCs/>
        </w:rPr>
      </w:pPr>
      <w:r w:rsidRPr="0016676D">
        <w:t>2</w:t>
      </w:r>
      <w:r w:rsidRPr="0016676D">
        <w:rPr>
          <w:b/>
          <w:bCs/>
        </w:rPr>
        <w:t> </w:t>
      </w:r>
      <w:r w:rsidRPr="0016676D">
        <w:rPr>
          <w:b/>
          <w:bCs/>
        </w:rPr>
        <w:t>Background</w:t>
      </w:r>
    </w:p>
    <w:p w14:paraId="3950E5FA" w14:textId="203EAB32" w:rsidR="00A731FE" w:rsidRPr="00147679" w:rsidRDefault="000F2016" w:rsidP="000F2016">
      <w:pPr>
        <w:spacing w:before="20" w:after="120"/>
        <w:ind w:firstLine="720"/>
        <w:rPr>
          <w:rFonts w:cs="Times New Roman"/>
          <w:szCs w:val="24"/>
        </w:rPr>
      </w:pPr>
      <w:r>
        <w:rPr>
          <w:rFonts w:cs="Times New Roman"/>
          <w:szCs w:val="24"/>
        </w:rPr>
        <w:t>The influenza virus has four broad categories: A, B, C, and D</w:t>
      </w:r>
      <w:r w:rsidR="00A731FE" w:rsidRPr="00147679">
        <w:rPr>
          <w:rFonts w:cs="Times New Roman"/>
          <w:szCs w:val="24"/>
        </w:rPr>
        <w:t xml:space="preserve">. The seasonal flu vaccine covers the anticipated most popular </w:t>
      </w:r>
      <w:r w:rsidR="00A731FE" w:rsidRPr="00147679">
        <w:rPr>
          <w:rFonts w:cs="Times New Roman"/>
          <w:szCs w:val="24"/>
        </w:rPr>
        <w:lastRenderedPageBreak/>
        <w:t>strains. Today, the quadrivalent seasonal flu contains two strains from each the A and B category (Center for Disease Control and Prevention, 2021a). One of the most prominent pandemics before COVID-19 was the 2009 H1N1 swine flu (Tosh, 2021). The U</w:t>
      </w:r>
      <w:r w:rsidR="001F2646">
        <w:rPr>
          <w:rFonts w:cs="Times New Roman"/>
          <w:szCs w:val="24"/>
        </w:rPr>
        <w:t xml:space="preserve">nited </w:t>
      </w:r>
      <w:r w:rsidR="00A731FE" w:rsidRPr="00147679">
        <w:rPr>
          <w:rFonts w:cs="Times New Roman"/>
          <w:szCs w:val="24"/>
        </w:rPr>
        <w:t>S</w:t>
      </w:r>
      <w:r w:rsidR="001F2646">
        <w:rPr>
          <w:rFonts w:cs="Times New Roman"/>
          <w:szCs w:val="24"/>
        </w:rPr>
        <w:t>tates</w:t>
      </w:r>
      <w:r w:rsidR="00A731FE" w:rsidRPr="00147679">
        <w:rPr>
          <w:rFonts w:cs="Times New Roman"/>
          <w:szCs w:val="24"/>
        </w:rPr>
        <w:t xml:space="preserve"> and Europe have similar flu vaccination rates of 38% and 40% respectively, but there is significant variation regionally (</w:t>
      </w:r>
      <w:proofErr w:type="spellStart"/>
      <w:r w:rsidR="00A731FE" w:rsidRPr="00147679">
        <w:rPr>
          <w:rFonts w:cs="Times New Roman"/>
          <w:szCs w:val="24"/>
        </w:rPr>
        <w:t>Dinerstein</w:t>
      </w:r>
      <w:proofErr w:type="spellEnd"/>
      <w:r w:rsidR="00A731FE" w:rsidRPr="00147679">
        <w:rPr>
          <w:rFonts w:cs="Times New Roman"/>
          <w:szCs w:val="24"/>
        </w:rPr>
        <w:t>, 2018).</w:t>
      </w:r>
      <w:r w:rsidR="001F2646">
        <w:rPr>
          <w:rFonts w:cs="Times New Roman"/>
          <w:szCs w:val="24"/>
        </w:rPr>
        <w:t xml:space="preserve"> </w:t>
      </w:r>
      <w:r w:rsidR="00A731FE" w:rsidRPr="00147679">
        <w:rPr>
          <w:rFonts w:cs="Times New Roman"/>
          <w:szCs w:val="24"/>
        </w:rPr>
        <w:t>One notable difference between the seasonal flu and the 2009 swine flu pandemic was the age group of the deaths. The typical flu seasonal flu affects young children, those 65 and older, and pregnant women the most whereas pandemic influenza viruses in the past put young healthy people at risk (Centers for Disease Control and Prevention, 2021). The costs of</w:t>
      </w:r>
      <w:r w:rsidR="001F2646">
        <w:rPr>
          <w:rFonts w:cs="Times New Roman"/>
          <w:szCs w:val="24"/>
        </w:rPr>
        <w:t xml:space="preserve"> </w:t>
      </w:r>
      <w:r w:rsidR="00A731FE" w:rsidRPr="00147679">
        <w:rPr>
          <w:rFonts w:cs="Times New Roman"/>
          <w:szCs w:val="24"/>
        </w:rPr>
        <w:t>getting the seasonal flu are direct, such as hospital visits, or indirect costs, such as</w:t>
      </w:r>
      <w:r w:rsidR="001F2646">
        <w:rPr>
          <w:rFonts w:cs="Times New Roman"/>
          <w:szCs w:val="24"/>
        </w:rPr>
        <w:t xml:space="preserve"> a</w:t>
      </w:r>
      <w:r w:rsidR="00A731FE" w:rsidRPr="00147679">
        <w:rPr>
          <w:rFonts w:cs="Times New Roman"/>
          <w:szCs w:val="24"/>
        </w:rPr>
        <w:t xml:space="preserve"> loss of productivity at work or school. Vaccines are an effective and cost-effective tool against the flu.</w:t>
      </w:r>
    </w:p>
    <w:p w14:paraId="6F938B66" w14:textId="77777777" w:rsidR="00A731FE" w:rsidRPr="0016676D" w:rsidRDefault="00A731FE" w:rsidP="0016676D">
      <w:pPr>
        <w:rPr>
          <w:b/>
          <w:bCs/>
        </w:rPr>
      </w:pPr>
      <w:r w:rsidRPr="0016676D">
        <w:t>2.1</w:t>
      </w:r>
      <w:r w:rsidRPr="0016676D">
        <w:rPr>
          <w:b/>
          <w:bCs/>
        </w:rPr>
        <w:t> </w:t>
      </w:r>
      <w:r w:rsidRPr="0016676D">
        <w:rPr>
          <w:b/>
          <w:bCs/>
        </w:rPr>
        <w:t>Lack of Vaccine Equity</w:t>
      </w:r>
    </w:p>
    <w:p w14:paraId="78CE48CB" w14:textId="70055B67" w:rsidR="009515CB" w:rsidRPr="00147679" w:rsidRDefault="00A731FE" w:rsidP="00A731FE">
      <w:pPr>
        <w:spacing w:before="20" w:after="120"/>
        <w:rPr>
          <w:rFonts w:cs="Times New Roman"/>
          <w:szCs w:val="24"/>
        </w:rPr>
      </w:pPr>
      <w:r w:rsidRPr="00147679">
        <w:rPr>
          <w:rFonts w:cs="Times New Roman"/>
          <w:szCs w:val="24"/>
        </w:rPr>
        <w:t>Vaccine hesitancy is a major public health concern. Comparing and contrasting historical vaccine uptake data for routine vaccines such as the seasonal flu and</w:t>
      </w:r>
      <w:r w:rsidR="001F2646">
        <w:rPr>
          <w:rFonts w:cs="Times New Roman"/>
          <w:szCs w:val="24"/>
        </w:rPr>
        <w:t xml:space="preserve"> a</w:t>
      </w:r>
      <w:r w:rsidRPr="00147679">
        <w:rPr>
          <w:rFonts w:cs="Times New Roman"/>
          <w:szCs w:val="24"/>
        </w:rPr>
        <w:t xml:space="preserve"> pandemic vaccine uptake data such as swine flu could provide immense value especially in the </w:t>
      </w:r>
      <w:r w:rsidR="00A5406E">
        <w:rPr>
          <w:rFonts w:cs="Times New Roman"/>
          <w:szCs w:val="24"/>
        </w:rPr>
        <w:t>event</w:t>
      </w:r>
      <w:r w:rsidRPr="00147679">
        <w:rPr>
          <w:rFonts w:cs="Times New Roman"/>
          <w:szCs w:val="24"/>
        </w:rPr>
        <w:t xml:space="preserve"> of more lethal and widespread pandemics occurring. Traditionally</w:t>
      </w:r>
      <w:r w:rsidR="00A5406E">
        <w:rPr>
          <w:rFonts w:cs="Times New Roman"/>
          <w:szCs w:val="24"/>
        </w:rPr>
        <w:t>,</w:t>
      </w:r>
      <w:r w:rsidRPr="00147679">
        <w:rPr>
          <w:rFonts w:cs="Times New Roman"/>
          <w:szCs w:val="24"/>
        </w:rPr>
        <w:t xml:space="preserve"> minorities and those of low socioeconomic status are at particular risk</w:t>
      </w:r>
      <w:r w:rsidR="009515CB">
        <w:rPr>
          <w:rFonts w:cs="Times New Roman"/>
          <w:szCs w:val="24"/>
        </w:rPr>
        <w:t xml:space="preserve"> due to barriers in healthcare</w:t>
      </w:r>
      <w:r w:rsidRPr="00147679">
        <w:rPr>
          <w:rFonts w:cs="Times New Roman"/>
          <w:szCs w:val="24"/>
        </w:rPr>
        <w:t xml:space="preserve">. Vaccine avoidance and polarization is more widespread as trending social media is ever more virulent and effective at creating fear-mongering clickbait against vaccines. Our motivation is to support public health by quantifying the probability of an individual to get the seasonal flu vaccine and the H1N1 vaccine. </w:t>
      </w:r>
    </w:p>
    <w:p w14:paraId="6137E55A" w14:textId="77777777" w:rsidR="00A731FE" w:rsidRPr="0016676D" w:rsidRDefault="00A731FE" w:rsidP="0016676D">
      <w:r w:rsidRPr="0016676D">
        <w:t>2.2</w:t>
      </w:r>
      <w:r w:rsidRPr="0016676D">
        <w:t> </w:t>
      </w:r>
      <w:r w:rsidRPr="0016676D">
        <w:rPr>
          <w:b/>
          <w:bCs/>
        </w:rPr>
        <w:t>Striving for More Adoption</w:t>
      </w:r>
    </w:p>
    <w:p w14:paraId="38668643" w14:textId="1CCB8005" w:rsidR="00A731FE" w:rsidRPr="00147679" w:rsidRDefault="00A731FE" w:rsidP="00A731FE">
      <w:pPr>
        <w:spacing w:before="20" w:after="120"/>
        <w:rPr>
          <w:rFonts w:eastAsia="Linux Libertine" w:cs="Times New Roman"/>
          <w:color w:val="000000"/>
          <w:szCs w:val="24"/>
        </w:rPr>
      </w:pPr>
      <w:r w:rsidRPr="00147679">
        <w:rPr>
          <w:rFonts w:cs="Times New Roman"/>
          <w:szCs w:val="24"/>
        </w:rPr>
        <w:t xml:space="preserve">We can target the individuals who are unlikely to get vaccinated and dedicate resources to educate </w:t>
      </w:r>
      <w:r w:rsidRPr="00147679">
        <w:rPr>
          <w:rFonts w:cs="Times New Roman"/>
          <w:szCs w:val="24"/>
        </w:rPr>
        <w:t>and facilitate access to vaccinations. Furthermore, we will explore the strongest factors influencing people’s decision to take a vaccine, although there might be a society threshold that is very difficult to break</w:t>
      </w:r>
      <w:r w:rsidR="009515CB">
        <w:rPr>
          <w:rFonts w:cs="Times New Roman"/>
          <w:szCs w:val="24"/>
        </w:rPr>
        <w:t xml:space="preserve"> </w:t>
      </w:r>
      <w:r w:rsidRPr="00147679">
        <w:rPr>
          <w:rFonts w:cs="Times New Roman"/>
          <w:szCs w:val="24"/>
        </w:rPr>
        <w:t>through where more investment provides marginal gain. Facilitating limited resources to communities that achieve less vaccine adoption than average could provide a large public health and social justice gain where the benefit is substantial. The common assumption is any vaccine uptake is a strong indicator for taking another vaccine and we will investigate and put that assumption to the test.</w:t>
      </w:r>
    </w:p>
    <w:p w14:paraId="503986A4" w14:textId="793303DD" w:rsidR="00A731FE" w:rsidRPr="0016676D" w:rsidRDefault="00A731FE" w:rsidP="0016676D">
      <w:r w:rsidRPr="0016676D">
        <w:t>3 </w:t>
      </w:r>
      <w:r w:rsidRPr="0016676D">
        <w:rPr>
          <w:b/>
          <w:bCs/>
        </w:rPr>
        <w:t xml:space="preserve">Literature Review </w:t>
      </w:r>
    </w:p>
    <w:p w14:paraId="49EF144C" w14:textId="1503B33A" w:rsidR="00A731FE" w:rsidRPr="00147679" w:rsidRDefault="00A731FE" w:rsidP="009515CB">
      <w:pPr>
        <w:pBdr>
          <w:top w:val="nil"/>
          <w:left w:val="nil"/>
          <w:bottom w:val="nil"/>
          <w:right w:val="nil"/>
          <w:between w:val="nil"/>
        </w:pBdr>
        <w:spacing w:before="20" w:after="120"/>
        <w:ind w:firstLine="720"/>
        <w:rPr>
          <w:rFonts w:eastAsia="Linux Libertine" w:cs="Times New Roman"/>
          <w:color w:val="000000"/>
          <w:szCs w:val="24"/>
        </w:rPr>
      </w:pPr>
      <w:r w:rsidRPr="00147679">
        <w:rPr>
          <w:rFonts w:eastAsia="Linux Libertine" w:cs="Times New Roman"/>
          <w:color w:val="000000"/>
          <w:szCs w:val="24"/>
        </w:rPr>
        <w:t xml:space="preserve">Exploring why people have and have not chosen to get vaccinated is a relatively common theme over the past decade. Many works focus on subsets of the population or an overall more general approach, rather than exploring the specific features and their importance in models. Examining more factors and which ones hold the most weight in determining if someone gets vaccinated will be a key focus of this article, which has not been focused </w:t>
      </w:r>
      <w:proofErr w:type="gramStart"/>
      <w:r w:rsidR="009515CB">
        <w:rPr>
          <w:rFonts w:eastAsia="Linux Libertine" w:cs="Times New Roman"/>
          <w:color w:val="000000"/>
          <w:szCs w:val="24"/>
        </w:rPr>
        <w:t>in</w:t>
      </w:r>
      <w:proofErr w:type="gramEnd"/>
      <w:r w:rsidRPr="00147679">
        <w:rPr>
          <w:rFonts w:eastAsia="Linux Libertine" w:cs="Times New Roman"/>
          <w:color w:val="000000"/>
          <w:szCs w:val="24"/>
        </w:rPr>
        <w:t xml:space="preserve"> other works.</w:t>
      </w:r>
    </w:p>
    <w:p w14:paraId="56ABC899" w14:textId="77777777" w:rsidR="00235D77" w:rsidRDefault="00A731FE" w:rsidP="0016676D">
      <w:pPr>
        <w:rPr>
          <w:b/>
          <w:bCs/>
        </w:rPr>
      </w:pPr>
      <w:r w:rsidRPr="0016676D">
        <w:t>3.1</w:t>
      </w:r>
      <w:r w:rsidRPr="0016676D">
        <w:t> </w:t>
      </w:r>
      <w:r w:rsidRPr="0016676D">
        <w:rPr>
          <w:b/>
          <w:bCs/>
        </w:rPr>
        <w:t xml:space="preserve">Predicting H1N1 and Seasonal Flu: </w:t>
      </w:r>
    </w:p>
    <w:p w14:paraId="73EA95D3" w14:textId="3F5FBB93" w:rsidR="00A731FE" w:rsidRPr="00235D77" w:rsidRDefault="00A731FE" w:rsidP="00235D77">
      <w:pPr>
        <w:ind w:left="432"/>
        <w:rPr>
          <w:b/>
          <w:bCs/>
        </w:rPr>
      </w:pPr>
      <w:r w:rsidRPr="0016676D">
        <w:rPr>
          <w:b/>
          <w:bCs/>
        </w:rPr>
        <w:t>Vaccine Cases using Ensemble Learning Approach</w:t>
      </w:r>
    </w:p>
    <w:p w14:paraId="0982C747" w14:textId="18907B1A" w:rsidR="00A731FE" w:rsidRDefault="00A731FE" w:rsidP="00A731FE">
      <w:pPr>
        <w:pBdr>
          <w:top w:val="nil"/>
          <w:left w:val="nil"/>
          <w:bottom w:val="nil"/>
          <w:right w:val="nil"/>
          <w:between w:val="nil"/>
        </w:pBdr>
        <w:spacing w:before="20" w:after="120"/>
        <w:rPr>
          <w:rFonts w:eastAsia="Linux Libertine" w:cs="Times New Roman"/>
          <w:color w:val="000000"/>
          <w:szCs w:val="24"/>
        </w:rPr>
      </w:pPr>
      <w:proofErr w:type="spellStart"/>
      <w:r w:rsidRPr="00147679">
        <w:rPr>
          <w:rFonts w:eastAsia="Linux Libertine" w:cs="Times New Roman"/>
          <w:color w:val="000000"/>
          <w:szCs w:val="24"/>
        </w:rPr>
        <w:t>Ayachit</w:t>
      </w:r>
      <w:proofErr w:type="spellEnd"/>
      <w:r w:rsidRPr="00147679">
        <w:rPr>
          <w:rFonts w:eastAsia="Linux Libertine" w:cs="Times New Roman"/>
          <w:color w:val="000000"/>
          <w:szCs w:val="24"/>
        </w:rPr>
        <w:t xml:space="preserve"> et al. (2020) </w:t>
      </w:r>
      <w:proofErr w:type="gramStart"/>
      <w:r w:rsidRPr="00147679">
        <w:rPr>
          <w:rFonts w:eastAsia="Linux Libertine" w:cs="Times New Roman"/>
          <w:color w:val="000000"/>
          <w:szCs w:val="24"/>
        </w:rPr>
        <w:t>use</w:t>
      </w:r>
      <w:proofErr w:type="gramEnd"/>
      <w:r w:rsidRPr="00147679">
        <w:rPr>
          <w:rFonts w:eastAsia="Linux Libertine" w:cs="Times New Roman"/>
          <w:color w:val="000000"/>
          <w:szCs w:val="24"/>
        </w:rPr>
        <w:t xml:space="preserve"> the same dataset from the National 2009 H1N1 Flu Survey to create nine models to predict vaccine usage (Centers for Disease Control and Prevention, 2012). Their models are reported as having high accuracy scores at predicting the actual probability of a person choosing to get vaccinated but fails to go into detail about which features were used or how the model can be interpreted for actionable insights. Interactions with the features themselves are minimal, which is a key focus of our research. </w:t>
      </w:r>
    </w:p>
    <w:p w14:paraId="79CF5182" w14:textId="2176E9DB" w:rsidR="00E15B45" w:rsidRDefault="00E15B45" w:rsidP="00A731FE">
      <w:pPr>
        <w:pBdr>
          <w:top w:val="nil"/>
          <w:left w:val="nil"/>
          <w:bottom w:val="nil"/>
          <w:right w:val="nil"/>
          <w:between w:val="nil"/>
        </w:pBdr>
        <w:spacing w:before="20" w:after="120"/>
        <w:rPr>
          <w:rFonts w:eastAsia="Linux Libertine" w:cs="Times New Roman"/>
          <w:color w:val="000000"/>
          <w:szCs w:val="24"/>
        </w:rPr>
      </w:pPr>
    </w:p>
    <w:p w14:paraId="69F63353" w14:textId="77777777" w:rsidR="00E15B45" w:rsidRPr="00147679" w:rsidRDefault="00E15B45" w:rsidP="00A731FE">
      <w:pPr>
        <w:pBdr>
          <w:top w:val="nil"/>
          <w:left w:val="nil"/>
          <w:bottom w:val="nil"/>
          <w:right w:val="nil"/>
          <w:between w:val="nil"/>
        </w:pBdr>
        <w:spacing w:before="20" w:after="120"/>
        <w:rPr>
          <w:rFonts w:eastAsia="Linux Libertine" w:cs="Times New Roman"/>
          <w:color w:val="000000"/>
          <w:szCs w:val="24"/>
        </w:rPr>
      </w:pPr>
    </w:p>
    <w:p w14:paraId="49A3CB20" w14:textId="77777777" w:rsidR="00235D77" w:rsidRDefault="00A731FE" w:rsidP="005C6949">
      <w:pPr>
        <w:jc w:val="left"/>
        <w:rPr>
          <w:rFonts w:cs="Times New Roman"/>
          <w:b/>
          <w:bCs/>
          <w:szCs w:val="24"/>
        </w:rPr>
      </w:pPr>
      <w:r w:rsidRPr="005C6949">
        <w:rPr>
          <w:rFonts w:cs="Times New Roman"/>
          <w:szCs w:val="24"/>
        </w:rPr>
        <w:lastRenderedPageBreak/>
        <w:t>3.2</w:t>
      </w:r>
      <w:r w:rsidRPr="005C6949">
        <w:rPr>
          <w:rFonts w:cs="Times New Roman"/>
          <w:szCs w:val="24"/>
        </w:rPr>
        <w:t> </w:t>
      </w:r>
      <w:r w:rsidRPr="005C6949">
        <w:rPr>
          <w:rFonts w:cs="Times New Roman"/>
          <w:szCs w:val="24"/>
        </w:rPr>
        <w:t xml:space="preserve"> </w:t>
      </w:r>
      <w:r w:rsidRPr="005C6949">
        <w:rPr>
          <w:rFonts w:cs="Times New Roman"/>
          <w:b/>
          <w:bCs/>
          <w:szCs w:val="24"/>
        </w:rPr>
        <w:t>Beliefs and Barriers Towards Flu</w:t>
      </w:r>
    </w:p>
    <w:p w14:paraId="79239993" w14:textId="5A960DFF" w:rsidR="00A731FE" w:rsidRPr="00235D77" w:rsidRDefault="00A731FE" w:rsidP="00235D77">
      <w:pPr>
        <w:ind w:left="432"/>
        <w:jc w:val="left"/>
        <w:rPr>
          <w:rFonts w:cs="Times New Roman"/>
          <w:b/>
          <w:bCs/>
          <w:szCs w:val="24"/>
        </w:rPr>
      </w:pPr>
      <w:r w:rsidRPr="005C6949">
        <w:rPr>
          <w:rFonts w:cs="Times New Roman"/>
          <w:b/>
          <w:bCs/>
          <w:szCs w:val="24"/>
        </w:rPr>
        <w:t>Vaccination Among College Students</w:t>
      </w:r>
    </w:p>
    <w:p w14:paraId="65C791BD" w14:textId="4244E9C7" w:rsidR="00A731FE" w:rsidRPr="00147679" w:rsidRDefault="00A731FE" w:rsidP="00A731FE">
      <w:pPr>
        <w:pBdr>
          <w:top w:val="nil"/>
          <w:left w:val="nil"/>
          <w:bottom w:val="nil"/>
          <w:right w:val="nil"/>
          <w:between w:val="nil"/>
        </w:pBdr>
        <w:spacing w:before="20" w:after="120"/>
        <w:rPr>
          <w:rFonts w:eastAsia="Linux Libertine" w:cs="Times New Roman"/>
          <w:color w:val="000000"/>
          <w:szCs w:val="24"/>
        </w:rPr>
      </w:pPr>
      <w:r w:rsidRPr="00147679">
        <w:rPr>
          <w:rFonts w:eastAsia="Linux Libertine" w:cs="Times New Roman"/>
          <w:color w:val="000000"/>
          <w:szCs w:val="24"/>
        </w:rPr>
        <w:t xml:space="preserve">Marcell </w:t>
      </w:r>
      <w:r w:rsidR="00E15B45">
        <w:rPr>
          <w:rFonts w:eastAsia="Linux Libertine" w:cs="Times New Roman"/>
          <w:color w:val="000000"/>
          <w:szCs w:val="24"/>
        </w:rPr>
        <w:t>and</w:t>
      </w:r>
      <w:r w:rsidRPr="00147679">
        <w:rPr>
          <w:rFonts w:eastAsia="Linux Libertine" w:cs="Times New Roman"/>
          <w:color w:val="000000"/>
          <w:szCs w:val="24"/>
        </w:rPr>
        <w:t xml:space="preserve"> Spurlock (2020) focus on what influences college students to get vaccinated for the seasonal flu. While college students comprise a very small portion of society, </w:t>
      </w:r>
      <w:proofErr w:type="gramStart"/>
      <w:r w:rsidRPr="00147679">
        <w:rPr>
          <w:rFonts w:eastAsia="Linux Libertine" w:cs="Times New Roman"/>
          <w:color w:val="000000"/>
          <w:szCs w:val="24"/>
        </w:rPr>
        <w:t>Marcell</w:t>
      </w:r>
      <w:proofErr w:type="gramEnd"/>
      <w:r w:rsidRPr="00147679">
        <w:rPr>
          <w:rFonts w:eastAsia="Linux Libertine" w:cs="Times New Roman"/>
          <w:color w:val="000000"/>
          <w:szCs w:val="24"/>
        </w:rPr>
        <w:t xml:space="preserve"> </w:t>
      </w:r>
      <w:r w:rsidR="00E15B45">
        <w:rPr>
          <w:rFonts w:eastAsia="Linux Libertine" w:cs="Times New Roman"/>
          <w:color w:val="000000"/>
          <w:szCs w:val="24"/>
        </w:rPr>
        <w:t>and</w:t>
      </w:r>
      <w:r w:rsidRPr="00147679">
        <w:rPr>
          <w:rFonts w:eastAsia="Linux Libertine" w:cs="Times New Roman"/>
          <w:color w:val="000000"/>
          <w:szCs w:val="24"/>
        </w:rPr>
        <w:t xml:space="preserve"> Spurlock</w:t>
      </w:r>
      <w:r w:rsidR="00E15B45">
        <w:rPr>
          <w:rFonts w:eastAsia="Linux Libertine" w:cs="Times New Roman"/>
          <w:color w:val="000000"/>
          <w:szCs w:val="24"/>
        </w:rPr>
        <w:t xml:space="preserve"> (2020)</w:t>
      </w:r>
      <w:r w:rsidRPr="00147679">
        <w:rPr>
          <w:rFonts w:eastAsia="Linux Libertine" w:cs="Times New Roman"/>
          <w:color w:val="000000"/>
          <w:szCs w:val="24"/>
        </w:rPr>
        <w:t xml:space="preserve"> allege that</w:t>
      </w:r>
      <w:r w:rsidR="00E6664F">
        <w:rPr>
          <w:rFonts w:eastAsia="Linux Libertine" w:cs="Times New Roman"/>
          <w:color w:val="000000"/>
          <w:szCs w:val="24"/>
        </w:rPr>
        <w:t xml:space="preserve"> “</w:t>
      </w:r>
      <w:r w:rsidRPr="00147679">
        <w:rPr>
          <w:rFonts w:eastAsia="Linux Libertine" w:cs="Times New Roman"/>
          <w:color w:val="000000"/>
          <w:szCs w:val="24"/>
        </w:rPr>
        <w:t>despite widespread exposure to a public health campaign regarding the H1N1 influenza pandemic in 2009, the majority of students still did not perceive themselves to be at risk for contracting the deadly disease” (p. 109). Their findings also describe trends in young adults and minorities in which anti-vaccination beliefs were more likely and they performed poorly on tests regarding flu facts. This work provides insight into a subset of the population, primarily that there is a lack of education regarding flu and flu-related diseases that may be contributing</w:t>
      </w:r>
      <w:r w:rsidR="00E15B45">
        <w:rPr>
          <w:rFonts w:eastAsia="Linux Libertine" w:cs="Times New Roman"/>
          <w:color w:val="000000"/>
          <w:szCs w:val="24"/>
        </w:rPr>
        <w:t xml:space="preserve"> to</w:t>
      </w:r>
      <w:r w:rsidRPr="00147679">
        <w:rPr>
          <w:rFonts w:eastAsia="Linux Libertine" w:cs="Times New Roman"/>
          <w:color w:val="000000"/>
          <w:szCs w:val="24"/>
        </w:rPr>
        <w:t xml:space="preserve"> the lower vaccination rates. The additional features in our research will explore how different views relate to the probability of getting vaccinated.</w:t>
      </w:r>
    </w:p>
    <w:p w14:paraId="1E0D0D98" w14:textId="77777777" w:rsidR="00235D77" w:rsidRDefault="00A731FE" w:rsidP="005C6949">
      <w:pPr>
        <w:jc w:val="left"/>
        <w:rPr>
          <w:rFonts w:cs="Times New Roman"/>
          <w:b/>
          <w:bCs/>
          <w:szCs w:val="24"/>
        </w:rPr>
      </w:pPr>
      <w:r w:rsidRPr="0084623E">
        <w:rPr>
          <w:rFonts w:cs="Times New Roman"/>
          <w:szCs w:val="24"/>
        </w:rPr>
        <w:t>3.3</w:t>
      </w:r>
      <w:r w:rsidRPr="0084623E">
        <w:rPr>
          <w:rFonts w:cs="Times New Roman"/>
          <w:b/>
          <w:bCs/>
          <w:szCs w:val="24"/>
        </w:rPr>
        <w:t> </w:t>
      </w:r>
      <w:r w:rsidRPr="0084623E">
        <w:rPr>
          <w:rFonts w:cs="Times New Roman"/>
          <w:b/>
          <w:bCs/>
          <w:szCs w:val="24"/>
        </w:rPr>
        <w:t xml:space="preserve"> Social determinants of flu vaccine </w:t>
      </w:r>
    </w:p>
    <w:p w14:paraId="342EEAE2" w14:textId="049697CE" w:rsidR="00A731FE" w:rsidRPr="0084623E" w:rsidRDefault="00A731FE" w:rsidP="00235D77">
      <w:pPr>
        <w:ind w:left="432"/>
        <w:jc w:val="left"/>
        <w:rPr>
          <w:rFonts w:cs="Times New Roman"/>
          <w:b/>
          <w:bCs/>
          <w:szCs w:val="24"/>
        </w:rPr>
      </w:pPr>
      <w:r w:rsidRPr="0084623E">
        <w:rPr>
          <w:rFonts w:cs="Times New Roman"/>
          <w:b/>
          <w:bCs/>
          <w:szCs w:val="24"/>
        </w:rPr>
        <w:t xml:space="preserve">uptake among racial/ethnic minorities </w:t>
      </w:r>
      <w:r w:rsidR="00235D77" w:rsidRPr="0084623E">
        <w:rPr>
          <w:rFonts w:cs="Times New Roman"/>
          <w:b/>
          <w:bCs/>
          <w:szCs w:val="24"/>
        </w:rPr>
        <w:t xml:space="preserve">in </w:t>
      </w:r>
      <w:r w:rsidR="00235D77">
        <w:rPr>
          <w:rFonts w:cs="Times New Roman"/>
          <w:b/>
          <w:bCs/>
          <w:szCs w:val="24"/>
        </w:rPr>
        <w:t>the</w:t>
      </w:r>
      <w:r w:rsidRPr="0084623E">
        <w:rPr>
          <w:rFonts w:cs="Times New Roman"/>
          <w:b/>
          <w:bCs/>
          <w:szCs w:val="24"/>
        </w:rPr>
        <w:t xml:space="preserve"> United States</w:t>
      </w:r>
    </w:p>
    <w:p w14:paraId="06F5B72C" w14:textId="706255D6" w:rsidR="00A731FE" w:rsidRPr="00147679" w:rsidRDefault="00A731FE" w:rsidP="00A731FE">
      <w:pPr>
        <w:pBdr>
          <w:top w:val="nil"/>
          <w:left w:val="nil"/>
          <w:bottom w:val="nil"/>
          <w:right w:val="nil"/>
          <w:between w:val="nil"/>
        </w:pBdr>
        <w:spacing w:before="20" w:after="120"/>
        <w:rPr>
          <w:rFonts w:eastAsia="Linux Libertine" w:cs="Times New Roman"/>
          <w:color w:val="000000"/>
          <w:szCs w:val="24"/>
        </w:rPr>
      </w:pPr>
      <w:r w:rsidRPr="00147679">
        <w:rPr>
          <w:rFonts w:eastAsia="Linux Libertine" w:cs="Times New Roman"/>
          <w:color w:val="000000"/>
          <w:szCs w:val="24"/>
        </w:rPr>
        <w:t xml:space="preserve">Sanders-Jackson et al. (2021) focused on the flu vaccination rates among four major racial groups in 2017-2018 within the United States to </w:t>
      </w:r>
      <w:r w:rsidR="00E15B45" w:rsidRPr="00147679">
        <w:rPr>
          <w:rFonts w:eastAsia="Linux Libertine" w:cs="Times New Roman"/>
          <w:color w:val="000000"/>
          <w:szCs w:val="24"/>
        </w:rPr>
        <w:t>identify differences</w:t>
      </w:r>
      <w:r w:rsidRPr="00147679">
        <w:rPr>
          <w:rFonts w:eastAsia="Linux Libertine" w:cs="Times New Roman"/>
          <w:color w:val="000000"/>
          <w:szCs w:val="24"/>
        </w:rPr>
        <w:t xml:space="preserve"> in rates between different racial/ethnic groups. Their research found that people who identified as Latino or African American were less likely to have gotten a flu vaccine than people who identified as White or Asian. They also found that within ethnic groups, men, younger individuals, people without chronic diseases, and people who were not insured were less likely to be vaccinated, suggesting that these additional features held significance in the likelihood of people choosing to be vaccinated (Sanders-Jackson et al. 2021). These are also features that will be explored within our research, in addition to other features that may </w:t>
      </w:r>
      <w:r w:rsidRPr="00147679">
        <w:rPr>
          <w:rFonts w:eastAsia="Linux Libertine" w:cs="Times New Roman"/>
          <w:color w:val="000000"/>
          <w:szCs w:val="24"/>
        </w:rPr>
        <w:t>help identify specific attitudes that contribute to decisions to get vaccinated.</w:t>
      </w:r>
    </w:p>
    <w:p w14:paraId="526CA18B" w14:textId="77777777" w:rsidR="00235D77" w:rsidRDefault="00A731FE" w:rsidP="00A6408D">
      <w:pPr>
        <w:rPr>
          <w:b/>
          <w:bCs/>
        </w:rPr>
      </w:pPr>
      <w:r w:rsidRPr="00A6408D">
        <w:t>3.4</w:t>
      </w:r>
      <w:r w:rsidRPr="00A6408D">
        <w:t> </w:t>
      </w:r>
      <w:r w:rsidRPr="00A6408D">
        <w:rPr>
          <w:b/>
          <w:bCs/>
        </w:rPr>
        <w:t>Social media influencers can be used to</w:t>
      </w:r>
      <w:r w:rsidR="00235D77">
        <w:rPr>
          <w:b/>
          <w:bCs/>
        </w:rPr>
        <w:t xml:space="preserve"> </w:t>
      </w:r>
    </w:p>
    <w:p w14:paraId="1B80C903" w14:textId="7AE0E20F" w:rsidR="00A731FE" w:rsidRPr="00235D77" w:rsidRDefault="00A731FE" w:rsidP="00235D77">
      <w:pPr>
        <w:ind w:left="432"/>
        <w:rPr>
          <w:b/>
          <w:bCs/>
        </w:rPr>
      </w:pPr>
      <w:r w:rsidRPr="00A6408D">
        <w:rPr>
          <w:b/>
          <w:bCs/>
        </w:rPr>
        <w:t>deliver positive information about the flu vaccine: findings from a multi-year study</w:t>
      </w:r>
    </w:p>
    <w:p w14:paraId="36AC2A25" w14:textId="78B01490" w:rsidR="00A731FE" w:rsidRPr="00147679" w:rsidRDefault="00A731FE" w:rsidP="00A731FE">
      <w:pPr>
        <w:pBdr>
          <w:top w:val="nil"/>
          <w:left w:val="nil"/>
          <w:bottom w:val="nil"/>
          <w:right w:val="nil"/>
          <w:between w:val="nil"/>
        </w:pBdr>
        <w:spacing w:before="20" w:after="120"/>
        <w:rPr>
          <w:rFonts w:eastAsia="Linux Libertine" w:cs="Times New Roman"/>
          <w:color w:val="000000"/>
          <w:szCs w:val="24"/>
        </w:rPr>
      </w:pPr>
      <w:r w:rsidRPr="00147679">
        <w:rPr>
          <w:rFonts w:eastAsia="Linux Libertine" w:cs="Times New Roman"/>
          <w:color w:val="000000"/>
          <w:szCs w:val="24"/>
        </w:rPr>
        <w:t xml:space="preserve">As a measure to improve vaccination rates, Bonnevie et al. (2021) examined how digital campaigns on social media were received by minority groups in the United States. The majority of interactions with the social media posts were positive and increased over time, which </w:t>
      </w:r>
      <w:r w:rsidR="00E6664F">
        <w:rPr>
          <w:rFonts w:eastAsia="Linux Libertine" w:cs="Times New Roman"/>
          <w:color w:val="000000"/>
          <w:szCs w:val="24"/>
        </w:rPr>
        <w:t>“</w:t>
      </w:r>
      <w:r w:rsidRPr="00147679">
        <w:rPr>
          <w:rFonts w:eastAsia="Linux Libertine" w:cs="Times New Roman"/>
          <w:color w:val="000000"/>
          <w:szCs w:val="24"/>
        </w:rPr>
        <w:t xml:space="preserve">showed that social media influencers can positively communicate health information about vaccines among a large, targeted, at-risk audience” (Bonnevie et al. 2021, p. 291). While this study supports that minorities are at high risk of not getting a flu vaccine, they were unable to measure the actual impact the social media posts had on vaccination rates. Measuring attitudes prior to the posts and after the posts would have resulted in more meaningful insights and could be an area of further research. Examining if certain attitudes have more of an effect on vaccination rates than others is something that we aim to do with the data we are using. </w:t>
      </w:r>
    </w:p>
    <w:p w14:paraId="44AB7DB1" w14:textId="77777777" w:rsidR="00235D77" w:rsidRDefault="00A731FE" w:rsidP="00A6408D">
      <w:pPr>
        <w:rPr>
          <w:b/>
          <w:bCs/>
        </w:rPr>
      </w:pPr>
      <w:r w:rsidRPr="00A6408D">
        <w:t>3.5</w:t>
      </w:r>
      <w:r w:rsidRPr="00A6408D">
        <w:t> </w:t>
      </w:r>
      <w:r w:rsidRPr="00A6408D">
        <w:rPr>
          <w:b/>
          <w:bCs/>
        </w:rPr>
        <w:t xml:space="preserve">Parental socioeconomic and psychological </w:t>
      </w:r>
    </w:p>
    <w:p w14:paraId="05D98DCF" w14:textId="75F73152" w:rsidR="00A731FE" w:rsidRPr="00A6408D" w:rsidRDefault="00A731FE" w:rsidP="00235D77">
      <w:pPr>
        <w:ind w:left="432"/>
        <w:rPr>
          <w:b/>
          <w:bCs/>
        </w:rPr>
      </w:pPr>
      <w:r w:rsidRPr="00A6408D">
        <w:rPr>
          <w:b/>
          <w:bCs/>
        </w:rPr>
        <w:t>determinants of the 2009 pandemic</w:t>
      </w:r>
      <w:r w:rsidR="00235D77">
        <w:rPr>
          <w:b/>
          <w:bCs/>
        </w:rPr>
        <w:t xml:space="preserve"> </w:t>
      </w:r>
      <w:r w:rsidRPr="00A6408D">
        <w:rPr>
          <w:b/>
          <w:bCs/>
        </w:rPr>
        <w:t>influenza A(H1N1) vaccine uptake in children</w:t>
      </w:r>
    </w:p>
    <w:p w14:paraId="0621F2CE" w14:textId="08CA85A8" w:rsidR="00A731FE" w:rsidRPr="00147679" w:rsidRDefault="00A731FE" w:rsidP="00A731FE">
      <w:pPr>
        <w:pBdr>
          <w:top w:val="nil"/>
          <w:left w:val="nil"/>
          <w:bottom w:val="nil"/>
          <w:right w:val="nil"/>
          <w:between w:val="nil"/>
        </w:pBdr>
        <w:spacing w:before="20" w:after="120"/>
        <w:rPr>
          <w:rFonts w:eastAsia="Linux Libertine" w:cs="Times New Roman"/>
          <w:b/>
          <w:color w:val="000000"/>
          <w:szCs w:val="24"/>
          <w:shd w:val="clear" w:color="auto" w:fill="CFE2F3"/>
        </w:rPr>
      </w:pPr>
      <w:r w:rsidRPr="00147679">
        <w:rPr>
          <w:rFonts w:eastAsia="Linux Libertine" w:cs="Times New Roman"/>
          <w:color w:val="000000"/>
          <w:szCs w:val="24"/>
        </w:rPr>
        <w:t xml:space="preserve">Researching what influences parents to vaccinate their children can give some insights into the decision-making process, which was the focus of </w:t>
      </w:r>
      <w:r w:rsidR="00E6664F">
        <w:rPr>
          <w:rFonts w:eastAsia="Linux Libertine" w:cs="Times New Roman"/>
          <w:color w:val="000000"/>
          <w:szCs w:val="24"/>
        </w:rPr>
        <w:t>an</w:t>
      </w:r>
      <w:r w:rsidRPr="00147679">
        <w:rPr>
          <w:rFonts w:eastAsia="Linux Libertine" w:cs="Times New Roman"/>
          <w:color w:val="000000"/>
          <w:szCs w:val="24"/>
        </w:rPr>
        <w:t xml:space="preserve"> article by </w:t>
      </w:r>
      <w:proofErr w:type="spellStart"/>
      <w:r w:rsidRPr="00147679">
        <w:rPr>
          <w:rFonts w:eastAsia="Linux Libertine" w:cs="Times New Roman"/>
          <w:color w:val="000000"/>
          <w:szCs w:val="24"/>
        </w:rPr>
        <w:t>Salo</w:t>
      </w:r>
      <w:proofErr w:type="spellEnd"/>
      <w:r w:rsidRPr="00147679">
        <w:rPr>
          <w:rFonts w:eastAsia="Linux Libertine" w:cs="Times New Roman"/>
          <w:color w:val="000000"/>
          <w:szCs w:val="24"/>
        </w:rPr>
        <w:t xml:space="preserve">-Tuominen et al. (2022). They found that younger mothers and mothers with lower education were less likely to vaccinate their children from H1N1, highlighting another group that could potentially benefit from more support (2022). Interestingly, psychosocial factors such as mental illness and relationship satisfaction were not correlated with vaccination rates, showing that mental health may not be a factor, but rather </w:t>
      </w:r>
      <w:r w:rsidRPr="00147679">
        <w:rPr>
          <w:rFonts w:eastAsia="Linux Libertine" w:cs="Times New Roman"/>
          <w:color w:val="000000"/>
          <w:szCs w:val="24"/>
        </w:rPr>
        <w:lastRenderedPageBreak/>
        <w:t xml:space="preserve">societal views and general education and life experience may play a bigger role in the decision-making process to get their children vaccinated. While we will not focus on children, examining differences between age groups will likely be an area of correlation that will be addressed. </w:t>
      </w:r>
    </w:p>
    <w:p w14:paraId="534C2209" w14:textId="77777777" w:rsidR="00235D77" w:rsidRDefault="00A731FE" w:rsidP="00A6408D">
      <w:pPr>
        <w:rPr>
          <w:b/>
          <w:bCs/>
        </w:rPr>
      </w:pPr>
      <w:r w:rsidRPr="00A6408D">
        <w:t>3.6</w:t>
      </w:r>
      <w:r w:rsidRPr="00A6408D">
        <w:t> </w:t>
      </w:r>
      <w:r w:rsidRPr="00A6408D">
        <w:rPr>
          <w:b/>
          <w:bCs/>
        </w:rPr>
        <w:t xml:space="preserve">The long road of pandemic vaccine </w:t>
      </w:r>
    </w:p>
    <w:p w14:paraId="5F6C6994" w14:textId="5DD30A55" w:rsidR="00A731FE" w:rsidRPr="00A6408D" w:rsidRDefault="00A731FE" w:rsidP="00235D77">
      <w:pPr>
        <w:ind w:left="432"/>
        <w:rPr>
          <w:b/>
          <w:bCs/>
        </w:rPr>
      </w:pPr>
      <w:r w:rsidRPr="00A6408D">
        <w:rPr>
          <w:b/>
          <w:bCs/>
        </w:rPr>
        <w:t>development to rollout: A systematic review on the lessons learnt from the 2009 H1N1 influenza pandemic</w:t>
      </w:r>
    </w:p>
    <w:p w14:paraId="55445252" w14:textId="77777777" w:rsidR="00E6664F" w:rsidRDefault="00A731FE" w:rsidP="00A731FE">
      <w:pPr>
        <w:pBdr>
          <w:top w:val="nil"/>
          <w:left w:val="nil"/>
          <w:bottom w:val="nil"/>
          <w:right w:val="nil"/>
          <w:between w:val="nil"/>
        </w:pBdr>
        <w:spacing w:before="20" w:after="120"/>
        <w:rPr>
          <w:rFonts w:eastAsia="Linux Libertine" w:cs="Times New Roman"/>
          <w:color w:val="000000"/>
          <w:szCs w:val="24"/>
        </w:rPr>
      </w:pPr>
      <w:r w:rsidRPr="00147679">
        <w:rPr>
          <w:rFonts w:eastAsia="Linux Libertine" w:cs="Times New Roman"/>
          <w:color w:val="000000"/>
          <w:szCs w:val="24"/>
        </w:rPr>
        <w:t>Ankomah et al. (2022) highlight the importance of vaccines in the H1N1 influenza pandemic in their review of 1,056 papers related to the H1N1 pandemic vaccine. They describe the difficulties the vaccine faced as</w:t>
      </w:r>
      <w:r w:rsidR="00E6664F">
        <w:rPr>
          <w:rFonts w:eastAsia="Linux Libertine" w:cs="Times New Roman"/>
          <w:color w:val="000000"/>
          <w:szCs w:val="24"/>
        </w:rPr>
        <w:t>:</w:t>
      </w:r>
    </w:p>
    <w:p w14:paraId="1D0A178B" w14:textId="2736012B" w:rsidR="00E6664F" w:rsidRDefault="00E6664F" w:rsidP="00235D77">
      <w:pPr>
        <w:pBdr>
          <w:top w:val="nil"/>
          <w:left w:val="nil"/>
          <w:bottom w:val="nil"/>
          <w:right w:val="nil"/>
          <w:between w:val="nil"/>
        </w:pBdr>
        <w:spacing w:before="20" w:after="120"/>
        <w:ind w:left="432"/>
        <w:rPr>
          <w:rFonts w:eastAsia="Linux Libertine" w:cs="Times New Roman"/>
          <w:color w:val="000000"/>
          <w:szCs w:val="24"/>
        </w:rPr>
      </w:pPr>
      <w:r>
        <w:rPr>
          <w:rFonts w:eastAsia="Linux Libertine" w:cs="Times New Roman"/>
          <w:color w:val="000000"/>
          <w:szCs w:val="24"/>
        </w:rPr>
        <w:t>T</w:t>
      </w:r>
      <w:r w:rsidR="00A731FE" w:rsidRPr="00147679">
        <w:rPr>
          <w:rFonts w:eastAsia="Linux Libertine" w:cs="Times New Roman"/>
          <w:color w:val="000000"/>
          <w:szCs w:val="24"/>
        </w:rPr>
        <w:t>here was generally a low uptake of the available vaccines due to safety concerns, widespread doubts on the clinical efficacy of approved vaccines, and a general perception of a low health risk due to the moderate severity of the H1N1 influenza in 2009</w:t>
      </w:r>
      <w:r>
        <w:rPr>
          <w:rFonts w:eastAsia="Linux Libertine" w:cs="Times New Roman"/>
          <w:color w:val="000000"/>
          <w:szCs w:val="24"/>
        </w:rPr>
        <w:t>.</w:t>
      </w:r>
      <w:r w:rsidR="00A731FE" w:rsidRPr="00147679">
        <w:rPr>
          <w:rFonts w:eastAsia="Linux Libertine" w:cs="Times New Roman"/>
          <w:color w:val="000000"/>
          <w:szCs w:val="24"/>
        </w:rPr>
        <w:t xml:space="preserve"> (</w:t>
      </w:r>
      <w:r>
        <w:rPr>
          <w:rFonts w:eastAsia="Linux Libertine" w:cs="Times New Roman"/>
          <w:color w:val="000000"/>
          <w:szCs w:val="24"/>
        </w:rPr>
        <w:t xml:space="preserve">Ankomah et al., </w:t>
      </w:r>
      <w:r w:rsidR="00A731FE" w:rsidRPr="00147679">
        <w:rPr>
          <w:rFonts w:eastAsia="Linux Libertine" w:cs="Times New Roman"/>
          <w:color w:val="000000"/>
          <w:szCs w:val="24"/>
        </w:rPr>
        <w:t>2022, p. 739)</w:t>
      </w:r>
    </w:p>
    <w:p w14:paraId="70A223AC" w14:textId="2CC040E5" w:rsidR="00941BE6" w:rsidRPr="00147679" w:rsidRDefault="00A731FE" w:rsidP="00A731FE">
      <w:pPr>
        <w:pBdr>
          <w:top w:val="nil"/>
          <w:left w:val="nil"/>
          <w:bottom w:val="nil"/>
          <w:right w:val="nil"/>
          <w:between w:val="nil"/>
        </w:pBdr>
        <w:spacing w:before="20" w:after="120"/>
        <w:rPr>
          <w:rFonts w:eastAsia="Linux Libertine" w:cs="Times New Roman"/>
          <w:color w:val="000000"/>
          <w:szCs w:val="24"/>
        </w:rPr>
      </w:pPr>
      <w:r w:rsidRPr="00147679">
        <w:rPr>
          <w:rFonts w:eastAsia="Linux Libertine" w:cs="Times New Roman"/>
          <w:color w:val="000000"/>
          <w:szCs w:val="24"/>
        </w:rPr>
        <w:t>Their comprehensive review of the challenges the vaccine faced gives some insights into the pervasive attitude that many people do not believe they will get the diseases that vaccines protect against. Examining</w:t>
      </w:r>
      <w:r w:rsidR="00235D77">
        <w:rPr>
          <w:rFonts w:eastAsia="Linux Libertine" w:cs="Times New Roman"/>
          <w:color w:val="000000"/>
          <w:szCs w:val="24"/>
        </w:rPr>
        <w:t xml:space="preserve"> to</w:t>
      </w:r>
      <w:r w:rsidRPr="00147679">
        <w:rPr>
          <w:rFonts w:eastAsia="Linux Libertine" w:cs="Times New Roman"/>
          <w:color w:val="000000"/>
          <w:szCs w:val="24"/>
        </w:rPr>
        <w:t xml:space="preserve"> which socioeconomic groups this view is common and other attitudes toward disease prevention will allow us to gain further insights into what factors into the decision to get vaccinated. </w:t>
      </w:r>
    </w:p>
    <w:p w14:paraId="78B5CF04" w14:textId="77777777" w:rsidR="00A731FE" w:rsidRPr="00A6408D" w:rsidRDefault="00A731FE" w:rsidP="00A6408D">
      <w:r w:rsidRPr="00A6408D">
        <w:t>4 </w:t>
      </w:r>
      <w:r w:rsidRPr="00A6408D">
        <w:rPr>
          <w:b/>
          <w:bCs/>
        </w:rPr>
        <w:t>Methodology</w:t>
      </w:r>
    </w:p>
    <w:p w14:paraId="71D3D678" w14:textId="36C76285" w:rsidR="00A731FE" w:rsidRPr="00147679" w:rsidRDefault="00A731FE" w:rsidP="00235D77">
      <w:pPr>
        <w:pBdr>
          <w:top w:val="nil"/>
          <w:left w:val="nil"/>
          <w:bottom w:val="nil"/>
          <w:right w:val="nil"/>
          <w:between w:val="nil"/>
        </w:pBdr>
        <w:spacing w:before="20" w:after="120"/>
        <w:ind w:firstLine="720"/>
        <w:rPr>
          <w:rFonts w:eastAsia="Linux Libertine" w:cs="Times New Roman"/>
          <w:color w:val="000000"/>
          <w:szCs w:val="24"/>
        </w:rPr>
      </w:pPr>
      <w:r w:rsidRPr="00147679">
        <w:rPr>
          <w:rFonts w:eastAsia="Linux Libertine" w:cs="Times New Roman"/>
          <w:color w:val="000000"/>
          <w:szCs w:val="24"/>
        </w:rPr>
        <w:t xml:space="preserve">While the data is generally clean </w:t>
      </w:r>
      <w:r w:rsidR="00235D77">
        <w:rPr>
          <w:rFonts w:eastAsia="Linux Libertine" w:cs="Times New Roman"/>
          <w:color w:val="000000"/>
          <w:szCs w:val="24"/>
        </w:rPr>
        <w:t xml:space="preserve">with the exception of </w:t>
      </w:r>
      <w:r w:rsidRPr="00147679">
        <w:rPr>
          <w:rFonts w:eastAsia="Linux Libertine" w:cs="Times New Roman"/>
          <w:color w:val="000000"/>
          <w:szCs w:val="24"/>
        </w:rPr>
        <w:t xml:space="preserve">null values, special focus will be on handling data and determining how to </w:t>
      </w:r>
      <w:r w:rsidR="00CB7D2C">
        <w:rPr>
          <w:rFonts w:eastAsia="Linux Libertine" w:cs="Times New Roman"/>
          <w:color w:val="000000"/>
          <w:szCs w:val="24"/>
        </w:rPr>
        <w:t>generate models</w:t>
      </w:r>
      <w:r w:rsidRPr="00147679">
        <w:rPr>
          <w:rFonts w:eastAsia="Linux Libertine" w:cs="Times New Roman"/>
          <w:color w:val="000000"/>
          <w:szCs w:val="24"/>
        </w:rPr>
        <w:t xml:space="preserve"> for each target. The main challenge is finding optimal data cleaning methods</w:t>
      </w:r>
      <w:r w:rsidR="00CB7D2C">
        <w:rPr>
          <w:rFonts w:eastAsia="Linux Libertine" w:cs="Times New Roman"/>
          <w:color w:val="000000"/>
          <w:szCs w:val="24"/>
        </w:rPr>
        <w:t xml:space="preserve"> and exploring ways of handling the null values that will have the best results</w:t>
      </w:r>
      <w:r w:rsidRPr="00147679">
        <w:rPr>
          <w:rFonts w:eastAsia="Linux Libertine" w:cs="Times New Roman"/>
          <w:color w:val="000000"/>
          <w:szCs w:val="24"/>
        </w:rPr>
        <w:t>.</w:t>
      </w:r>
    </w:p>
    <w:p w14:paraId="66D7A9E9" w14:textId="77777777" w:rsidR="00A731FE" w:rsidRPr="00A6408D" w:rsidRDefault="00A731FE" w:rsidP="00A6408D">
      <w:r w:rsidRPr="00A6408D">
        <w:t>4.1</w:t>
      </w:r>
      <w:r w:rsidRPr="00A6408D">
        <w:t> </w:t>
      </w:r>
      <w:r w:rsidRPr="00A6408D">
        <w:rPr>
          <w:b/>
          <w:bCs/>
        </w:rPr>
        <w:t>Data acquisition and aggregation</w:t>
      </w:r>
      <w:r w:rsidRPr="00A6408D">
        <w:t xml:space="preserve"> </w:t>
      </w:r>
    </w:p>
    <w:p w14:paraId="7A9E3445" w14:textId="3810AAAC" w:rsidR="00A731FE" w:rsidRPr="00147679" w:rsidRDefault="00A731FE" w:rsidP="00A731FE">
      <w:pPr>
        <w:pBdr>
          <w:top w:val="nil"/>
          <w:left w:val="nil"/>
          <w:bottom w:val="nil"/>
          <w:right w:val="nil"/>
          <w:between w:val="nil"/>
        </w:pBdr>
        <w:spacing w:before="20" w:after="120"/>
        <w:rPr>
          <w:rFonts w:eastAsia="Linux Libertine" w:cs="Times New Roman"/>
          <w:color w:val="000000"/>
          <w:szCs w:val="24"/>
        </w:rPr>
      </w:pPr>
      <w:r w:rsidRPr="00147679">
        <w:rPr>
          <w:rFonts w:eastAsia="Linux Libertine" w:cs="Times New Roman"/>
          <w:color w:val="000000"/>
          <w:szCs w:val="24"/>
        </w:rPr>
        <w:t xml:space="preserve">Data is downloaded from </w:t>
      </w:r>
      <w:proofErr w:type="spellStart"/>
      <w:r w:rsidRPr="00147679">
        <w:rPr>
          <w:rFonts w:eastAsia="Linux Libertine" w:cs="Times New Roman"/>
          <w:color w:val="000000"/>
          <w:szCs w:val="24"/>
        </w:rPr>
        <w:t>DrivenData</w:t>
      </w:r>
      <w:proofErr w:type="spellEnd"/>
      <w:r w:rsidRPr="00147679">
        <w:rPr>
          <w:rFonts w:eastAsia="Linux Libertine" w:cs="Times New Roman"/>
          <w:color w:val="000000"/>
          <w:szCs w:val="24"/>
        </w:rPr>
        <w:t xml:space="preserve"> </w:t>
      </w:r>
      <w:r w:rsidR="00CB7D2C">
        <w:rPr>
          <w:rFonts w:eastAsia="Linux Libertine" w:cs="Times New Roman"/>
          <w:color w:val="000000"/>
          <w:szCs w:val="24"/>
        </w:rPr>
        <w:t>(</w:t>
      </w:r>
      <w:r w:rsidRPr="00147679">
        <w:rPr>
          <w:rFonts w:eastAsia="Linux Libertine" w:cs="Times New Roman"/>
          <w:color w:val="000000"/>
          <w:szCs w:val="24"/>
        </w:rPr>
        <w:t>2020). Data consists of two</w:t>
      </w:r>
      <w:r w:rsidR="00D5299F">
        <w:rPr>
          <w:rFonts w:eastAsia="Linux Libertine" w:cs="Times New Roman"/>
          <w:color w:val="000000"/>
          <w:szCs w:val="24"/>
        </w:rPr>
        <w:t xml:space="preserve"> CSV</w:t>
      </w:r>
      <w:r w:rsidRPr="00147679">
        <w:rPr>
          <w:rFonts w:eastAsia="Linux Libertine" w:cs="Times New Roman"/>
          <w:color w:val="000000"/>
          <w:szCs w:val="24"/>
        </w:rPr>
        <w:t xml:space="preserve"> files with 26,707 rows and a respondent ID. Training data contains 35 features and training labels contain two targets (H1N1 vaccine and </w:t>
      </w:r>
      <w:r w:rsidR="00D5299F">
        <w:rPr>
          <w:rFonts w:eastAsia="Linux Libertine" w:cs="Times New Roman"/>
          <w:color w:val="000000"/>
          <w:szCs w:val="24"/>
        </w:rPr>
        <w:t>seasonal flu</w:t>
      </w:r>
      <w:r w:rsidRPr="00147679">
        <w:rPr>
          <w:rFonts w:eastAsia="Linux Libertine" w:cs="Times New Roman"/>
          <w:color w:val="000000"/>
          <w:szCs w:val="24"/>
        </w:rPr>
        <w:t xml:space="preserve"> vaccine). Features include 23 numerical features, 13 of them binary, and 12 categorical features. Geographic region, employment industry, and employment occupation have been changed to strings of random characters. Data is combined on the respondent ID to create one </w:t>
      </w:r>
      <w:proofErr w:type="spellStart"/>
      <w:r w:rsidRPr="00147679">
        <w:rPr>
          <w:rFonts w:eastAsia="Linux Libertine" w:cs="Times New Roman"/>
          <w:color w:val="000000"/>
          <w:szCs w:val="24"/>
        </w:rPr>
        <w:t>dataframe</w:t>
      </w:r>
      <w:proofErr w:type="spellEnd"/>
      <w:r w:rsidRPr="00147679">
        <w:rPr>
          <w:rFonts w:eastAsia="Linux Libertine" w:cs="Times New Roman"/>
          <w:color w:val="000000"/>
          <w:szCs w:val="24"/>
        </w:rPr>
        <w:t xml:space="preserve">. Two features focus on H1N1 understanding, seven focus on health-related behaviors such as hand washing, two refer to doctor recommendations, 17 explore demographics, and six contain opinions about H1N1 and </w:t>
      </w:r>
      <w:r w:rsidR="00A4777E">
        <w:rPr>
          <w:rFonts w:eastAsia="Linux Libertine" w:cs="Times New Roman"/>
          <w:color w:val="000000"/>
          <w:szCs w:val="24"/>
        </w:rPr>
        <w:t>seasonal flu</w:t>
      </w:r>
      <w:r w:rsidRPr="00147679">
        <w:rPr>
          <w:rFonts w:eastAsia="Linux Libertine" w:cs="Times New Roman"/>
          <w:color w:val="000000"/>
          <w:szCs w:val="24"/>
        </w:rPr>
        <w:t xml:space="preserve"> vaccines and risks.</w:t>
      </w:r>
    </w:p>
    <w:p w14:paraId="22483919" w14:textId="0BC5CA43" w:rsidR="00A731FE" w:rsidRPr="00A6408D" w:rsidRDefault="00A6408D" w:rsidP="00A6408D">
      <w:pPr>
        <w:rPr>
          <w:i/>
          <w:iCs/>
        </w:rPr>
      </w:pPr>
      <w:r>
        <w:rPr>
          <w:i/>
          <w:iCs/>
        </w:rPr>
        <w:t xml:space="preserve">     </w:t>
      </w:r>
      <w:proofErr w:type="gramStart"/>
      <w:r w:rsidR="00A731FE" w:rsidRPr="00A6408D">
        <w:rPr>
          <w:i/>
          <w:iCs/>
        </w:rPr>
        <w:t>4.1.1  Exploratory</w:t>
      </w:r>
      <w:proofErr w:type="gramEnd"/>
      <w:r w:rsidR="00A731FE" w:rsidRPr="00A6408D">
        <w:rPr>
          <w:i/>
          <w:iCs/>
        </w:rPr>
        <w:t xml:space="preserve"> Data Analysis </w:t>
      </w:r>
      <w:r w:rsidR="00A731FE" w:rsidRPr="00147679">
        <w:rPr>
          <w:rFonts w:eastAsia="Linux Libertine" w:cs="Times New Roman"/>
          <w:color w:val="000000"/>
          <w:szCs w:val="24"/>
        </w:rPr>
        <w:t xml:space="preserve">Exploratory </w:t>
      </w:r>
      <w:r w:rsidR="00A4777E">
        <w:rPr>
          <w:rFonts w:eastAsia="Linux Libertine" w:cs="Times New Roman"/>
          <w:color w:val="000000"/>
          <w:szCs w:val="24"/>
        </w:rPr>
        <w:t>d</w:t>
      </w:r>
      <w:r w:rsidR="00A731FE" w:rsidRPr="00147679">
        <w:rPr>
          <w:rFonts w:eastAsia="Linux Libertine" w:cs="Times New Roman"/>
          <w:color w:val="000000"/>
          <w:szCs w:val="24"/>
        </w:rPr>
        <w:t xml:space="preserve">ata </w:t>
      </w:r>
      <w:r w:rsidR="00A4777E">
        <w:rPr>
          <w:rFonts w:eastAsia="Linux Libertine" w:cs="Times New Roman"/>
          <w:color w:val="000000"/>
          <w:szCs w:val="24"/>
        </w:rPr>
        <w:t>a</w:t>
      </w:r>
      <w:r w:rsidR="00A731FE" w:rsidRPr="00147679">
        <w:rPr>
          <w:rFonts w:eastAsia="Linux Libertine" w:cs="Times New Roman"/>
          <w:color w:val="000000"/>
          <w:szCs w:val="24"/>
        </w:rPr>
        <w:t xml:space="preserve">nalysis begins by exploring null values within the data. Five features and both targets have zero null values, while the other features range between 19 and 13,470 null values. Most contain less than 1,000 null values. The features with the most null values are </w:t>
      </w:r>
      <w:proofErr w:type="spellStart"/>
      <w:r w:rsidR="00A731FE" w:rsidRPr="00147679">
        <w:rPr>
          <w:rFonts w:eastAsia="Linux Libertine" w:cs="Times New Roman"/>
          <w:color w:val="000000"/>
          <w:szCs w:val="24"/>
        </w:rPr>
        <w:t>employment_occupation</w:t>
      </w:r>
      <w:proofErr w:type="spellEnd"/>
      <w:r w:rsidR="00A731FE" w:rsidRPr="00147679">
        <w:rPr>
          <w:rFonts w:eastAsia="Linux Libertine" w:cs="Times New Roman"/>
          <w:color w:val="000000"/>
          <w:szCs w:val="24"/>
        </w:rPr>
        <w:t xml:space="preserve"> (13,470 nulls), </w:t>
      </w:r>
      <w:proofErr w:type="spellStart"/>
      <w:r w:rsidR="00A731FE" w:rsidRPr="00147679">
        <w:rPr>
          <w:rFonts w:eastAsia="Linux Libertine" w:cs="Times New Roman"/>
          <w:color w:val="000000"/>
          <w:szCs w:val="24"/>
        </w:rPr>
        <w:t>employment_industry</w:t>
      </w:r>
      <w:proofErr w:type="spellEnd"/>
      <w:r w:rsidR="00A731FE" w:rsidRPr="00147679">
        <w:rPr>
          <w:rFonts w:eastAsia="Linux Libertine" w:cs="Times New Roman"/>
          <w:color w:val="000000"/>
          <w:szCs w:val="24"/>
        </w:rPr>
        <w:t xml:space="preserve"> (13,330 nulls), and </w:t>
      </w:r>
      <w:proofErr w:type="spellStart"/>
      <w:r w:rsidR="00A731FE" w:rsidRPr="00147679">
        <w:rPr>
          <w:rFonts w:eastAsia="Linux Libertine" w:cs="Times New Roman"/>
          <w:color w:val="000000"/>
          <w:szCs w:val="24"/>
        </w:rPr>
        <w:t>health_insurance</w:t>
      </w:r>
      <w:proofErr w:type="spellEnd"/>
      <w:r w:rsidR="00A731FE" w:rsidRPr="00147679">
        <w:rPr>
          <w:rFonts w:eastAsia="Linux Libertine" w:cs="Times New Roman"/>
          <w:color w:val="000000"/>
          <w:szCs w:val="24"/>
        </w:rPr>
        <w:t xml:space="preserve"> (12,274 nulls). This represents about half of the data with no response for those features. For further data exploration, numerical null values are set to -1 and categorical</w:t>
      </w:r>
      <w:r w:rsidR="00A4777E">
        <w:rPr>
          <w:rFonts w:eastAsia="Linux Libertine" w:cs="Times New Roman"/>
          <w:color w:val="000000"/>
          <w:szCs w:val="24"/>
        </w:rPr>
        <w:t xml:space="preserve"> values</w:t>
      </w:r>
      <w:r w:rsidR="00A731FE" w:rsidRPr="00147679">
        <w:rPr>
          <w:rFonts w:eastAsia="Linux Libertine" w:cs="Times New Roman"/>
          <w:color w:val="000000"/>
          <w:szCs w:val="24"/>
        </w:rPr>
        <w:t xml:space="preserve"> are set to ‘</w:t>
      </w:r>
      <w:proofErr w:type="spellStart"/>
      <w:r w:rsidR="00A731FE" w:rsidRPr="00147679">
        <w:rPr>
          <w:rFonts w:eastAsia="Linux Libertine" w:cs="Times New Roman"/>
          <w:color w:val="000000"/>
          <w:szCs w:val="24"/>
        </w:rPr>
        <w:t>no_response</w:t>
      </w:r>
      <w:proofErr w:type="spellEnd"/>
      <w:r w:rsidR="00B13291">
        <w:rPr>
          <w:rFonts w:eastAsia="Linux Libertine" w:cs="Times New Roman"/>
          <w:color w:val="000000"/>
          <w:szCs w:val="24"/>
        </w:rPr>
        <w:t>.</w:t>
      </w:r>
      <w:r w:rsidR="00A731FE" w:rsidRPr="00147679">
        <w:rPr>
          <w:rFonts w:eastAsia="Linux Libertine" w:cs="Times New Roman"/>
          <w:color w:val="000000"/>
          <w:szCs w:val="24"/>
        </w:rPr>
        <w:t xml:space="preserve">’ Feature density and distribution with the targets can then be explored. H1N1 concern, knowledge, opinions about the vaccine, seasonal flu opinions, education, income, and household adults are all relatively normally distributed. Rent/own, household children, employment industry, employment occupation, race, health insurance, health worker, children under 6 months, chronic medical conditions, and healthy behaviors are all relatively skewed. Geographic location is relatively equal among categories. The H1N1 </w:t>
      </w:r>
      <w:r w:rsidR="00A731FE" w:rsidRPr="00147679">
        <w:rPr>
          <w:rFonts w:eastAsia="Linux Libertine" w:cs="Times New Roman"/>
          <w:color w:val="000000"/>
          <w:szCs w:val="24"/>
        </w:rPr>
        <w:lastRenderedPageBreak/>
        <w:t xml:space="preserve">vaccine target is more heavily skewed toward ‘no’ while the seasonal flu vaccine target was close to equally distributed between ‘yes’ and ‘no’ responses. When exploring distribution toward the targets, the features that showed some correlation with someone receiving the H1N1 vaccine were the doctor recommending the H1N1 vaccine, doctor recommending the seasonal flu vaccine, being a health worker, having health insurance, believing the vaccine is effective, seeing H1N1 as high risk, employment occupation 3 or 4, and having the seasonal flu vaccine. The features with distribution showing correlation to the seasonal flu vaccine are the doctor recommending the seasonal flu vaccine, having a chronic med condition, being a health worker, having health insurance, having a higher opinion that H1N1 and the seasonal flu are high risk as well as believing the vaccines are effective, older respondents, occupation 3 or 4, and receiving the H1N1 vaccine. This is supported when exploring the correlation between features, which is performed after converting categorical features to numerical so that correlation can be calculated. Most features have less than 10% correlation to the features. The features that have correlation higher than 10% with the H1N1 vaccine target are: H1N1 concern, H1N1 knowledge, the doctor recommending the H1N1 and seasonal flu vaccines, health worker, health insurance, opinions about the risk and vaccine effectiveness for H1N1, opinions about the risk and vaccine effectiveness for the seasonal </w:t>
      </w:r>
      <w:proofErr w:type="gramStart"/>
      <w:r w:rsidR="00A731FE" w:rsidRPr="00147679">
        <w:rPr>
          <w:rFonts w:eastAsia="Linux Libertine" w:cs="Times New Roman"/>
          <w:color w:val="000000"/>
          <w:szCs w:val="24"/>
        </w:rPr>
        <w:t>flu, and</w:t>
      </w:r>
      <w:proofErr w:type="gramEnd"/>
      <w:r w:rsidR="00A731FE" w:rsidRPr="00147679">
        <w:rPr>
          <w:rFonts w:eastAsia="Linux Libertine" w:cs="Times New Roman"/>
          <w:color w:val="000000"/>
          <w:szCs w:val="24"/>
        </w:rPr>
        <w:t xml:space="preserve"> receiving the flu vaccine. The features with correlation higher than 10% with the seasonal flu target are H1N1 concern, H1N1 knowledge, washing hands, touching face, doctor recommending H1N1 vaccine, doctor recommending the seasonal flu vaccine, chronic medical condition, health worker, health insurance, opinions about the risk and vaccine effectiveness for H1N1, opinions about the risk and vaccine effectiveness for the seasonal flu, age </w:t>
      </w:r>
      <w:r w:rsidR="00A731FE" w:rsidRPr="00147679">
        <w:rPr>
          <w:rFonts w:eastAsia="Linux Libertine" w:cs="Times New Roman"/>
          <w:color w:val="000000"/>
          <w:szCs w:val="24"/>
        </w:rPr>
        <w:t>group, race, household children, employment industry and occupation, and receiving the H1N1 vaccine. The opinion of H1N1 risk and seasonal flu risk normalized bar plots are shown in Figure 1 and Figure 2 respectively.</w:t>
      </w:r>
    </w:p>
    <w:p w14:paraId="645F57B6" w14:textId="77777777" w:rsidR="006B6187" w:rsidRDefault="006B6187" w:rsidP="00A731FE">
      <w:pPr>
        <w:pBdr>
          <w:top w:val="nil"/>
          <w:left w:val="nil"/>
          <w:bottom w:val="nil"/>
          <w:right w:val="nil"/>
          <w:between w:val="nil"/>
        </w:pBdr>
        <w:ind w:firstLine="240"/>
        <w:rPr>
          <w:rFonts w:eastAsia="Linux Libertine" w:cs="Times New Roman"/>
          <w:color w:val="000000"/>
          <w:szCs w:val="24"/>
        </w:rPr>
      </w:pPr>
    </w:p>
    <w:p w14:paraId="0254D9F0" w14:textId="58AA3DDE" w:rsidR="006B6187" w:rsidRPr="006B6187" w:rsidRDefault="006B6187" w:rsidP="006B6187">
      <w:pPr>
        <w:pBdr>
          <w:top w:val="nil"/>
          <w:left w:val="nil"/>
          <w:bottom w:val="nil"/>
          <w:right w:val="nil"/>
          <w:between w:val="nil"/>
        </w:pBdr>
        <w:rPr>
          <w:rFonts w:eastAsia="Linux Libertine" w:cs="Times New Roman"/>
          <w:b/>
          <w:bCs/>
          <w:color w:val="000000"/>
          <w:szCs w:val="24"/>
        </w:rPr>
      </w:pPr>
      <w:r w:rsidRPr="006B6187">
        <w:rPr>
          <w:rFonts w:eastAsia="Linux Libertine" w:cs="Times New Roman"/>
          <w:b/>
          <w:bCs/>
          <w:color w:val="000000"/>
          <w:szCs w:val="24"/>
        </w:rPr>
        <w:t>Figure 1</w:t>
      </w:r>
    </w:p>
    <w:p w14:paraId="16145068" w14:textId="7E49738C" w:rsidR="006B6187" w:rsidRPr="006B6187" w:rsidRDefault="006B6187" w:rsidP="006B6187">
      <w:pPr>
        <w:pBdr>
          <w:top w:val="nil"/>
          <w:left w:val="nil"/>
          <w:bottom w:val="nil"/>
          <w:right w:val="nil"/>
          <w:between w:val="nil"/>
        </w:pBdr>
        <w:rPr>
          <w:rFonts w:eastAsia="Linux Libertine" w:cs="Times New Roman"/>
          <w:i/>
          <w:iCs/>
          <w:color w:val="000000"/>
          <w:szCs w:val="24"/>
        </w:rPr>
      </w:pPr>
      <w:r>
        <w:rPr>
          <w:rFonts w:eastAsia="Linux Libertine" w:cs="Times New Roman"/>
          <w:i/>
          <w:iCs/>
          <w:color w:val="000000"/>
          <w:szCs w:val="24"/>
        </w:rPr>
        <w:t xml:space="preserve">Normalized </w:t>
      </w:r>
      <w:r w:rsidR="00A4777E">
        <w:rPr>
          <w:rFonts w:eastAsia="Linux Libertine" w:cs="Times New Roman"/>
          <w:i/>
          <w:iCs/>
          <w:color w:val="000000"/>
          <w:szCs w:val="24"/>
        </w:rPr>
        <w:t>B</w:t>
      </w:r>
      <w:r>
        <w:rPr>
          <w:rFonts w:eastAsia="Linux Libertine" w:cs="Times New Roman"/>
          <w:i/>
          <w:iCs/>
          <w:color w:val="000000"/>
          <w:szCs w:val="24"/>
        </w:rPr>
        <w:t xml:space="preserve">ar </w:t>
      </w:r>
      <w:r w:rsidR="00A4777E">
        <w:rPr>
          <w:rFonts w:eastAsia="Linux Libertine" w:cs="Times New Roman"/>
          <w:i/>
          <w:iCs/>
          <w:color w:val="000000"/>
          <w:szCs w:val="24"/>
        </w:rPr>
        <w:t>P</w:t>
      </w:r>
      <w:r>
        <w:rPr>
          <w:rFonts w:eastAsia="Linux Libertine" w:cs="Times New Roman"/>
          <w:i/>
          <w:iCs/>
          <w:color w:val="000000"/>
          <w:szCs w:val="24"/>
        </w:rPr>
        <w:t xml:space="preserve">lot </w:t>
      </w:r>
      <w:r w:rsidR="00A4777E">
        <w:rPr>
          <w:rFonts w:eastAsia="Linux Libertine" w:cs="Times New Roman"/>
          <w:i/>
          <w:iCs/>
          <w:color w:val="000000"/>
          <w:szCs w:val="24"/>
        </w:rPr>
        <w:t>E</w:t>
      </w:r>
      <w:r>
        <w:rPr>
          <w:rFonts w:eastAsia="Linux Libertine" w:cs="Times New Roman"/>
          <w:i/>
          <w:iCs/>
          <w:color w:val="000000"/>
          <w:szCs w:val="24"/>
        </w:rPr>
        <w:t xml:space="preserve">xploring </w:t>
      </w:r>
      <w:r w:rsidR="00A4777E">
        <w:rPr>
          <w:rFonts w:eastAsia="Linux Libertine" w:cs="Times New Roman"/>
          <w:i/>
          <w:iCs/>
          <w:color w:val="000000"/>
          <w:szCs w:val="24"/>
        </w:rPr>
        <w:t>R</w:t>
      </w:r>
      <w:r>
        <w:rPr>
          <w:rFonts w:eastAsia="Linux Libertine" w:cs="Times New Roman"/>
          <w:i/>
          <w:iCs/>
          <w:color w:val="000000"/>
          <w:szCs w:val="24"/>
        </w:rPr>
        <w:t xml:space="preserve">elationship between </w:t>
      </w:r>
      <w:r w:rsidR="00A4777E">
        <w:rPr>
          <w:rFonts w:eastAsia="Linux Libertine" w:cs="Times New Roman"/>
          <w:i/>
          <w:iCs/>
          <w:color w:val="000000"/>
          <w:szCs w:val="24"/>
        </w:rPr>
        <w:t>O</w:t>
      </w:r>
      <w:r>
        <w:rPr>
          <w:rFonts w:eastAsia="Linux Libertine" w:cs="Times New Roman"/>
          <w:i/>
          <w:iCs/>
          <w:color w:val="000000"/>
          <w:szCs w:val="24"/>
        </w:rPr>
        <w:t xml:space="preserve">pinion of H1N1 </w:t>
      </w:r>
      <w:r w:rsidR="00A4777E">
        <w:rPr>
          <w:rFonts w:eastAsia="Linux Libertine" w:cs="Times New Roman"/>
          <w:i/>
          <w:iCs/>
          <w:color w:val="000000"/>
          <w:szCs w:val="24"/>
        </w:rPr>
        <w:t>R</w:t>
      </w:r>
      <w:r>
        <w:rPr>
          <w:rFonts w:eastAsia="Linux Libertine" w:cs="Times New Roman"/>
          <w:i/>
          <w:iCs/>
          <w:color w:val="000000"/>
          <w:szCs w:val="24"/>
        </w:rPr>
        <w:t xml:space="preserve">isk and </w:t>
      </w:r>
      <w:r w:rsidR="00A4777E">
        <w:rPr>
          <w:rFonts w:eastAsia="Linux Libertine" w:cs="Times New Roman"/>
          <w:i/>
          <w:iCs/>
          <w:color w:val="000000"/>
          <w:szCs w:val="24"/>
        </w:rPr>
        <w:t>T</w:t>
      </w:r>
      <w:r>
        <w:rPr>
          <w:rFonts w:eastAsia="Linux Libertine" w:cs="Times New Roman"/>
          <w:i/>
          <w:iCs/>
          <w:color w:val="000000"/>
          <w:szCs w:val="24"/>
        </w:rPr>
        <w:t>argets</w:t>
      </w:r>
    </w:p>
    <w:p w14:paraId="47C33BA3" w14:textId="77777777" w:rsidR="00A731FE" w:rsidRPr="00147679" w:rsidRDefault="00A731FE" w:rsidP="00A731FE">
      <w:pPr>
        <w:pBdr>
          <w:top w:val="nil"/>
          <w:left w:val="nil"/>
          <w:bottom w:val="nil"/>
          <w:right w:val="nil"/>
          <w:between w:val="nil"/>
        </w:pBdr>
        <w:ind w:firstLine="240"/>
        <w:rPr>
          <w:rFonts w:eastAsia="Linux Libertine" w:cs="Times New Roman"/>
          <w:color w:val="000000"/>
          <w:szCs w:val="24"/>
        </w:rPr>
      </w:pPr>
    </w:p>
    <w:p w14:paraId="47309A9D" w14:textId="2F953621" w:rsidR="006B6187" w:rsidRDefault="00A4777E" w:rsidP="00A731FE">
      <w:pPr>
        <w:pBdr>
          <w:top w:val="nil"/>
          <w:left w:val="nil"/>
          <w:bottom w:val="nil"/>
          <w:right w:val="nil"/>
          <w:between w:val="nil"/>
        </w:pBdr>
        <w:rPr>
          <w:rFonts w:eastAsia="Linux Libertine" w:cs="Times New Roman"/>
          <w:color w:val="000000"/>
          <w:szCs w:val="24"/>
        </w:rPr>
      </w:pPr>
      <w:r w:rsidRPr="00A33D92">
        <w:rPr>
          <w:rFonts w:eastAsia="Linux Libertine" w:cs="Times New Roman"/>
          <w:color w:val="000000"/>
          <w:szCs w:val="24"/>
        </w:rPr>
        <w:drawing>
          <wp:inline distT="0" distB="0" distL="0" distR="0" wp14:anchorId="661CD292" wp14:editId="469725E2">
            <wp:extent cx="2971800" cy="228854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a:stretch>
                      <a:fillRect/>
                    </a:stretch>
                  </pic:blipFill>
                  <pic:spPr>
                    <a:xfrm>
                      <a:off x="0" y="0"/>
                      <a:ext cx="2971800" cy="2288540"/>
                    </a:xfrm>
                    <a:prstGeom prst="rect">
                      <a:avLst/>
                    </a:prstGeom>
                  </pic:spPr>
                </pic:pic>
              </a:graphicData>
            </a:graphic>
          </wp:inline>
        </w:drawing>
      </w:r>
    </w:p>
    <w:p w14:paraId="0A4A6077" w14:textId="3FF40575" w:rsidR="00A4777E" w:rsidRDefault="00A4777E" w:rsidP="00A731FE">
      <w:pPr>
        <w:pBdr>
          <w:top w:val="nil"/>
          <w:left w:val="nil"/>
          <w:bottom w:val="nil"/>
          <w:right w:val="nil"/>
          <w:between w:val="nil"/>
        </w:pBdr>
        <w:rPr>
          <w:rFonts w:eastAsia="Linux Libertine" w:cs="Times New Roman"/>
          <w:color w:val="000000"/>
          <w:szCs w:val="24"/>
        </w:rPr>
      </w:pPr>
      <w:r>
        <w:rPr>
          <w:rFonts w:eastAsia="Linux Libertine" w:cs="Times New Roman"/>
          <w:noProof/>
          <w:color w:val="000000"/>
          <w:szCs w:val="24"/>
        </w:rPr>
        <w:drawing>
          <wp:inline distT="0" distB="0" distL="0" distR="0" wp14:anchorId="102232DB" wp14:editId="26E87C44">
            <wp:extent cx="2971800" cy="220980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2209800"/>
                    </a:xfrm>
                    <a:prstGeom prst="rect">
                      <a:avLst/>
                    </a:prstGeom>
                    <a:noFill/>
                    <a:ln>
                      <a:noFill/>
                    </a:ln>
                  </pic:spPr>
                </pic:pic>
              </a:graphicData>
            </a:graphic>
          </wp:inline>
        </w:drawing>
      </w:r>
    </w:p>
    <w:p w14:paraId="0F8241A8" w14:textId="131D8FF1" w:rsidR="00A4777E" w:rsidRDefault="00A4777E" w:rsidP="00A731FE">
      <w:pPr>
        <w:pBdr>
          <w:top w:val="nil"/>
          <w:left w:val="nil"/>
          <w:bottom w:val="nil"/>
          <w:right w:val="nil"/>
          <w:between w:val="nil"/>
        </w:pBdr>
        <w:rPr>
          <w:rFonts w:eastAsia="Linux Libertine" w:cs="Times New Roman"/>
          <w:color w:val="000000"/>
          <w:szCs w:val="24"/>
        </w:rPr>
      </w:pPr>
    </w:p>
    <w:p w14:paraId="1C546D4E" w14:textId="7D127296" w:rsidR="00A4777E" w:rsidRDefault="00ED697C" w:rsidP="00A731FE">
      <w:pPr>
        <w:pBdr>
          <w:top w:val="nil"/>
          <w:left w:val="nil"/>
          <w:bottom w:val="nil"/>
          <w:right w:val="nil"/>
          <w:between w:val="nil"/>
        </w:pBdr>
        <w:rPr>
          <w:rFonts w:eastAsia="Linux Libertine" w:cs="Times New Roman"/>
          <w:color w:val="000000"/>
          <w:szCs w:val="24"/>
        </w:rPr>
      </w:pPr>
      <w:r>
        <w:rPr>
          <w:rFonts w:eastAsia="Linux Libertine" w:cs="Times New Roman"/>
          <w:i/>
          <w:iCs/>
          <w:color w:val="000000"/>
          <w:szCs w:val="24"/>
        </w:rPr>
        <w:t>Note</w:t>
      </w:r>
      <w:r>
        <w:rPr>
          <w:rFonts w:eastAsia="Linux Libertine" w:cs="Times New Roman"/>
          <w:color w:val="000000"/>
          <w:szCs w:val="24"/>
        </w:rPr>
        <w:t>. Seasonal flu vaccine is more highly correlated with opinions of H1N1 risk than H1N1 vaccine.</w:t>
      </w:r>
    </w:p>
    <w:p w14:paraId="47C2D509" w14:textId="77777777" w:rsidR="00ED697C" w:rsidRDefault="00ED697C" w:rsidP="00A731FE">
      <w:pPr>
        <w:pBdr>
          <w:top w:val="nil"/>
          <w:left w:val="nil"/>
          <w:bottom w:val="nil"/>
          <w:right w:val="nil"/>
          <w:between w:val="nil"/>
        </w:pBdr>
        <w:rPr>
          <w:rFonts w:eastAsia="Linux Libertine" w:cs="Times New Roman"/>
          <w:color w:val="000000"/>
          <w:szCs w:val="24"/>
        </w:rPr>
      </w:pPr>
    </w:p>
    <w:p w14:paraId="7BACB8FE" w14:textId="2C41E57B" w:rsidR="00A4777E" w:rsidRDefault="00A4777E" w:rsidP="00A731FE">
      <w:pPr>
        <w:pBdr>
          <w:top w:val="nil"/>
          <w:left w:val="nil"/>
          <w:bottom w:val="nil"/>
          <w:right w:val="nil"/>
          <w:between w:val="nil"/>
        </w:pBdr>
        <w:rPr>
          <w:rFonts w:eastAsia="Linux Libertine" w:cs="Times New Roman"/>
          <w:color w:val="000000"/>
          <w:szCs w:val="24"/>
        </w:rPr>
      </w:pPr>
    </w:p>
    <w:p w14:paraId="770D673D" w14:textId="77777777" w:rsidR="00A4777E" w:rsidRDefault="00A4777E" w:rsidP="00A731FE">
      <w:pPr>
        <w:pBdr>
          <w:top w:val="nil"/>
          <w:left w:val="nil"/>
          <w:bottom w:val="nil"/>
          <w:right w:val="nil"/>
          <w:between w:val="nil"/>
        </w:pBdr>
        <w:rPr>
          <w:rFonts w:eastAsia="Linux Libertine" w:cs="Times New Roman"/>
          <w:color w:val="000000"/>
          <w:szCs w:val="24"/>
        </w:rPr>
      </w:pPr>
    </w:p>
    <w:p w14:paraId="01ED380B" w14:textId="77777777" w:rsidR="006B6187" w:rsidRPr="006B6187" w:rsidRDefault="006B6187" w:rsidP="00A731FE">
      <w:pPr>
        <w:pBdr>
          <w:top w:val="nil"/>
          <w:left w:val="nil"/>
          <w:bottom w:val="nil"/>
          <w:right w:val="nil"/>
          <w:between w:val="nil"/>
        </w:pBdr>
        <w:rPr>
          <w:rFonts w:eastAsia="Linux Libertine" w:cs="Times New Roman"/>
          <w:color w:val="000000"/>
          <w:szCs w:val="24"/>
        </w:rPr>
      </w:pPr>
    </w:p>
    <w:p w14:paraId="1A94E43C" w14:textId="5691C5CC" w:rsidR="006B6187" w:rsidRDefault="006B6187" w:rsidP="00A731FE">
      <w:pPr>
        <w:pBdr>
          <w:top w:val="nil"/>
          <w:left w:val="nil"/>
          <w:bottom w:val="nil"/>
          <w:right w:val="nil"/>
          <w:between w:val="nil"/>
        </w:pBdr>
        <w:rPr>
          <w:rFonts w:eastAsia="Linux Libertine" w:cs="Times New Roman"/>
          <w:b/>
          <w:bCs/>
          <w:color w:val="000000"/>
          <w:szCs w:val="24"/>
        </w:rPr>
      </w:pPr>
      <w:r>
        <w:rPr>
          <w:rFonts w:eastAsia="Linux Libertine" w:cs="Times New Roman"/>
          <w:b/>
          <w:bCs/>
          <w:color w:val="000000"/>
          <w:szCs w:val="24"/>
        </w:rPr>
        <w:lastRenderedPageBreak/>
        <w:t>Figure 2</w:t>
      </w:r>
    </w:p>
    <w:p w14:paraId="769E98DC" w14:textId="1C897E18" w:rsidR="006B6187" w:rsidRPr="006B6187" w:rsidRDefault="006B6187" w:rsidP="00A731FE">
      <w:pPr>
        <w:pBdr>
          <w:top w:val="nil"/>
          <w:left w:val="nil"/>
          <w:bottom w:val="nil"/>
          <w:right w:val="nil"/>
          <w:between w:val="nil"/>
        </w:pBdr>
        <w:rPr>
          <w:rFonts w:eastAsia="Linux Libertine" w:cs="Times New Roman"/>
          <w:i/>
          <w:iCs/>
          <w:color w:val="000000"/>
          <w:szCs w:val="24"/>
        </w:rPr>
      </w:pPr>
      <w:r>
        <w:rPr>
          <w:rFonts w:eastAsia="Linux Libertine" w:cs="Times New Roman"/>
          <w:i/>
          <w:iCs/>
          <w:color w:val="000000"/>
          <w:szCs w:val="24"/>
        </w:rPr>
        <w:t>Normalized bar plot exploring relationship between opinion of seasonal flu risk and targets</w:t>
      </w:r>
    </w:p>
    <w:p w14:paraId="76A5AFBB" w14:textId="0CF38526" w:rsidR="00A731FE" w:rsidRDefault="00A4777E" w:rsidP="00A731FE">
      <w:pPr>
        <w:pBdr>
          <w:top w:val="nil"/>
          <w:left w:val="nil"/>
          <w:bottom w:val="nil"/>
          <w:right w:val="nil"/>
          <w:between w:val="nil"/>
        </w:pBdr>
        <w:rPr>
          <w:rFonts w:eastAsia="Linux Libertine" w:cs="Times New Roman"/>
          <w:color w:val="000000"/>
          <w:szCs w:val="24"/>
        </w:rPr>
      </w:pPr>
      <w:r w:rsidRPr="00A33D92">
        <w:rPr>
          <w:rFonts w:eastAsia="Linux Libertine" w:cs="Times New Roman"/>
          <w:color w:val="000000"/>
          <w:szCs w:val="24"/>
        </w:rPr>
        <w:drawing>
          <wp:inline distT="0" distB="0" distL="0" distR="0" wp14:anchorId="68370389" wp14:editId="163BBDF8">
            <wp:extent cx="2971800" cy="230949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6"/>
                    <a:stretch>
                      <a:fillRect/>
                    </a:stretch>
                  </pic:blipFill>
                  <pic:spPr>
                    <a:xfrm>
                      <a:off x="0" y="0"/>
                      <a:ext cx="2971800" cy="2309495"/>
                    </a:xfrm>
                    <a:prstGeom prst="rect">
                      <a:avLst/>
                    </a:prstGeom>
                  </pic:spPr>
                </pic:pic>
              </a:graphicData>
            </a:graphic>
          </wp:inline>
        </w:drawing>
      </w:r>
    </w:p>
    <w:p w14:paraId="7547C32A" w14:textId="2681E71B" w:rsidR="00A4777E" w:rsidRDefault="00ED697C" w:rsidP="00A731FE">
      <w:pPr>
        <w:pBdr>
          <w:top w:val="nil"/>
          <w:left w:val="nil"/>
          <w:bottom w:val="nil"/>
          <w:right w:val="nil"/>
          <w:between w:val="nil"/>
        </w:pBdr>
        <w:rPr>
          <w:rFonts w:eastAsia="Linux Libertine" w:cs="Times New Roman"/>
          <w:color w:val="000000"/>
          <w:szCs w:val="24"/>
        </w:rPr>
      </w:pPr>
      <w:r w:rsidRPr="00ED697C">
        <w:rPr>
          <w:rFonts w:eastAsia="Linux Libertine" w:cs="Times New Roman"/>
          <w:color w:val="000000"/>
          <w:szCs w:val="24"/>
        </w:rPr>
        <w:drawing>
          <wp:inline distT="0" distB="0" distL="0" distR="0" wp14:anchorId="608BC46F" wp14:editId="72C90ED0">
            <wp:extent cx="2971800" cy="2329815"/>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7"/>
                    <a:stretch>
                      <a:fillRect/>
                    </a:stretch>
                  </pic:blipFill>
                  <pic:spPr>
                    <a:xfrm>
                      <a:off x="0" y="0"/>
                      <a:ext cx="2971800" cy="2329815"/>
                    </a:xfrm>
                    <a:prstGeom prst="rect">
                      <a:avLst/>
                    </a:prstGeom>
                  </pic:spPr>
                </pic:pic>
              </a:graphicData>
            </a:graphic>
          </wp:inline>
        </w:drawing>
      </w:r>
    </w:p>
    <w:p w14:paraId="1B54BA53" w14:textId="5029CFA1" w:rsidR="00A731FE" w:rsidRDefault="00ED697C" w:rsidP="00A731FE">
      <w:pPr>
        <w:pBdr>
          <w:top w:val="nil"/>
          <w:left w:val="nil"/>
          <w:bottom w:val="nil"/>
          <w:right w:val="nil"/>
          <w:between w:val="nil"/>
        </w:pBdr>
        <w:rPr>
          <w:rFonts w:eastAsia="Linux Libertine" w:cs="Times New Roman"/>
          <w:color w:val="000000"/>
          <w:szCs w:val="24"/>
        </w:rPr>
      </w:pPr>
      <w:r>
        <w:rPr>
          <w:rFonts w:eastAsia="Linux Libertine" w:cs="Times New Roman"/>
          <w:i/>
          <w:iCs/>
          <w:color w:val="000000"/>
          <w:szCs w:val="24"/>
        </w:rPr>
        <w:t>Note.</w:t>
      </w:r>
      <w:r>
        <w:rPr>
          <w:rFonts w:eastAsia="Linux Libertine" w:cs="Times New Roman"/>
          <w:color w:val="000000"/>
          <w:szCs w:val="24"/>
        </w:rPr>
        <w:t xml:space="preserve"> </w:t>
      </w:r>
      <w:r w:rsidR="00861BBA">
        <w:rPr>
          <w:rFonts w:eastAsia="Linux Libertine" w:cs="Times New Roman"/>
          <w:color w:val="000000"/>
          <w:szCs w:val="24"/>
        </w:rPr>
        <w:t>Correlation is similar to opinion of H1N1 risk, with slightly more correlation with the seasonal flu vaccine and less with the H1N1 vaccine.</w:t>
      </w:r>
    </w:p>
    <w:p w14:paraId="07C697E8" w14:textId="77777777" w:rsidR="00861BBA" w:rsidRPr="00ED697C" w:rsidRDefault="00861BBA" w:rsidP="00A731FE">
      <w:pPr>
        <w:pBdr>
          <w:top w:val="nil"/>
          <w:left w:val="nil"/>
          <w:bottom w:val="nil"/>
          <w:right w:val="nil"/>
          <w:between w:val="nil"/>
        </w:pBdr>
        <w:rPr>
          <w:rFonts w:eastAsia="Linux Libertine" w:cs="Times New Roman"/>
          <w:color w:val="000000"/>
          <w:szCs w:val="24"/>
        </w:rPr>
      </w:pPr>
    </w:p>
    <w:p w14:paraId="1C7CB6E8" w14:textId="32E01358" w:rsidR="00A731FE" w:rsidRDefault="00A731FE" w:rsidP="00861BBA">
      <w:pPr>
        <w:pBdr>
          <w:top w:val="nil"/>
          <w:left w:val="nil"/>
          <w:bottom w:val="nil"/>
          <w:right w:val="nil"/>
          <w:between w:val="nil"/>
        </w:pBdr>
        <w:rPr>
          <w:rFonts w:eastAsia="Linux Libertine" w:cs="Times New Roman"/>
          <w:color w:val="000000"/>
          <w:szCs w:val="24"/>
        </w:rPr>
      </w:pPr>
      <w:r w:rsidRPr="00147679">
        <w:rPr>
          <w:rFonts w:eastAsia="Linux Libertine" w:cs="Times New Roman"/>
          <w:color w:val="000000"/>
          <w:szCs w:val="24"/>
        </w:rPr>
        <w:t xml:space="preserve">Finally, variance is explored. Employment industry and occupation have the highest variance, as they have the most options </w:t>
      </w:r>
      <w:r w:rsidR="00861BBA">
        <w:rPr>
          <w:rFonts w:eastAsia="Linux Libertine" w:cs="Times New Roman"/>
          <w:color w:val="000000"/>
          <w:szCs w:val="24"/>
        </w:rPr>
        <w:t>available</w:t>
      </w:r>
      <w:r w:rsidRPr="00147679">
        <w:rPr>
          <w:rFonts w:eastAsia="Linux Libertine" w:cs="Times New Roman"/>
          <w:color w:val="000000"/>
          <w:szCs w:val="24"/>
        </w:rPr>
        <w:t xml:space="preserve">. Most features have low variance as they are binary, with the lowest variance for antiviral medication and face mask behavior. </w:t>
      </w:r>
    </w:p>
    <w:p w14:paraId="5952F1B5" w14:textId="5E0F8551" w:rsidR="00861BBA" w:rsidRDefault="00861BBA" w:rsidP="00861BBA">
      <w:pPr>
        <w:pBdr>
          <w:top w:val="nil"/>
          <w:left w:val="nil"/>
          <w:bottom w:val="nil"/>
          <w:right w:val="nil"/>
          <w:between w:val="nil"/>
        </w:pBdr>
        <w:rPr>
          <w:rFonts w:eastAsia="Linux Libertine" w:cs="Times New Roman"/>
          <w:color w:val="000000"/>
          <w:szCs w:val="24"/>
        </w:rPr>
      </w:pPr>
    </w:p>
    <w:p w14:paraId="147A6918" w14:textId="77777777" w:rsidR="00861BBA" w:rsidRDefault="00861BBA" w:rsidP="00861BBA">
      <w:pPr>
        <w:pBdr>
          <w:top w:val="nil"/>
          <w:left w:val="nil"/>
          <w:bottom w:val="nil"/>
          <w:right w:val="nil"/>
          <w:between w:val="nil"/>
        </w:pBdr>
        <w:rPr>
          <w:rFonts w:eastAsia="Linux Libertine" w:cs="Times New Roman"/>
          <w:color w:val="000000"/>
          <w:szCs w:val="24"/>
        </w:rPr>
      </w:pPr>
    </w:p>
    <w:p w14:paraId="116C2712" w14:textId="77777777" w:rsidR="00A6408D" w:rsidRPr="00147679" w:rsidRDefault="00A6408D" w:rsidP="00A731FE">
      <w:pPr>
        <w:pBdr>
          <w:top w:val="nil"/>
          <w:left w:val="nil"/>
          <w:bottom w:val="nil"/>
          <w:right w:val="nil"/>
          <w:between w:val="nil"/>
        </w:pBdr>
        <w:ind w:firstLine="240"/>
        <w:rPr>
          <w:rFonts w:eastAsia="Linux Biolinum" w:cs="Times New Roman"/>
          <w:i/>
          <w:color w:val="000000"/>
          <w:szCs w:val="24"/>
        </w:rPr>
      </w:pPr>
    </w:p>
    <w:p w14:paraId="778190F5" w14:textId="77777777" w:rsidR="00A731FE" w:rsidRPr="00A6408D" w:rsidRDefault="00A731FE" w:rsidP="00A6408D">
      <w:r w:rsidRPr="00A6408D">
        <w:t>4.2</w:t>
      </w:r>
      <w:r w:rsidRPr="00A6408D">
        <w:t> </w:t>
      </w:r>
      <w:r w:rsidRPr="00A6408D">
        <w:rPr>
          <w:b/>
          <w:bCs/>
        </w:rPr>
        <w:t>Data quality</w:t>
      </w:r>
    </w:p>
    <w:p w14:paraId="40A30D6D" w14:textId="40470023" w:rsidR="00A731FE" w:rsidRPr="00147679" w:rsidRDefault="00A731FE" w:rsidP="00A731FE">
      <w:pPr>
        <w:pBdr>
          <w:top w:val="nil"/>
          <w:left w:val="nil"/>
          <w:bottom w:val="nil"/>
          <w:right w:val="nil"/>
          <w:between w:val="nil"/>
        </w:pBdr>
        <w:spacing w:before="20" w:after="120"/>
        <w:rPr>
          <w:rFonts w:eastAsia="Linux Libertine" w:cs="Times New Roman"/>
          <w:color w:val="000000"/>
          <w:szCs w:val="24"/>
        </w:rPr>
      </w:pPr>
      <w:r w:rsidRPr="00147679">
        <w:rPr>
          <w:rFonts w:eastAsia="Linux Libertine" w:cs="Times New Roman"/>
          <w:color w:val="000000"/>
          <w:szCs w:val="24"/>
        </w:rPr>
        <w:t>Data is overall clean with null values being the predominant challenge when choosing how</w:t>
      </w:r>
      <w:r w:rsidR="00861BBA">
        <w:rPr>
          <w:rFonts w:eastAsia="Linux Libertine" w:cs="Times New Roman"/>
          <w:color w:val="000000"/>
          <w:szCs w:val="24"/>
        </w:rPr>
        <w:t xml:space="preserve"> to</w:t>
      </w:r>
      <w:r w:rsidRPr="00147679">
        <w:rPr>
          <w:rFonts w:eastAsia="Linux Libertine" w:cs="Times New Roman"/>
          <w:color w:val="000000"/>
          <w:szCs w:val="24"/>
        </w:rPr>
        <w:t xml:space="preserve"> </w:t>
      </w:r>
      <w:r w:rsidR="00861BBA">
        <w:rPr>
          <w:rFonts w:eastAsia="Linux Libertine" w:cs="Times New Roman"/>
          <w:color w:val="000000"/>
          <w:szCs w:val="24"/>
        </w:rPr>
        <w:t>transform the</w:t>
      </w:r>
      <w:r w:rsidRPr="00147679">
        <w:rPr>
          <w:rFonts w:eastAsia="Linux Libertine" w:cs="Times New Roman"/>
          <w:color w:val="000000"/>
          <w:szCs w:val="24"/>
        </w:rPr>
        <w:t xml:space="preserve"> data. Null values can be meaningful</w:t>
      </w:r>
      <w:r w:rsidR="00861BBA">
        <w:rPr>
          <w:rFonts w:eastAsia="Linux Libertine" w:cs="Times New Roman"/>
          <w:color w:val="000000"/>
          <w:szCs w:val="24"/>
        </w:rPr>
        <w:t>,</w:t>
      </w:r>
      <w:r w:rsidRPr="00147679">
        <w:rPr>
          <w:rFonts w:eastAsia="Linux Libertine" w:cs="Times New Roman"/>
          <w:color w:val="000000"/>
          <w:szCs w:val="24"/>
        </w:rPr>
        <w:t xml:space="preserve"> as choosing to not answer a question provides an interesting insight into feelings. People may not be informed enough to answer a question, or they may not feel comfortable revealing some answers to the interviewer due to personal or societal biases. Data is anonymous, so it is likely that respondents are honest in their responses, but there may be some responses not entirely reflective of true feelings. Features that are not numerical contain a reasonable number of responses with 25 being the highest unique responses for employment industry and employment occupation. </w:t>
      </w:r>
    </w:p>
    <w:p w14:paraId="1C8C6B28" w14:textId="128EF031" w:rsidR="00A731FE" w:rsidRDefault="00A731FE" w:rsidP="003A20B3">
      <w:pPr>
        <w:pBdr>
          <w:top w:val="nil"/>
          <w:left w:val="nil"/>
          <w:bottom w:val="nil"/>
          <w:right w:val="nil"/>
          <w:between w:val="nil"/>
        </w:pBdr>
        <w:ind w:firstLine="240"/>
        <w:rPr>
          <w:rFonts w:eastAsia="Linux Libertine" w:cs="Times New Roman"/>
          <w:color w:val="000000"/>
          <w:szCs w:val="24"/>
        </w:rPr>
      </w:pPr>
      <w:r w:rsidRPr="00A6408D">
        <w:rPr>
          <w:i/>
          <w:iCs/>
        </w:rPr>
        <w:t>4.2.1 Data Quality Issues</w:t>
      </w:r>
      <w:r w:rsidR="00A6408D">
        <w:rPr>
          <w:i/>
          <w:iCs/>
        </w:rPr>
        <w:t xml:space="preserve">. </w:t>
      </w:r>
      <w:r w:rsidRPr="00147679">
        <w:rPr>
          <w:rFonts w:eastAsia="Linux Libertine" w:cs="Times New Roman"/>
          <w:color w:val="000000"/>
          <w:szCs w:val="24"/>
        </w:rPr>
        <w:t>The main data quality concern is the age of the data. It is likely that some attitudes may have changed during and after the C</w:t>
      </w:r>
      <w:r w:rsidR="00861BBA">
        <w:rPr>
          <w:rFonts w:eastAsia="Linux Libertine" w:cs="Times New Roman"/>
          <w:color w:val="000000"/>
          <w:szCs w:val="24"/>
        </w:rPr>
        <w:t>OVID</w:t>
      </w:r>
      <w:r w:rsidRPr="00147679">
        <w:rPr>
          <w:rFonts w:eastAsia="Linux Libertine" w:cs="Times New Roman"/>
          <w:color w:val="000000"/>
          <w:szCs w:val="24"/>
        </w:rPr>
        <w:t>-19 pandemic. The H1N1 pandemic was much smaller comparatively and had lower levels of fear and vaccination rates. The overall opinions may be similar today, but many people may have changed their views about pandemic diseases and vaccinations. Another key concern when interpreting the data is that employment occupation and employment industry are both randomized strings to represent different occupations and industries. The problem with being randomized is that</w:t>
      </w:r>
      <w:r w:rsidR="008E2CAA">
        <w:rPr>
          <w:rFonts w:eastAsia="Linux Libertine" w:cs="Times New Roman"/>
          <w:color w:val="000000"/>
          <w:szCs w:val="24"/>
        </w:rPr>
        <w:t xml:space="preserve"> the</w:t>
      </w:r>
      <w:r w:rsidRPr="00147679">
        <w:rPr>
          <w:rFonts w:eastAsia="Linux Libertine" w:cs="Times New Roman"/>
          <w:color w:val="000000"/>
          <w:szCs w:val="24"/>
        </w:rPr>
        <w:t xml:space="preserve"> understanding of which occupations and industries relate highest to the targets is unknown. It is evident that there is correlation with two of the occupations/industries, but insights cannot be made with the information provided. </w:t>
      </w:r>
    </w:p>
    <w:p w14:paraId="7AE70D4F" w14:textId="77777777" w:rsidR="00A6408D" w:rsidRPr="00147679" w:rsidRDefault="00A6408D" w:rsidP="003A20B3">
      <w:pPr>
        <w:pBdr>
          <w:top w:val="nil"/>
          <w:left w:val="nil"/>
          <w:bottom w:val="nil"/>
          <w:right w:val="nil"/>
          <w:between w:val="nil"/>
        </w:pBdr>
        <w:ind w:firstLine="240"/>
        <w:rPr>
          <w:rFonts w:eastAsia="Linux Libertine" w:cs="Times New Roman"/>
          <w:color w:val="000000"/>
          <w:szCs w:val="24"/>
        </w:rPr>
      </w:pPr>
    </w:p>
    <w:p w14:paraId="51F79C3F" w14:textId="77777777" w:rsidR="00A731FE" w:rsidRPr="00A6408D" w:rsidRDefault="00A731FE" w:rsidP="00A6408D">
      <w:r w:rsidRPr="00A6408D">
        <w:t>4.3</w:t>
      </w:r>
      <w:r w:rsidRPr="00A6408D">
        <w:t> </w:t>
      </w:r>
      <w:r w:rsidRPr="00A6408D">
        <w:rPr>
          <w:b/>
          <w:bCs/>
        </w:rPr>
        <w:t>Feature engineering</w:t>
      </w:r>
    </w:p>
    <w:p w14:paraId="2331F800" w14:textId="0EAB2F0A" w:rsidR="00A731FE" w:rsidRPr="00147679" w:rsidRDefault="00A731FE" w:rsidP="00A731FE">
      <w:pPr>
        <w:pBdr>
          <w:top w:val="nil"/>
          <w:left w:val="nil"/>
          <w:bottom w:val="nil"/>
          <w:right w:val="nil"/>
          <w:between w:val="nil"/>
        </w:pBdr>
        <w:spacing w:before="20" w:after="120"/>
        <w:rPr>
          <w:rFonts w:eastAsia="Linux Libertine" w:cs="Times New Roman"/>
          <w:color w:val="000000"/>
          <w:szCs w:val="24"/>
        </w:rPr>
      </w:pPr>
      <w:r w:rsidRPr="00147679">
        <w:rPr>
          <w:rFonts w:eastAsia="Linux Libertine" w:cs="Times New Roman"/>
          <w:color w:val="000000"/>
          <w:szCs w:val="24"/>
        </w:rPr>
        <w:t>The first step in feature engineering is converting the categorical variables to numbers</w:t>
      </w:r>
      <w:r w:rsidR="008E2CAA">
        <w:rPr>
          <w:rFonts w:eastAsia="Linux Libertine" w:cs="Times New Roman"/>
          <w:color w:val="000000"/>
          <w:szCs w:val="24"/>
        </w:rPr>
        <w:t xml:space="preserve"> </w:t>
      </w:r>
      <w:r w:rsidRPr="00147679">
        <w:rPr>
          <w:rFonts w:eastAsia="Linux Libertine" w:cs="Times New Roman"/>
          <w:color w:val="000000"/>
          <w:szCs w:val="24"/>
        </w:rPr>
        <w:t xml:space="preserve">using category encoding. The labels that are encoded </w:t>
      </w:r>
      <w:r w:rsidRPr="00147679">
        <w:rPr>
          <w:rFonts w:eastAsia="Linux Libertine" w:cs="Times New Roman"/>
          <w:color w:val="000000"/>
          <w:szCs w:val="24"/>
        </w:rPr>
        <w:lastRenderedPageBreak/>
        <w:t>included geo region, censu</w:t>
      </w:r>
      <w:r w:rsidR="008E2CAA">
        <w:rPr>
          <w:rFonts w:eastAsia="Linux Libertine" w:cs="Times New Roman"/>
          <w:color w:val="000000"/>
          <w:szCs w:val="24"/>
        </w:rPr>
        <w:t>s</w:t>
      </w:r>
      <w:r w:rsidRPr="00147679">
        <w:rPr>
          <w:rFonts w:eastAsia="Linux Libertine" w:cs="Times New Roman"/>
          <w:color w:val="000000"/>
          <w:szCs w:val="24"/>
        </w:rPr>
        <w:t xml:space="preserve">, employment industry, employment occupation, employment status, rent or own, marital status, income poverty, race, education, age group, and sex. Moving into feature selection, respondent </w:t>
      </w:r>
      <w:r w:rsidR="008E2CAA">
        <w:rPr>
          <w:rFonts w:eastAsia="Linux Libertine" w:cs="Times New Roman"/>
          <w:color w:val="000000"/>
          <w:szCs w:val="24"/>
        </w:rPr>
        <w:t>ID</w:t>
      </w:r>
      <w:r w:rsidRPr="00147679">
        <w:rPr>
          <w:rFonts w:eastAsia="Linux Libertine" w:cs="Times New Roman"/>
          <w:color w:val="000000"/>
          <w:szCs w:val="24"/>
        </w:rPr>
        <w:t xml:space="preserve"> had all unique values and is irrelevant to keep in the modeling phase once the datasets were merged. Class imbalance is then implemented to make sure that there is enough data for each target response for training the machine learning models. One way to deal with this issue is by augmenting the minority response data through synthesizing new data from the original data, known as the Synthetic Minority Oversampling Technique </w:t>
      </w:r>
      <w:r w:rsidR="008E2CAA">
        <w:rPr>
          <w:rFonts w:eastAsia="Linux Libertine" w:cs="Times New Roman"/>
          <w:color w:val="000000"/>
          <w:szCs w:val="24"/>
        </w:rPr>
        <w:t>(SMOTE)</w:t>
      </w:r>
      <w:r w:rsidRPr="00147679">
        <w:rPr>
          <w:rFonts w:eastAsia="Linux Libertine" w:cs="Times New Roman"/>
          <w:color w:val="000000"/>
          <w:szCs w:val="24"/>
        </w:rPr>
        <w:t xml:space="preserve">. The first step in performing SMOTE is separating the features and targets into four different groups—each target is separated into its own training and test sets—and applying the technique on each group individually. This was done on several separated groups representing different ways to handle null values: the original data, encoded data with nulls set to -1 or </w:t>
      </w:r>
      <w:proofErr w:type="spellStart"/>
      <w:r w:rsidRPr="00147679">
        <w:rPr>
          <w:rFonts w:eastAsia="Linux Libertine" w:cs="Times New Roman"/>
          <w:color w:val="000000"/>
          <w:szCs w:val="24"/>
        </w:rPr>
        <w:t>no_response</w:t>
      </w:r>
      <w:proofErr w:type="spellEnd"/>
      <w:r w:rsidRPr="00147679">
        <w:rPr>
          <w:rFonts w:eastAsia="Linux Libertine" w:cs="Times New Roman"/>
          <w:color w:val="000000"/>
          <w:szCs w:val="24"/>
        </w:rPr>
        <w:t xml:space="preserve"> depending on if the variable is numerical or categorical, nulls replaced with the median data, and the data where rows with null values are dropped. After applying the technique, the target </w:t>
      </w:r>
      <w:r w:rsidR="008E2CAA">
        <w:rPr>
          <w:rFonts w:eastAsia="Linux Libertine" w:cs="Times New Roman"/>
          <w:color w:val="000000"/>
          <w:szCs w:val="24"/>
        </w:rPr>
        <w:t>H1N1</w:t>
      </w:r>
      <w:r w:rsidRPr="00147679">
        <w:rPr>
          <w:rFonts w:eastAsia="Linux Libertine" w:cs="Times New Roman"/>
          <w:color w:val="000000"/>
          <w:szCs w:val="24"/>
        </w:rPr>
        <w:t xml:space="preserve"> vaccine was successfully balanced with an even split of 21,033 rows for each response, where previously there were 21,033 ‘no’ responses and 5,674 ‘yes’ responses. This was also performed for the seasonal flu target, which was already close to </w:t>
      </w:r>
      <w:proofErr w:type="spellStart"/>
      <w:r w:rsidRPr="00147679">
        <w:rPr>
          <w:rFonts w:eastAsia="Linux Libertine" w:cs="Times New Roman"/>
          <w:color w:val="000000"/>
          <w:szCs w:val="24"/>
        </w:rPr>
        <w:t>balanced</w:t>
      </w:r>
      <w:proofErr w:type="spellEnd"/>
      <w:r w:rsidRPr="00147679">
        <w:rPr>
          <w:rFonts w:eastAsia="Linux Libertine" w:cs="Times New Roman"/>
          <w:color w:val="000000"/>
          <w:szCs w:val="24"/>
        </w:rPr>
        <w:t xml:space="preserve"> at 14,272 ‘no’ responses and 12,435 ‘yes’ responses, to ensure that the responses were completely balanced.</w:t>
      </w:r>
    </w:p>
    <w:p w14:paraId="4F03ED0B" w14:textId="68D01429" w:rsidR="00A731FE" w:rsidRPr="00147679" w:rsidRDefault="00A731FE" w:rsidP="00A731FE">
      <w:pPr>
        <w:pBdr>
          <w:top w:val="nil"/>
          <w:left w:val="nil"/>
          <w:bottom w:val="nil"/>
          <w:right w:val="nil"/>
          <w:between w:val="nil"/>
        </w:pBdr>
        <w:spacing w:before="20" w:after="120"/>
        <w:ind w:firstLine="240"/>
        <w:rPr>
          <w:rFonts w:eastAsia="Linux Libertine" w:cs="Times New Roman"/>
          <w:color w:val="000000"/>
          <w:szCs w:val="24"/>
        </w:rPr>
      </w:pPr>
      <w:r w:rsidRPr="00A6408D">
        <w:rPr>
          <w:i/>
          <w:iCs/>
        </w:rPr>
        <w:t>4.3.1 Preparing train-test-validation sets</w:t>
      </w:r>
      <w:r w:rsidR="00A6408D">
        <w:rPr>
          <w:i/>
          <w:iCs/>
        </w:rPr>
        <w:t>.</w:t>
      </w:r>
      <w:r w:rsidRPr="00147679">
        <w:rPr>
          <w:rFonts w:eastAsia="Linux Libertine" w:cs="Times New Roman"/>
          <w:color w:val="000000"/>
          <w:szCs w:val="24"/>
        </w:rPr>
        <w:t xml:space="preserve"> </w:t>
      </w:r>
      <w:r w:rsidR="008E2CAA">
        <w:rPr>
          <w:rFonts w:eastAsia="Linux Libertine" w:cs="Times New Roman"/>
          <w:color w:val="000000"/>
          <w:szCs w:val="24"/>
        </w:rPr>
        <w:t xml:space="preserve">Once the datasets are balanced, they </w:t>
      </w:r>
      <w:r w:rsidRPr="00147679">
        <w:rPr>
          <w:rFonts w:eastAsia="Linux Libertine" w:cs="Times New Roman"/>
          <w:color w:val="000000"/>
          <w:szCs w:val="24"/>
        </w:rPr>
        <w:t>are then split into 70-20-10 train-test-validation sets. This was again performed individually on the four different groups created earlier</w:t>
      </w:r>
      <w:r w:rsidR="009A7253">
        <w:rPr>
          <w:rFonts w:eastAsia="Linux Libertine" w:cs="Times New Roman"/>
          <w:color w:val="000000"/>
          <w:szCs w:val="24"/>
        </w:rPr>
        <w:t>:</w:t>
      </w:r>
      <w:r w:rsidRPr="00147679">
        <w:rPr>
          <w:rFonts w:eastAsia="Linux Libertine" w:cs="Times New Roman"/>
          <w:color w:val="000000"/>
          <w:szCs w:val="24"/>
        </w:rPr>
        <w:t xml:space="preserve"> the original data, encoded data, nulls replaced with median data</w:t>
      </w:r>
      <w:r w:rsidR="009A7253">
        <w:rPr>
          <w:rFonts w:eastAsia="Linux Libertine" w:cs="Times New Roman"/>
          <w:color w:val="000000"/>
          <w:szCs w:val="24"/>
        </w:rPr>
        <w:t>,</w:t>
      </w:r>
      <w:r w:rsidRPr="00147679">
        <w:rPr>
          <w:rFonts w:eastAsia="Linux Libertine" w:cs="Times New Roman"/>
          <w:color w:val="000000"/>
          <w:szCs w:val="24"/>
        </w:rPr>
        <w:t xml:space="preserve"> and nulls dropped data. This way the modeling phase will </w:t>
      </w:r>
      <w:r w:rsidRPr="00147679">
        <w:rPr>
          <w:rFonts w:eastAsia="Linux Libertine" w:cs="Times New Roman"/>
          <w:color w:val="000000"/>
          <w:szCs w:val="24"/>
        </w:rPr>
        <w:t xml:space="preserve">have four different datasets to test which way of handling null values is performing the best for this analysis.  </w:t>
      </w:r>
    </w:p>
    <w:p w14:paraId="64A99F0D" w14:textId="02699656" w:rsidR="00A731FE" w:rsidRDefault="00A731FE" w:rsidP="00A731FE">
      <w:pPr>
        <w:pBdr>
          <w:top w:val="nil"/>
          <w:left w:val="nil"/>
          <w:bottom w:val="nil"/>
          <w:right w:val="nil"/>
          <w:between w:val="nil"/>
        </w:pBdr>
        <w:ind w:firstLine="240"/>
        <w:rPr>
          <w:rFonts w:eastAsia="Linux Libertine" w:cs="Times New Roman"/>
          <w:color w:val="000000"/>
          <w:szCs w:val="24"/>
        </w:rPr>
      </w:pPr>
      <w:r w:rsidRPr="00A6408D">
        <w:rPr>
          <w:i/>
          <w:iCs/>
        </w:rPr>
        <w:t>4.3.1.1 Feature scaling.</w:t>
      </w:r>
      <w:r w:rsidRPr="00147679">
        <w:rPr>
          <w:rFonts w:eastAsia="Linux Libertine" w:cs="Times New Roman"/>
          <w:i/>
          <w:color w:val="000000"/>
          <w:szCs w:val="24"/>
        </w:rPr>
        <w:t xml:space="preserve"> </w:t>
      </w:r>
      <w:r w:rsidRPr="00147679">
        <w:rPr>
          <w:rFonts w:eastAsia="Linux Libertine" w:cs="Times New Roman"/>
          <w:color w:val="000000"/>
          <w:szCs w:val="24"/>
        </w:rPr>
        <w:t>Two techniques are applied to the dataset—normalization and standardization using the scikit library. A scaler is fit</w:t>
      </w:r>
      <w:r w:rsidR="009A7253">
        <w:rPr>
          <w:rFonts w:eastAsia="Linux Libertine" w:cs="Times New Roman"/>
          <w:color w:val="000000"/>
          <w:szCs w:val="24"/>
        </w:rPr>
        <w:t>ted</w:t>
      </w:r>
      <w:r w:rsidRPr="00147679">
        <w:rPr>
          <w:rFonts w:eastAsia="Linux Libertine" w:cs="Times New Roman"/>
          <w:color w:val="000000"/>
          <w:szCs w:val="24"/>
        </w:rPr>
        <w:t xml:space="preserve"> onto the training dataset, followed by transforming both training and testing sets. For the standardization technique, since the goal is to bring features to similar scale, the encoded categorical variables are either 0 or 1, hence, there is not much scale difference for applying a standardization on them. The numerical features are fifteen variables grouped under numerical columns. A group of machine learning models are then created using the normalized and standardized datasets to test their performance metrics.</w:t>
      </w:r>
    </w:p>
    <w:p w14:paraId="50A9CC94" w14:textId="77777777" w:rsidR="00A6408D" w:rsidRPr="00147679" w:rsidRDefault="00A6408D" w:rsidP="00A731FE">
      <w:pPr>
        <w:pBdr>
          <w:top w:val="nil"/>
          <w:left w:val="nil"/>
          <w:bottom w:val="nil"/>
          <w:right w:val="nil"/>
          <w:between w:val="nil"/>
        </w:pBdr>
        <w:ind w:firstLine="240"/>
        <w:rPr>
          <w:rFonts w:eastAsia="Linux Libertine" w:cs="Times New Roman"/>
          <w:color w:val="000000"/>
          <w:szCs w:val="24"/>
        </w:rPr>
      </w:pPr>
    </w:p>
    <w:p w14:paraId="5A47B0AE" w14:textId="77777777" w:rsidR="00A731FE" w:rsidRPr="00A6408D" w:rsidRDefault="00A731FE" w:rsidP="00A6408D">
      <w:r w:rsidRPr="00A6408D">
        <w:t>4.4</w:t>
      </w:r>
      <w:r w:rsidRPr="00A6408D">
        <w:t> </w:t>
      </w:r>
      <w:r w:rsidRPr="00A6408D">
        <w:rPr>
          <w:b/>
          <w:bCs/>
        </w:rPr>
        <w:t>Modeling</w:t>
      </w:r>
    </w:p>
    <w:p w14:paraId="0B51DFD3" w14:textId="012BF63B" w:rsidR="00A731FE" w:rsidRPr="00147679" w:rsidRDefault="00A731FE" w:rsidP="00A731FE">
      <w:pPr>
        <w:pBdr>
          <w:top w:val="nil"/>
          <w:left w:val="nil"/>
          <w:bottom w:val="nil"/>
          <w:right w:val="nil"/>
          <w:between w:val="nil"/>
        </w:pBdr>
        <w:spacing w:before="20" w:after="120"/>
        <w:rPr>
          <w:rFonts w:eastAsia="Linux Libertine" w:cs="Times New Roman"/>
          <w:color w:val="000000"/>
          <w:szCs w:val="24"/>
        </w:rPr>
      </w:pPr>
      <w:r w:rsidRPr="00147679">
        <w:rPr>
          <w:rFonts w:eastAsia="Linux Libertine" w:cs="Times New Roman"/>
          <w:color w:val="000000"/>
          <w:szCs w:val="24"/>
        </w:rPr>
        <w:t xml:space="preserve">Several models are created to perform binary classification of both the H1N1 vaccine uptake and seasonal flu vaccine uptake. Certain models that are fed data that follow a gaussian distribution require standardization. Other models benefit from standardization where gradient descent is used as an optimization technique. Distance-based algorithms are sensitive to the feature ranges. The models used are K-Nearest Neighbors (KNN), K-means, Support Vector Machine (SVM), Linear Regression, Logistic Regression, Naïve Bayes, and Neural Network all benefit from either normalization or standardization. The ensemble models Random Forest and </w:t>
      </w:r>
      <w:proofErr w:type="spellStart"/>
      <w:r w:rsidRPr="00147679">
        <w:rPr>
          <w:rFonts w:eastAsia="Linux Libertine" w:cs="Times New Roman"/>
          <w:color w:val="000000"/>
          <w:szCs w:val="24"/>
        </w:rPr>
        <w:t>Adaboost</w:t>
      </w:r>
      <w:proofErr w:type="spellEnd"/>
      <w:r w:rsidRPr="00147679">
        <w:rPr>
          <w:rFonts w:eastAsia="Linux Libertine" w:cs="Times New Roman"/>
          <w:color w:val="000000"/>
          <w:szCs w:val="24"/>
        </w:rPr>
        <w:t xml:space="preserve"> consist of many weak learners and are less </w:t>
      </w:r>
      <w:r w:rsidR="009A7253">
        <w:rPr>
          <w:rFonts w:eastAsia="Linux Libertine" w:cs="Times New Roman"/>
          <w:color w:val="000000"/>
          <w:szCs w:val="24"/>
        </w:rPr>
        <w:t>a</w:t>
      </w:r>
      <w:r w:rsidRPr="00147679">
        <w:rPr>
          <w:rFonts w:eastAsia="Linux Libertine" w:cs="Times New Roman"/>
          <w:color w:val="000000"/>
          <w:szCs w:val="24"/>
        </w:rPr>
        <w:t xml:space="preserve">ffected by the distribution of the dependent variables. </w:t>
      </w:r>
    </w:p>
    <w:p w14:paraId="5F04689C" w14:textId="122C79BD" w:rsidR="00A731FE" w:rsidRPr="00147679" w:rsidRDefault="00A731FE" w:rsidP="00A731FE">
      <w:pPr>
        <w:pBdr>
          <w:top w:val="nil"/>
          <w:left w:val="nil"/>
          <w:bottom w:val="nil"/>
          <w:right w:val="nil"/>
          <w:between w:val="nil"/>
        </w:pBdr>
        <w:ind w:firstLine="240"/>
        <w:rPr>
          <w:rFonts w:eastAsia="Linux Libertine" w:cs="Times New Roman"/>
          <w:color w:val="000000"/>
          <w:szCs w:val="24"/>
        </w:rPr>
      </w:pPr>
      <w:r w:rsidRPr="00A6408D">
        <w:rPr>
          <w:i/>
          <w:iCs/>
        </w:rPr>
        <w:t>4.4.1</w:t>
      </w:r>
      <w:r w:rsidR="009A7253">
        <w:rPr>
          <w:i/>
          <w:iCs/>
        </w:rPr>
        <w:t xml:space="preserve"> </w:t>
      </w:r>
      <w:r w:rsidRPr="00A6408D">
        <w:rPr>
          <w:i/>
          <w:iCs/>
        </w:rPr>
        <w:t>Selection of modeling technique</w:t>
      </w:r>
      <w:r w:rsidR="00A6408D">
        <w:rPr>
          <w:i/>
          <w:iCs/>
        </w:rPr>
        <w:t>s.</w:t>
      </w:r>
      <w:r w:rsidR="00A6408D">
        <w:rPr>
          <w:rFonts w:eastAsia="Linux Biolinum" w:cs="Times New Roman"/>
          <w:i/>
          <w:color w:val="000000"/>
          <w:szCs w:val="24"/>
          <w:shd w:val="clear" w:color="auto" w:fill="CFE2F3"/>
        </w:rPr>
        <w:t xml:space="preserve"> </w:t>
      </w:r>
      <w:proofErr w:type="spellStart"/>
      <w:r w:rsidR="00214E16">
        <w:rPr>
          <w:rFonts w:eastAsia="Linux Libertine" w:cs="Times New Roman"/>
          <w:color w:val="000000"/>
          <w:szCs w:val="24"/>
        </w:rPr>
        <w:t>Adaboost</w:t>
      </w:r>
      <w:proofErr w:type="spellEnd"/>
      <w:r w:rsidR="00214E16">
        <w:rPr>
          <w:rFonts w:eastAsia="Linux Libertine" w:cs="Times New Roman"/>
          <w:color w:val="000000"/>
          <w:szCs w:val="24"/>
        </w:rPr>
        <w:t xml:space="preserve">, Gradient Descent, and Random Forest have strong preliminary F1-scores with the default hyperparameters which is used for initial tuning. The remaining models had low F1-scores and even </w:t>
      </w:r>
      <w:r w:rsidR="00214E16">
        <w:rPr>
          <w:rFonts w:eastAsia="Linux Libertine" w:cs="Times New Roman"/>
          <w:color w:val="000000"/>
          <w:szCs w:val="24"/>
        </w:rPr>
        <w:lastRenderedPageBreak/>
        <w:t xml:space="preserve">after exploratory tuning the improvement is minimal. Initially, a </w:t>
      </w:r>
      <w:proofErr w:type="gramStart"/>
      <w:r w:rsidR="00214E16">
        <w:rPr>
          <w:rFonts w:eastAsia="Linux Libertine" w:cs="Times New Roman"/>
          <w:color w:val="000000"/>
          <w:szCs w:val="24"/>
        </w:rPr>
        <w:t>random-search</w:t>
      </w:r>
      <w:proofErr w:type="gramEnd"/>
      <w:r w:rsidR="00214E16">
        <w:rPr>
          <w:rFonts w:eastAsia="Linux Libertine" w:cs="Times New Roman"/>
          <w:color w:val="000000"/>
          <w:szCs w:val="24"/>
        </w:rPr>
        <w:t xml:space="preserve"> of the hyperparameters </w:t>
      </w:r>
      <w:r w:rsidR="009A7253">
        <w:rPr>
          <w:rFonts w:eastAsia="Linux Libertine" w:cs="Times New Roman"/>
          <w:color w:val="000000"/>
          <w:szCs w:val="24"/>
        </w:rPr>
        <w:t>was</w:t>
      </w:r>
      <w:r w:rsidR="00214E16">
        <w:rPr>
          <w:rFonts w:eastAsia="Linux Libertine" w:cs="Times New Roman"/>
          <w:color w:val="000000"/>
          <w:szCs w:val="24"/>
        </w:rPr>
        <w:t xml:space="preserve"> used, but progress was inconsistent. The alternate approach of using a grid-search to explore the hyperparameters is deemed the best method to systematically find the best results.</w:t>
      </w:r>
    </w:p>
    <w:p w14:paraId="4B374C5B" w14:textId="33768DA1" w:rsidR="00A731FE" w:rsidRDefault="00A731FE" w:rsidP="003A20B3">
      <w:pPr>
        <w:pBdr>
          <w:top w:val="nil"/>
          <w:left w:val="nil"/>
          <w:bottom w:val="nil"/>
          <w:right w:val="nil"/>
          <w:between w:val="nil"/>
        </w:pBdr>
        <w:ind w:firstLine="240"/>
        <w:rPr>
          <w:rFonts w:eastAsia="Linux Libertine" w:cs="Times New Roman"/>
          <w:color w:val="000000"/>
          <w:szCs w:val="24"/>
        </w:rPr>
      </w:pPr>
      <w:r w:rsidRPr="00A6408D">
        <w:rPr>
          <w:i/>
          <w:iCs/>
        </w:rPr>
        <w:t>4.4.</w:t>
      </w:r>
      <w:r w:rsidR="00607575" w:rsidRPr="00A6408D">
        <w:rPr>
          <w:i/>
          <w:iCs/>
        </w:rPr>
        <w:t>2</w:t>
      </w:r>
      <w:r w:rsidRPr="00A6408D">
        <w:rPr>
          <w:i/>
          <w:iCs/>
        </w:rPr>
        <w:t xml:space="preserve"> Test design, </w:t>
      </w:r>
      <w:proofErr w:type="gramStart"/>
      <w:r w:rsidRPr="00A6408D">
        <w:rPr>
          <w:i/>
          <w:iCs/>
        </w:rPr>
        <w:t>i.e.</w:t>
      </w:r>
      <w:proofErr w:type="gramEnd"/>
      <w:r w:rsidRPr="00A6408D">
        <w:rPr>
          <w:i/>
          <w:iCs/>
        </w:rPr>
        <w:t xml:space="preserve"> training and validation datasets</w:t>
      </w:r>
      <w:r w:rsidR="00A6408D">
        <w:rPr>
          <w:i/>
          <w:iCs/>
        </w:rPr>
        <w:t xml:space="preserve">. </w:t>
      </w:r>
      <w:r w:rsidRPr="00147679">
        <w:rPr>
          <w:rFonts w:eastAsia="Linux Libertine" w:cs="Times New Roman"/>
          <w:color w:val="000000"/>
          <w:szCs w:val="24"/>
        </w:rPr>
        <w:t>F1-scores and accuracy metrics on the test data is the primary method used to select the best models and determine the optimal datasets to use based on null value handling techniques and standardization and normalization. Confusion matrices are generated to further examine the appropriateness of the model. The models with the highest F1-scores will be used for validation metrics and final results.</w:t>
      </w:r>
      <w:r w:rsidR="00607575">
        <w:rPr>
          <w:rFonts w:eastAsia="Linux Libertine" w:cs="Times New Roman"/>
          <w:color w:val="000000"/>
          <w:szCs w:val="24"/>
        </w:rPr>
        <w:t xml:space="preserve"> The final three models for each target are tuned for optimal parameters on the ideal data subset, which are then trained. The F1-score, accuracy, and AUC are then calculated for the validation dataset. </w:t>
      </w:r>
    </w:p>
    <w:p w14:paraId="0C5F2497" w14:textId="63CC9C50" w:rsidR="00A6408D" w:rsidRPr="00AA2DCD" w:rsidRDefault="00607575" w:rsidP="00071887">
      <w:pPr>
        <w:ind w:firstLine="240"/>
        <w:rPr>
          <w:rFonts w:eastAsia="Linux Libertine" w:cs="Times New Roman"/>
          <w:color w:val="000000"/>
          <w:szCs w:val="24"/>
        </w:rPr>
      </w:pPr>
      <w:r w:rsidRPr="00A6408D">
        <w:rPr>
          <w:i/>
          <w:iCs/>
        </w:rPr>
        <w:t>4.4.3 Hyperparameters.</w:t>
      </w:r>
      <w:r>
        <w:rPr>
          <w:rFonts w:eastAsia="Linux Libertine" w:cs="Times New Roman"/>
          <w:color w:val="000000"/>
          <w:szCs w:val="24"/>
        </w:rPr>
        <w:t xml:space="preserve"> </w:t>
      </w:r>
      <w:r w:rsidR="007A2C5D">
        <w:rPr>
          <w:rFonts w:eastAsia="Linux Libertine" w:cs="Times New Roman"/>
          <w:color w:val="000000"/>
          <w:szCs w:val="24"/>
        </w:rPr>
        <w:t>The top three models</w:t>
      </w:r>
      <w:r w:rsidR="009A7253">
        <w:rPr>
          <w:rFonts w:eastAsia="Linux Libertine" w:cs="Times New Roman"/>
          <w:color w:val="000000"/>
          <w:szCs w:val="24"/>
        </w:rPr>
        <w:t xml:space="preserve"> for each target</w:t>
      </w:r>
      <w:r w:rsidR="007A2C5D">
        <w:rPr>
          <w:rFonts w:eastAsia="Linux Libertine" w:cs="Times New Roman"/>
          <w:color w:val="000000"/>
          <w:szCs w:val="24"/>
        </w:rPr>
        <w:t xml:space="preserve"> </w:t>
      </w:r>
      <w:r w:rsidR="009A7253">
        <w:rPr>
          <w:rFonts w:eastAsia="Linux Libertine" w:cs="Times New Roman"/>
          <w:color w:val="000000"/>
          <w:szCs w:val="24"/>
        </w:rPr>
        <w:t xml:space="preserve">are tuned to find optimal hyperparameters. The models </w:t>
      </w:r>
      <w:r w:rsidR="007A2C5D">
        <w:rPr>
          <w:rFonts w:eastAsia="Linux Libertine" w:cs="Times New Roman"/>
          <w:color w:val="000000"/>
          <w:szCs w:val="24"/>
        </w:rPr>
        <w:t>are</w:t>
      </w:r>
      <w:r w:rsidR="009A7253">
        <w:rPr>
          <w:rFonts w:eastAsia="Linux Libertine" w:cs="Times New Roman"/>
          <w:color w:val="000000"/>
          <w:szCs w:val="24"/>
        </w:rPr>
        <w:t xml:space="preserve"> the same for both targets:</w:t>
      </w:r>
      <w:r w:rsidR="007A2C5D">
        <w:rPr>
          <w:rFonts w:eastAsia="Linux Libertine" w:cs="Times New Roman"/>
          <w:color w:val="000000"/>
          <w:szCs w:val="24"/>
        </w:rPr>
        <w:t xml:space="preserve"> the Random Forest, Gradient Boosting Classifier, and </w:t>
      </w:r>
      <w:proofErr w:type="spellStart"/>
      <w:r w:rsidR="007A2C5D">
        <w:rPr>
          <w:rFonts w:eastAsia="Linux Libertine" w:cs="Times New Roman"/>
          <w:color w:val="000000"/>
          <w:szCs w:val="24"/>
        </w:rPr>
        <w:t>Adaboost</w:t>
      </w:r>
      <w:proofErr w:type="spellEnd"/>
      <w:r w:rsidR="007A2C5D">
        <w:rPr>
          <w:rFonts w:eastAsia="Linux Libertine" w:cs="Times New Roman"/>
          <w:color w:val="000000"/>
          <w:szCs w:val="24"/>
        </w:rPr>
        <w:t xml:space="preserve">. </w:t>
      </w:r>
      <w:r>
        <w:rPr>
          <w:rFonts w:eastAsia="Linux Libertine" w:cs="Times New Roman"/>
          <w:color w:val="000000"/>
          <w:szCs w:val="24"/>
        </w:rPr>
        <w:t>The best hyperparameters fo</w:t>
      </w:r>
      <w:r w:rsidR="007A2C5D">
        <w:rPr>
          <w:rFonts w:eastAsia="Linux Libertine" w:cs="Times New Roman"/>
          <w:color w:val="000000"/>
          <w:szCs w:val="24"/>
        </w:rPr>
        <w:t>r the Random Forest models both use bootstrap=False</w:t>
      </w:r>
      <w:r w:rsidR="00EE12E6">
        <w:rPr>
          <w:rFonts w:eastAsia="Linux Libertine" w:cs="Times New Roman"/>
          <w:color w:val="000000"/>
          <w:szCs w:val="24"/>
        </w:rPr>
        <w:t xml:space="preserve">, </w:t>
      </w:r>
      <w:proofErr w:type="spellStart"/>
      <w:r w:rsidR="00EE12E6">
        <w:rPr>
          <w:rFonts w:eastAsia="Linux Libertine" w:cs="Times New Roman"/>
          <w:color w:val="000000"/>
          <w:szCs w:val="24"/>
        </w:rPr>
        <w:t>max_features</w:t>
      </w:r>
      <w:proofErr w:type="spellEnd"/>
      <w:r w:rsidR="00EE12E6">
        <w:rPr>
          <w:rFonts w:eastAsia="Linux Libertine" w:cs="Times New Roman"/>
          <w:color w:val="000000"/>
          <w:szCs w:val="24"/>
        </w:rPr>
        <w:t>=`log2`, and</w:t>
      </w:r>
      <w:r w:rsidR="007A2C5D">
        <w:rPr>
          <w:rFonts w:eastAsia="Linux Libertine" w:cs="Times New Roman"/>
          <w:color w:val="000000"/>
          <w:szCs w:val="24"/>
        </w:rPr>
        <w:t xml:space="preserve"> criterion=`log loss`</w:t>
      </w:r>
      <w:r w:rsidR="00EE12E6">
        <w:rPr>
          <w:rFonts w:eastAsia="Linux Libertine" w:cs="Times New Roman"/>
          <w:color w:val="000000"/>
          <w:szCs w:val="24"/>
        </w:rPr>
        <w:t>, while</w:t>
      </w:r>
      <w:r w:rsidR="007A2C5D">
        <w:rPr>
          <w:rFonts w:eastAsia="Linux Libertine" w:cs="Times New Roman"/>
          <w:color w:val="000000"/>
          <w:szCs w:val="24"/>
        </w:rPr>
        <w:t xml:space="preserve"> H1N1 model</w:t>
      </w:r>
      <w:r>
        <w:rPr>
          <w:rFonts w:eastAsia="Linux Libertine" w:cs="Times New Roman"/>
          <w:color w:val="000000"/>
          <w:szCs w:val="24"/>
        </w:rPr>
        <w:t xml:space="preserve"> consisted of a max tree depth of 18 while setting the number of total trees to 120.</w:t>
      </w:r>
      <w:r w:rsidR="00EE12E6">
        <w:rPr>
          <w:rFonts w:eastAsia="Linux Libertine" w:cs="Times New Roman"/>
          <w:color w:val="000000"/>
          <w:szCs w:val="24"/>
        </w:rPr>
        <w:t xml:space="preserve"> The seasonal flu model uses a max tree depth of 19 and 90 as the number of trees. </w:t>
      </w:r>
      <w:r>
        <w:rPr>
          <w:rFonts w:eastAsia="Linux Libertine" w:cs="Times New Roman"/>
          <w:color w:val="000000"/>
          <w:szCs w:val="24"/>
        </w:rPr>
        <w:t>The runner-up model</w:t>
      </w:r>
      <w:r w:rsidR="00EE12E6">
        <w:rPr>
          <w:rFonts w:eastAsia="Linux Libertine" w:cs="Times New Roman"/>
          <w:color w:val="000000"/>
          <w:szCs w:val="24"/>
        </w:rPr>
        <w:t>,</w:t>
      </w:r>
      <w:r>
        <w:rPr>
          <w:rFonts w:eastAsia="Linux Libertine" w:cs="Times New Roman"/>
          <w:color w:val="000000"/>
          <w:szCs w:val="24"/>
        </w:rPr>
        <w:t xml:space="preserve"> </w:t>
      </w:r>
      <w:proofErr w:type="spellStart"/>
      <w:r>
        <w:rPr>
          <w:rFonts w:eastAsia="Linux Libertine" w:cs="Times New Roman"/>
          <w:color w:val="000000"/>
          <w:szCs w:val="24"/>
        </w:rPr>
        <w:t>Adaboost</w:t>
      </w:r>
      <w:proofErr w:type="spellEnd"/>
      <w:r>
        <w:rPr>
          <w:rFonts w:eastAsia="Linux Libertine" w:cs="Times New Roman"/>
          <w:color w:val="000000"/>
          <w:szCs w:val="24"/>
        </w:rPr>
        <w:t xml:space="preserve"> use</w:t>
      </w:r>
      <w:r w:rsidR="00EE12E6">
        <w:rPr>
          <w:rFonts w:eastAsia="Linux Libertine" w:cs="Times New Roman"/>
          <w:color w:val="000000"/>
          <w:szCs w:val="24"/>
        </w:rPr>
        <w:t>s</w:t>
      </w:r>
      <w:r>
        <w:rPr>
          <w:rFonts w:eastAsia="Linux Libertine" w:cs="Times New Roman"/>
          <w:color w:val="000000"/>
          <w:szCs w:val="24"/>
        </w:rPr>
        <w:t xml:space="preserve"> the following hyperparameters </w:t>
      </w:r>
      <w:proofErr w:type="spellStart"/>
      <w:r>
        <w:rPr>
          <w:rFonts w:eastAsia="Linux Libertine" w:cs="Times New Roman"/>
          <w:color w:val="000000"/>
          <w:szCs w:val="24"/>
        </w:rPr>
        <w:t>max_depth</w:t>
      </w:r>
      <w:proofErr w:type="spellEnd"/>
      <w:r>
        <w:rPr>
          <w:rFonts w:eastAsia="Linux Libertine" w:cs="Times New Roman"/>
          <w:color w:val="000000"/>
          <w:szCs w:val="24"/>
        </w:rPr>
        <w:t>=2,</w:t>
      </w:r>
      <w:r w:rsidR="00EE12E6">
        <w:rPr>
          <w:rFonts w:eastAsia="Linux Libertine" w:cs="Times New Roman"/>
          <w:color w:val="000000"/>
          <w:szCs w:val="24"/>
        </w:rPr>
        <w:t xml:space="preserve"> </w:t>
      </w:r>
      <w:proofErr w:type="spellStart"/>
      <w:r w:rsidR="00EE12E6">
        <w:rPr>
          <w:rFonts w:eastAsia="Linux Libertine" w:cs="Times New Roman"/>
          <w:color w:val="000000"/>
          <w:szCs w:val="24"/>
        </w:rPr>
        <w:t>learning_rate</w:t>
      </w:r>
      <w:proofErr w:type="spellEnd"/>
      <w:r w:rsidR="00EE12E6">
        <w:rPr>
          <w:rFonts w:eastAsia="Linux Libertine" w:cs="Times New Roman"/>
          <w:color w:val="000000"/>
          <w:szCs w:val="24"/>
        </w:rPr>
        <w:t xml:space="preserve">=0.2, </w:t>
      </w:r>
      <w:proofErr w:type="gramStart"/>
      <w:r w:rsidR="00EE12E6">
        <w:rPr>
          <w:rFonts w:eastAsia="Linux Libertine" w:cs="Times New Roman"/>
          <w:color w:val="000000"/>
          <w:szCs w:val="24"/>
        </w:rPr>
        <w:t xml:space="preserve">and </w:t>
      </w:r>
      <w:r>
        <w:rPr>
          <w:rFonts w:eastAsia="Linux Libertine" w:cs="Times New Roman"/>
          <w:color w:val="000000"/>
          <w:szCs w:val="24"/>
        </w:rPr>
        <w:t xml:space="preserve"> algorithm</w:t>
      </w:r>
      <w:proofErr w:type="gramEnd"/>
      <w:r>
        <w:rPr>
          <w:rFonts w:eastAsia="Linux Libertine" w:cs="Times New Roman"/>
          <w:color w:val="000000"/>
          <w:szCs w:val="24"/>
        </w:rPr>
        <w:t>='SAMME.R'</w:t>
      </w:r>
      <w:r w:rsidR="00EE12E6">
        <w:rPr>
          <w:rFonts w:eastAsia="Linux Libertine" w:cs="Times New Roman"/>
          <w:color w:val="000000"/>
          <w:szCs w:val="24"/>
        </w:rPr>
        <w:t>, w</w:t>
      </w:r>
      <w:r w:rsidR="009A7253">
        <w:rPr>
          <w:rFonts w:eastAsia="Linux Libertine" w:cs="Times New Roman"/>
          <w:color w:val="000000"/>
          <w:szCs w:val="24"/>
        </w:rPr>
        <w:t>hile</w:t>
      </w:r>
      <w:r w:rsidR="00EE12E6">
        <w:rPr>
          <w:rFonts w:eastAsia="Linux Libertine" w:cs="Times New Roman"/>
          <w:color w:val="000000"/>
          <w:szCs w:val="24"/>
        </w:rPr>
        <w:t xml:space="preserve"> the H1N1 model has </w:t>
      </w:r>
      <w:proofErr w:type="spellStart"/>
      <w:r w:rsidR="00EE12E6">
        <w:rPr>
          <w:rFonts w:eastAsia="Linux Libertine" w:cs="Times New Roman"/>
          <w:color w:val="000000"/>
          <w:szCs w:val="24"/>
        </w:rPr>
        <w:t>n_estimators</w:t>
      </w:r>
      <w:proofErr w:type="spellEnd"/>
      <w:r w:rsidR="00EE12E6">
        <w:rPr>
          <w:rFonts w:eastAsia="Linux Libertine" w:cs="Times New Roman"/>
          <w:color w:val="000000"/>
          <w:szCs w:val="24"/>
        </w:rPr>
        <w:t>=460 and the seasonal flu model has</w:t>
      </w:r>
      <w:r>
        <w:rPr>
          <w:rFonts w:eastAsia="Linux Libertine" w:cs="Times New Roman"/>
          <w:color w:val="000000"/>
          <w:szCs w:val="24"/>
        </w:rPr>
        <w:t xml:space="preserve"> </w:t>
      </w:r>
      <w:proofErr w:type="spellStart"/>
      <w:r>
        <w:rPr>
          <w:rFonts w:eastAsia="Linux Libertine" w:cs="Times New Roman"/>
          <w:color w:val="000000"/>
          <w:szCs w:val="24"/>
        </w:rPr>
        <w:t>n_estimators</w:t>
      </w:r>
      <w:proofErr w:type="spellEnd"/>
      <w:r>
        <w:rPr>
          <w:rFonts w:eastAsia="Linux Libertine" w:cs="Times New Roman"/>
          <w:color w:val="000000"/>
          <w:szCs w:val="24"/>
        </w:rPr>
        <w:t>=</w:t>
      </w:r>
      <w:r w:rsidR="00EE12E6">
        <w:rPr>
          <w:rFonts w:eastAsia="Linux Libertine" w:cs="Times New Roman"/>
          <w:color w:val="000000"/>
          <w:szCs w:val="24"/>
        </w:rPr>
        <w:t>500</w:t>
      </w:r>
      <w:r>
        <w:rPr>
          <w:rFonts w:eastAsia="Linux Libertine" w:cs="Times New Roman"/>
          <w:color w:val="000000"/>
          <w:szCs w:val="24"/>
        </w:rPr>
        <w:t>. It is worth noting the difference of the number of estimators for each case. The third place model, Gradient Boost, ha</w:t>
      </w:r>
      <w:r w:rsidR="00AA2DCD">
        <w:rPr>
          <w:rFonts w:eastAsia="Linux Libertine" w:cs="Times New Roman"/>
          <w:color w:val="000000"/>
          <w:szCs w:val="24"/>
        </w:rPr>
        <w:t>s</w:t>
      </w:r>
      <w:r>
        <w:rPr>
          <w:rFonts w:eastAsia="Linux Libertine" w:cs="Times New Roman"/>
          <w:color w:val="000000"/>
          <w:szCs w:val="24"/>
        </w:rPr>
        <w:t xml:space="preserve"> the following set</w:t>
      </w:r>
      <w:r w:rsidR="00AA2DCD">
        <w:rPr>
          <w:rFonts w:eastAsia="Linux Libertine" w:cs="Times New Roman"/>
          <w:color w:val="000000"/>
          <w:szCs w:val="24"/>
        </w:rPr>
        <w:t xml:space="preserve"> for the H1N1 model:</w:t>
      </w:r>
      <w:r>
        <w:rPr>
          <w:rFonts w:eastAsia="Linux Libertine" w:cs="Times New Roman"/>
          <w:color w:val="000000"/>
          <w:szCs w:val="24"/>
        </w:rPr>
        <w:t xml:space="preserve"> </w:t>
      </w:r>
      <w:proofErr w:type="spellStart"/>
      <w:r>
        <w:rPr>
          <w:rFonts w:eastAsia="Linux Libertine" w:cs="Times New Roman"/>
          <w:color w:val="000000"/>
          <w:szCs w:val="24"/>
        </w:rPr>
        <w:t>learning_rate</w:t>
      </w:r>
      <w:proofErr w:type="spellEnd"/>
      <w:r>
        <w:rPr>
          <w:rFonts w:eastAsia="Linux Libertine" w:cs="Times New Roman"/>
          <w:color w:val="000000"/>
          <w:szCs w:val="24"/>
        </w:rPr>
        <w:t>=0.15, loss='</w:t>
      </w:r>
      <w:proofErr w:type="spellStart"/>
      <w:r>
        <w:rPr>
          <w:rFonts w:eastAsia="Linux Libertine" w:cs="Times New Roman"/>
          <w:color w:val="000000"/>
          <w:szCs w:val="24"/>
        </w:rPr>
        <w:t>log_loss</w:t>
      </w:r>
      <w:proofErr w:type="spellEnd"/>
      <w:r>
        <w:rPr>
          <w:rFonts w:eastAsia="Linux Libertine" w:cs="Times New Roman"/>
          <w:color w:val="000000"/>
          <w:szCs w:val="24"/>
        </w:rPr>
        <w:t xml:space="preserve">', </w:t>
      </w:r>
      <w:proofErr w:type="spellStart"/>
      <w:r>
        <w:rPr>
          <w:rFonts w:eastAsia="Linux Libertine" w:cs="Times New Roman"/>
          <w:color w:val="000000"/>
          <w:szCs w:val="24"/>
        </w:rPr>
        <w:t>max_depth</w:t>
      </w:r>
      <w:proofErr w:type="spellEnd"/>
      <w:r w:rsidR="00AA2DCD">
        <w:rPr>
          <w:rFonts w:eastAsia="Linux Libertine" w:cs="Times New Roman"/>
          <w:color w:val="000000"/>
          <w:szCs w:val="24"/>
        </w:rPr>
        <w:t xml:space="preserve"> = </w:t>
      </w:r>
      <w:r>
        <w:rPr>
          <w:rFonts w:eastAsia="Linux Libertine" w:cs="Times New Roman"/>
          <w:color w:val="000000"/>
          <w:szCs w:val="24"/>
        </w:rPr>
        <w:t>10,</w:t>
      </w:r>
      <w:r w:rsidR="00AA2DCD">
        <w:rPr>
          <w:rFonts w:eastAsia="Linux Libertine" w:cs="Times New Roman"/>
          <w:color w:val="000000"/>
          <w:szCs w:val="24"/>
        </w:rPr>
        <w:t xml:space="preserve"> </w:t>
      </w:r>
      <w:proofErr w:type="spellStart"/>
      <w:r>
        <w:rPr>
          <w:rFonts w:eastAsia="Linux Libertine" w:cs="Times New Roman"/>
          <w:color w:val="000000"/>
          <w:szCs w:val="24"/>
        </w:rPr>
        <w:t>max_features</w:t>
      </w:r>
      <w:proofErr w:type="spellEnd"/>
      <w:r w:rsidR="00AA2DCD">
        <w:rPr>
          <w:rFonts w:eastAsia="Linux Libertine" w:cs="Times New Roman"/>
          <w:color w:val="000000"/>
          <w:szCs w:val="24"/>
        </w:rPr>
        <w:t xml:space="preserve"> = </w:t>
      </w:r>
      <w:r>
        <w:rPr>
          <w:rFonts w:eastAsia="Linux Libertine" w:cs="Times New Roman"/>
          <w:color w:val="000000"/>
          <w:szCs w:val="24"/>
        </w:rPr>
        <w:t>'sqrt</w:t>
      </w:r>
      <w:proofErr w:type="gramStart"/>
      <w:r>
        <w:rPr>
          <w:rFonts w:eastAsia="Linux Libertine" w:cs="Times New Roman"/>
          <w:color w:val="000000"/>
          <w:szCs w:val="24"/>
        </w:rPr>
        <w:t xml:space="preserve">',   </w:t>
      </w:r>
      <w:proofErr w:type="gramEnd"/>
      <w:r>
        <w:rPr>
          <w:rFonts w:eastAsia="Linux Libertine" w:cs="Times New Roman"/>
          <w:color w:val="000000"/>
          <w:szCs w:val="24"/>
        </w:rPr>
        <w:t xml:space="preserve">                                     </w:t>
      </w:r>
      <w:proofErr w:type="spellStart"/>
      <w:r>
        <w:rPr>
          <w:rFonts w:eastAsia="Linux Libertine" w:cs="Times New Roman"/>
          <w:color w:val="000000"/>
          <w:szCs w:val="24"/>
        </w:rPr>
        <w:t>min_samples_leaf</w:t>
      </w:r>
      <w:proofErr w:type="spellEnd"/>
      <w:r>
        <w:rPr>
          <w:rFonts w:eastAsia="Linux Libertine" w:cs="Times New Roman"/>
          <w:color w:val="000000"/>
          <w:szCs w:val="24"/>
        </w:rPr>
        <w:t>=100,</w:t>
      </w:r>
      <w:r w:rsidR="00AA2DCD">
        <w:rPr>
          <w:rFonts w:eastAsia="Linux Libertine" w:cs="Times New Roman"/>
          <w:color w:val="000000"/>
          <w:szCs w:val="24"/>
        </w:rPr>
        <w:t xml:space="preserve"> </w:t>
      </w:r>
      <w:r>
        <w:rPr>
          <w:rFonts w:eastAsia="Linux Libertine" w:cs="Times New Roman"/>
          <w:color w:val="000000"/>
          <w:szCs w:val="24"/>
        </w:rPr>
        <w:t xml:space="preserve"> </w:t>
      </w:r>
      <w:proofErr w:type="spellStart"/>
      <w:r>
        <w:rPr>
          <w:rFonts w:eastAsia="Linux Libertine" w:cs="Times New Roman"/>
          <w:color w:val="000000"/>
          <w:szCs w:val="24"/>
        </w:rPr>
        <w:t>min_samples_split</w:t>
      </w:r>
      <w:proofErr w:type="spellEnd"/>
      <w:r>
        <w:rPr>
          <w:rFonts w:eastAsia="Linux Libertine" w:cs="Times New Roman"/>
          <w:color w:val="000000"/>
          <w:szCs w:val="24"/>
        </w:rPr>
        <w:t>=880, and subsample = 0.89.</w:t>
      </w:r>
      <w:r w:rsidR="00AA2DCD">
        <w:rPr>
          <w:rFonts w:eastAsia="Linux Libertine" w:cs="Times New Roman"/>
          <w:color w:val="000000"/>
          <w:szCs w:val="24"/>
        </w:rPr>
        <w:t xml:space="preserve"> The </w:t>
      </w:r>
      <w:r w:rsidR="00071887">
        <w:rPr>
          <w:rFonts w:eastAsia="Linux Libertine" w:cs="Times New Roman"/>
          <w:color w:val="000000"/>
          <w:szCs w:val="24"/>
        </w:rPr>
        <w:t>seasonal flu</w:t>
      </w:r>
      <w:r w:rsidR="00AA2DCD">
        <w:rPr>
          <w:rFonts w:eastAsia="Linux Libertine" w:cs="Times New Roman"/>
          <w:color w:val="000000"/>
          <w:szCs w:val="24"/>
        </w:rPr>
        <w:t xml:space="preserve"> model has </w:t>
      </w:r>
      <w:proofErr w:type="spellStart"/>
      <w:r w:rsidR="00AA2DCD">
        <w:rPr>
          <w:rFonts w:eastAsia="Linux Libertine" w:cs="Times New Roman"/>
          <w:color w:val="000000"/>
          <w:szCs w:val="24"/>
        </w:rPr>
        <w:t>learning_rate</w:t>
      </w:r>
      <w:proofErr w:type="spellEnd"/>
      <w:r w:rsidR="00AA2DCD">
        <w:rPr>
          <w:rFonts w:eastAsia="Linux Libertine" w:cs="Times New Roman"/>
          <w:color w:val="000000"/>
          <w:szCs w:val="24"/>
        </w:rPr>
        <w:t>=0.25, loss=`</w:t>
      </w:r>
      <w:proofErr w:type="spellStart"/>
      <w:r w:rsidR="00AA2DCD">
        <w:rPr>
          <w:rFonts w:eastAsia="Linux Libertine" w:cs="Times New Roman"/>
          <w:color w:val="000000"/>
          <w:szCs w:val="24"/>
        </w:rPr>
        <w:t>log_loss</w:t>
      </w:r>
      <w:proofErr w:type="spellEnd"/>
      <w:r w:rsidR="00AA2DCD">
        <w:rPr>
          <w:rFonts w:eastAsia="Linux Libertine" w:cs="Times New Roman"/>
          <w:color w:val="000000"/>
          <w:szCs w:val="24"/>
        </w:rPr>
        <w:t xml:space="preserve">`, </w:t>
      </w:r>
      <w:proofErr w:type="spellStart"/>
      <w:r w:rsidR="00AA2DCD">
        <w:rPr>
          <w:rFonts w:eastAsia="Linux Libertine" w:cs="Times New Roman"/>
          <w:color w:val="000000"/>
          <w:szCs w:val="24"/>
        </w:rPr>
        <w:t>max_depth</w:t>
      </w:r>
      <w:proofErr w:type="spellEnd"/>
      <w:r w:rsidR="00AA2DCD">
        <w:rPr>
          <w:rFonts w:eastAsia="Linux Libertine" w:cs="Times New Roman"/>
          <w:color w:val="000000"/>
          <w:szCs w:val="24"/>
        </w:rPr>
        <w:t xml:space="preserve">=4, </w:t>
      </w:r>
      <w:proofErr w:type="spellStart"/>
      <w:r w:rsidR="00AA2DCD">
        <w:rPr>
          <w:rFonts w:eastAsia="Linux Libertine" w:cs="Times New Roman"/>
          <w:color w:val="000000"/>
          <w:szCs w:val="24"/>
        </w:rPr>
        <w:t>max_features</w:t>
      </w:r>
      <w:proofErr w:type="spellEnd"/>
      <w:r w:rsidR="00AA2DCD">
        <w:rPr>
          <w:rFonts w:eastAsia="Linux Libertine" w:cs="Times New Roman"/>
          <w:color w:val="000000"/>
          <w:szCs w:val="24"/>
        </w:rPr>
        <w:t xml:space="preserve">=`sqrt`, </w:t>
      </w:r>
      <w:proofErr w:type="spellStart"/>
      <w:r w:rsidR="00AA2DCD">
        <w:rPr>
          <w:rFonts w:eastAsia="Linux Libertine" w:cs="Times New Roman"/>
          <w:color w:val="000000"/>
          <w:szCs w:val="24"/>
        </w:rPr>
        <w:t>min_samples_leaf</w:t>
      </w:r>
      <w:proofErr w:type="spellEnd"/>
      <w:r w:rsidR="00AA2DCD">
        <w:rPr>
          <w:rFonts w:eastAsia="Linux Libertine" w:cs="Times New Roman"/>
          <w:color w:val="000000"/>
          <w:szCs w:val="24"/>
        </w:rPr>
        <w:t xml:space="preserve">=8, and </w:t>
      </w:r>
      <w:proofErr w:type="spellStart"/>
      <w:r w:rsidR="00AA2DCD">
        <w:rPr>
          <w:rFonts w:eastAsia="Linux Libertine" w:cs="Times New Roman"/>
          <w:color w:val="000000"/>
          <w:szCs w:val="24"/>
        </w:rPr>
        <w:t>min_samples_split</w:t>
      </w:r>
      <w:proofErr w:type="spellEnd"/>
      <w:r w:rsidR="00AA2DCD">
        <w:rPr>
          <w:rFonts w:eastAsia="Linux Libertine" w:cs="Times New Roman"/>
          <w:color w:val="000000"/>
          <w:szCs w:val="24"/>
        </w:rPr>
        <w:t>= 1040.</w:t>
      </w:r>
    </w:p>
    <w:p w14:paraId="211B0FC4" w14:textId="77777777" w:rsidR="00607575" w:rsidRPr="00147679" w:rsidRDefault="00607575" w:rsidP="003A20B3">
      <w:pPr>
        <w:pBdr>
          <w:top w:val="nil"/>
          <w:left w:val="nil"/>
          <w:bottom w:val="nil"/>
          <w:right w:val="nil"/>
          <w:between w:val="nil"/>
        </w:pBdr>
        <w:ind w:firstLine="240"/>
        <w:rPr>
          <w:rFonts w:eastAsia="Linux Libertine" w:cs="Times New Roman"/>
          <w:color w:val="000000"/>
          <w:szCs w:val="24"/>
        </w:rPr>
      </w:pPr>
    </w:p>
    <w:p w14:paraId="237921F7" w14:textId="77777777" w:rsidR="00A731FE" w:rsidRPr="00A6408D" w:rsidRDefault="00A731FE" w:rsidP="00A6408D">
      <w:r w:rsidRPr="00A6408D">
        <w:t>5</w:t>
      </w:r>
      <w:r w:rsidRPr="00A6408D">
        <w:t> </w:t>
      </w:r>
      <w:r w:rsidRPr="00A6408D">
        <w:rPr>
          <w:b/>
          <w:bCs/>
        </w:rPr>
        <w:t>Results and findings</w:t>
      </w:r>
      <w:r w:rsidRPr="00A6408D">
        <w:t xml:space="preserve"> </w:t>
      </w:r>
    </w:p>
    <w:p w14:paraId="7918D193" w14:textId="2B63BD66" w:rsidR="00A731FE" w:rsidRDefault="00E62B0A" w:rsidP="00B13291">
      <w:pPr>
        <w:pBdr>
          <w:top w:val="nil"/>
          <w:left w:val="nil"/>
          <w:bottom w:val="nil"/>
          <w:right w:val="nil"/>
          <w:between w:val="nil"/>
        </w:pBdr>
        <w:spacing w:before="20" w:after="120"/>
        <w:ind w:firstLine="720"/>
        <w:rPr>
          <w:rFonts w:cs="Times New Roman"/>
          <w:szCs w:val="24"/>
        </w:rPr>
      </w:pPr>
      <w:r>
        <w:rPr>
          <w:rFonts w:eastAsia="Linux Libertine" w:cs="Times New Roman"/>
          <w:color w:val="000000"/>
          <w:szCs w:val="24"/>
        </w:rPr>
        <w:t>When initially choosing the best</w:t>
      </w:r>
      <w:r w:rsidR="00A731FE" w:rsidRPr="00147679">
        <w:rPr>
          <w:rFonts w:eastAsia="Linux Libertine" w:cs="Times New Roman"/>
          <w:color w:val="000000"/>
          <w:szCs w:val="24"/>
        </w:rPr>
        <w:t xml:space="preserve"> performing models</w:t>
      </w:r>
      <w:r>
        <w:rPr>
          <w:rFonts w:eastAsia="Linux Libertine" w:cs="Times New Roman"/>
          <w:color w:val="000000"/>
          <w:szCs w:val="24"/>
        </w:rPr>
        <w:t xml:space="preserve">, they are </w:t>
      </w:r>
      <w:r w:rsidR="00A731FE" w:rsidRPr="00147679">
        <w:rPr>
          <w:rFonts w:eastAsia="Linux Libertine" w:cs="Times New Roman"/>
          <w:color w:val="000000"/>
          <w:szCs w:val="24"/>
        </w:rPr>
        <w:t>evaluated based on their F1-scores. Starting with the SVM model</w:t>
      </w:r>
      <w:r>
        <w:rPr>
          <w:rFonts w:eastAsia="Linux Libertine" w:cs="Times New Roman"/>
          <w:color w:val="000000"/>
          <w:szCs w:val="24"/>
        </w:rPr>
        <w:t>,</w:t>
      </w:r>
      <w:r w:rsidR="00A731FE" w:rsidRPr="00147679">
        <w:rPr>
          <w:rFonts w:eastAsia="Linux Libertine" w:cs="Times New Roman"/>
          <w:color w:val="000000"/>
          <w:szCs w:val="24"/>
        </w:rPr>
        <w:t xml:space="preserve"> results showed </w:t>
      </w:r>
      <w:r w:rsidR="00071887">
        <w:rPr>
          <w:rFonts w:eastAsia="Linux Libertine" w:cs="Times New Roman"/>
          <w:color w:val="000000"/>
          <w:szCs w:val="24"/>
        </w:rPr>
        <w:t xml:space="preserve">that </w:t>
      </w:r>
      <w:r w:rsidR="00A731FE" w:rsidRPr="00147679">
        <w:rPr>
          <w:rFonts w:eastAsia="Linux Libertine" w:cs="Times New Roman"/>
          <w:color w:val="000000"/>
          <w:szCs w:val="24"/>
        </w:rPr>
        <w:t xml:space="preserve">using the original dataset for the H1N1 </w:t>
      </w:r>
      <w:r w:rsidR="00071887">
        <w:rPr>
          <w:rFonts w:eastAsia="Linux Libertine" w:cs="Times New Roman"/>
          <w:color w:val="000000"/>
          <w:szCs w:val="24"/>
        </w:rPr>
        <w:t>v</w:t>
      </w:r>
      <w:r w:rsidR="00A731FE" w:rsidRPr="00147679">
        <w:rPr>
          <w:rFonts w:eastAsia="Linux Libertine" w:cs="Times New Roman"/>
          <w:color w:val="000000"/>
          <w:szCs w:val="24"/>
        </w:rPr>
        <w:t>irus result</w:t>
      </w:r>
      <w:r>
        <w:rPr>
          <w:rFonts w:eastAsia="Linux Libertine" w:cs="Times New Roman"/>
          <w:color w:val="000000"/>
          <w:szCs w:val="24"/>
        </w:rPr>
        <w:t>s</w:t>
      </w:r>
      <w:r w:rsidR="00A731FE" w:rsidRPr="00147679">
        <w:rPr>
          <w:rFonts w:eastAsia="Linux Libertine" w:cs="Times New Roman"/>
          <w:color w:val="000000"/>
          <w:szCs w:val="24"/>
        </w:rPr>
        <w:t xml:space="preserve"> in the best F1-score of 0.8 while the encoded dataset perform</w:t>
      </w:r>
      <w:r>
        <w:rPr>
          <w:rFonts w:eastAsia="Linux Libertine" w:cs="Times New Roman"/>
          <w:color w:val="000000"/>
          <w:szCs w:val="24"/>
        </w:rPr>
        <w:t>s</w:t>
      </w:r>
      <w:r w:rsidR="00A731FE" w:rsidRPr="00147679">
        <w:rPr>
          <w:rFonts w:eastAsia="Linux Libertine" w:cs="Times New Roman"/>
          <w:color w:val="000000"/>
          <w:szCs w:val="24"/>
        </w:rPr>
        <w:t xml:space="preserve"> best on the </w:t>
      </w:r>
      <w:r w:rsidR="00071887">
        <w:rPr>
          <w:rFonts w:eastAsia="Linux Libertine" w:cs="Times New Roman"/>
          <w:color w:val="000000"/>
          <w:szCs w:val="24"/>
        </w:rPr>
        <w:t>seasonal flu</w:t>
      </w:r>
      <w:r w:rsidR="00A731FE" w:rsidRPr="00147679">
        <w:rPr>
          <w:rFonts w:eastAsia="Linux Libertine" w:cs="Times New Roman"/>
          <w:color w:val="000000"/>
          <w:szCs w:val="24"/>
        </w:rPr>
        <w:t xml:space="preserve"> with an F1-score of 0.768. For Gradient Boosting the encoded data ha</w:t>
      </w:r>
      <w:r>
        <w:rPr>
          <w:rFonts w:eastAsia="Linux Libertine" w:cs="Times New Roman"/>
          <w:color w:val="000000"/>
          <w:szCs w:val="24"/>
        </w:rPr>
        <w:t>s</w:t>
      </w:r>
      <w:r w:rsidR="00A731FE" w:rsidRPr="00147679">
        <w:rPr>
          <w:rFonts w:eastAsia="Linux Libertine" w:cs="Times New Roman"/>
          <w:color w:val="000000"/>
          <w:szCs w:val="24"/>
        </w:rPr>
        <w:t xml:space="preserve"> the best metrics for the H1N1 model with an F1-score of 0.905 which is slightly lower than the dropped data model while the </w:t>
      </w:r>
      <w:r w:rsidR="00071887">
        <w:rPr>
          <w:rFonts w:eastAsia="Linux Libertine" w:cs="Times New Roman"/>
          <w:color w:val="000000"/>
          <w:szCs w:val="24"/>
        </w:rPr>
        <w:t>seasonal flu</w:t>
      </w:r>
      <w:r w:rsidR="00A731FE" w:rsidRPr="00147679">
        <w:rPr>
          <w:rFonts w:eastAsia="Linux Libertine" w:cs="Times New Roman"/>
          <w:color w:val="000000"/>
          <w:szCs w:val="24"/>
        </w:rPr>
        <w:t xml:space="preserve"> model d</w:t>
      </w:r>
      <w:r>
        <w:rPr>
          <w:rFonts w:eastAsia="Linux Libertine" w:cs="Times New Roman"/>
          <w:color w:val="000000"/>
          <w:szCs w:val="24"/>
        </w:rPr>
        <w:t>oes</w:t>
      </w:r>
      <w:r w:rsidR="00A731FE" w:rsidRPr="00147679">
        <w:rPr>
          <w:rFonts w:eastAsia="Linux Libertine" w:cs="Times New Roman"/>
          <w:color w:val="000000"/>
          <w:szCs w:val="24"/>
        </w:rPr>
        <w:t xml:space="preserve"> best with the dropped data </w:t>
      </w:r>
      <w:r>
        <w:rPr>
          <w:rFonts w:eastAsia="Linux Libertine" w:cs="Times New Roman"/>
          <w:color w:val="000000"/>
          <w:szCs w:val="24"/>
        </w:rPr>
        <w:t>with</w:t>
      </w:r>
      <w:r w:rsidR="00A731FE" w:rsidRPr="00147679">
        <w:rPr>
          <w:rFonts w:eastAsia="Linux Libertine" w:cs="Times New Roman"/>
          <w:color w:val="000000"/>
          <w:szCs w:val="24"/>
        </w:rPr>
        <w:t xml:space="preserve"> an F1-score of 0.791. K-Nearest Neighbors </w:t>
      </w:r>
      <w:r>
        <w:rPr>
          <w:rFonts w:eastAsia="Linux Libertine" w:cs="Times New Roman"/>
          <w:color w:val="000000"/>
          <w:szCs w:val="24"/>
        </w:rPr>
        <w:t xml:space="preserve">is </w:t>
      </w:r>
      <w:r w:rsidR="00A731FE" w:rsidRPr="00147679">
        <w:rPr>
          <w:rFonts w:eastAsia="Linux Libertine" w:cs="Times New Roman"/>
          <w:color w:val="000000"/>
          <w:szCs w:val="24"/>
        </w:rPr>
        <w:t>also on the top of the list</w:t>
      </w:r>
      <w:r w:rsidR="00071887">
        <w:rPr>
          <w:rFonts w:eastAsia="Linux Libertine" w:cs="Times New Roman"/>
          <w:color w:val="000000"/>
          <w:szCs w:val="24"/>
        </w:rPr>
        <w:t>,</w:t>
      </w:r>
      <w:r w:rsidR="00A731FE" w:rsidRPr="00147679">
        <w:rPr>
          <w:rFonts w:eastAsia="Linux Libertine" w:cs="Times New Roman"/>
          <w:color w:val="000000"/>
          <w:szCs w:val="24"/>
        </w:rPr>
        <w:t xml:space="preserve"> with</w:t>
      </w:r>
      <w:r w:rsidR="00071887">
        <w:rPr>
          <w:rFonts w:eastAsia="Linux Libertine" w:cs="Times New Roman"/>
          <w:color w:val="000000"/>
          <w:szCs w:val="24"/>
        </w:rPr>
        <w:t xml:space="preserve"> the</w:t>
      </w:r>
      <w:r w:rsidR="00A731FE" w:rsidRPr="00147679">
        <w:rPr>
          <w:rFonts w:cs="Times New Roman"/>
          <w:color w:val="000000"/>
          <w:szCs w:val="24"/>
          <w:shd w:val="clear" w:color="auto" w:fill="FFFFFF"/>
        </w:rPr>
        <w:t xml:space="preserve"> </w:t>
      </w:r>
      <w:r w:rsidR="00A731FE" w:rsidRPr="00147679">
        <w:rPr>
          <w:rFonts w:eastAsia="Linux Libertine" w:cs="Times New Roman"/>
          <w:color w:val="000000"/>
          <w:szCs w:val="24"/>
        </w:rPr>
        <w:t xml:space="preserve">H1N1 model performing best with the dropped data resulting in an F1-score of 0.818 while the </w:t>
      </w:r>
      <w:r w:rsidR="00071887">
        <w:rPr>
          <w:rFonts w:eastAsia="Linux Libertine" w:cs="Times New Roman"/>
          <w:color w:val="000000"/>
          <w:szCs w:val="24"/>
        </w:rPr>
        <w:t>seasonal flu</w:t>
      </w:r>
      <w:r w:rsidR="00A731FE" w:rsidRPr="00147679">
        <w:rPr>
          <w:rFonts w:eastAsia="Linux Libertine" w:cs="Times New Roman"/>
          <w:color w:val="000000"/>
          <w:szCs w:val="24"/>
        </w:rPr>
        <w:t xml:space="preserve"> model performed best with the </w:t>
      </w:r>
      <w:r>
        <w:rPr>
          <w:rFonts w:eastAsia="Linux Libertine" w:cs="Times New Roman"/>
          <w:color w:val="000000"/>
          <w:szCs w:val="24"/>
        </w:rPr>
        <w:t>median</w:t>
      </w:r>
      <w:r w:rsidR="00A731FE" w:rsidRPr="00147679">
        <w:rPr>
          <w:rFonts w:eastAsia="Linux Libertine" w:cs="Times New Roman"/>
          <w:color w:val="000000"/>
          <w:szCs w:val="24"/>
        </w:rPr>
        <w:t xml:space="preserve"> data with an F1-score of 0.</w:t>
      </w:r>
      <w:r>
        <w:rPr>
          <w:rFonts w:eastAsia="Linux Libertine" w:cs="Times New Roman"/>
          <w:color w:val="000000"/>
          <w:szCs w:val="24"/>
        </w:rPr>
        <w:t>725</w:t>
      </w:r>
      <w:r w:rsidR="00A731FE" w:rsidRPr="00147679">
        <w:rPr>
          <w:rFonts w:eastAsia="Linux Libertine" w:cs="Times New Roman"/>
          <w:color w:val="000000"/>
          <w:szCs w:val="24"/>
        </w:rPr>
        <w:t>. Random Forest ha</w:t>
      </w:r>
      <w:r>
        <w:rPr>
          <w:rFonts w:eastAsia="Linux Libertine" w:cs="Times New Roman"/>
          <w:color w:val="000000"/>
          <w:szCs w:val="24"/>
        </w:rPr>
        <w:t>s</w:t>
      </w:r>
      <w:r w:rsidR="00A731FE" w:rsidRPr="00147679">
        <w:rPr>
          <w:rFonts w:eastAsia="Linux Libertine" w:cs="Times New Roman"/>
          <w:color w:val="000000"/>
          <w:szCs w:val="24"/>
        </w:rPr>
        <w:t xml:space="preserve"> decent performance with the H1N1 model performing the best with the original data</w:t>
      </w:r>
      <w:r>
        <w:rPr>
          <w:rFonts w:eastAsia="Linux Libertine" w:cs="Times New Roman"/>
          <w:color w:val="000000"/>
          <w:szCs w:val="24"/>
        </w:rPr>
        <w:t>,</w:t>
      </w:r>
      <w:r w:rsidR="00A731FE" w:rsidRPr="00147679">
        <w:rPr>
          <w:rFonts w:eastAsia="Linux Libertine" w:cs="Times New Roman"/>
          <w:color w:val="000000"/>
          <w:szCs w:val="24"/>
        </w:rPr>
        <w:t xml:space="preserve"> having an F1-score</w:t>
      </w:r>
      <w:r w:rsidR="00A731FE" w:rsidRPr="00147679">
        <w:rPr>
          <w:rFonts w:cs="Times New Roman"/>
          <w:color w:val="000000"/>
          <w:szCs w:val="24"/>
          <w:shd w:val="clear" w:color="auto" w:fill="FFFFFF"/>
        </w:rPr>
        <w:t xml:space="preserve"> </w:t>
      </w:r>
      <w:r w:rsidR="00A731FE" w:rsidRPr="00147679">
        <w:rPr>
          <w:rFonts w:eastAsia="Linux Libertine" w:cs="Times New Roman"/>
          <w:color w:val="000000"/>
          <w:szCs w:val="24"/>
        </w:rPr>
        <w:t xml:space="preserve">of 0.826 while the </w:t>
      </w:r>
      <w:r w:rsidR="00071887">
        <w:rPr>
          <w:rFonts w:eastAsia="Linux Libertine" w:cs="Times New Roman"/>
          <w:color w:val="000000"/>
          <w:szCs w:val="24"/>
        </w:rPr>
        <w:t>seasonal flu</w:t>
      </w:r>
      <w:r w:rsidR="00A731FE" w:rsidRPr="00147679">
        <w:rPr>
          <w:rFonts w:eastAsia="Linux Libertine" w:cs="Times New Roman"/>
          <w:color w:val="000000"/>
          <w:szCs w:val="24"/>
        </w:rPr>
        <w:t xml:space="preserve"> model perform</w:t>
      </w:r>
      <w:r>
        <w:rPr>
          <w:rFonts w:eastAsia="Linux Libertine" w:cs="Times New Roman"/>
          <w:color w:val="000000"/>
          <w:szCs w:val="24"/>
        </w:rPr>
        <w:t>s</w:t>
      </w:r>
      <w:r w:rsidR="00A731FE" w:rsidRPr="00147679">
        <w:rPr>
          <w:rFonts w:eastAsia="Linux Libertine" w:cs="Times New Roman"/>
          <w:color w:val="000000"/>
          <w:szCs w:val="24"/>
        </w:rPr>
        <w:t xml:space="preserve"> the highest with the dropped data </w:t>
      </w:r>
      <w:r>
        <w:rPr>
          <w:rFonts w:eastAsia="Linux Libertine" w:cs="Times New Roman"/>
          <w:color w:val="000000"/>
          <w:szCs w:val="24"/>
        </w:rPr>
        <w:t>with</w:t>
      </w:r>
      <w:r w:rsidR="00A731FE" w:rsidRPr="00147679">
        <w:rPr>
          <w:rFonts w:eastAsia="Linux Libertine" w:cs="Times New Roman"/>
          <w:color w:val="000000"/>
          <w:szCs w:val="24"/>
        </w:rPr>
        <w:t xml:space="preserve"> an F1-score of 0.746. Lastly the </w:t>
      </w:r>
      <w:proofErr w:type="spellStart"/>
      <w:r w:rsidR="00A731FE" w:rsidRPr="00147679">
        <w:rPr>
          <w:rFonts w:eastAsia="Linux Libertine" w:cs="Times New Roman"/>
          <w:color w:val="000000"/>
          <w:szCs w:val="24"/>
        </w:rPr>
        <w:t>Adaboos</w:t>
      </w:r>
      <w:r w:rsidR="00A731FE">
        <w:rPr>
          <w:rFonts w:eastAsia="Linux Libertine" w:cs="Times New Roman"/>
          <w:color w:val="000000"/>
          <w:szCs w:val="24"/>
        </w:rPr>
        <w:t>t</w:t>
      </w:r>
      <w:proofErr w:type="spellEnd"/>
      <w:r w:rsidR="00A731FE" w:rsidRPr="00147679">
        <w:rPr>
          <w:rFonts w:eastAsia="Linux Libertine" w:cs="Times New Roman"/>
          <w:color w:val="000000"/>
          <w:szCs w:val="24"/>
        </w:rPr>
        <w:t xml:space="preserve"> </w:t>
      </w:r>
      <w:r>
        <w:rPr>
          <w:rFonts w:eastAsia="Linux Libertine" w:cs="Times New Roman"/>
          <w:color w:val="000000"/>
          <w:szCs w:val="24"/>
        </w:rPr>
        <w:t>C</w:t>
      </w:r>
      <w:r w:rsidR="00A731FE" w:rsidRPr="00147679">
        <w:rPr>
          <w:rFonts w:eastAsia="Linux Libertine" w:cs="Times New Roman"/>
          <w:color w:val="000000"/>
          <w:szCs w:val="24"/>
        </w:rPr>
        <w:t>lassifier ha</w:t>
      </w:r>
      <w:r>
        <w:rPr>
          <w:rFonts w:eastAsia="Linux Libertine" w:cs="Times New Roman"/>
          <w:color w:val="000000"/>
          <w:szCs w:val="24"/>
        </w:rPr>
        <w:t>s</w:t>
      </w:r>
      <w:r w:rsidR="00A731FE" w:rsidRPr="00147679">
        <w:rPr>
          <w:rFonts w:eastAsia="Linux Libertine" w:cs="Times New Roman"/>
          <w:color w:val="000000"/>
          <w:szCs w:val="24"/>
        </w:rPr>
        <w:t xml:space="preserve"> the best H1N1 and </w:t>
      </w:r>
      <w:r w:rsidR="00071887">
        <w:rPr>
          <w:rFonts w:eastAsia="Linux Libertine" w:cs="Times New Roman"/>
          <w:color w:val="000000"/>
          <w:szCs w:val="24"/>
        </w:rPr>
        <w:t>seasonal flu</w:t>
      </w:r>
      <w:r w:rsidR="00A731FE" w:rsidRPr="00147679">
        <w:rPr>
          <w:rFonts w:eastAsia="Linux Libertine" w:cs="Times New Roman"/>
          <w:color w:val="000000"/>
          <w:szCs w:val="24"/>
        </w:rPr>
        <w:t xml:space="preserve"> model performances on the original data with F1-scores of 0.896 and 0.785 respectively. </w:t>
      </w:r>
      <w:r w:rsidR="00A731FE" w:rsidRPr="00147679">
        <w:rPr>
          <w:rFonts w:cs="Times New Roman"/>
          <w:szCs w:val="24"/>
        </w:rPr>
        <w:t>A</w:t>
      </w:r>
      <w:r w:rsidR="00071887">
        <w:rPr>
          <w:rFonts w:cs="Times New Roman"/>
          <w:szCs w:val="24"/>
        </w:rPr>
        <w:t xml:space="preserve"> graph of the</w:t>
      </w:r>
      <w:r w:rsidR="00A731FE" w:rsidRPr="00147679">
        <w:rPr>
          <w:rFonts w:cs="Times New Roman"/>
          <w:szCs w:val="24"/>
        </w:rPr>
        <w:t xml:space="preserve"> </w:t>
      </w:r>
      <w:r w:rsidR="00071887">
        <w:rPr>
          <w:rFonts w:cs="Times New Roman"/>
          <w:szCs w:val="24"/>
        </w:rPr>
        <w:t>area under the receiver operating characteristic curve (AUC ROC)</w:t>
      </w:r>
      <w:r w:rsidR="00A731FE" w:rsidRPr="00147679">
        <w:rPr>
          <w:rFonts w:cs="Times New Roman"/>
          <w:szCs w:val="24"/>
        </w:rPr>
        <w:t xml:space="preserve"> w</w:t>
      </w:r>
      <w:r w:rsidR="007A2C5D">
        <w:rPr>
          <w:rFonts w:cs="Times New Roman"/>
          <w:szCs w:val="24"/>
        </w:rPr>
        <w:t>as</w:t>
      </w:r>
      <w:r w:rsidR="00A731FE" w:rsidRPr="00147679">
        <w:rPr>
          <w:rFonts w:cs="Times New Roman"/>
          <w:szCs w:val="24"/>
        </w:rPr>
        <w:t xml:space="preserve"> then created to </w:t>
      </w:r>
      <w:r w:rsidR="007A2C5D">
        <w:rPr>
          <w:rFonts w:cs="Times New Roman"/>
          <w:szCs w:val="24"/>
        </w:rPr>
        <w:t>visualize</w:t>
      </w:r>
      <w:r w:rsidR="00A731FE" w:rsidRPr="00147679">
        <w:rPr>
          <w:rFonts w:cs="Times New Roman"/>
          <w:szCs w:val="24"/>
        </w:rPr>
        <w:t xml:space="preserve"> the results of the top performing models for both</w:t>
      </w:r>
      <w:r w:rsidR="007A2C5D">
        <w:rPr>
          <w:rFonts w:cs="Times New Roman"/>
          <w:szCs w:val="24"/>
        </w:rPr>
        <w:t xml:space="preserve"> the</w:t>
      </w:r>
      <w:r w:rsidR="00A731FE" w:rsidRPr="00147679">
        <w:rPr>
          <w:rFonts w:cs="Times New Roman"/>
          <w:szCs w:val="24"/>
        </w:rPr>
        <w:t xml:space="preserve"> H1N1 Virus and the </w:t>
      </w:r>
      <w:r w:rsidR="00071887">
        <w:rPr>
          <w:rFonts w:cs="Times New Roman"/>
          <w:szCs w:val="24"/>
        </w:rPr>
        <w:t>seasonal flu</w:t>
      </w:r>
      <w:r w:rsidR="00A731FE" w:rsidRPr="00147679">
        <w:rPr>
          <w:rFonts w:cs="Times New Roman"/>
          <w:szCs w:val="24"/>
        </w:rPr>
        <w:t>.</w:t>
      </w:r>
      <w:r w:rsidR="00A731FE">
        <w:rPr>
          <w:rFonts w:cs="Times New Roman"/>
          <w:szCs w:val="24"/>
        </w:rPr>
        <w:t xml:space="preserve"> </w:t>
      </w:r>
      <w:r w:rsidR="007A2C5D">
        <w:rPr>
          <w:rFonts w:cs="Times New Roman"/>
          <w:szCs w:val="24"/>
        </w:rPr>
        <w:t xml:space="preserve">The top models are then tuned for optimal hyperparameters, and the tuned models trained and used to make predictions on </w:t>
      </w:r>
      <w:r w:rsidR="007A2C5D">
        <w:rPr>
          <w:rFonts w:cs="Times New Roman"/>
          <w:szCs w:val="24"/>
        </w:rPr>
        <w:lastRenderedPageBreak/>
        <w:t>the validation dataset.</w:t>
      </w:r>
      <w:r w:rsidR="00A731FE">
        <w:rPr>
          <w:rFonts w:cs="Times New Roman"/>
          <w:szCs w:val="24"/>
        </w:rPr>
        <w:t xml:space="preserve"> The Gradient Boosting Classifier model for the H1N1 virus using the nulls-dropped dataset has an F1-score of 0.903, accuracy of 0.903, and AUC of 0.905. The </w:t>
      </w:r>
      <w:proofErr w:type="spellStart"/>
      <w:r w:rsidR="00A731FE">
        <w:rPr>
          <w:rFonts w:cs="Times New Roman"/>
          <w:szCs w:val="24"/>
        </w:rPr>
        <w:t>Adaboost</w:t>
      </w:r>
      <w:proofErr w:type="spellEnd"/>
      <w:r w:rsidR="00A731FE">
        <w:rPr>
          <w:rFonts w:cs="Times New Roman"/>
          <w:szCs w:val="24"/>
        </w:rPr>
        <w:t xml:space="preserve"> H1N1 model uses the encoded-null data and has an F1-score of 0.905, accuracy of 0.905, and AUC of 0.905. The Random Forest H1N1 model with dropped null rows has an F1-score of 0.915, accuracy of 0.916, and AUC of 0.915. The Seasonal Flu Gradient Boosting Classifier model with the original data has an F1-score, accuracy, and AUC of 0.792. The Seasonal Flu </w:t>
      </w:r>
      <w:proofErr w:type="spellStart"/>
      <w:r w:rsidR="00A731FE">
        <w:rPr>
          <w:rFonts w:cs="Times New Roman"/>
          <w:szCs w:val="24"/>
        </w:rPr>
        <w:t>Adaboost</w:t>
      </w:r>
      <w:proofErr w:type="spellEnd"/>
      <w:r w:rsidR="00A731FE">
        <w:rPr>
          <w:rFonts w:cs="Times New Roman"/>
          <w:szCs w:val="24"/>
        </w:rPr>
        <w:t xml:space="preserve"> model using original data has an F1-score, accuracy, and AUC of 0.799. The final model, the seasonal flu Random Forest model using dropped null rows, has an F1-score of 0.801, accuracy of 0.801, and AUC of 0.802. These scores are shown in </w:t>
      </w:r>
      <w:r w:rsidR="006B6187">
        <w:rPr>
          <w:rFonts w:cs="Times New Roman"/>
          <w:szCs w:val="24"/>
        </w:rPr>
        <w:t xml:space="preserve">Table 1 </w:t>
      </w:r>
      <w:r w:rsidR="00A731FE">
        <w:rPr>
          <w:rFonts w:cs="Times New Roman"/>
          <w:szCs w:val="24"/>
        </w:rPr>
        <w:t>with the top models for the validation data highlighted.</w:t>
      </w:r>
    </w:p>
    <w:p w14:paraId="04C80937" w14:textId="7A34CCEB" w:rsidR="006B6187" w:rsidRDefault="006B6187" w:rsidP="00A731FE">
      <w:pPr>
        <w:pBdr>
          <w:top w:val="nil"/>
          <w:left w:val="nil"/>
          <w:bottom w:val="nil"/>
          <w:right w:val="nil"/>
          <w:between w:val="nil"/>
        </w:pBdr>
        <w:spacing w:before="20" w:after="120"/>
        <w:rPr>
          <w:rFonts w:cs="Times New Roman"/>
          <w:szCs w:val="24"/>
        </w:rPr>
      </w:pPr>
      <w:r>
        <w:rPr>
          <w:rFonts w:cs="Times New Roman"/>
          <w:b/>
          <w:bCs/>
          <w:szCs w:val="24"/>
        </w:rPr>
        <w:t>Table 1</w:t>
      </w:r>
    </w:p>
    <w:p w14:paraId="56A63E5E" w14:textId="5283FEF5" w:rsidR="006B6187" w:rsidRPr="003665C7" w:rsidRDefault="006B6187" w:rsidP="00A731FE">
      <w:pPr>
        <w:pBdr>
          <w:top w:val="nil"/>
          <w:left w:val="nil"/>
          <w:bottom w:val="nil"/>
          <w:right w:val="nil"/>
          <w:between w:val="nil"/>
        </w:pBdr>
        <w:spacing w:before="20" w:after="120"/>
        <w:rPr>
          <w:rFonts w:cs="Times New Roman"/>
          <w:i/>
          <w:iCs/>
          <w:szCs w:val="24"/>
        </w:rPr>
      </w:pPr>
      <w:r w:rsidRPr="003665C7">
        <w:rPr>
          <w:rFonts w:cs="Times New Roman"/>
          <w:i/>
          <w:iCs/>
          <w:szCs w:val="24"/>
        </w:rPr>
        <w:t>Model Metrics</w:t>
      </w:r>
    </w:p>
    <w:tbl>
      <w:tblPr>
        <w:tblStyle w:val="TableGrid"/>
        <w:tblW w:w="467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82"/>
        <w:gridCol w:w="87"/>
        <w:gridCol w:w="862"/>
        <w:gridCol w:w="711"/>
        <w:gridCol w:w="736"/>
      </w:tblGrid>
      <w:tr w:rsidR="00A731FE" w14:paraId="71CC898A" w14:textId="77777777" w:rsidTr="003665C7">
        <w:tc>
          <w:tcPr>
            <w:tcW w:w="2282" w:type="dxa"/>
            <w:tcBorders>
              <w:bottom w:val="single" w:sz="4" w:space="0" w:color="auto"/>
            </w:tcBorders>
          </w:tcPr>
          <w:p w14:paraId="482CF43B" w14:textId="77777777" w:rsidR="00A731FE" w:rsidRPr="00412D23" w:rsidRDefault="00A731FE" w:rsidP="00643951">
            <w:pPr>
              <w:spacing w:before="20" w:after="120"/>
              <w:rPr>
                <w:rFonts w:cs="Times New Roman"/>
                <w:b/>
                <w:bCs/>
                <w:szCs w:val="18"/>
              </w:rPr>
            </w:pPr>
            <w:r w:rsidRPr="00412D23">
              <w:rPr>
                <w:rFonts w:cs="Times New Roman"/>
                <w:b/>
                <w:bCs/>
                <w:szCs w:val="18"/>
              </w:rPr>
              <w:t>Model</w:t>
            </w:r>
          </w:p>
        </w:tc>
        <w:tc>
          <w:tcPr>
            <w:tcW w:w="949" w:type="dxa"/>
            <w:gridSpan w:val="2"/>
            <w:tcBorders>
              <w:bottom w:val="single" w:sz="4" w:space="0" w:color="auto"/>
            </w:tcBorders>
          </w:tcPr>
          <w:p w14:paraId="7FA250C6" w14:textId="77777777" w:rsidR="00A731FE" w:rsidRPr="00412D23" w:rsidRDefault="00A731FE" w:rsidP="00643951">
            <w:pPr>
              <w:spacing w:before="20" w:after="120"/>
              <w:rPr>
                <w:rFonts w:cs="Times New Roman"/>
                <w:b/>
                <w:bCs/>
                <w:szCs w:val="18"/>
              </w:rPr>
            </w:pPr>
            <w:r w:rsidRPr="00412D23">
              <w:rPr>
                <w:rFonts w:cs="Times New Roman"/>
                <w:b/>
                <w:bCs/>
                <w:szCs w:val="18"/>
              </w:rPr>
              <w:t>F1-score</w:t>
            </w:r>
          </w:p>
        </w:tc>
        <w:tc>
          <w:tcPr>
            <w:tcW w:w="711" w:type="dxa"/>
            <w:tcBorders>
              <w:bottom w:val="single" w:sz="4" w:space="0" w:color="auto"/>
            </w:tcBorders>
          </w:tcPr>
          <w:p w14:paraId="1101B7DD" w14:textId="77777777" w:rsidR="00A731FE" w:rsidRPr="00412D23" w:rsidRDefault="00A731FE" w:rsidP="00643951">
            <w:pPr>
              <w:spacing w:before="20" w:after="120"/>
              <w:rPr>
                <w:rFonts w:cs="Times New Roman"/>
                <w:b/>
                <w:bCs/>
                <w:szCs w:val="18"/>
              </w:rPr>
            </w:pPr>
            <w:r w:rsidRPr="00412D23">
              <w:rPr>
                <w:rFonts w:cs="Times New Roman"/>
                <w:b/>
                <w:bCs/>
                <w:szCs w:val="18"/>
              </w:rPr>
              <w:t>Acc.</w:t>
            </w:r>
          </w:p>
        </w:tc>
        <w:tc>
          <w:tcPr>
            <w:tcW w:w="736" w:type="dxa"/>
            <w:tcBorders>
              <w:bottom w:val="single" w:sz="4" w:space="0" w:color="auto"/>
            </w:tcBorders>
          </w:tcPr>
          <w:p w14:paraId="09F75D8C" w14:textId="77777777" w:rsidR="00A731FE" w:rsidRPr="00412D23" w:rsidRDefault="00A731FE" w:rsidP="00643951">
            <w:pPr>
              <w:spacing w:before="20" w:after="120"/>
              <w:rPr>
                <w:rFonts w:cs="Times New Roman"/>
                <w:b/>
                <w:bCs/>
                <w:szCs w:val="18"/>
              </w:rPr>
            </w:pPr>
            <w:r w:rsidRPr="00412D23">
              <w:rPr>
                <w:rFonts w:cs="Times New Roman"/>
                <w:b/>
                <w:bCs/>
                <w:szCs w:val="18"/>
              </w:rPr>
              <w:t>AUC</w:t>
            </w:r>
          </w:p>
        </w:tc>
      </w:tr>
      <w:tr w:rsidR="00A731FE" w14:paraId="0E1B6A18" w14:textId="77777777" w:rsidTr="003665C7">
        <w:tc>
          <w:tcPr>
            <w:tcW w:w="2369" w:type="dxa"/>
            <w:gridSpan w:val="2"/>
            <w:tcBorders>
              <w:top w:val="single" w:sz="4" w:space="0" w:color="auto"/>
              <w:bottom w:val="nil"/>
            </w:tcBorders>
          </w:tcPr>
          <w:p w14:paraId="4EC5707D" w14:textId="77777777" w:rsidR="00A731FE" w:rsidRPr="00412D23" w:rsidRDefault="00A731FE" w:rsidP="00643951">
            <w:pPr>
              <w:spacing w:before="20" w:after="120"/>
              <w:rPr>
                <w:rFonts w:cs="Times New Roman"/>
                <w:i/>
                <w:iCs/>
                <w:szCs w:val="18"/>
              </w:rPr>
            </w:pPr>
            <w:r w:rsidRPr="00412D23">
              <w:rPr>
                <w:rFonts w:cs="Times New Roman"/>
                <w:i/>
                <w:iCs/>
                <w:szCs w:val="18"/>
              </w:rPr>
              <w:t>H1N1 Gradient Boost. Class.</w:t>
            </w:r>
          </w:p>
        </w:tc>
        <w:tc>
          <w:tcPr>
            <w:tcW w:w="862" w:type="dxa"/>
            <w:tcBorders>
              <w:top w:val="single" w:sz="4" w:space="0" w:color="auto"/>
              <w:bottom w:val="nil"/>
            </w:tcBorders>
          </w:tcPr>
          <w:p w14:paraId="077940E8" w14:textId="77777777" w:rsidR="00A731FE" w:rsidRPr="003A20B3" w:rsidRDefault="00A731FE" w:rsidP="00643951">
            <w:pPr>
              <w:spacing w:before="20" w:after="120"/>
              <w:rPr>
                <w:rFonts w:cs="Times New Roman"/>
                <w:sz w:val="22"/>
              </w:rPr>
            </w:pPr>
            <w:r w:rsidRPr="003A20B3">
              <w:rPr>
                <w:rFonts w:cs="Times New Roman"/>
                <w:sz w:val="22"/>
              </w:rPr>
              <w:t>0.903</w:t>
            </w:r>
          </w:p>
        </w:tc>
        <w:tc>
          <w:tcPr>
            <w:tcW w:w="711" w:type="dxa"/>
            <w:tcBorders>
              <w:top w:val="single" w:sz="4" w:space="0" w:color="auto"/>
              <w:bottom w:val="nil"/>
            </w:tcBorders>
          </w:tcPr>
          <w:p w14:paraId="51BBC16C" w14:textId="77777777" w:rsidR="00A731FE" w:rsidRPr="003A20B3" w:rsidRDefault="00A731FE" w:rsidP="00643951">
            <w:pPr>
              <w:spacing w:before="20" w:after="120"/>
              <w:rPr>
                <w:rFonts w:cs="Times New Roman"/>
                <w:sz w:val="22"/>
              </w:rPr>
            </w:pPr>
            <w:r w:rsidRPr="003A20B3">
              <w:rPr>
                <w:rFonts w:cs="Times New Roman"/>
                <w:sz w:val="22"/>
              </w:rPr>
              <w:t>0.903</w:t>
            </w:r>
          </w:p>
        </w:tc>
        <w:tc>
          <w:tcPr>
            <w:tcW w:w="736" w:type="dxa"/>
            <w:tcBorders>
              <w:top w:val="single" w:sz="4" w:space="0" w:color="auto"/>
              <w:bottom w:val="nil"/>
            </w:tcBorders>
          </w:tcPr>
          <w:p w14:paraId="2AF82E78" w14:textId="77777777" w:rsidR="00A731FE" w:rsidRPr="003A20B3" w:rsidRDefault="00A731FE" w:rsidP="00643951">
            <w:pPr>
              <w:spacing w:before="20" w:after="120"/>
              <w:rPr>
                <w:rFonts w:cs="Times New Roman"/>
                <w:sz w:val="22"/>
              </w:rPr>
            </w:pPr>
            <w:r w:rsidRPr="003A20B3">
              <w:rPr>
                <w:rFonts w:cs="Times New Roman"/>
                <w:sz w:val="22"/>
              </w:rPr>
              <w:t>0.905</w:t>
            </w:r>
          </w:p>
        </w:tc>
      </w:tr>
      <w:tr w:rsidR="00A731FE" w14:paraId="41F14167" w14:textId="77777777" w:rsidTr="003665C7">
        <w:tc>
          <w:tcPr>
            <w:tcW w:w="2369" w:type="dxa"/>
            <w:gridSpan w:val="2"/>
            <w:tcBorders>
              <w:top w:val="nil"/>
              <w:bottom w:val="nil"/>
            </w:tcBorders>
          </w:tcPr>
          <w:p w14:paraId="4CC1CC8C" w14:textId="77777777" w:rsidR="00A731FE" w:rsidRPr="00412D23" w:rsidRDefault="00A731FE" w:rsidP="00643951">
            <w:pPr>
              <w:spacing w:before="20" w:after="120"/>
              <w:rPr>
                <w:rFonts w:cs="Times New Roman"/>
                <w:i/>
                <w:iCs/>
                <w:szCs w:val="18"/>
              </w:rPr>
            </w:pPr>
            <w:r w:rsidRPr="00412D23">
              <w:rPr>
                <w:rFonts w:cs="Times New Roman"/>
                <w:i/>
                <w:iCs/>
                <w:szCs w:val="18"/>
              </w:rPr>
              <w:t xml:space="preserve">H1N1 </w:t>
            </w:r>
            <w:proofErr w:type="spellStart"/>
            <w:r w:rsidRPr="00412D23">
              <w:rPr>
                <w:rFonts w:cs="Times New Roman"/>
                <w:i/>
                <w:iCs/>
                <w:szCs w:val="18"/>
              </w:rPr>
              <w:t>Adaboost</w:t>
            </w:r>
            <w:proofErr w:type="spellEnd"/>
          </w:p>
        </w:tc>
        <w:tc>
          <w:tcPr>
            <w:tcW w:w="862" w:type="dxa"/>
            <w:tcBorders>
              <w:top w:val="nil"/>
              <w:bottom w:val="nil"/>
            </w:tcBorders>
          </w:tcPr>
          <w:p w14:paraId="41D0E8AE" w14:textId="77777777" w:rsidR="00A731FE" w:rsidRPr="003A20B3" w:rsidRDefault="00A731FE" w:rsidP="00643951">
            <w:pPr>
              <w:spacing w:before="20" w:after="120"/>
              <w:rPr>
                <w:rFonts w:cs="Times New Roman"/>
                <w:sz w:val="22"/>
              </w:rPr>
            </w:pPr>
            <w:r w:rsidRPr="003A20B3">
              <w:rPr>
                <w:rFonts w:cs="Times New Roman"/>
                <w:sz w:val="22"/>
              </w:rPr>
              <w:t>0.905</w:t>
            </w:r>
          </w:p>
        </w:tc>
        <w:tc>
          <w:tcPr>
            <w:tcW w:w="711" w:type="dxa"/>
            <w:tcBorders>
              <w:top w:val="nil"/>
              <w:bottom w:val="nil"/>
            </w:tcBorders>
          </w:tcPr>
          <w:p w14:paraId="067B428A" w14:textId="77777777" w:rsidR="00A731FE" w:rsidRPr="003A20B3" w:rsidRDefault="00A731FE" w:rsidP="00643951">
            <w:pPr>
              <w:spacing w:before="20" w:after="120"/>
              <w:rPr>
                <w:rFonts w:cs="Times New Roman"/>
                <w:sz w:val="22"/>
              </w:rPr>
            </w:pPr>
            <w:r w:rsidRPr="003A20B3">
              <w:rPr>
                <w:rFonts w:cs="Times New Roman"/>
                <w:sz w:val="22"/>
              </w:rPr>
              <w:t>0.905</w:t>
            </w:r>
          </w:p>
        </w:tc>
        <w:tc>
          <w:tcPr>
            <w:tcW w:w="736" w:type="dxa"/>
            <w:tcBorders>
              <w:top w:val="nil"/>
              <w:bottom w:val="nil"/>
            </w:tcBorders>
          </w:tcPr>
          <w:p w14:paraId="41B46E1E" w14:textId="77777777" w:rsidR="00A731FE" w:rsidRPr="003A20B3" w:rsidRDefault="00A731FE" w:rsidP="00643951">
            <w:pPr>
              <w:spacing w:before="20" w:after="120"/>
              <w:rPr>
                <w:rFonts w:cs="Times New Roman"/>
                <w:sz w:val="22"/>
              </w:rPr>
            </w:pPr>
            <w:r w:rsidRPr="003A20B3">
              <w:rPr>
                <w:rFonts w:cs="Times New Roman"/>
                <w:sz w:val="22"/>
              </w:rPr>
              <w:t>0.905</w:t>
            </w:r>
          </w:p>
        </w:tc>
      </w:tr>
      <w:tr w:rsidR="00A731FE" w14:paraId="49F020A1" w14:textId="77777777" w:rsidTr="003665C7">
        <w:tc>
          <w:tcPr>
            <w:tcW w:w="2369" w:type="dxa"/>
            <w:gridSpan w:val="2"/>
            <w:tcBorders>
              <w:top w:val="nil"/>
              <w:bottom w:val="nil"/>
            </w:tcBorders>
          </w:tcPr>
          <w:p w14:paraId="5F66D15A" w14:textId="77777777" w:rsidR="00A731FE" w:rsidRPr="00412D23" w:rsidRDefault="00A731FE" w:rsidP="00643951">
            <w:pPr>
              <w:spacing w:before="20" w:after="120"/>
              <w:rPr>
                <w:rFonts w:cs="Times New Roman"/>
                <w:i/>
                <w:iCs/>
                <w:szCs w:val="18"/>
                <w:highlight w:val="yellow"/>
              </w:rPr>
            </w:pPr>
            <w:r w:rsidRPr="00412D23">
              <w:rPr>
                <w:rFonts w:cs="Times New Roman"/>
                <w:i/>
                <w:iCs/>
                <w:szCs w:val="18"/>
                <w:highlight w:val="yellow"/>
              </w:rPr>
              <w:t>H1N1 Random Forest</w:t>
            </w:r>
          </w:p>
        </w:tc>
        <w:tc>
          <w:tcPr>
            <w:tcW w:w="862" w:type="dxa"/>
            <w:tcBorders>
              <w:top w:val="nil"/>
              <w:bottom w:val="nil"/>
            </w:tcBorders>
          </w:tcPr>
          <w:p w14:paraId="067A47BC" w14:textId="77777777" w:rsidR="00A731FE" w:rsidRPr="003A20B3" w:rsidRDefault="00A731FE" w:rsidP="00643951">
            <w:pPr>
              <w:spacing w:before="20" w:after="120"/>
              <w:rPr>
                <w:rFonts w:cs="Times New Roman"/>
                <w:sz w:val="22"/>
                <w:highlight w:val="yellow"/>
              </w:rPr>
            </w:pPr>
            <w:r w:rsidRPr="003A20B3">
              <w:rPr>
                <w:rFonts w:cs="Times New Roman"/>
                <w:sz w:val="22"/>
                <w:highlight w:val="yellow"/>
              </w:rPr>
              <w:t>0.915</w:t>
            </w:r>
          </w:p>
        </w:tc>
        <w:tc>
          <w:tcPr>
            <w:tcW w:w="711" w:type="dxa"/>
            <w:tcBorders>
              <w:top w:val="nil"/>
              <w:bottom w:val="nil"/>
            </w:tcBorders>
          </w:tcPr>
          <w:p w14:paraId="1C1EA934" w14:textId="77777777" w:rsidR="00A731FE" w:rsidRPr="003A20B3" w:rsidRDefault="00A731FE" w:rsidP="00643951">
            <w:pPr>
              <w:spacing w:before="20" w:after="120"/>
              <w:rPr>
                <w:rFonts w:cs="Times New Roman"/>
                <w:sz w:val="22"/>
                <w:highlight w:val="yellow"/>
              </w:rPr>
            </w:pPr>
            <w:r w:rsidRPr="003A20B3">
              <w:rPr>
                <w:rFonts w:cs="Times New Roman"/>
                <w:sz w:val="22"/>
                <w:highlight w:val="yellow"/>
              </w:rPr>
              <w:t>0.916</w:t>
            </w:r>
          </w:p>
        </w:tc>
        <w:tc>
          <w:tcPr>
            <w:tcW w:w="736" w:type="dxa"/>
            <w:tcBorders>
              <w:top w:val="nil"/>
              <w:bottom w:val="nil"/>
            </w:tcBorders>
          </w:tcPr>
          <w:p w14:paraId="5F4DE251" w14:textId="77777777" w:rsidR="00A731FE" w:rsidRPr="003A20B3" w:rsidRDefault="00A731FE" w:rsidP="00643951">
            <w:pPr>
              <w:spacing w:before="20" w:after="120"/>
              <w:rPr>
                <w:rFonts w:cs="Times New Roman"/>
                <w:sz w:val="22"/>
              </w:rPr>
            </w:pPr>
            <w:r w:rsidRPr="003A20B3">
              <w:rPr>
                <w:rFonts w:cs="Times New Roman"/>
                <w:sz w:val="22"/>
                <w:highlight w:val="yellow"/>
              </w:rPr>
              <w:t>0.915</w:t>
            </w:r>
          </w:p>
        </w:tc>
      </w:tr>
      <w:tr w:rsidR="00A731FE" w14:paraId="0FDE1A44" w14:textId="77777777" w:rsidTr="003665C7">
        <w:tc>
          <w:tcPr>
            <w:tcW w:w="2369" w:type="dxa"/>
            <w:gridSpan w:val="2"/>
            <w:tcBorders>
              <w:top w:val="nil"/>
              <w:bottom w:val="nil"/>
            </w:tcBorders>
          </w:tcPr>
          <w:p w14:paraId="1C20AD36" w14:textId="77777777" w:rsidR="00A731FE" w:rsidRPr="00412D23" w:rsidRDefault="00A731FE" w:rsidP="00643951">
            <w:pPr>
              <w:spacing w:before="20" w:after="120"/>
              <w:rPr>
                <w:rFonts w:cs="Times New Roman"/>
                <w:i/>
                <w:iCs/>
                <w:szCs w:val="18"/>
              </w:rPr>
            </w:pPr>
            <w:r w:rsidRPr="00412D23">
              <w:rPr>
                <w:rFonts w:cs="Times New Roman"/>
                <w:i/>
                <w:iCs/>
                <w:szCs w:val="18"/>
              </w:rPr>
              <w:t>Flu Gradient Boost. Class.</w:t>
            </w:r>
          </w:p>
        </w:tc>
        <w:tc>
          <w:tcPr>
            <w:tcW w:w="862" w:type="dxa"/>
            <w:tcBorders>
              <w:top w:val="nil"/>
              <w:bottom w:val="nil"/>
            </w:tcBorders>
          </w:tcPr>
          <w:p w14:paraId="2CA1B999" w14:textId="77777777" w:rsidR="00A731FE" w:rsidRPr="003A20B3" w:rsidRDefault="00A731FE" w:rsidP="00643951">
            <w:pPr>
              <w:spacing w:before="20" w:after="120"/>
              <w:rPr>
                <w:rFonts w:cs="Times New Roman"/>
                <w:sz w:val="22"/>
              </w:rPr>
            </w:pPr>
            <w:r w:rsidRPr="003A20B3">
              <w:rPr>
                <w:rFonts w:cs="Times New Roman"/>
                <w:sz w:val="22"/>
              </w:rPr>
              <w:t>0.792</w:t>
            </w:r>
          </w:p>
        </w:tc>
        <w:tc>
          <w:tcPr>
            <w:tcW w:w="711" w:type="dxa"/>
            <w:tcBorders>
              <w:top w:val="nil"/>
              <w:bottom w:val="nil"/>
            </w:tcBorders>
          </w:tcPr>
          <w:p w14:paraId="5359F946" w14:textId="77777777" w:rsidR="00A731FE" w:rsidRPr="003A20B3" w:rsidRDefault="00A731FE" w:rsidP="00643951">
            <w:pPr>
              <w:spacing w:before="20" w:after="120"/>
              <w:rPr>
                <w:rFonts w:cs="Times New Roman"/>
                <w:sz w:val="22"/>
              </w:rPr>
            </w:pPr>
            <w:r w:rsidRPr="003A20B3">
              <w:rPr>
                <w:rFonts w:cs="Times New Roman"/>
                <w:sz w:val="22"/>
              </w:rPr>
              <w:t>0.792</w:t>
            </w:r>
          </w:p>
        </w:tc>
        <w:tc>
          <w:tcPr>
            <w:tcW w:w="736" w:type="dxa"/>
            <w:tcBorders>
              <w:top w:val="nil"/>
              <w:bottom w:val="nil"/>
            </w:tcBorders>
          </w:tcPr>
          <w:p w14:paraId="3DBCD257" w14:textId="77777777" w:rsidR="00A731FE" w:rsidRPr="003A20B3" w:rsidRDefault="00A731FE" w:rsidP="00643951">
            <w:pPr>
              <w:spacing w:before="20" w:after="120"/>
              <w:rPr>
                <w:rFonts w:cs="Times New Roman"/>
                <w:sz w:val="22"/>
              </w:rPr>
            </w:pPr>
            <w:r w:rsidRPr="003A20B3">
              <w:rPr>
                <w:rFonts w:cs="Times New Roman"/>
                <w:sz w:val="22"/>
              </w:rPr>
              <w:t>0.792</w:t>
            </w:r>
          </w:p>
        </w:tc>
      </w:tr>
      <w:tr w:rsidR="00A731FE" w14:paraId="26A4D77F" w14:textId="77777777" w:rsidTr="003665C7">
        <w:tc>
          <w:tcPr>
            <w:tcW w:w="2369" w:type="dxa"/>
            <w:gridSpan w:val="2"/>
            <w:tcBorders>
              <w:top w:val="nil"/>
              <w:bottom w:val="nil"/>
            </w:tcBorders>
          </w:tcPr>
          <w:p w14:paraId="56A26131" w14:textId="77777777" w:rsidR="00A731FE" w:rsidRPr="00412D23" w:rsidRDefault="00A731FE" w:rsidP="00643951">
            <w:pPr>
              <w:spacing w:before="20" w:after="120"/>
              <w:rPr>
                <w:rFonts w:cs="Times New Roman"/>
                <w:i/>
                <w:iCs/>
                <w:szCs w:val="18"/>
              </w:rPr>
            </w:pPr>
            <w:r w:rsidRPr="00412D23">
              <w:rPr>
                <w:rFonts w:cs="Times New Roman"/>
                <w:i/>
                <w:iCs/>
                <w:szCs w:val="18"/>
              </w:rPr>
              <w:t xml:space="preserve">Flu </w:t>
            </w:r>
            <w:proofErr w:type="spellStart"/>
            <w:r w:rsidRPr="00412D23">
              <w:rPr>
                <w:rFonts w:cs="Times New Roman"/>
                <w:i/>
                <w:iCs/>
                <w:szCs w:val="18"/>
              </w:rPr>
              <w:t>Adaboost</w:t>
            </w:r>
            <w:proofErr w:type="spellEnd"/>
          </w:p>
        </w:tc>
        <w:tc>
          <w:tcPr>
            <w:tcW w:w="862" w:type="dxa"/>
            <w:tcBorders>
              <w:top w:val="nil"/>
              <w:bottom w:val="nil"/>
            </w:tcBorders>
          </w:tcPr>
          <w:p w14:paraId="2E778160" w14:textId="77777777" w:rsidR="00A731FE" w:rsidRPr="003A20B3" w:rsidRDefault="00A731FE" w:rsidP="00643951">
            <w:pPr>
              <w:spacing w:before="20" w:after="120"/>
              <w:rPr>
                <w:rFonts w:cs="Times New Roman"/>
                <w:sz w:val="22"/>
              </w:rPr>
            </w:pPr>
            <w:r w:rsidRPr="003A20B3">
              <w:rPr>
                <w:rFonts w:cs="Times New Roman"/>
                <w:sz w:val="22"/>
              </w:rPr>
              <w:t>0.799</w:t>
            </w:r>
          </w:p>
        </w:tc>
        <w:tc>
          <w:tcPr>
            <w:tcW w:w="711" w:type="dxa"/>
            <w:tcBorders>
              <w:top w:val="nil"/>
              <w:bottom w:val="nil"/>
            </w:tcBorders>
          </w:tcPr>
          <w:p w14:paraId="39AAFAEB" w14:textId="77777777" w:rsidR="00A731FE" w:rsidRPr="003A20B3" w:rsidRDefault="00A731FE" w:rsidP="00643951">
            <w:pPr>
              <w:spacing w:before="20" w:after="120"/>
              <w:rPr>
                <w:rFonts w:cs="Times New Roman"/>
                <w:sz w:val="22"/>
              </w:rPr>
            </w:pPr>
            <w:r w:rsidRPr="003A20B3">
              <w:rPr>
                <w:rFonts w:cs="Times New Roman"/>
                <w:sz w:val="22"/>
              </w:rPr>
              <w:t>0.799</w:t>
            </w:r>
          </w:p>
        </w:tc>
        <w:tc>
          <w:tcPr>
            <w:tcW w:w="736" w:type="dxa"/>
            <w:tcBorders>
              <w:top w:val="nil"/>
              <w:bottom w:val="nil"/>
            </w:tcBorders>
          </w:tcPr>
          <w:p w14:paraId="6F68E84D" w14:textId="77777777" w:rsidR="00A731FE" w:rsidRPr="003A20B3" w:rsidRDefault="00A731FE" w:rsidP="00643951">
            <w:pPr>
              <w:spacing w:before="20" w:after="120"/>
              <w:rPr>
                <w:rFonts w:cs="Times New Roman"/>
                <w:sz w:val="22"/>
              </w:rPr>
            </w:pPr>
            <w:r w:rsidRPr="003A20B3">
              <w:rPr>
                <w:rFonts w:cs="Times New Roman"/>
                <w:sz w:val="22"/>
              </w:rPr>
              <w:t>0.799</w:t>
            </w:r>
          </w:p>
        </w:tc>
      </w:tr>
      <w:tr w:rsidR="00A731FE" w14:paraId="177FD1C3" w14:textId="77777777" w:rsidTr="003665C7">
        <w:tc>
          <w:tcPr>
            <w:tcW w:w="2369" w:type="dxa"/>
            <w:gridSpan w:val="2"/>
            <w:tcBorders>
              <w:top w:val="nil"/>
              <w:bottom w:val="nil"/>
            </w:tcBorders>
          </w:tcPr>
          <w:p w14:paraId="1CEBF0FD" w14:textId="77777777" w:rsidR="00A731FE" w:rsidRPr="00FF1544" w:rsidRDefault="00A731FE" w:rsidP="00643951">
            <w:pPr>
              <w:spacing w:before="20" w:after="120"/>
              <w:rPr>
                <w:rFonts w:cs="Times New Roman"/>
                <w:i/>
                <w:iCs/>
                <w:szCs w:val="18"/>
                <w:highlight w:val="yellow"/>
              </w:rPr>
            </w:pPr>
            <w:r w:rsidRPr="00FF1544">
              <w:rPr>
                <w:rFonts w:cs="Times New Roman"/>
                <w:i/>
                <w:iCs/>
                <w:szCs w:val="18"/>
                <w:highlight w:val="yellow"/>
              </w:rPr>
              <w:t>Flu Random Forest</w:t>
            </w:r>
          </w:p>
        </w:tc>
        <w:tc>
          <w:tcPr>
            <w:tcW w:w="862" w:type="dxa"/>
            <w:tcBorders>
              <w:top w:val="nil"/>
              <w:bottom w:val="nil"/>
            </w:tcBorders>
          </w:tcPr>
          <w:p w14:paraId="2288E930" w14:textId="77777777" w:rsidR="00A731FE" w:rsidRPr="003A20B3" w:rsidRDefault="00A731FE" w:rsidP="00643951">
            <w:pPr>
              <w:spacing w:before="20" w:after="120"/>
              <w:rPr>
                <w:rFonts w:cs="Times New Roman"/>
                <w:sz w:val="22"/>
                <w:highlight w:val="yellow"/>
              </w:rPr>
            </w:pPr>
            <w:r w:rsidRPr="003A20B3">
              <w:rPr>
                <w:rFonts w:cs="Times New Roman"/>
                <w:sz w:val="22"/>
                <w:highlight w:val="yellow"/>
              </w:rPr>
              <w:t>0.801</w:t>
            </w:r>
          </w:p>
        </w:tc>
        <w:tc>
          <w:tcPr>
            <w:tcW w:w="711" w:type="dxa"/>
            <w:tcBorders>
              <w:top w:val="nil"/>
              <w:bottom w:val="nil"/>
            </w:tcBorders>
          </w:tcPr>
          <w:p w14:paraId="796690A7" w14:textId="77777777" w:rsidR="00A731FE" w:rsidRPr="003A20B3" w:rsidRDefault="00A731FE" w:rsidP="00643951">
            <w:pPr>
              <w:spacing w:before="20" w:after="120"/>
              <w:rPr>
                <w:rFonts w:cs="Times New Roman"/>
                <w:sz w:val="22"/>
                <w:highlight w:val="yellow"/>
              </w:rPr>
            </w:pPr>
            <w:r w:rsidRPr="003A20B3">
              <w:rPr>
                <w:rFonts w:cs="Times New Roman"/>
                <w:sz w:val="22"/>
                <w:highlight w:val="yellow"/>
              </w:rPr>
              <w:t>0.801</w:t>
            </w:r>
          </w:p>
        </w:tc>
        <w:tc>
          <w:tcPr>
            <w:tcW w:w="736" w:type="dxa"/>
            <w:tcBorders>
              <w:top w:val="nil"/>
              <w:bottom w:val="nil"/>
            </w:tcBorders>
          </w:tcPr>
          <w:p w14:paraId="6EC85C0A" w14:textId="77777777" w:rsidR="00A731FE" w:rsidRPr="003A20B3" w:rsidRDefault="00A731FE" w:rsidP="00643951">
            <w:pPr>
              <w:spacing w:before="20" w:after="120"/>
              <w:rPr>
                <w:rFonts w:cs="Times New Roman"/>
                <w:sz w:val="22"/>
              </w:rPr>
            </w:pPr>
            <w:r w:rsidRPr="003A20B3">
              <w:rPr>
                <w:rFonts w:cs="Times New Roman"/>
                <w:sz w:val="22"/>
                <w:highlight w:val="yellow"/>
              </w:rPr>
              <w:t>0.802</w:t>
            </w:r>
          </w:p>
        </w:tc>
      </w:tr>
    </w:tbl>
    <w:p w14:paraId="581B0410" w14:textId="58240369" w:rsidR="003665C7" w:rsidRDefault="003665C7" w:rsidP="00A6408D">
      <w:r>
        <w:rPr>
          <w:i/>
          <w:iCs/>
        </w:rPr>
        <w:t>Note</w:t>
      </w:r>
      <w:r>
        <w:t>. The top model for both targets was the Random Forest model.</w:t>
      </w:r>
    </w:p>
    <w:p w14:paraId="78A3A82F" w14:textId="77777777" w:rsidR="003665C7" w:rsidRPr="003665C7" w:rsidRDefault="003665C7" w:rsidP="00A6408D"/>
    <w:p w14:paraId="7556A3D0" w14:textId="2C65CA9F" w:rsidR="00A731FE" w:rsidRPr="00A6408D" w:rsidRDefault="00A731FE" w:rsidP="00A6408D">
      <w:pPr>
        <w:rPr>
          <w:b/>
          <w:bCs/>
        </w:rPr>
      </w:pPr>
      <w:r w:rsidRPr="00A6408D">
        <w:t>5.1</w:t>
      </w:r>
      <w:r w:rsidRPr="00A6408D">
        <w:rPr>
          <w:b/>
          <w:bCs/>
        </w:rPr>
        <w:t> </w:t>
      </w:r>
      <w:r w:rsidRPr="00A6408D">
        <w:rPr>
          <w:b/>
          <w:bCs/>
        </w:rPr>
        <w:t>Evaluation of results</w:t>
      </w:r>
    </w:p>
    <w:p w14:paraId="6CD76235" w14:textId="3978197F" w:rsidR="007A2C5D" w:rsidRPr="003665C7" w:rsidRDefault="00A731FE" w:rsidP="00A731FE">
      <w:pPr>
        <w:pBdr>
          <w:top w:val="nil"/>
          <w:left w:val="nil"/>
          <w:bottom w:val="nil"/>
          <w:right w:val="nil"/>
          <w:between w:val="nil"/>
        </w:pBdr>
        <w:spacing w:before="20" w:after="120"/>
        <w:rPr>
          <w:rFonts w:eastAsia="Linux Libertine" w:cs="Times New Roman"/>
          <w:color w:val="000000"/>
          <w:szCs w:val="24"/>
        </w:rPr>
      </w:pPr>
      <w:r>
        <w:rPr>
          <w:rFonts w:eastAsia="Linux Libertine" w:cs="Times New Roman"/>
          <w:color w:val="000000"/>
          <w:szCs w:val="24"/>
        </w:rPr>
        <w:t xml:space="preserve">While the Gradient Boosting Classifier models performed better on the test data, the Random </w:t>
      </w:r>
      <w:r>
        <w:rPr>
          <w:rFonts w:eastAsia="Linux Libertine" w:cs="Times New Roman"/>
          <w:color w:val="000000"/>
          <w:szCs w:val="24"/>
        </w:rPr>
        <w:t xml:space="preserve">Forest models performed best on previously unused validation set. This could mean that the Gradient Boosting Classifier models may have been overfitted to the training data. The H1N1 models consistently have higher scores than the seasonal flu models, most likely due to the smaller number of more </w:t>
      </w:r>
      <w:proofErr w:type="gramStart"/>
      <w:r>
        <w:rPr>
          <w:rFonts w:eastAsia="Linux Libertine" w:cs="Times New Roman"/>
          <w:color w:val="000000"/>
          <w:szCs w:val="24"/>
        </w:rPr>
        <w:t>highly-correlated</w:t>
      </w:r>
      <w:proofErr w:type="gramEnd"/>
      <w:r>
        <w:rPr>
          <w:rFonts w:eastAsia="Linux Libertine" w:cs="Times New Roman"/>
          <w:color w:val="000000"/>
          <w:szCs w:val="24"/>
        </w:rPr>
        <w:t xml:space="preserve"> features with the H1N1 target.</w:t>
      </w:r>
      <w:r w:rsidR="008729B5">
        <w:rPr>
          <w:rFonts w:eastAsia="Linux Libertine" w:cs="Times New Roman"/>
          <w:color w:val="000000"/>
          <w:szCs w:val="24"/>
        </w:rPr>
        <w:t xml:space="preserve"> The ROC AUC scores are modeled in Figure </w:t>
      </w:r>
      <w:r w:rsidR="006B6187">
        <w:rPr>
          <w:rFonts w:eastAsia="Linux Libertine" w:cs="Times New Roman"/>
          <w:color w:val="000000"/>
          <w:szCs w:val="24"/>
        </w:rPr>
        <w:t>3</w:t>
      </w:r>
      <w:r w:rsidR="008729B5">
        <w:rPr>
          <w:rFonts w:eastAsia="Linux Libertine" w:cs="Times New Roman"/>
          <w:color w:val="000000"/>
          <w:szCs w:val="24"/>
        </w:rPr>
        <w:t>.</w:t>
      </w:r>
    </w:p>
    <w:p w14:paraId="7B5880D4" w14:textId="0C1DC33B" w:rsidR="006B6187" w:rsidRDefault="006B6187" w:rsidP="00A731FE">
      <w:pPr>
        <w:pBdr>
          <w:top w:val="nil"/>
          <w:left w:val="nil"/>
          <w:bottom w:val="nil"/>
          <w:right w:val="nil"/>
          <w:between w:val="nil"/>
        </w:pBdr>
        <w:spacing w:before="20" w:after="120"/>
        <w:rPr>
          <w:rFonts w:eastAsia="Linux Libertine" w:cs="Times New Roman"/>
          <w:color w:val="000000"/>
          <w:szCs w:val="24"/>
        </w:rPr>
      </w:pPr>
      <w:r>
        <w:rPr>
          <w:rFonts w:eastAsia="Linux Libertine" w:cs="Times New Roman"/>
          <w:b/>
          <w:bCs/>
          <w:color w:val="000000"/>
          <w:szCs w:val="24"/>
        </w:rPr>
        <w:t>Figure 3</w:t>
      </w:r>
    </w:p>
    <w:p w14:paraId="66473337" w14:textId="399CCFCA" w:rsidR="006B6187" w:rsidRPr="006B6187" w:rsidRDefault="006B6187" w:rsidP="00A731FE">
      <w:pPr>
        <w:pBdr>
          <w:top w:val="nil"/>
          <w:left w:val="nil"/>
          <w:bottom w:val="nil"/>
          <w:right w:val="nil"/>
          <w:between w:val="nil"/>
        </w:pBdr>
        <w:spacing w:before="20" w:after="120"/>
        <w:rPr>
          <w:rFonts w:eastAsia="Linux Libertine" w:cs="Times New Roman"/>
          <w:i/>
          <w:iCs/>
          <w:color w:val="000000"/>
          <w:szCs w:val="24"/>
        </w:rPr>
      </w:pPr>
      <w:r w:rsidRPr="006B6187">
        <w:rPr>
          <w:rFonts w:eastAsia="Linux Libertine" w:cs="Times New Roman"/>
          <w:i/>
          <w:iCs/>
          <w:color w:val="000000"/>
          <w:szCs w:val="24"/>
        </w:rPr>
        <w:t>ROC AUC Scores</w:t>
      </w:r>
    </w:p>
    <w:p w14:paraId="2D95D092" w14:textId="47E60E8E" w:rsidR="008729B5" w:rsidRDefault="008729B5" w:rsidP="00A731FE">
      <w:pPr>
        <w:pBdr>
          <w:top w:val="nil"/>
          <w:left w:val="nil"/>
          <w:bottom w:val="nil"/>
          <w:right w:val="nil"/>
          <w:between w:val="nil"/>
        </w:pBdr>
        <w:spacing w:before="20" w:after="120"/>
        <w:rPr>
          <w:rFonts w:eastAsia="Linux Libertine" w:cs="Times New Roman"/>
          <w:color w:val="000000"/>
          <w:szCs w:val="24"/>
        </w:rPr>
      </w:pPr>
      <w:r w:rsidRPr="008729B5">
        <w:rPr>
          <w:rFonts w:eastAsia="Linux Libertine" w:cs="Times New Roman"/>
          <w:noProof/>
          <w:color w:val="000000"/>
          <w:szCs w:val="24"/>
        </w:rPr>
        <w:drawing>
          <wp:inline distT="0" distB="0" distL="0" distR="0" wp14:anchorId="7B134424" wp14:editId="6687DFCC">
            <wp:extent cx="3223822" cy="32004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8"/>
                    <a:stretch>
                      <a:fillRect/>
                    </a:stretch>
                  </pic:blipFill>
                  <pic:spPr>
                    <a:xfrm>
                      <a:off x="0" y="0"/>
                      <a:ext cx="3237718" cy="3214195"/>
                    </a:xfrm>
                    <a:prstGeom prst="rect">
                      <a:avLst/>
                    </a:prstGeom>
                  </pic:spPr>
                </pic:pic>
              </a:graphicData>
            </a:graphic>
          </wp:inline>
        </w:drawing>
      </w:r>
    </w:p>
    <w:p w14:paraId="5FC93C5E" w14:textId="28EF3E66" w:rsidR="008729B5" w:rsidRPr="006B6187" w:rsidRDefault="006B6187" w:rsidP="00A731FE">
      <w:pPr>
        <w:pBdr>
          <w:top w:val="nil"/>
          <w:left w:val="nil"/>
          <w:bottom w:val="nil"/>
          <w:right w:val="nil"/>
          <w:between w:val="nil"/>
        </w:pBdr>
        <w:spacing w:before="20" w:after="120"/>
        <w:rPr>
          <w:rFonts w:eastAsia="Linux Libertine" w:cs="Times New Roman"/>
          <w:b/>
          <w:bCs/>
          <w:color w:val="000000"/>
          <w:sz w:val="22"/>
        </w:rPr>
      </w:pPr>
      <w:r>
        <w:rPr>
          <w:rFonts w:eastAsia="Linux Libertine" w:cs="Times New Roman"/>
          <w:i/>
          <w:iCs/>
          <w:color w:val="000000"/>
          <w:sz w:val="22"/>
        </w:rPr>
        <w:t>Note.</w:t>
      </w:r>
      <w:r>
        <w:rPr>
          <w:rFonts w:eastAsia="Linux Libertine" w:cs="Times New Roman"/>
          <w:color w:val="000000"/>
          <w:sz w:val="22"/>
        </w:rPr>
        <w:t xml:space="preserve"> Top three models for each target are shown.</w:t>
      </w:r>
    </w:p>
    <w:p w14:paraId="5DA628AB" w14:textId="1EB79AC3" w:rsidR="00CF3617" w:rsidRDefault="00A731FE" w:rsidP="00A731FE">
      <w:pPr>
        <w:pBdr>
          <w:top w:val="nil"/>
          <w:left w:val="nil"/>
          <w:bottom w:val="nil"/>
          <w:right w:val="nil"/>
          <w:between w:val="nil"/>
        </w:pBdr>
        <w:spacing w:before="20" w:after="120"/>
        <w:rPr>
          <w:rFonts w:eastAsia="Linux Libertine" w:cs="Times New Roman"/>
          <w:color w:val="000000"/>
          <w:szCs w:val="24"/>
        </w:rPr>
      </w:pPr>
      <w:r>
        <w:rPr>
          <w:rFonts w:eastAsia="Linux Libertine" w:cs="Times New Roman"/>
          <w:color w:val="000000"/>
          <w:szCs w:val="24"/>
        </w:rPr>
        <w:t>Averaging the scores of the H1N1 and Seasonal Flu models, the best-performing Random Forest models have an average F1-score of 0.858, average accuracy of 0.859, and AUC of 0.859</w:t>
      </w:r>
      <w:r w:rsidR="008729B5">
        <w:rPr>
          <w:rFonts w:eastAsia="Linux Libertine" w:cs="Times New Roman"/>
          <w:color w:val="000000"/>
          <w:szCs w:val="24"/>
        </w:rPr>
        <w:t xml:space="preserve">. </w:t>
      </w:r>
      <w:r w:rsidR="0003554D">
        <w:rPr>
          <w:rFonts w:eastAsia="Linux Libertine" w:cs="Times New Roman"/>
          <w:color w:val="000000"/>
          <w:szCs w:val="24"/>
        </w:rPr>
        <w:t xml:space="preserve">The model results show that it is important to use different models for different targets, as choosing to get vaccinated is dependent on individual disease profiles. While the features used in models are similar, </w:t>
      </w:r>
      <w:r w:rsidR="00841025">
        <w:rPr>
          <w:rFonts w:eastAsia="Linux Libertine" w:cs="Times New Roman"/>
          <w:color w:val="000000"/>
          <w:szCs w:val="24"/>
        </w:rPr>
        <w:t xml:space="preserve">the top features in the H1N1 Random Forest model are doctors recommending the vaccine, the belief that the vaccine is effective, the </w:t>
      </w:r>
      <w:r w:rsidR="00841025">
        <w:rPr>
          <w:rFonts w:eastAsia="Linux Libertine" w:cs="Times New Roman"/>
          <w:color w:val="000000"/>
          <w:szCs w:val="24"/>
        </w:rPr>
        <w:lastRenderedPageBreak/>
        <w:t xml:space="preserve">participant having health insurance, their doctor recommending the seasonal flu vaccine, and seeing H1N1 as a risk. The </w:t>
      </w:r>
      <w:r w:rsidR="003665C7">
        <w:rPr>
          <w:rFonts w:eastAsia="Linux Libertine" w:cs="Times New Roman"/>
          <w:color w:val="000000"/>
          <w:szCs w:val="24"/>
        </w:rPr>
        <w:t xml:space="preserve">seasonal flu </w:t>
      </w:r>
      <w:r w:rsidR="00841025">
        <w:rPr>
          <w:rFonts w:eastAsia="Linux Libertine" w:cs="Times New Roman"/>
          <w:color w:val="000000"/>
          <w:szCs w:val="24"/>
        </w:rPr>
        <w:t>Random Forest Model has top features of opinion that the seasonal flu vaccine is effective, belief that the seasonal flu is a risk, doctors recommending the seasonal flu vaccine, age, and region.</w:t>
      </w:r>
      <w:r w:rsidR="00A21D7F">
        <w:rPr>
          <w:rFonts w:eastAsia="Linux Libertine" w:cs="Times New Roman"/>
          <w:color w:val="000000"/>
          <w:szCs w:val="24"/>
        </w:rPr>
        <w:t xml:space="preserve"> This is shown in figure </w:t>
      </w:r>
      <w:r w:rsidR="00CF3617">
        <w:rPr>
          <w:rFonts w:eastAsia="Linux Libertine" w:cs="Times New Roman"/>
          <w:color w:val="000000"/>
          <w:szCs w:val="24"/>
        </w:rPr>
        <w:t>4</w:t>
      </w:r>
      <w:r w:rsidR="00A21D7F">
        <w:rPr>
          <w:rFonts w:eastAsia="Linux Libertine" w:cs="Times New Roman"/>
          <w:color w:val="000000"/>
          <w:szCs w:val="24"/>
        </w:rPr>
        <w:t>.</w:t>
      </w:r>
    </w:p>
    <w:p w14:paraId="173F8BF9" w14:textId="52D87996" w:rsidR="00CF3617" w:rsidRDefault="00A21D7F" w:rsidP="00A731FE">
      <w:pPr>
        <w:pBdr>
          <w:top w:val="nil"/>
          <w:left w:val="nil"/>
          <w:bottom w:val="nil"/>
          <w:right w:val="nil"/>
          <w:between w:val="nil"/>
        </w:pBdr>
        <w:spacing w:before="20" w:after="120"/>
        <w:rPr>
          <w:rFonts w:eastAsia="Linux Libertine" w:cs="Times New Roman"/>
          <w:b/>
          <w:bCs/>
          <w:color w:val="000000"/>
          <w:szCs w:val="24"/>
        </w:rPr>
      </w:pPr>
      <w:r w:rsidRPr="00CF3617">
        <w:rPr>
          <w:rFonts w:eastAsia="Linux Libertine" w:cs="Times New Roman"/>
          <w:b/>
          <w:bCs/>
          <w:color w:val="000000"/>
          <w:szCs w:val="24"/>
        </w:rPr>
        <w:t xml:space="preserve">Figure </w:t>
      </w:r>
      <w:r w:rsidR="00CF3617" w:rsidRPr="00CF3617">
        <w:rPr>
          <w:rFonts w:eastAsia="Linux Libertine" w:cs="Times New Roman"/>
          <w:b/>
          <w:bCs/>
          <w:color w:val="000000"/>
          <w:szCs w:val="24"/>
        </w:rPr>
        <w:t>4</w:t>
      </w:r>
    </w:p>
    <w:p w14:paraId="55BD4E20" w14:textId="5A6B0B46" w:rsidR="007A2C5D" w:rsidRPr="00CF3617" w:rsidRDefault="007A2C5D" w:rsidP="00A731FE">
      <w:pPr>
        <w:pBdr>
          <w:top w:val="nil"/>
          <w:left w:val="nil"/>
          <w:bottom w:val="nil"/>
          <w:right w:val="nil"/>
          <w:between w:val="nil"/>
        </w:pBdr>
        <w:spacing w:before="20" w:after="120"/>
        <w:rPr>
          <w:rFonts w:eastAsia="Linux Libertine" w:cs="Times New Roman"/>
          <w:b/>
          <w:bCs/>
          <w:color w:val="000000"/>
          <w:szCs w:val="24"/>
        </w:rPr>
      </w:pPr>
      <w:r w:rsidRPr="00CF3617">
        <w:rPr>
          <w:rFonts w:eastAsia="Linux Libertine" w:cs="Times New Roman"/>
          <w:i/>
          <w:iCs/>
          <w:color w:val="000000"/>
          <w:szCs w:val="24"/>
        </w:rPr>
        <w:t>Feature importance for H1N1 model</w:t>
      </w:r>
    </w:p>
    <w:p w14:paraId="7FAC25DB" w14:textId="69E3FEB3" w:rsidR="00A21D7F" w:rsidRDefault="00CF3617" w:rsidP="00A731FE">
      <w:pPr>
        <w:pBdr>
          <w:top w:val="nil"/>
          <w:left w:val="nil"/>
          <w:bottom w:val="nil"/>
          <w:right w:val="nil"/>
          <w:between w:val="nil"/>
        </w:pBdr>
        <w:spacing w:before="20" w:after="120"/>
        <w:rPr>
          <w:rFonts w:eastAsia="Linux Libertine" w:cs="Times New Roman"/>
          <w:i/>
          <w:iCs/>
          <w:color w:val="000000"/>
          <w:szCs w:val="24"/>
        </w:rPr>
      </w:pPr>
      <w:r w:rsidRPr="00CF3617">
        <w:rPr>
          <w:rFonts w:eastAsia="Linux Libertine" w:cs="Times New Roman"/>
          <w:i/>
          <w:iCs/>
          <w:noProof/>
          <w:color w:val="000000"/>
          <w:szCs w:val="24"/>
        </w:rPr>
        <w:drawing>
          <wp:inline distT="0" distB="0" distL="0" distR="0" wp14:anchorId="431F5B53" wp14:editId="2FF30351">
            <wp:extent cx="2815132" cy="2992582"/>
            <wp:effectExtent l="0" t="0" r="444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25055" cy="3003131"/>
                    </a:xfrm>
                    <a:prstGeom prst="rect">
                      <a:avLst/>
                    </a:prstGeom>
                  </pic:spPr>
                </pic:pic>
              </a:graphicData>
            </a:graphic>
          </wp:inline>
        </w:drawing>
      </w:r>
    </w:p>
    <w:p w14:paraId="6AAEF9E8" w14:textId="4555EE87" w:rsidR="007D4A55" w:rsidRPr="007D4A55" w:rsidRDefault="007D4A55" w:rsidP="00A731FE">
      <w:pPr>
        <w:pBdr>
          <w:top w:val="nil"/>
          <w:left w:val="nil"/>
          <w:bottom w:val="nil"/>
          <w:right w:val="nil"/>
          <w:between w:val="nil"/>
        </w:pBdr>
        <w:spacing w:before="20" w:after="120"/>
        <w:rPr>
          <w:rFonts w:eastAsia="Linux Libertine" w:cs="Times New Roman"/>
          <w:color w:val="000000"/>
          <w:szCs w:val="24"/>
        </w:rPr>
      </w:pPr>
      <w:r>
        <w:rPr>
          <w:rFonts w:eastAsia="Linux Libertine" w:cs="Times New Roman"/>
          <w:i/>
          <w:iCs/>
          <w:color w:val="000000"/>
          <w:szCs w:val="24"/>
        </w:rPr>
        <w:t>Note.</w:t>
      </w:r>
      <w:r>
        <w:rPr>
          <w:rFonts w:eastAsia="Linux Libertine" w:cs="Times New Roman"/>
          <w:color w:val="000000"/>
          <w:szCs w:val="24"/>
        </w:rPr>
        <w:t xml:space="preserve"> Top features for the H1N1 model drop off in importance after 1, 2, and 5 features.</w:t>
      </w:r>
    </w:p>
    <w:p w14:paraId="47F2A765" w14:textId="6106492D" w:rsidR="003A20B3" w:rsidRDefault="00841025" w:rsidP="00A731FE">
      <w:pPr>
        <w:pBdr>
          <w:top w:val="nil"/>
          <w:left w:val="nil"/>
          <w:bottom w:val="nil"/>
          <w:right w:val="nil"/>
          <w:between w:val="nil"/>
        </w:pBdr>
        <w:spacing w:before="20" w:after="120"/>
        <w:rPr>
          <w:rFonts w:eastAsia="Linux Libertine" w:cs="Times New Roman"/>
          <w:color w:val="000000"/>
          <w:szCs w:val="24"/>
        </w:rPr>
      </w:pPr>
      <w:r>
        <w:rPr>
          <w:rFonts w:eastAsia="Linux Libertine" w:cs="Times New Roman"/>
          <w:color w:val="000000"/>
          <w:szCs w:val="24"/>
        </w:rPr>
        <w:t xml:space="preserve">It is clear that attitudes toward the vaccine and risk of getting the disease in question are influential on whether someone chooses to get vaccinated, which is in line with the original hypothesis. </w:t>
      </w:r>
    </w:p>
    <w:p w14:paraId="493220A2" w14:textId="231AC62A" w:rsidR="007D4A55" w:rsidRDefault="007D4A55" w:rsidP="00A731FE">
      <w:pPr>
        <w:pBdr>
          <w:top w:val="nil"/>
          <w:left w:val="nil"/>
          <w:bottom w:val="nil"/>
          <w:right w:val="nil"/>
          <w:between w:val="nil"/>
        </w:pBdr>
        <w:spacing w:before="20" w:after="120"/>
        <w:rPr>
          <w:rFonts w:eastAsia="Linux Libertine" w:cs="Times New Roman"/>
          <w:color w:val="000000"/>
          <w:szCs w:val="24"/>
        </w:rPr>
      </w:pPr>
    </w:p>
    <w:p w14:paraId="5530EE88" w14:textId="513BB6DD" w:rsidR="007D4A55" w:rsidRDefault="007D4A55" w:rsidP="00A731FE">
      <w:pPr>
        <w:pBdr>
          <w:top w:val="nil"/>
          <w:left w:val="nil"/>
          <w:bottom w:val="nil"/>
          <w:right w:val="nil"/>
          <w:between w:val="nil"/>
        </w:pBdr>
        <w:spacing w:before="20" w:after="120"/>
        <w:rPr>
          <w:rFonts w:eastAsia="Linux Libertine" w:cs="Times New Roman"/>
          <w:color w:val="000000"/>
          <w:szCs w:val="24"/>
        </w:rPr>
      </w:pPr>
    </w:p>
    <w:p w14:paraId="7AE325DB" w14:textId="77304023" w:rsidR="007D4A55" w:rsidRDefault="007D4A55" w:rsidP="00A731FE">
      <w:pPr>
        <w:pBdr>
          <w:top w:val="nil"/>
          <w:left w:val="nil"/>
          <w:bottom w:val="nil"/>
          <w:right w:val="nil"/>
          <w:between w:val="nil"/>
        </w:pBdr>
        <w:spacing w:before="20" w:after="120"/>
        <w:rPr>
          <w:rFonts w:eastAsia="Linux Libertine" w:cs="Times New Roman"/>
          <w:color w:val="000000"/>
          <w:szCs w:val="24"/>
        </w:rPr>
      </w:pPr>
    </w:p>
    <w:p w14:paraId="1119690B" w14:textId="16DF74E2" w:rsidR="007D4A55" w:rsidRDefault="007D4A55" w:rsidP="00A731FE">
      <w:pPr>
        <w:pBdr>
          <w:top w:val="nil"/>
          <w:left w:val="nil"/>
          <w:bottom w:val="nil"/>
          <w:right w:val="nil"/>
          <w:between w:val="nil"/>
        </w:pBdr>
        <w:spacing w:before="20" w:after="120"/>
        <w:rPr>
          <w:rFonts w:eastAsia="Linux Libertine" w:cs="Times New Roman"/>
          <w:color w:val="000000"/>
          <w:szCs w:val="24"/>
        </w:rPr>
      </w:pPr>
    </w:p>
    <w:p w14:paraId="1593CA2F" w14:textId="61C03CDF" w:rsidR="007D4A55" w:rsidRDefault="007D4A55" w:rsidP="00A731FE">
      <w:pPr>
        <w:pBdr>
          <w:top w:val="nil"/>
          <w:left w:val="nil"/>
          <w:bottom w:val="nil"/>
          <w:right w:val="nil"/>
          <w:between w:val="nil"/>
        </w:pBdr>
        <w:spacing w:before="20" w:after="120"/>
        <w:rPr>
          <w:rFonts w:eastAsia="Linux Libertine" w:cs="Times New Roman"/>
          <w:color w:val="000000"/>
          <w:szCs w:val="24"/>
        </w:rPr>
      </w:pPr>
    </w:p>
    <w:p w14:paraId="26EC2203" w14:textId="77777777" w:rsidR="007D4A55" w:rsidRDefault="007D4A55" w:rsidP="00A731FE">
      <w:pPr>
        <w:pBdr>
          <w:top w:val="nil"/>
          <w:left w:val="nil"/>
          <w:bottom w:val="nil"/>
          <w:right w:val="nil"/>
          <w:between w:val="nil"/>
        </w:pBdr>
        <w:spacing w:before="20" w:after="120"/>
        <w:rPr>
          <w:rFonts w:eastAsia="Linux Libertine" w:cs="Times New Roman"/>
          <w:color w:val="000000"/>
          <w:szCs w:val="24"/>
        </w:rPr>
      </w:pPr>
    </w:p>
    <w:p w14:paraId="0D437707" w14:textId="1661463C" w:rsidR="00CF3617" w:rsidRDefault="003A20B3" w:rsidP="003A20B3">
      <w:pPr>
        <w:pBdr>
          <w:top w:val="nil"/>
          <w:left w:val="nil"/>
          <w:bottom w:val="nil"/>
          <w:right w:val="nil"/>
          <w:between w:val="nil"/>
        </w:pBdr>
        <w:spacing w:before="20" w:after="120"/>
        <w:rPr>
          <w:rFonts w:eastAsia="Linux Libertine" w:cs="Times New Roman"/>
          <w:b/>
          <w:bCs/>
          <w:color w:val="000000"/>
          <w:szCs w:val="24"/>
        </w:rPr>
      </w:pPr>
      <w:r w:rsidRPr="00CF3617">
        <w:rPr>
          <w:rFonts w:eastAsia="Linux Libertine" w:cs="Times New Roman"/>
          <w:b/>
          <w:bCs/>
          <w:color w:val="000000"/>
          <w:szCs w:val="24"/>
        </w:rPr>
        <w:t xml:space="preserve">Figure </w:t>
      </w:r>
      <w:r w:rsidR="0008604B">
        <w:rPr>
          <w:rFonts w:eastAsia="Linux Libertine" w:cs="Times New Roman"/>
          <w:b/>
          <w:bCs/>
          <w:color w:val="000000"/>
          <w:szCs w:val="24"/>
        </w:rPr>
        <w:t>5</w:t>
      </w:r>
    </w:p>
    <w:p w14:paraId="713D4B6E" w14:textId="5783A775" w:rsidR="007A2C5D" w:rsidRDefault="007A2C5D" w:rsidP="003A20B3">
      <w:pPr>
        <w:pBdr>
          <w:top w:val="nil"/>
          <w:left w:val="nil"/>
          <w:bottom w:val="nil"/>
          <w:right w:val="nil"/>
          <w:between w:val="nil"/>
        </w:pBdr>
        <w:spacing w:before="20" w:after="120"/>
        <w:rPr>
          <w:rFonts w:eastAsia="Linux Libertine" w:cs="Times New Roman"/>
          <w:b/>
          <w:bCs/>
          <w:color w:val="000000"/>
          <w:szCs w:val="24"/>
        </w:rPr>
      </w:pPr>
      <w:r w:rsidRPr="00CF3617">
        <w:rPr>
          <w:rFonts w:eastAsia="Linux Libertine" w:cs="Times New Roman"/>
          <w:i/>
          <w:iCs/>
          <w:color w:val="000000"/>
          <w:szCs w:val="24"/>
        </w:rPr>
        <w:t>Feature importance for Seasonal Flu model</w:t>
      </w:r>
    </w:p>
    <w:p w14:paraId="7723B7B2" w14:textId="0CAC9274" w:rsidR="003A20B3" w:rsidRDefault="00CF3617" w:rsidP="003A20B3">
      <w:pPr>
        <w:pBdr>
          <w:top w:val="nil"/>
          <w:left w:val="nil"/>
          <w:bottom w:val="nil"/>
          <w:right w:val="nil"/>
          <w:between w:val="nil"/>
        </w:pBdr>
        <w:spacing w:before="20" w:after="120"/>
        <w:rPr>
          <w:rFonts w:eastAsia="Linux Libertine" w:cs="Times New Roman"/>
          <w:i/>
          <w:iCs/>
          <w:color w:val="000000"/>
          <w:szCs w:val="24"/>
        </w:rPr>
      </w:pPr>
      <w:r w:rsidRPr="00CF3617">
        <w:rPr>
          <w:rFonts w:eastAsia="Linux Libertine" w:cs="Times New Roman"/>
          <w:b/>
          <w:bCs/>
          <w:noProof/>
          <w:color w:val="000000"/>
          <w:szCs w:val="24"/>
        </w:rPr>
        <w:drawing>
          <wp:inline distT="0" distB="0" distL="0" distR="0" wp14:anchorId="4B6D835C" wp14:editId="34BA0776">
            <wp:extent cx="2785815" cy="3023919"/>
            <wp:effectExtent l="0" t="0" r="0" b="508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85815" cy="3023919"/>
                    </a:xfrm>
                    <a:prstGeom prst="rect">
                      <a:avLst/>
                    </a:prstGeom>
                  </pic:spPr>
                </pic:pic>
              </a:graphicData>
            </a:graphic>
          </wp:inline>
        </w:drawing>
      </w:r>
    </w:p>
    <w:p w14:paraId="537B24B6" w14:textId="53CFABFF" w:rsidR="007D4A55" w:rsidRPr="007D4A55" w:rsidRDefault="007D4A55" w:rsidP="003A20B3">
      <w:pPr>
        <w:pBdr>
          <w:top w:val="nil"/>
          <w:left w:val="nil"/>
          <w:bottom w:val="nil"/>
          <w:right w:val="nil"/>
          <w:between w:val="nil"/>
        </w:pBdr>
        <w:spacing w:before="20" w:after="120"/>
        <w:rPr>
          <w:rFonts w:eastAsia="Linux Libertine" w:cs="Times New Roman"/>
          <w:color w:val="000000"/>
          <w:szCs w:val="24"/>
        </w:rPr>
      </w:pPr>
      <w:r>
        <w:rPr>
          <w:rFonts w:eastAsia="Linux Libertine" w:cs="Times New Roman"/>
          <w:i/>
          <w:iCs/>
          <w:color w:val="000000"/>
          <w:szCs w:val="24"/>
        </w:rPr>
        <w:t xml:space="preserve">Note. </w:t>
      </w:r>
      <w:r>
        <w:rPr>
          <w:rFonts w:eastAsia="Linux Libertine" w:cs="Times New Roman"/>
          <w:color w:val="000000"/>
          <w:szCs w:val="24"/>
        </w:rPr>
        <w:t>Top features for the seasonal flu model fall off in importance after 3, 4, and 5 features.</w:t>
      </w:r>
    </w:p>
    <w:p w14:paraId="17D76A1C" w14:textId="279A7DEA" w:rsidR="00A731FE" w:rsidRDefault="00841025" w:rsidP="00A731FE">
      <w:pPr>
        <w:pBdr>
          <w:top w:val="nil"/>
          <w:left w:val="nil"/>
          <w:bottom w:val="nil"/>
          <w:right w:val="nil"/>
          <w:between w:val="nil"/>
        </w:pBdr>
        <w:spacing w:before="20" w:after="120"/>
        <w:rPr>
          <w:rFonts w:eastAsia="Linux Libertine" w:cs="Times New Roman"/>
          <w:color w:val="000000"/>
          <w:szCs w:val="24"/>
        </w:rPr>
      </w:pPr>
      <w:r>
        <w:rPr>
          <w:rFonts w:eastAsia="Linux Libertine" w:cs="Times New Roman"/>
          <w:color w:val="000000"/>
          <w:szCs w:val="24"/>
        </w:rPr>
        <w:t>Region and age group are also important for people deciding whether to</w:t>
      </w:r>
      <w:r w:rsidR="007D4A55">
        <w:rPr>
          <w:rFonts w:eastAsia="Linux Libertine" w:cs="Times New Roman"/>
          <w:color w:val="000000"/>
          <w:szCs w:val="24"/>
        </w:rPr>
        <w:t xml:space="preserve"> get </w:t>
      </w:r>
      <w:r>
        <w:rPr>
          <w:rFonts w:eastAsia="Linux Libertine" w:cs="Times New Roman"/>
          <w:color w:val="000000"/>
          <w:szCs w:val="24"/>
        </w:rPr>
        <w:t>the seasonal flu vaccine, showing that some areas may benefit from educational campaigns</w:t>
      </w:r>
      <w:r w:rsidR="00C5451F">
        <w:rPr>
          <w:rFonts w:eastAsia="Linux Libertine" w:cs="Times New Roman"/>
          <w:color w:val="000000"/>
          <w:szCs w:val="24"/>
        </w:rPr>
        <w:t xml:space="preserve">. </w:t>
      </w:r>
      <w:r w:rsidR="003A20B3">
        <w:rPr>
          <w:rFonts w:eastAsia="Linux Libertine" w:cs="Times New Roman"/>
          <w:color w:val="000000"/>
          <w:szCs w:val="24"/>
        </w:rPr>
        <w:t xml:space="preserve">Due to the seasonal flu being more dangerous for older individuals, there is already a higher likelihood that an older person is likely to be vaccinated, so focusing vaccine educational campaigns on younger and </w:t>
      </w:r>
      <w:r w:rsidR="007D4A55">
        <w:rPr>
          <w:rFonts w:eastAsia="Linux Libertine" w:cs="Times New Roman"/>
          <w:color w:val="000000"/>
          <w:szCs w:val="24"/>
        </w:rPr>
        <w:t xml:space="preserve">middle-aged </w:t>
      </w:r>
      <w:r w:rsidR="003A20B3">
        <w:rPr>
          <w:rFonts w:eastAsia="Linux Libertine" w:cs="Times New Roman"/>
          <w:color w:val="000000"/>
          <w:szCs w:val="24"/>
        </w:rPr>
        <w:t xml:space="preserve">people would be beneficial for improving vaccination rates. Overall attitudes and opinions are key features in predicting vaccination rates for both vaccines, </w:t>
      </w:r>
      <w:r w:rsidR="0003554D">
        <w:rPr>
          <w:rFonts w:eastAsia="Linux Libertine" w:cs="Times New Roman"/>
          <w:color w:val="000000"/>
          <w:szCs w:val="24"/>
        </w:rPr>
        <w:t xml:space="preserve">which shows where information about long-term effects of diseases and risks as well as effectiveness of vaccines is important information to increase the likelihood that people will choose to get optional vaccines. </w:t>
      </w:r>
    </w:p>
    <w:p w14:paraId="513E8A20" w14:textId="239CDD3B" w:rsidR="00941BE6" w:rsidRDefault="00941BE6" w:rsidP="00A731FE">
      <w:pPr>
        <w:pBdr>
          <w:top w:val="nil"/>
          <w:left w:val="nil"/>
          <w:bottom w:val="nil"/>
          <w:right w:val="nil"/>
          <w:between w:val="nil"/>
        </w:pBdr>
        <w:spacing w:before="20" w:after="120"/>
        <w:rPr>
          <w:rFonts w:eastAsia="Linux Libertine" w:cs="Times New Roman"/>
          <w:color w:val="000000"/>
          <w:szCs w:val="24"/>
        </w:rPr>
      </w:pPr>
    </w:p>
    <w:p w14:paraId="53DFE7FD" w14:textId="4FD3C0A8" w:rsidR="007D4A55" w:rsidRDefault="007D4A55" w:rsidP="00A731FE">
      <w:pPr>
        <w:pBdr>
          <w:top w:val="nil"/>
          <w:left w:val="nil"/>
          <w:bottom w:val="nil"/>
          <w:right w:val="nil"/>
          <w:between w:val="nil"/>
        </w:pBdr>
        <w:spacing w:before="20" w:after="120"/>
        <w:rPr>
          <w:rFonts w:eastAsia="Linux Libertine" w:cs="Times New Roman"/>
          <w:color w:val="000000"/>
          <w:szCs w:val="24"/>
        </w:rPr>
      </w:pPr>
    </w:p>
    <w:p w14:paraId="0992CE84" w14:textId="77777777" w:rsidR="007D4A55" w:rsidRPr="00147679" w:rsidRDefault="007D4A55" w:rsidP="00A731FE">
      <w:pPr>
        <w:pBdr>
          <w:top w:val="nil"/>
          <w:left w:val="nil"/>
          <w:bottom w:val="nil"/>
          <w:right w:val="nil"/>
          <w:between w:val="nil"/>
        </w:pBdr>
        <w:spacing w:before="20" w:after="120"/>
        <w:rPr>
          <w:rFonts w:eastAsia="Linux Libertine" w:cs="Times New Roman"/>
          <w:color w:val="000000"/>
          <w:szCs w:val="24"/>
        </w:rPr>
      </w:pPr>
    </w:p>
    <w:p w14:paraId="3E0E7E47" w14:textId="3C1CED67" w:rsidR="00A731FE" w:rsidRPr="00941BE6" w:rsidRDefault="00A731FE" w:rsidP="00941BE6">
      <w:r w:rsidRPr="00941BE6">
        <w:lastRenderedPageBreak/>
        <w:t>6 </w:t>
      </w:r>
      <w:r w:rsidRPr="00941BE6">
        <w:rPr>
          <w:b/>
          <w:bCs/>
        </w:rPr>
        <w:t xml:space="preserve">Discussion </w:t>
      </w:r>
    </w:p>
    <w:p w14:paraId="033B780B" w14:textId="52497305" w:rsidR="00B13291" w:rsidRDefault="007D4522" w:rsidP="00B13291">
      <w:pPr>
        <w:pBdr>
          <w:top w:val="nil"/>
          <w:left w:val="nil"/>
          <w:bottom w:val="nil"/>
          <w:right w:val="nil"/>
          <w:between w:val="nil"/>
        </w:pBdr>
        <w:spacing w:before="20" w:after="120"/>
        <w:ind w:firstLine="720"/>
        <w:rPr>
          <w:rFonts w:eastAsia="Linux Libertine" w:cs="Times New Roman"/>
          <w:color w:val="000000"/>
          <w:szCs w:val="24"/>
        </w:rPr>
      </w:pPr>
      <w:r>
        <w:rPr>
          <w:rFonts w:eastAsia="Linux Libertine" w:cs="Times New Roman"/>
          <w:color w:val="000000"/>
          <w:szCs w:val="24"/>
        </w:rPr>
        <w:t>There are many reasons why people choose to get vaccinated or choose to refrain, many of which are addressed in the articles referenced. The underlying theme of access to knowledge and information is highlighted in the results of this article. Doctor recommendations</w:t>
      </w:r>
      <w:r w:rsidR="007C41CD">
        <w:rPr>
          <w:rFonts w:eastAsia="Linux Libertine" w:cs="Times New Roman"/>
          <w:color w:val="000000"/>
          <w:szCs w:val="24"/>
        </w:rPr>
        <w:t xml:space="preserve">, opinions about vaccine efficacy, disease knowledge, and believing that the disease in question is a risk are all top factors when determining if someone is likely to be vaccinated or not. </w:t>
      </w:r>
      <w:r w:rsidR="007D4A55">
        <w:rPr>
          <w:rFonts w:eastAsia="Linux Libertine" w:cs="Times New Roman"/>
          <w:color w:val="000000"/>
          <w:szCs w:val="24"/>
        </w:rPr>
        <w:t>Additionally</w:t>
      </w:r>
      <w:r w:rsidR="007C41CD">
        <w:rPr>
          <w:rFonts w:eastAsia="Linux Libertine" w:cs="Times New Roman"/>
          <w:color w:val="000000"/>
          <w:szCs w:val="24"/>
        </w:rPr>
        <w:t>, age and location feed into</w:t>
      </w:r>
      <w:r w:rsidR="007D4A55">
        <w:rPr>
          <w:rFonts w:eastAsia="Linux Libertine" w:cs="Times New Roman"/>
          <w:color w:val="000000"/>
          <w:szCs w:val="24"/>
        </w:rPr>
        <w:t xml:space="preserve"> the</w:t>
      </w:r>
      <w:r w:rsidR="007C41CD">
        <w:rPr>
          <w:rFonts w:eastAsia="Linux Libertine" w:cs="Times New Roman"/>
          <w:color w:val="000000"/>
          <w:szCs w:val="24"/>
        </w:rPr>
        <w:t xml:space="preserve"> risk and education regarding diseases.</w:t>
      </w:r>
      <w:r w:rsidR="00550E69">
        <w:rPr>
          <w:rFonts w:eastAsia="Linux Libertine" w:cs="Times New Roman"/>
          <w:color w:val="000000"/>
          <w:szCs w:val="24"/>
        </w:rPr>
        <w:t xml:space="preserve"> One of the limitations of the data is the encoding of geographical region, which limits any insights regarding why different regions may have different attitudes toward vaccines.</w:t>
      </w:r>
      <w:r w:rsidR="007C41CD">
        <w:rPr>
          <w:rFonts w:eastAsia="Linux Libertine" w:cs="Times New Roman"/>
          <w:color w:val="000000"/>
          <w:szCs w:val="24"/>
        </w:rPr>
        <w:t xml:space="preserve"> More questions could be used in future surveys to help target more specific </w:t>
      </w:r>
      <w:r w:rsidR="00C605A7">
        <w:rPr>
          <w:rFonts w:eastAsia="Linux Libertine" w:cs="Times New Roman"/>
          <w:color w:val="000000"/>
          <w:szCs w:val="24"/>
        </w:rPr>
        <w:t xml:space="preserve">attitudes and help focus on what information may help sway people to choose to be vaccinated as there are additional questions that arise out of the results, such as how often doctors are recommending vaccines and why. Additionally, with new pandemics arise additional questions and follow up data may give more timely insights. </w:t>
      </w:r>
      <w:r w:rsidR="007D4A55">
        <w:rPr>
          <w:rFonts w:eastAsia="Linux Libertine" w:cs="Times New Roman"/>
          <w:color w:val="000000"/>
          <w:szCs w:val="24"/>
        </w:rPr>
        <w:t>Similar</w:t>
      </w:r>
      <w:r w:rsidR="00C605A7">
        <w:rPr>
          <w:rFonts w:eastAsia="Linux Libertine" w:cs="Times New Roman"/>
          <w:color w:val="000000"/>
          <w:szCs w:val="24"/>
        </w:rPr>
        <w:t xml:space="preserve"> to Bonnevie et al.</w:t>
      </w:r>
      <w:r w:rsidR="007D4A55">
        <w:rPr>
          <w:rFonts w:eastAsia="Linux Libertine" w:cs="Times New Roman"/>
          <w:color w:val="000000"/>
          <w:szCs w:val="24"/>
        </w:rPr>
        <w:t>’s</w:t>
      </w:r>
      <w:r w:rsidR="00C605A7">
        <w:rPr>
          <w:rFonts w:eastAsia="Linux Libertine" w:cs="Times New Roman"/>
          <w:color w:val="000000"/>
          <w:szCs w:val="24"/>
        </w:rPr>
        <w:t xml:space="preserve"> (2021)</w:t>
      </w:r>
      <w:r w:rsidR="007D4A55">
        <w:rPr>
          <w:rFonts w:eastAsia="Linux Libertine" w:cs="Times New Roman"/>
          <w:color w:val="000000"/>
          <w:szCs w:val="24"/>
        </w:rPr>
        <w:t xml:space="preserve"> findings</w:t>
      </w:r>
      <w:r w:rsidR="00C605A7">
        <w:rPr>
          <w:rFonts w:eastAsia="Linux Libertine" w:cs="Times New Roman"/>
          <w:color w:val="000000"/>
          <w:szCs w:val="24"/>
        </w:rPr>
        <w:t xml:space="preserve">, social media has played a bigger role in decision making </w:t>
      </w:r>
      <w:r w:rsidR="00550E69">
        <w:rPr>
          <w:rFonts w:eastAsia="Linux Libertine" w:cs="Times New Roman"/>
          <w:color w:val="000000"/>
          <w:szCs w:val="24"/>
        </w:rPr>
        <w:t xml:space="preserve">and may be a key in helping to educate people about disease. It is also worthwhile to note that training models for the H1N1 vaccine and the </w:t>
      </w:r>
      <w:r w:rsidR="00B13291">
        <w:rPr>
          <w:rFonts w:eastAsia="Linux Libertine" w:cs="Times New Roman"/>
          <w:color w:val="000000"/>
          <w:szCs w:val="24"/>
        </w:rPr>
        <w:t>seasonal flu</w:t>
      </w:r>
      <w:r w:rsidR="00550E69">
        <w:rPr>
          <w:rFonts w:eastAsia="Linux Libertine" w:cs="Times New Roman"/>
          <w:color w:val="000000"/>
          <w:szCs w:val="24"/>
        </w:rPr>
        <w:t xml:space="preserve"> vaccine have different results. The models use similar features, but not the same features. This shows that different vaccines have different decision processes. The </w:t>
      </w:r>
      <w:r w:rsidR="00B13291">
        <w:rPr>
          <w:rFonts w:eastAsia="Linux Libertine" w:cs="Times New Roman"/>
          <w:color w:val="000000"/>
          <w:szCs w:val="24"/>
        </w:rPr>
        <w:t>seasonal flu</w:t>
      </w:r>
      <w:r w:rsidR="00550E69">
        <w:rPr>
          <w:rFonts w:eastAsia="Linux Libertine" w:cs="Times New Roman"/>
          <w:color w:val="000000"/>
          <w:szCs w:val="24"/>
        </w:rPr>
        <w:t xml:space="preserve"> vaccine is available annually and is generally seen as reliable and an important safety tool especially for young babies and children or older individuals who are more likely to be seriously ill.  </w:t>
      </w:r>
      <w:r w:rsidR="00612160">
        <w:rPr>
          <w:rFonts w:eastAsia="Linux Libertine" w:cs="Times New Roman"/>
          <w:color w:val="000000"/>
          <w:szCs w:val="24"/>
        </w:rPr>
        <w:t xml:space="preserve">Vaccines like the H1N1 vaccine have minimal history due to being a response to a pandemic and the largest variables are doctor information, knowledge about </w:t>
      </w:r>
      <w:r w:rsidR="00612160">
        <w:rPr>
          <w:rFonts w:eastAsia="Linux Libertine" w:cs="Times New Roman"/>
          <w:color w:val="000000"/>
          <w:szCs w:val="24"/>
        </w:rPr>
        <w:t xml:space="preserve">the virus, opinions about vaccines, and perceived risk. Overall, these results confirm the importance of factual information being shared with the public and the importance of trust between people and medicine. Vaccines need to be less risky than the diseases they prevent, otherwise people will choose what is perceived as the lesser risk. </w:t>
      </w:r>
      <w:r w:rsidR="00B13291">
        <w:rPr>
          <w:rFonts w:eastAsia="Linux Libertine" w:cs="Times New Roman"/>
          <w:color w:val="000000"/>
          <w:szCs w:val="24"/>
        </w:rPr>
        <w:t xml:space="preserve">Providing accurate information to the public regarding health risks and ways to mitigate them for themselves and others is an important part of public health and safety, as well as finding ways to combat misinformation being spread. </w:t>
      </w:r>
      <w:r w:rsidR="00ED667C">
        <w:rPr>
          <w:rFonts w:eastAsia="Linux Libertine" w:cs="Times New Roman"/>
          <w:color w:val="000000"/>
          <w:szCs w:val="24"/>
        </w:rPr>
        <w:t xml:space="preserve">Providing information at a school level and beyond can help educate people to be skeptical of misinformation designed to insight fear. Ultimately, further studies are needed to find what really defines a virus as risk to a person, what defines a vaccine as trustworthy, and what doctors are recommending to their patients. Limited information regarding geographical location also </w:t>
      </w:r>
      <w:r w:rsidR="001B7410">
        <w:rPr>
          <w:rFonts w:eastAsia="Linux Libertine" w:cs="Times New Roman"/>
          <w:color w:val="000000"/>
          <w:szCs w:val="24"/>
        </w:rPr>
        <w:t xml:space="preserve">leaves that variable as less informative than would be desired, and future studies into how geographical regions view vaccination importance can help direct public health campaigns. These results give further insights on where focus should be to improve vaccination rates: doctor recommendations, information about virus risks, and studies on vaccinations to show efficacy and safety. </w:t>
      </w:r>
    </w:p>
    <w:p w14:paraId="5B946730" w14:textId="38BE8EDE" w:rsidR="00A731FE" w:rsidRPr="00941BE6" w:rsidRDefault="00A731FE" w:rsidP="00941BE6">
      <w:r w:rsidRPr="00941BE6">
        <w:t xml:space="preserve">6.1 </w:t>
      </w:r>
      <w:r w:rsidRPr="00941BE6">
        <w:rPr>
          <w:b/>
          <w:bCs/>
        </w:rPr>
        <w:t>Conclusion</w:t>
      </w:r>
    </w:p>
    <w:p w14:paraId="459A90C8" w14:textId="44CDDC37" w:rsidR="00415603" w:rsidRPr="00147679" w:rsidRDefault="000A614B" w:rsidP="00A731FE">
      <w:pPr>
        <w:pBdr>
          <w:top w:val="nil"/>
          <w:left w:val="nil"/>
          <w:bottom w:val="nil"/>
          <w:right w:val="nil"/>
          <w:between w:val="nil"/>
        </w:pBdr>
        <w:spacing w:before="20" w:after="120"/>
        <w:rPr>
          <w:rFonts w:cs="Times New Roman"/>
          <w:szCs w:val="24"/>
        </w:rPr>
      </w:pPr>
      <w:r>
        <w:rPr>
          <w:rFonts w:cs="Times New Roman"/>
          <w:szCs w:val="24"/>
        </w:rPr>
        <w:t>Optional</w:t>
      </w:r>
      <w:r w:rsidR="000C2F91">
        <w:rPr>
          <w:rFonts w:cs="Times New Roman"/>
          <w:szCs w:val="24"/>
        </w:rPr>
        <w:t xml:space="preserve"> vaccinations</w:t>
      </w:r>
      <w:r>
        <w:rPr>
          <w:rFonts w:cs="Times New Roman"/>
          <w:szCs w:val="24"/>
        </w:rPr>
        <w:t xml:space="preserve">, while arguably as important as mandatory vaccinations, </w:t>
      </w:r>
      <w:r w:rsidR="000C2F91">
        <w:rPr>
          <w:rFonts w:cs="Times New Roman"/>
          <w:szCs w:val="24"/>
        </w:rPr>
        <w:t xml:space="preserve">will continue to </w:t>
      </w:r>
      <w:r w:rsidR="007B2063">
        <w:rPr>
          <w:rFonts w:cs="Times New Roman"/>
          <w:szCs w:val="24"/>
        </w:rPr>
        <w:t xml:space="preserve">follow a similar trend unless </w:t>
      </w:r>
      <w:r w:rsidR="00A75E1A">
        <w:rPr>
          <w:rFonts w:cs="Times New Roman"/>
          <w:szCs w:val="24"/>
        </w:rPr>
        <w:t>they</w:t>
      </w:r>
      <w:r>
        <w:rPr>
          <w:rFonts w:cs="Times New Roman"/>
          <w:szCs w:val="24"/>
        </w:rPr>
        <w:t xml:space="preserve"> are</w:t>
      </w:r>
      <w:r w:rsidR="003F4242">
        <w:rPr>
          <w:rFonts w:cs="Times New Roman"/>
          <w:szCs w:val="24"/>
        </w:rPr>
        <w:t xml:space="preserve"> promoted</w:t>
      </w:r>
      <w:r w:rsidR="00A731FE" w:rsidRPr="00147679">
        <w:rPr>
          <w:rFonts w:cs="Times New Roman"/>
          <w:szCs w:val="24"/>
        </w:rPr>
        <w:t>.</w:t>
      </w:r>
      <w:r w:rsidR="0011109F">
        <w:rPr>
          <w:rFonts w:cs="Times New Roman"/>
          <w:szCs w:val="24"/>
        </w:rPr>
        <w:t xml:space="preserve"> </w:t>
      </w:r>
      <w:r>
        <w:rPr>
          <w:rFonts w:cs="Times New Roman"/>
          <w:szCs w:val="24"/>
        </w:rPr>
        <w:t>In addition to</w:t>
      </w:r>
      <w:r w:rsidR="00892FC4">
        <w:rPr>
          <w:rFonts w:cs="Times New Roman"/>
          <w:szCs w:val="24"/>
        </w:rPr>
        <w:t xml:space="preserve"> educational background </w:t>
      </w:r>
      <w:r>
        <w:rPr>
          <w:rFonts w:cs="Times New Roman"/>
          <w:szCs w:val="24"/>
        </w:rPr>
        <w:t>and</w:t>
      </w:r>
      <w:r w:rsidR="00892FC4">
        <w:rPr>
          <w:rFonts w:cs="Times New Roman"/>
          <w:szCs w:val="24"/>
        </w:rPr>
        <w:t xml:space="preserve"> personal belie</w:t>
      </w:r>
      <w:r w:rsidR="007B503A">
        <w:rPr>
          <w:rFonts w:cs="Times New Roman"/>
          <w:szCs w:val="24"/>
        </w:rPr>
        <w:t>f</w:t>
      </w:r>
      <w:r w:rsidR="00892FC4">
        <w:rPr>
          <w:rFonts w:cs="Times New Roman"/>
          <w:szCs w:val="24"/>
        </w:rPr>
        <w:t xml:space="preserve">s and preferences, </w:t>
      </w:r>
      <w:r>
        <w:rPr>
          <w:rFonts w:cs="Times New Roman"/>
          <w:szCs w:val="24"/>
        </w:rPr>
        <w:t>many people do not see optional vaccinations as beneficial in their lives from a medical perspective</w:t>
      </w:r>
      <w:r w:rsidR="00632ED0">
        <w:rPr>
          <w:rFonts w:cs="Times New Roman"/>
          <w:szCs w:val="24"/>
        </w:rPr>
        <w:t xml:space="preserve">. </w:t>
      </w:r>
      <w:r>
        <w:rPr>
          <w:rFonts w:cs="Times New Roman"/>
          <w:szCs w:val="24"/>
        </w:rPr>
        <w:t>One way of p</w:t>
      </w:r>
      <w:r w:rsidR="001C1BCE">
        <w:rPr>
          <w:rFonts w:cs="Times New Roman"/>
          <w:szCs w:val="24"/>
        </w:rPr>
        <w:t xml:space="preserve">romoting vaccination </w:t>
      </w:r>
      <w:r>
        <w:rPr>
          <w:rFonts w:cs="Times New Roman"/>
          <w:szCs w:val="24"/>
        </w:rPr>
        <w:t>can be</w:t>
      </w:r>
      <w:r w:rsidR="001C1BCE">
        <w:rPr>
          <w:rFonts w:cs="Times New Roman"/>
          <w:szCs w:val="24"/>
        </w:rPr>
        <w:t xml:space="preserve"> encourag</w:t>
      </w:r>
      <w:r w:rsidR="00000F2D">
        <w:rPr>
          <w:rFonts w:cs="Times New Roman"/>
          <w:szCs w:val="24"/>
        </w:rPr>
        <w:t>ing</w:t>
      </w:r>
      <w:r w:rsidR="001C1BCE">
        <w:rPr>
          <w:rFonts w:cs="Times New Roman"/>
          <w:szCs w:val="24"/>
        </w:rPr>
        <w:t xml:space="preserve"> </w:t>
      </w:r>
      <w:r w:rsidR="00000F2D">
        <w:rPr>
          <w:rFonts w:cs="Times New Roman"/>
          <w:szCs w:val="24"/>
        </w:rPr>
        <w:t>employees to get vaccinated</w:t>
      </w:r>
      <w:r>
        <w:rPr>
          <w:rFonts w:cs="Times New Roman"/>
          <w:szCs w:val="24"/>
        </w:rPr>
        <w:t xml:space="preserve"> in the workplace</w:t>
      </w:r>
      <w:r w:rsidR="00000F2D">
        <w:rPr>
          <w:rFonts w:cs="Times New Roman"/>
          <w:szCs w:val="24"/>
        </w:rPr>
        <w:t xml:space="preserve">. </w:t>
      </w:r>
      <w:r w:rsidR="00A26102">
        <w:rPr>
          <w:rFonts w:cs="Times New Roman"/>
          <w:szCs w:val="24"/>
        </w:rPr>
        <w:t xml:space="preserve">Many companies </w:t>
      </w:r>
      <w:r w:rsidR="0099349B">
        <w:rPr>
          <w:rFonts w:cs="Times New Roman"/>
          <w:szCs w:val="24"/>
        </w:rPr>
        <w:t>coordinate annual onsite flu clinics as part of their wellness programs</w:t>
      </w:r>
      <w:r w:rsidR="001801EF">
        <w:rPr>
          <w:rFonts w:cs="Times New Roman"/>
          <w:szCs w:val="24"/>
        </w:rPr>
        <w:t xml:space="preserve">, </w:t>
      </w:r>
      <w:r>
        <w:rPr>
          <w:rFonts w:cs="Times New Roman"/>
          <w:szCs w:val="24"/>
        </w:rPr>
        <w:t>which</w:t>
      </w:r>
      <w:r w:rsidR="001801EF">
        <w:rPr>
          <w:rFonts w:cs="Times New Roman"/>
          <w:szCs w:val="24"/>
        </w:rPr>
        <w:t xml:space="preserve"> is an excellent option </w:t>
      </w:r>
      <w:r w:rsidR="00084403">
        <w:rPr>
          <w:rFonts w:cs="Times New Roman"/>
          <w:szCs w:val="24"/>
        </w:rPr>
        <w:t>sinc</w:t>
      </w:r>
      <w:r w:rsidR="006A361D">
        <w:rPr>
          <w:rFonts w:cs="Times New Roman"/>
          <w:szCs w:val="24"/>
        </w:rPr>
        <w:t>e many companies</w:t>
      </w:r>
      <w:r w:rsidR="002D6293">
        <w:rPr>
          <w:rFonts w:cs="Times New Roman"/>
          <w:szCs w:val="24"/>
        </w:rPr>
        <w:t xml:space="preserve"> will </w:t>
      </w:r>
      <w:r w:rsidR="002D6293">
        <w:rPr>
          <w:rFonts w:cs="Times New Roman"/>
          <w:szCs w:val="24"/>
        </w:rPr>
        <w:lastRenderedPageBreak/>
        <w:t>cover</w:t>
      </w:r>
      <w:r w:rsidR="006A361D">
        <w:rPr>
          <w:rFonts w:cs="Times New Roman"/>
          <w:szCs w:val="24"/>
        </w:rPr>
        <w:t xml:space="preserve"> flu vaccination through their </w:t>
      </w:r>
      <w:r w:rsidR="00170178">
        <w:rPr>
          <w:rFonts w:cs="Times New Roman"/>
          <w:szCs w:val="24"/>
        </w:rPr>
        <w:t xml:space="preserve">health </w:t>
      </w:r>
      <w:r w:rsidR="006A361D">
        <w:rPr>
          <w:rFonts w:cs="Times New Roman"/>
          <w:szCs w:val="24"/>
        </w:rPr>
        <w:t xml:space="preserve">insurance </w:t>
      </w:r>
      <w:r w:rsidR="00170178">
        <w:rPr>
          <w:rFonts w:cs="Times New Roman"/>
          <w:szCs w:val="24"/>
        </w:rPr>
        <w:t>providers</w:t>
      </w:r>
      <w:r w:rsidR="006A361D">
        <w:rPr>
          <w:rFonts w:cs="Times New Roman"/>
          <w:szCs w:val="24"/>
        </w:rPr>
        <w:t xml:space="preserve">. </w:t>
      </w:r>
      <w:r w:rsidR="00170178">
        <w:rPr>
          <w:rFonts w:cs="Times New Roman"/>
          <w:szCs w:val="24"/>
        </w:rPr>
        <w:t xml:space="preserve">This option will also </w:t>
      </w:r>
      <w:r w:rsidR="00F5763D">
        <w:rPr>
          <w:rFonts w:cs="Times New Roman"/>
          <w:szCs w:val="24"/>
        </w:rPr>
        <w:t>reduce</w:t>
      </w:r>
      <w:r w:rsidR="00B41986">
        <w:rPr>
          <w:rFonts w:cs="Times New Roman"/>
          <w:szCs w:val="24"/>
        </w:rPr>
        <w:t xml:space="preserve"> employees</w:t>
      </w:r>
      <w:r w:rsidR="001B7410">
        <w:rPr>
          <w:rFonts w:cs="Times New Roman"/>
          <w:szCs w:val="24"/>
        </w:rPr>
        <w:t>’</w:t>
      </w:r>
      <w:r w:rsidR="00B41986">
        <w:rPr>
          <w:rFonts w:cs="Times New Roman"/>
          <w:szCs w:val="24"/>
        </w:rPr>
        <w:t xml:space="preserve"> time away from work and </w:t>
      </w:r>
      <w:r w:rsidR="00BC7168">
        <w:rPr>
          <w:rFonts w:cs="Times New Roman"/>
          <w:szCs w:val="24"/>
        </w:rPr>
        <w:t>create</w:t>
      </w:r>
      <w:r w:rsidR="00F5763D">
        <w:rPr>
          <w:rFonts w:cs="Times New Roman"/>
          <w:szCs w:val="24"/>
        </w:rPr>
        <w:t>s</w:t>
      </w:r>
      <w:r w:rsidR="00BC7168">
        <w:rPr>
          <w:rFonts w:cs="Times New Roman"/>
          <w:szCs w:val="24"/>
        </w:rPr>
        <w:t xml:space="preserve"> a healthier and more productive environment at work.</w:t>
      </w:r>
      <w:r w:rsidR="002738B7">
        <w:rPr>
          <w:rFonts w:cs="Times New Roman"/>
          <w:szCs w:val="24"/>
        </w:rPr>
        <w:t xml:space="preserve"> </w:t>
      </w:r>
      <w:r w:rsidR="00095FC2">
        <w:rPr>
          <w:rFonts w:cs="Times New Roman"/>
          <w:szCs w:val="24"/>
        </w:rPr>
        <w:t>B</w:t>
      </w:r>
      <w:r w:rsidR="004C1755">
        <w:rPr>
          <w:rFonts w:cs="Times New Roman"/>
          <w:szCs w:val="24"/>
        </w:rPr>
        <w:t xml:space="preserve">y continuing to promote similar </w:t>
      </w:r>
      <w:r w:rsidR="002C74F2">
        <w:rPr>
          <w:rFonts w:cs="Times New Roman"/>
          <w:szCs w:val="24"/>
        </w:rPr>
        <w:t xml:space="preserve">and new </w:t>
      </w:r>
      <w:r w:rsidR="005C185D">
        <w:rPr>
          <w:rFonts w:cs="Times New Roman"/>
          <w:szCs w:val="24"/>
        </w:rPr>
        <w:t>approaches</w:t>
      </w:r>
      <w:r w:rsidR="00296FB5">
        <w:rPr>
          <w:rFonts w:cs="Times New Roman"/>
          <w:szCs w:val="24"/>
        </w:rPr>
        <w:t>,</w:t>
      </w:r>
      <w:r w:rsidR="00113007">
        <w:rPr>
          <w:rFonts w:cs="Times New Roman"/>
          <w:szCs w:val="24"/>
        </w:rPr>
        <w:t xml:space="preserve"> </w:t>
      </w:r>
      <w:r w:rsidR="00A74B5C">
        <w:rPr>
          <w:rFonts w:cs="Times New Roman"/>
          <w:szCs w:val="24"/>
        </w:rPr>
        <w:t xml:space="preserve">the percentage of </w:t>
      </w:r>
      <w:r w:rsidR="00610DBA">
        <w:rPr>
          <w:rFonts w:cs="Times New Roman"/>
          <w:szCs w:val="24"/>
        </w:rPr>
        <w:t xml:space="preserve">people willing to </w:t>
      </w:r>
      <w:r w:rsidR="0041514F">
        <w:rPr>
          <w:rFonts w:cs="Times New Roman"/>
          <w:szCs w:val="24"/>
        </w:rPr>
        <w:t>get vaccinated</w:t>
      </w:r>
      <w:r w:rsidR="00113007">
        <w:rPr>
          <w:rFonts w:cs="Times New Roman"/>
          <w:szCs w:val="24"/>
        </w:rPr>
        <w:t xml:space="preserve"> will</w:t>
      </w:r>
      <w:r w:rsidR="0067364C">
        <w:rPr>
          <w:rFonts w:cs="Times New Roman"/>
          <w:szCs w:val="24"/>
        </w:rPr>
        <w:t xml:space="preserve"> </w:t>
      </w:r>
      <w:r w:rsidR="00113007">
        <w:rPr>
          <w:rFonts w:cs="Times New Roman"/>
          <w:szCs w:val="24"/>
        </w:rPr>
        <w:t>increase</w:t>
      </w:r>
      <w:r w:rsidR="0041514F">
        <w:rPr>
          <w:rFonts w:cs="Times New Roman"/>
          <w:szCs w:val="24"/>
        </w:rPr>
        <w:t xml:space="preserve"> overtime.</w:t>
      </w:r>
      <w:r w:rsidR="00415603">
        <w:rPr>
          <w:rFonts w:cs="Times New Roman"/>
          <w:szCs w:val="24"/>
        </w:rPr>
        <w:t xml:space="preserve"> Additionally, providing more information on social media from different places that people trust, such as scientific communities and reputable sources, can help spread information in a way that will reach a wide audience. Providing facts along with examples can have a big impact </w:t>
      </w:r>
      <w:r w:rsidR="001B7410">
        <w:rPr>
          <w:rFonts w:cs="Times New Roman"/>
          <w:szCs w:val="24"/>
        </w:rPr>
        <w:t>on</w:t>
      </w:r>
      <w:r w:rsidR="00415603">
        <w:rPr>
          <w:rFonts w:cs="Times New Roman"/>
          <w:szCs w:val="24"/>
        </w:rPr>
        <w:t xml:space="preserve"> how vaccines, or not getting vaccinated, can change people’s lives. Providing information that helps people understand the greater societal impact of choices can also help improve the likelihood that people will choose to get vaccinated. Improving vaccination rates will </w:t>
      </w:r>
      <w:r w:rsidR="001B7410">
        <w:rPr>
          <w:rFonts w:cs="Times New Roman"/>
          <w:szCs w:val="24"/>
        </w:rPr>
        <w:t>require</w:t>
      </w:r>
      <w:r w:rsidR="00415603">
        <w:rPr>
          <w:rFonts w:cs="Times New Roman"/>
          <w:szCs w:val="24"/>
        </w:rPr>
        <w:t xml:space="preserve"> reliable vaccines in addition to reliable information about health concerns, risks, and easy access. Improving vaccination rates can help minimize the effect that viruses have on our communities and help improve </w:t>
      </w:r>
      <w:r w:rsidR="001B7410">
        <w:rPr>
          <w:rFonts w:cs="Times New Roman"/>
          <w:szCs w:val="24"/>
        </w:rPr>
        <w:t>everyone’s well-being</w:t>
      </w:r>
      <w:r w:rsidR="00415603">
        <w:rPr>
          <w:rFonts w:cs="Times New Roman"/>
          <w:szCs w:val="24"/>
        </w:rPr>
        <w:t>.</w:t>
      </w:r>
    </w:p>
    <w:p w14:paraId="3F48C8A9" w14:textId="3415005C" w:rsidR="00A731FE" w:rsidRPr="00941BE6" w:rsidRDefault="00A731FE" w:rsidP="00941BE6">
      <w:r w:rsidRPr="00941BE6">
        <w:t xml:space="preserve">6.2 </w:t>
      </w:r>
      <w:r w:rsidRPr="00941BE6">
        <w:rPr>
          <w:b/>
          <w:bCs/>
        </w:rPr>
        <w:t>Recommend next steps/future studies</w:t>
      </w:r>
    </w:p>
    <w:p w14:paraId="483D6D95" w14:textId="2FAFB8AE" w:rsidR="00941BE6" w:rsidRPr="002509A0" w:rsidRDefault="00D917E8" w:rsidP="00A731FE">
      <w:pPr>
        <w:pBdr>
          <w:top w:val="nil"/>
          <w:left w:val="nil"/>
          <w:bottom w:val="nil"/>
          <w:right w:val="nil"/>
          <w:between w:val="nil"/>
        </w:pBdr>
        <w:spacing w:before="20" w:after="120"/>
        <w:rPr>
          <w:rFonts w:cs="Times New Roman"/>
          <w:szCs w:val="24"/>
          <w:shd w:val="clear" w:color="auto" w:fill="CFE2F3"/>
        </w:rPr>
      </w:pPr>
      <w:r>
        <w:rPr>
          <w:rFonts w:cs="Times New Roman"/>
          <w:szCs w:val="24"/>
        </w:rPr>
        <w:t xml:space="preserve">The effort to maximize the adoption of vaccines requires efficient targeting of those who are not likely to get the H1N1 or </w:t>
      </w:r>
      <w:r w:rsidR="00524CF3">
        <w:rPr>
          <w:rFonts w:cs="Times New Roman"/>
          <w:szCs w:val="24"/>
        </w:rPr>
        <w:t>seasonal flu</w:t>
      </w:r>
      <w:r>
        <w:rPr>
          <w:rFonts w:cs="Times New Roman"/>
          <w:szCs w:val="24"/>
        </w:rPr>
        <w:t xml:space="preserve"> vaccine. </w:t>
      </w:r>
      <w:r w:rsidR="009D28CA">
        <w:rPr>
          <w:rFonts w:cs="Times New Roman"/>
          <w:szCs w:val="24"/>
        </w:rPr>
        <w:t>Since the adoption of vaccines is a binary choice</w:t>
      </w:r>
      <w:r w:rsidR="00415603">
        <w:rPr>
          <w:rFonts w:cs="Times New Roman"/>
          <w:szCs w:val="24"/>
        </w:rPr>
        <w:t>,</w:t>
      </w:r>
      <w:r w:rsidR="009D28CA">
        <w:rPr>
          <w:rFonts w:cs="Times New Roman"/>
          <w:szCs w:val="24"/>
        </w:rPr>
        <w:t xml:space="preserve"> we can modify the classification threshold from 0.5 to </w:t>
      </w:r>
      <w:r w:rsidR="00B8661F">
        <w:rPr>
          <w:rFonts w:cs="Times New Roman"/>
          <w:szCs w:val="24"/>
        </w:rPr>
        <w:t xml:space="preserve">a lower value. This </w:t>
      </w:r>
      <w:r w:rsidR="00A5525E">
        <w:rPr>
          <w:rFonts w:cs="Times New Roman"/>
          <w:szCs w:val="24"/>
        </w:rPr>
        <w:t>change would increase identifying the number of people who would</w:t>
      </w:r>
      <w:r w:rsidR="00524CF3">
        <w:rPr>
          <w:rFonts w:cs="Times New Roman"/>
          <w:szCs w:val="24"/>
        </w:rPr>
        <w:t xml:space="preserve"> not</w:t>
      </w:r>
      <w:r w:rsidR="00A5525E">
        <w:rPr>
          <w:rFonts w:cs="Times New Roman"/>
          <w:szCs w:val="24"/>
        </w:rPr>
        <w:t xml:space="preserve"> get the vaccine. </w:t>
      </w:r>
      <w:r w:rsidR="00D911E6">
        <w:rPr>
          <w:rFonts w:cs="Times New Roman"/>
          <w:szCs w:val="24"/>
        </w:rPr>
        <w:t xml:space="preserve">In other words, the number of individuals not taking the vaccine but identified as taking it would decrease. </w:t>
      </w:r>
      <w:r w:rsidR="00524CF3">
        <w:rPr>
          <w:rFonts w:cs="Times New Roman"/>
          <w:szCs w:val="24"/>
        </w:rPr>
        <w:t>This</w:t>
      </w:r>
      <w:r w:rsidR="00D911E6">
        <w:rPr>
          <w:rFonts w:cs="Times New Roman"/>
          <w:szCs w:val="24"/>
        </w:rPr>
        <w:t xml:space="preserve"> benefit would come at the expense of increasing the false positives.</w:t>
      </w:r>
      <w:r w:rsidR="00346057">
        <w:rPr>
          <w:rFonts w:cs="Times New Roman"/>
          <w:szCs w:val="24"/>
        </w:rPr>
        <w:t xml:space="preserve"> </w:t>
      </w:r>
      <w:r w:rsidR="006F2377">
        <w:rPr>
          <w:rFonts w:cs="Times New Roman"/>
          <w:szCs w:val="24"/>
        </w:rPr>
        <w:t>In a campaign targeting those who are not likely to be vaccinated</w:t>
      </w:r>
      <w:r w:rsidR="00524CF3">
        <w:rPr>
          <w:rFonts w:cs="Times New Roman"/>
          <w:szCs w:val="24"/>
        </w:rPr>
        <w:t>,</w:t>
      </w:r>
      <w:r w:rsidR="006F2377">
        <w:rPr>
          <w:rFonts w:cs="Times New Roman"/>
          <w:szCs w:val="24"/>
        </w:rPr>
        <w:t xml:space="preserve"> it would </w:t>
      </w:r>
      <w:r w:rsidR="00524CF3">
        <w:rPr>
          <w:rFonts w:cs="Times New Roman"/>
          <w:szCs w:val="24"/>
        </w:rPr>
        <w:t>be a</w:t>
      </w:r>
      <w:r w:rsidR="006F2377">
        <w:rPr>
          <w:rFonts w:cs="Times New Roman"/>
          <w:szCs w:val="24"/>
        </w:rPr>
        <w:t xml:space="preserve"> waste </w:t>
      </w:r>
      <w:r w:rsidR="00524CF3">
        <w:rPr>
          <w:rFonts w:cs="Times New Roman"/>
          <w:szCs w:val="24"/>
        </w:rPr>
        <w:t>if</w:t>
      </w:r>
      <w:r w:rsidR="006F2377">
        <w:rPr>
          <w:rFonts w:cs="Times New Roman"/>
          <w:szCs w:val="24"/>
        </w:rPr>
        <w:t xml:space="preserve"> flyers or phone calls were directed to individuals already taking the vaccine. Even with this extra cost the extra benefit of identifying more vaccine hesitant </w:t>
      </w:r>
      <w:r w:rsidR="006F2377">
        <w:rPr>
          <w:rFonts w:cs="Times New Roman"/>
          <w:szCs w:val="24"/>
        </w:rPr>
        <w:t>people would be a great success</w:t>
      </w:r>
      <w:r w:rsidR="002509A0">
        <w:rPr>
          <w:rFonts w:cs="Times New Roman"/>
          <w:szCs w:val="24"/>
        </w:rPr>
        <w:t xml:space="preserve">. With the COVID-19 pandemic, there is also increased information about optional vaccinations and a new survey focused on why people chose to get vaccinated or not get vaccinated could provide additional data on how trends and reasoning may have changed or stayed the same. Overall, newer information will increase the ability to predict trends and see what is impacting vaccination decisions currently and help inform how information is shared to improve vaccination knowledge and acceptance in the future. </w:t>
      </w:r>
    </w:p>
    <w:p w14:paraId="432AB61A" w14:textId="77777777" w:rsidR="00A731FE" w:rsidRPr="00147679" w:rsidRDefault="00A731FE" w:rsidP="00A731FE">
      <w:pPr>
        <w:pBdr>
          <w:top w:val="nil"/>
          <w:left w:val="nil"/>
          <w:bottom w:val="nil"/>
          <w:right w:val="nil"/>
          <w:between w:val="nil"/>
        </w:pBdr>
        <w:rPr>
          <w:rFonts w:eastAsia="Linux Libertine" w:cs="Times New Roman"/>
          <w:color w:val="000000"/>
          <w:szCs w:val="24"/>
        </w:rPr>
      </w:pPr>
    </w:p>
    <w:p w14:paraId="7C9EB84D" w14:textId="77777777" w:rsidR="00A731FE" w:rsidRPr="00941BE6" w:rsidRDefault="00A731FE" w:rsidP="00941BE6">
      <w:pPr>
        <w:rPr>
          <w:b/>
          <w:bCs/>
        </w:rPr>
      </w:pPr>
      <w:r w:rsidRPr="00941BE6">
        <w:rPr>
          <w:b/>
          <w:bCs/>
        </w:rPr>
        <w:t>ACKNOWLEDGMENTS</w:t>
      </w:r>
    </w:p>
    <w:p w14:paraId="12F679CE" w14:textId="662DB75B" w:rsidR="00941BE6" w:rsidRDefault="00346057" w:rsidP="00A731FE">
      <w:pPr>
        <w:pBdr>
          <w:top w:val="nil"/>
          <w:left w:val="nil"/>
          <w:bottom w:val="nil"/>
          <w:right w:val="nil"/>
          <w:between w:val="nil"/>
        </w:pBdr>
        <w:spacing w:before="20" w:after="120"/>
        <w:rPr>
          <w:rFonts w:eastAsia="Linux Libertine" w:cs="Times New Roman"/>
          <w:color w:val="000000"/>
          <w:szCs w:val="24"/>
        </w:rPr>
      </w:pPr>
      <w:r>
        <w:rPr>
          <w:rFonts w:eastAsia="Linux Libertine" w:cs="Times New Roman"/>
          <w:color w:val="000000"/>
          <w:szCs w:val="24"/>
        </w:rPr>
        <w:t>To our advisors and famil</w:t>
      </w:r>
      <w:r w:rsidR="00D52EC3">
        <w:rPr>
          <w:rFonts w:eastAsia="Linux Libertine" w:cs="Times New Roman"/>
          <w:color w:val="000000"/>
          <w:szCs w:val="24"/>
        </w:rPr>
        <w:t>ies</w:t>
      </w:r>
      <w:r>
        <w:rPr>
          <w:rFonts w:eastAsia="Linux Libertine" w:cs="Times New Roman"/>
          <w:color w:val="000000"/>
          <w:szCs w:val="24"/>
        </w:rPr>
        <w:t>.</w:t>
      </w:r>
    </w:p>
    <w:p w14:paraId="70115FC6" w14:textId="77A1BDAC" w:rsidR="00A731FE" w:rsidRPr="00147679" w:rsidRDefault="00A731FE" w:rsidP="00A731FE">
      <w:pPr>
        <w:pBdr>
          <w:top w:val="nil"/>
          <w:left w:val="nil"/>
          <w:bottom w:val="nil"/>
          <w:right w:val="nil"/>
          <w:between w:val="nil"/>
        </w:pBdr>
        <w:spacing w:before="20" w:after="120"/>
        <w:rPr>
          <w:rFonts w:cs="Times New Roman"/>
          <w:b/>
          <w:szCs w:val="24"/>
          <w:highlight w:val="yellow"/>
        </w:rPr>
      </w:pPr>
      <w:r w:rsidRPr="00147679">
        <w:rPr>
          <w:rFonts w:eastAsia="Linux Libertine" w:cs="Times New Roman"/>
          <w:color w:val="000000"/>
          <w:szCs w:val="24"/>
        </w:rPr>
        <w:t xml:space="preserve"> </w:t>
      </w:r>
    </w:p>
    <w:p w14:paraId="65942E3B" w14:textId="77777777" w:rsidR="00A731FE" w:rsidRPr="00941BE6" w:rsidRDefault="00A731FE" w:rsidP="00941BE6">
      <w:pPr>
        <w:rPr>
          <w:b/>
          <w:bCs/>
        </w:rPr>
      </w:pPr>
      <w:r w:rsidRPr="00941BE6">
        <w:rPr>
          <w:b/>
          <w:bCs/>
        </w:rPr>
        <w:t>REFERENCES</w:t>
      </w:r>
    </w:p>
    <w:p w14:paraId="270D91C1" w14:textId="2526CB8C" w:rsidR="00A731FE" w:rsidRPr="00147679" w:rsidRDefault="00A731FE" w:rsidP="00A731FE">
      <w:pPr>
        <w:pBdr>
          <w:top w:val="nil"/>
          <w:left w:val="nil"/>
          <w:bottom w:val="nil"/>
          <w:right w:val="nil"/>
          <w:between w:val="nil"/>
        </w:pBdr>
        <w:spacing w:line="240" w:lineRule="auto"/>
        <w:ind w:left="300" w:hanging="300"/>
        <w:jc w:val="left"/>
        <w:rPr>
          <w:rFonts w:eastAsia="Linux Libertine" w:cs="Times New Roman"/>
          <w:color w:val="000000"/>
          <w:szCs w:val="24"/>
        </w:rPr>
      </w:pPr>
      <w:r w:rsidRPr="00147679">
        <w:rPr>
          <w:rFonts w:eastAsia="Linux Libertine" w:cs="Times New Roman"/>
          <w:color w:val="000000"/>
          <w:szCs w:val="24"/>
        </w:rPr>
        <w:t xml:space="preserve">Ankomah, A. A., Moa, A., &amp; </w:t>
      </w:r>
      <w:proofErr w:type="spellStart"/>
      <w:r w:rsidRPr="00147679">
        <w:rPr>
          <w:rFonts w:eastAsia="Linux Libertine" w:cs="Times New Roman"/>
          <w:color w:val="000000"/>
          <w:szCs w:val="24"/>
        </w:rPr>
        <w:t>Chughtai</w:t>
      </w:r>
      <w:proofErr w:type="spellEnd"/>
      <w:r w:rsidRPr="00147679">
        <w:rPr>
          <w:rFonts w:eastAsia="Linux Libertine" w:cs="Times New Roman"/>
          <w:color w:val="000000"/>
          <w:szCs w:val="24"/>
        </w:rPr>
        <w:t>, A. A.</w:t>
      </w:r>
      <w:r>
        <w:rPr>
          <w:rFonts w:eastAsia="Linux Libertine" w:cs="Times New Roman"/>
          <w:color w:val="000000"/>
          <w:szCs w:val="24"/>
        </w:rPr>
        <w:t xml:space="preserve"> (</w:t>
      </w:r>
      <w:r w:rsidRPr="00147679">
        <w:rPr>
          <w:rFonts w:eastAsia="Linux Libertine" w:cs="Times New Roman"/>
          <w:color w:val="000000"/>
          <w:szCs w:val="24"/>
        </w:rPr>
        <w:t xml:space="preserve">2022). The long road of pandemic vaccine development to rollout: A systematic review on the lessons learnt from the 2009 H1N1 influenza pandemic. </w:t>
      </w:r>
      <w:r w:rsidRPr="00147679">
        <w:rPr>
          <w:rFonts w:eastAsia="Linux Libertine" w:cs="Times New Roman"/>
          <w:i/>
          <w:iCs/>
          <w:color w:val="000000"/>
          <w:szCs w:val="24"/>
        </w:rPr>
        <w:t>American Journal of Infection Control, 50</w:t>
      </w:r>
      <w:r w:rsidRPr="00147679">
        <w:rPr>
          <w:rFonts w:eastAsia="Linux Libertine" w:cs="Times New Roman"/>
          <w:color w:val="000000"/>
          <w:szCs w:val="24"/>
        </w:rPr>
        <w:t xml:space="preserve">, 735-742. </w:t>
      </w:r>
      <w:hyperlink r:id="rId21" w:history="1">
        <w:r w:rsidRPr="0001097E">
          <w:rPr>
            <w:rStyle w:val="Hyperlink"/>
            <w:rFonts w:eastAsia="Linux Libertine" w:cs="Times New Roman"/>
            <w:szCs w:val="24"/>
          </w:rPr>
          <w:t>https://doi.org/10.1016/j.ajic.2022.01.026</w:t>
        </w:r>
      </w:hyperlink>
    </w:p>
    <w:p w14:paraId="4E9D5EB9" w14:textId="7F25B5C5" w:rsidR="00A731FE" w:rsidRPr="00147679" w:rsidRDefault="00A731FE" w:rsidP="00A731FE">
      <w:pPr>
        <w:pBdr>
          <w:top w:val="nil"/>
          <w:left w:val="nil"/>
          <w:bottom w:val="nil"/>
          <w:right w:val="nil"/>
          <w:between w:val="nil"/>
        </w:pBdr>
        <w:spacing w:line="240" w:lineRule="auto"/>
        <w:ind w:left="300" w:hanging="300"/>
        <w:jc w:val="left"/>
        <w:rPr>
          <w:rFonts w:eastAsia="Linux Libertine" w:cs="Times New Roman"/>
          <w:color w:val="000000"/>
          <w:szCs w:val="24"/>
        </w:rPr>
      </w:pPr>
      <w:proofErr w:type="spellStart"/>
      <w:r w:rsidRPr="00147679">
        <w:rPr>
          <w:rFonts w:eastAsia="Linux Libertine" w:cs="Times New Roman"/>
          <w:color w:val="000000"/>
          <w:szCs w:val="24"/>
        </w:rPr>
        <w:t>Ayachit</w:t>
      </w:r>
      <w:proofErr w:type="spellEnd"/>
      <w:r w:rsidRPr="00147679">
        <w:rPr>
          <w:rFonts w:eastAsia="Linux Libertine" w:cs="Times New Roman"/>
          <w:color w:val="000000"/>
          <w:szCs w:val="24"/>
        </w:rPr>
        <w:t xml:space="preserve">, S. S., Kumar, T., Deshpande, S., Sharma, N., </w:t>
      </w:r>
      <w:proofErr w:type="spellStart"/>
      <w:r w:rsidRPr="00147679">
        <w:rPr>
          <w:rFonts w:eastAsia="Linux Libertine" w:cs="Times New Roman"/>
          <w:color w:val="000000"/>
          <w:szCs w:val="24"/>
        </w:rPr>
        <w:t>Chauasia</w:t>
      </w:r>
      <w:proofErr w:type="spellEnd"/>
      <w:r w:rsidRPr="00147679">
        <w:rPr>
          <w:rFonts w:eastAsia="Linux Libertine" w:cs="Times New Roman"/>
          <w:color w:val="000000"/>
          <w:szCs w:val="24"/>
        </w:rPr>
        <w:t xml:space="preserve">, K., &amp; Dixit, M. (2020, December). Predicting H1N1 and Seasonal Flu: Vaccine Cases using Ensemble Learning approach. </w:t>
      </w:r>
      <w:r w:rsidRPr="00147679">
        <w:rPr>
          <w:rFonts w:eastAsia="Linux Libertine" w:cs="Times New Roman"/>
          <w:i/>
          <w:iCs/>
          <w:color w:val="000000"/>
          <w:szCs w:val="24"/>
        </w:rPr>
        <w:t>2020 2</w:t>
      </w:r>
      <w:r w:rsidRPr="00147679">
        <w:rPr>
          <w:rFonts w:eastAsia="Linux Libertine" w:cs="Times New Roman"/>
          <w:i/>
          <w:iCs/>
          <w:color w:val="000000"/>
          <w:szCs w:val="24"/>
          <w:vertAlign w:val="superscript"/>
        </w:rPr>
        <w:t>nd</w:t>
      </w:r>
      <w:r w:rsidRPr="00147679">
        <w:rPr>
          <w:rFonts w:eastAsia="Linux Libertine" w:cs="Times New Roman"/>
          <w:i/>
          <w:iCs/>
          <w:color w:val="000000"/>
          <w:szCs w:val="24"/>
        </w:rPr>
        <w:t xml:space="preserve"> International Conference on Advancing in Computing, Communication Control and Networking (ICACCCN), </w:t>
      </w:r>
      <w:r w:rsidRPr="00147679">
        <w:rPr>
          <w:rFonts w:eastAsia="Linux Libertine" w:cs="Times New Roman"/>
          <w:color w:val="000000"/>
          <w:szCs w:val="24"/>
        </w:rPr>
        <w:t xml:space="preserve">172-176. </w:t>
      </w:r>
      <w:hyperlink r:id="rId22" w:history="1">
        <w:r w:rsidRPr="0001097E">
          <w:rPr>
            <w:rStyle w:val="Hyperlink"/>
            <w:rFonts w:eastAsia="Linux Libertine" w:cs="Times New Roman"/>
            <w:szCs w:val="24"/>
          </w:rPr>
          <w:t>https://doi.org/</w:t>
        </w:r>
        <w:r w:rsidRPr="0001097E">
          <w:rPr>
            <w:rStyle w:val="Hyperlink"/>
            <w:rFonts w:cs="Times New Roman"/>
            <w:szCs w:val="24"/>
          </w:rPr>
          <w:t>10.1109/ICACCCN51052.2020.9362909</w:t>
        </w:r>
      </w:hyperlink>
    </w:p>
    <w:p w14:paraId="0647BABC" w14:textId="77777777" w:rsidR="00A731FE" w:rsidRDefault="00A731FE" w:rsidP="00A731FE">
      <w:pPr>
        <w:pBdr>
          <w:top w:val="nil"/>
          <w:left w:val="nil"/>
          <w:bottom w:val="nil"/>
          <w:right w:val="nil"/>
          <w:between w:val="nil"/>
        </w:pBdr>
        <w:spacing w:line="240" w:lineRule="auto"/>
        <w:jc w:val="left"/>
        <w:rPr>
          <w:rFonts w:cs="Times New Roman"/>
          <w:szCs w:val="24"/>
        </w:rPr>
      </w:pPr>
      <w:r w:rsidRPr="00147679">
        <w:rPr>
          <w:rFonts w:cs="Times New Roman"/>
          <w:szCs w:val="24"/>
        </w:rPr>
        <w:t xml:space="preserve">Bonnevie, E., Smith, S. M., </w:t>
      </w:r>
      <w:proofErr w:type="spellStart"/>
      <w:r w:rsidRPr="00147679">
        <w:rPr>
          <w:rFonts w:cs="Times New Roman"/>
          <w:szCs w:val="24"/>
        </w:rPr>
        <w:t>Kummeth</w:t>
      </w:r>
      <w:proofErr w:type="spellEnd"/>
      <w:r w:rsidRPr="00147679">
        <w:rPr>
          <w:rFonts w:cs="Times New Roman"/>
          <w:szCs w:val="24"/>
        </w:rPr>
        <w:t xml:space="preserve">, C., </w:t>
      </w:r>
    </w:p>
    <w:p w14:paraId="08D38016" w14:textId="77777777" w:rsidR="00A731FE" w:rsidRDefault="00A731FE" w:rsidP="00A731FE">
      <w:pPr>
        <w:pBdr>
          <w:top w:val="nil"/>
          <w:left w:val="nil"/>
          <w:bottom w:val="nil"/>
          <w:right w:val="nil"/>
          <w:between w:val="nil"/>
        </w:pBdr>
        <w:spacing w:line="240" w:lineRule="auto"/>
        <w:jc w:val="left"/>
        <w:rPr>
          <w:rFonts w:cs="Times New Roman"/>
          <w:szCs w:val="24"/>
        </w:rPr>
      </w:pPr>
      <w:r>
        <w:rPr>
          <w:rFonts w:cs="Times New Roman"/>
          <w:szCs w:val="24"/>
        </w:rPr>
        <w:t xml:space="preserve">     </w:t>
      </w:r>
      <w:proofErr w:type="spellStart"/>
      <w:r w:rsidRPr="00147679">
        <w:rPr>
          <w:rFonts w:cs="Times New Roman"/>
          <w:szCs w:val="24"/>
        </w:rPr>
        <w:t>Goldbarg</w:t>
      </w:r>
      <w:proofErr w:type="spellEnd"/>
      <w:r w:rsidRPr="00147679">
        <w:rPr>
          <w:rFonts w:cs="Times New Roman"/>
          <w:szCs w:val="24"/>
        </w:rPr>
        <w:t xml:space="preserve">, J., &amp; </w:t>
      </w:r>
      <w:proofErr w:type="spellStart"/>
      <w:r w:rsidRPr="00147679">
        <w:rPr>
          <w:rFonts w:cs="Times New Roman"/>
          <w:szCs w:val="24"/>
        </w:rPr>
        <w:t>Smyser</w:t>
      </w:r>
      <w:proofErr w:type="spellEnd"/>
      <w:r w:rsidRPr="00147679">
        <w:rPr>
          <w:rFonts w:cs="Times New Roman"/>
          <w:szCs w:val="24"/>
        </w:rPr>
        <w:t xml:space="preserve">, J. (2021, March 31). </w:t>
      </w:r>
      <w:r>
        <w:rPr>
          <w:rFonts w:cs="Times New Roman"/>
          <w:szCs w:val="24"/>
        </w:rPr>
        <w:t xml:space="preserve">  </w:t>
      </w:r>
    </w:p>
    <w:p w14:paraId="34E591E7" w14:textId="77777777" w:rsidR="00A731FE" w:rsidRDefault="00A731FE" w:rsidP="00A731FE">
      <w:pPr>
        <w:pBdr>
          <w:top w:val="nil"/>
          <w:left w:val="nil"/>
          <w:bottom w:val="nil"/>
          <w:right w:val="nil"/>
          <w:between w:val="nil"/>
        </w:pBdr>
        <w:spacing w:line="240" w:lineRule="auto"/>
        <w:jc w:val="left"/>
        <w:rPr>
          <w:rFonts w:cs="Times New Roman"/>
          <w:szCs w:val="24"/>
        </w:rPr>
      </w:pPr>
      <w:r>
        <w:rPr>
          <w:rFonts w:cs="Times New Roman"/>
          <w:szCs w:val="24"/>
        </w:rPr>
        <w:t xml:space="preserve">     </w:t>
      </w:r>
      <w:r w:rsidRPr="00147679">
        <w:rPr>
          <w:rFonts w:cs="Times New Roman"/>
          <w:szCs w:val="24"/>
        </w:rPr>
        <w:t xml:space="preserve">Social media influencers can be used to </w:t>
      </w:r>
    </w:p>
    <w:p w14:paraId="661B1073" w14:textId="77777777" w:rsidR="00A731FE" w:rsidRDefault="00A731FE" w:rsidP="00A731FE">
      <w:pPr>
        <w:pBdr>
          <w:top w:val="nil"/>
          <w:left w:val="nil"/>
          <w:bottom w:val="nil"/>
          <w:right w:val="nil"/>
          <w:between w:val="nil"/>
        </w:pBdr>
        <w:spacing w:line="240" w:lineRule="auto"/>
        <w:jc w:val="left"/>
        <w:rPr>
          <w:rFonts w:cs="Times New Roman"/>
          <w:szCs w:val="24"/>
        </w:rPr>
      </w:pPr>
      <w:r>
        <w:rPr>
          <w:rFonts w:cs="Times New Roman"/>
          <w:szCs w:val="24"/>
        </w:rPr>
        <w:t xml:space="preserve">     </w:t>
      </w:r>
      <w:r w:rsidRPr="00147679">
        <w:rPr>
          <w:rFonts w:cs="Times New Roman"/>
          <w:szCs w:val="24"/>
        </w:rPr>
        <w:t xml:space="preserve">deliver positive information about the flu </w:t>
      </w:r>
    </w:p>
    <w:p w14:paraId="3752FB32" w14:textId="77777777" w:rsidR="00A731FE" w:rsidRDefault="00A731FE" w:rsidP="00A731FE">
      <w:pPr>
        <w:pBdr>
          <w:top w:val="nil"/>
          <w:left w:val="nil"/>
          <w:bottom w:val="nil"/>
          <w:right w:val="nil"/>
          <w:between w:val="nil"/>
        </w:pBdr>
        <w:spacing w:line="240" w:lineRule="auto"/>
        <w:jc w:val="left"/>
        <w:rPr>
          <w:rFonts w:cs="Times New Roman"/>
          <w:szCs w:val="24"/>
        </w:rPr>
      </w:pPr>
      <w:r>
        <w:rPr>
          <w:rFonts w:cs="Times New Roman"/>
          <w:szCs w:val="24"/>
        </w:rPr>
        <w:t xml:space="preserve">     </w:t>
      </w:r>
      <w:r w:rsidRPr="00147679">
        <w:rPr>
          <w:rFonts w:cs="Times New Roman"/>
          <w:szCs w:val="24"/>
        </w:rPr>
        <w:t xml:space="preserve">vaccine: findings from a multi-year study. </w:t>
      </w:r>
    </w:p>
    <w:p w14:paraId="057B8AD4" w14:textId="77777777" w:rsidR="00A731FE" w:rsidRDefault="00A731FE" w:rsidP="00A731FE">
      <w:pPr>
        <w:pBdr>
          <w:top w:val="nil"/>
          <w:left w:val="nil"/>
          <w:bottom w:val="nil"/>
          <w:right w:val="nil"/>
          <w:between w:val="nil"/>
        </w:pBdr>
        <w:spacing w:line="240" w:lineRule="auto"/>
        <w:jc w:val="left"/>
        <w:rPr>
          <w:rFonts w:cs="Times New Roman"/>
          <w:szCs w:val="24"/>
        </w:rPr>
      </w:pPr>
      <w:r>
        <w:rPr>
          <w:rFonts w:cs="Times New Roman"/>
          <w:szCs w:val="24"/>
        </w:rPr>
        <w:t xml:space="preserve">     </w:t>
      </w:r>
      <w:r w:rsidRPr="00147679">
        <w:rPr>
          <w:rFonts w:cs="Times New Roman"/>
          <w:i/>
          <w:iCs/>
          <w:szCs w:val="24"/>
        </w:rPr>
        <w:t>Health Education Research</w:t>
      </w:r>
      <w:r w:rsidRPr="00147679">
        <w:rPr>
          <w:rFonts w:cs="Times New Roman"/>
          <w:szCs w:val="24"/>
        </w:rPr>
        <w:t xml:space="preserve">, </w:t>
      </w:r>
      <w:r w:rsidRPr="00147679">
        <w:rPr>
          <w:rFonts w:cs="Times New Roman"/>
          <w:i/>
          <w:iCs/>
          <w:szCs w:val="24"/>
        </w:rPr>
        <w:t>36</w:t>
      </w:r>
      <w:r w:rsidRPr="00147679">
        <w:rPr>
          <w:rFonts w:cs="Times New Roman"/>
          <w:szCs w:val="24"/>
        </w:rPr>
        <w:t xml:space="preserve">(3), 286-294. </w:t>
      </w:r>
    </w:p>
    <w:p w14:paraId="6F899C70" w14:textId="12F502EA" w:rsidR="00A731FE" w:rsidRPr="0001097E" w:rsidRDefault="00A731FE" w:rsidP="00A731FE">
      <w:pPr>
        <w:pBdr>
          <w:top w:val="nil"/>
          <w:left w:val="nil"/>
          <w:bottom w:val="nil"/>
          <w:right w:val="nil"/>
          <w:between w:val="nil"/>
        </w:pBdr>
        <w:spacing w:line="240" w:lineRule="auto"/>
        <w:jc w:val="left"/>
        <w:rPr>
          <w:rStyle w:val="Hyperlink"/>
          <w:rFonts w:cs="Times New Roman"/>
          <w:szCs w:val="24"/>
        </w:rPr>
      </w:pPr>
      <w:r>
        <w:rPr>
          <w:rFonts w:cs="Times New Roman"/>
          <w:szCs w:val="24"/>
        </w:rPr>
        <w:t xml:space="preserve">     </w:t>
      </w:r>
      <w:r w:rsidR="0001097E">
        <w:rPr>
          <w:rFonts w:cs="Times New Roman"/>
          <w:szCs w:val="24"/>
        </w:rPr>
        <w:fldChar w:fldCharType="begin"/>
      </w:r>
      <w:r w:rsidR="0001097E">
        <w:rPr>
          <w:rFonts w:cs="Times New Roman"/>
          <w:szCs w:val="24"/>
        </w:rPr>
        <w:instrText xml:space="preserve"> HYPERLINK "https://academic.oup.com/her/article/36/3/28" </w:instrText>
      </w:r>
      <w:r w:rsidR="0001097E">
        <w:rPr>
          <w:rFonts w:cs="Times New Roman"/>
          <w:szCs w:val="24"/>
        </w:rPr>
      </w:r>
      <w:r w:rsidR="0001097E">
        <w:rPr>
          <w:rFonts w:cs="Times New Roman"/>
          <w:szCs w:val="24"/>
        </w:rPr>
        <w:fldChar w:fldCharType="separate"/>
      </w:r>
      <w:r w:rsidRPr="0001097E">
        <w:rPr>
          <w:rStyle w:val="Hyperlink"/>
          <w:rFonts w:cs="Times New Roman"/>
          <w:szCs w:val="24"/>
        </w:rPr>
        <w:t>https://academic.oup.com/her/article/36/3/28</w:t>
      </w:r>
    </w:p>
    <w:p w14:paraId="0D436216" w14:textId="59EC9A6F" w:rsidR="00A731FE" w:rsidRPr="00147679" w:rsidRDefault="00A731FE" w:rsidP="00A731FE">
      <w:pPr>
        <w:pBdr>
          <w:top w:val="nil"/>
          <w:left w:val="nil"/>
          <w:bottom w:val="nil"/>
          <w:right w:val="nil"/>
          <w:between w:val="nil"/>
        </w:pBdr>
        <w:spacing w:line="240" w:lineRule="auto"/>
        <w:jc w:val="left"/>
        <w:rPr>
          <w:rFonts w:cs="Times New Roman"/>
          <w:szCs w:val="24"/>
        </w:rPr>
      </w:pPr>
      <w:r w:rsidRPr="0001097E">
        <w:rPr>
          <w:rStyle w:val="Hyperlink"/>
          <w:rFonts w:cs="Times New Roman"/>
          <w:szCs w:val="24"/>
        </w:rPr>
        <w:t xml:space="preserve">     6/6319647</w:t>
      </w:r>
      <w:r w:rsidR="0001097E">
        <w:rPr>
          <w:rFonts w:cs="Times New Roman"/>
          <w:szCs w:val="24"/>
        </w:rPr>
        <w:fldChar w:fldCharType="end"/>
      </w:r>
    </w:p>
    <w:p w14:paraId="6D16A0F5" w14:textId="77777777" w:rsidR="00A731FE" w:rsidRDefault="00A731FE" w:rsidP="00A731FE">
      <w:pPr>
        <w:pBdr>
          <w:top w:val="nil"/>
          <w:left w:val="nil"/>
          <w:bottom w:val="nil"/>
          <w:right w:val="nil"/>
          <w:between w:val="nil"/>
        </w:pBdr>
        <w:spacing w:line="240" w:lineRule="auto"/>
        <w:jc w:val="left"/>
        <w:rPr>
          <w:rFonts w:eastAsia="Linux Libertine" w:cs="Times New Roman"/>
          <w:color w:val="000000"/>
          <w:szCs w:val="24"/>
        </w:rPr>
      </w:pPr>
      <w:r w:rsidRPr="00147679">
        <w:rPr>
          <w:rFonts w:eastAsia="Linux Libertine" w:cs="Times New Roman"/>
          <w:color w:val="000000"/>
          <w:szCs w:val="24"/>
        </w:rPr>
        <w:t xml:space="preserve">Centers for Disease Control and Prevention. </w:t>
      </w:r>
    </w:p>
    <w:p w14:paraId="1829D556" w14:textId="77777777" w:rsidR="00A731FE" w:rsidRPr="00147679" w:rsidRDefault="00A731FE" w:rsidP="00A731FE">
      <w:pPr>
        <w:pBdr>
          <w:top w:val="nil"/>
          <w:left w:val="nil"/>
          <w:bottom w:val="nil"/>
          <w:right w:val="nil"/>
          <w:between w:val="nil"/>
        </w:pBdr>
        <w:spacing w:line="240" w:lineRule="auto"/>
        <w:jc w:val="left"/>
        <w:rPr>
          <w:rFonts w:eastAsia="Linux Libertine" w:cs="Times New Roman"/>
          <w:i/>
          <w:iCs/>
          <w:color w:val="000000"/>
          <w:szCs w:val="24"/>
        </w:rPr>
      </w:pPr>
      <w:r>
        <w:rPr>
          <w:rFonts w:eastAsia="Linux Libertine" w:cs="Times New Roman"/>
          <w:color w:val="000000"/>
          <w:szCs w:val="24"/>
        </w:rPr>
        <w:lastRenderedPageBreak/>
        <w:t xml:space="preserve">     </w:t>
      </w:r>
      <w:r w:rsidRPr="00147679">
        <w:rPr>
          <w:rFonts w:eastAsia="Linux Libertine" w:cs="Times New Roman"/>
          <w:color w:val="000000"/>
          <w:szCs w:val="24"/>
        </w:rPr>
        <w:t xml:space="preserve">(2012). </w:t>
      </w:r>
      <w:r w:rsidRPr="00147679">
        <w:rPr>
          <w:rFonts w:eastAsia="Linux Libertine" w:cs="Times New Roman"/>
          <w:i/>
          <w:iCs/>
          <w:color w:val="000000"/>
          <w:szCs w:val="24"/>
        </w:rPr>
        <w:t xml:space="preserve"> National 2009 H1N1 </w:t>
      </w:r>
    </w:p>
    <w:p w14:paraId="07410EF7" w14:textId="034CB5FE" w:rsidR="00A731FE" w:rsidRDefault="00A731FE" w:rsidP="00524CF3">
      <w:pPr>
        <w:pBdr>
          <w:top w:val="nil"/>
          <w:left w:val="nil"/>
          <w:bottom w:val="nil"/>
          <w:right w:val="nil"/>
          <w:between w:val="nil"/>
        </w:pBdr>
        <w:spacing w:line="240" w:lineRule="auto"/>
        <w:jc w:val="left"/>
        <w:rPr>
          <w:rFonts w:eastAsia="Linux Libertine" w:cs="Times New Roman"/>
          <w:color w:val="000000"/>
          <w:szCs w:val="24"/>
        </w:rPr>
      </w:pPr>
      <w:r>
        <w:rPr>
          <w:rFonts w:eastAsia="Linux Libertine" w:cs="Times New Roman"/>
          <w:i/>
          <w:iCs/>
          <w:color w:val="000000"/>
          <w:szCs w:val="24"/>
        </w:rPr>
        <w:t xml:space="preserve">     </w:t>
      </w:r>
      <w:r w:rsidRPr="00147679">
        <w:rPr>
          <w:rFonts w:eastAsia="Linux Libertine" w:cs="Times New Roman"/>
          <w:i/>
          <w:iCs/>
          <w:color w:val="000000"/>
          <w:szCs w:val="24"/>
        </w:rPr>
        <w:t>Flu Survey (NHFS)</w:t>
      </w:r>
      <w:r w:rsidRPr="00147679">
        <w:rPr>
          <w:rFonts w:eastAsia="Linux Libertine" w:cs="Times New Roman"/>
          <w:color w:val="000000"/>
          <w:szCs w:val="24"/>
        </w:rPr>
        <w:t xml:space="preserve">. </w:t>
      </w:r>
    </w:p>
    <w:p w14:paraId="65E7D658" w14:textId="658B02F4" w:rsidR="00A731FE" w:rsidRPr="0001097E" w:rsidRDefault="00A731FE" w:rsidP="00A731FE">
      <w:pPr>
        <w:pBdr>
          <w:top w:val="nil"/>
          <w:left w:val="nil"/>
          <w:bottom w:val="nil"/>
          <w:right w:val="nil"/>
          <w:between w:val="nil"/>
        </w:pBdr>
        <w:spacing w:line="240" w:lineRule="auto"/>
        <w:jc w:val="left"/>
        <w:rPr>
          <w:rStyle w:val="Hyperlink"/>
          <w:rFonts w:eastAsia="Linux Libertine" w:cs="Times New Roman"/>
          <w:szCs w:val="24"/>
        </w:rPr>
      </w:pPr>
      <w:r>
        <w:rPr>
          <w:rFonts w:eastAsia="Linux Libertine" w:cs="Times New Roman"/>
          <w:color w:val="000000"/>
          <w:szCs w:val="24"/>
        </w:rPr>
        <w:t xml:space="preserve">     </w:t>
      </w:r>
      <w:r w:rsidR="0001097E">
        <w:rPr>
          <w:rFonts w:eastAsia="Linux Libertine" w:cs="Times New Roman"/>
          <w:color w:val="000000"/>
          <w:szCs w:val="24"/>
        </w:rPr>
        <w:fldChar w:fldCharType="begin"/>
      </w:r>
      <w:r w:rsidR="0001097E">
        <w:rPr>
          <w:rFonts w:eastAsia="Linux Libertine" w:cs="Times New Roman"/>
          <w:color w:val="000000"/>
          <w:szCs w:val="24"/>
        </w:rPr>
        <w:instrText xml:space="preserve"> HYPERLINK "https://www.cdc.gov/nchs/nis/data_files_h1" </w:instrText>
      </w:r>
      <w:r w:rsidR="0001097E">
        <w:rPr>
          <w:rFonts w:eastAsia="Linux Libertine" w:cs="Times New Roman"/>
          <w:color w:val="000000"/>
          <w:szCs w:val="24"/>
        </w:rPr>
      </w:r>
      <w:r w:rsidR="0001097E">
        <w:rPr>
          <w:rFonts w:eastAsia="Linux Libertine" w:cs="Times New Roman"/>
          <w:color w:val="000000"/>
          <w:szCs w:val="24"/>
        </w:rPr>
        <w:fldChar w:fldCharType="separate"/>
      </w:r>
      <w:r w:rsidRPr="0001097E">
        <w:rPr>
          <w:rStyle w:val="Hyperlink"/>
          <w:rFonts w:eastAsia="Linux Libertine" w:cs="Times New Roman"/>
          <w:szCs w:val="24"/>
        </w:rPr>
        <w:t>https://www.cdc.gov/nchs/nis/data_files_h1</w:t>
      </w:r>
    </w:p>
    <w:p w14:paraId="0A16EC27" w14:textId="20F4FF89" w:rsidR="00A731FE" w:rsidRPr="00147679" w:rsidRDefault="00A731FE" w:rsidP="00A731FE">
      <w:pPr>
        <w:pBdr>
          <w:top w:val="nil"/>
          <w:left w:val="nil"/>
          <w:bottom w:val="nil"/>
          <w:right w:val="nil"/>
          <w:between w:val="nil"/>
        </w:pBdr>
        <w:spacing w:line="240" w:lineRule="auto"/>
        <w:jc w:val="left"/>
        <w:rPr>
          <w:rFonts w:eastAsia="Linux Libertine" w:cs="Times New Roman"/>
          <w:color w:val="000000"/>
          <w:szCs w:val="24"/>
        </w:rPr>
      </w:pPr>
      <w:r w:rsidRPr="0001097E">
        <w:rPr>
          <w:rStyle w:val="Hyperlink"/>
          <w:rFonts w:eastAsia="Linux Libertine" w:cs="Times New Roman"/>
          <w:szCs w:val="24"/>
        </w:rPr>
        <w:t xml:space="preserve">     n1.htm</w:t>
      </w:r>
      <w:r w:rsidR="0001097E">
        <w:rPr>
          <w:rFonts w:eastAsia="Linux Libertine" w:cs="Times New Roman"/>
          <w:color w:val="000000"/>
          <w:szCs w:val="24"/>
        </w:rPr>
        <w:fldChar w:fldCharType="end"/>
      </w:r>
    </w:p>
    <w:p w14:paraId="2C6E4326" w14:textId="77777777" w:rsidR="00A731FE" w:rsidRDefault="00A731FE" w:rsidP="00A731FE">
      <w:pPr>
        <w:pBdr>
          <w:top w:val="nil"/>
          <w:left w:val="nil"/>
          <w:bottom w:val="nil"/>
          <w:right w:val="nil"/>
          <w:between w:val="nil"/>
        </w:pBdr>
        <w:spacing w:line="240" w:lineRule="auto"/>
        <w:jc w:val="left"/>
        <w:rPr>
          <w:rFonts w:eastAsia="Linux Libertine" w:cs="Times New Roman"/>
          <w:color w:val="000000"/>
          <w:szCs w:val="24"/>
        </w:rPr>
      </w:pPr>
      <w:r w:rsidRPr="00147679">
        <w:rPr>
          <w:rFonts w:eastAsia="Linux Libertine" w:cs="Times New Roman"/>
          <w:color w:val="000000"/>
          <w:szCs w:val="24"/>
        </w:rPr>
        <w:t>Centers for Disease Control and Prevention.</w:t>
      </w:r>
      <w:r>
        <w:rPr>
          <w:rFonts w:eastAsia="Linux Libertine" w:cs="Times New Roman"/>
          <w:color w:val="000000"/>
          <w:szCs w:val="24"/>
        </w:rPr>
        <w:t xml:space="preserve"> </w:t>
      </w:r>
    </w:p>
    <w:p w14:paraId="77E9CCFB" w14:textId="0EF48B4B" w:rsidR="00A731FE" w:rsidRDefault="00A731FE" w:rsidP="00A731FE">
      <w:pPr>
        <w:pBdr>
          <w:top w:val="nil"/>
          <w:left w:val="nil"/>
          <w:bottom w:val="nil"/>
          <w:right w:val="nil"/>
          <w:between w:val="nil"/>
        </w:pBdr>
        <w:spacing w:line="240" w:lineRule="auto"/>
        <w:jc w:val="left"/>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(2021a). </w:t>
      </w:r>
      <w:r w:rsidRPr="00147679">
        <w:rPr>
          <w:rFonts w:eastAsia="Linux Libertine" w:cs="Times New Roman"/>
          <w:i/>
          <w:iCs/>
          <w:color w:val="000000"/>
          <w:szCs w:val="24"/>
        </w:rPr>
        <w:t xml:space="preserve"> Quadrivalent Influenza Vaccine</w:t>
      </w:r>
      <w:r w:rsidRPr="00147679">
        <w:rPr>
          <w:rFonts w:eastAsia="Linux Libertine" w:cs="Times New Roman"/>
          <w:color w:val="000000"/>
          <w:szCs w:val="24"/>
        </w:rPr>
        <w:t xml:space="preserve">. </w:t>
      </w:r>
    </w:p>
    <w:p w14:paraId="769DB543" w14:textId="4CFAD82A" w:rsidR="00A731FE" w:rsidRPr="0001097E" w:rsidRDefault="00A731FE" w:rsidP="00A731FE">
      <w:pPr>
        <w:pBdr>
          <w:top w:val="nil"/>
          <w:left w:val="nil"/>
          <w:bottom w:val="nil"/>
          <w:right w:val="nil"/>
          <w:between w:val="nil"/>
        </w:pBdr>
        <w:spacing w:line="240" w:lineRule="auto"/>
        <w:jc w:val="left"/>
        <w:rPr>
          <w:rStyle w:val="Hyperlink"/>
          <w:rFonts w:eastAsia="Linux Libertine" w:cs="Times New Roman"/>
          <w:szCs w:val="24"/>
        </w:rPr>
      </w:pPr>
      <w:r>
        <w:rPr>
          <w:rFonts w:eastAsia="Linux Libertine" w:cs="Times New Roman"/>
          <w:color w:val="000000"/>
          <w:szCs w:val="24"/>
        </w:rPr>
        <w:t xml:space="preserve">     </w:t>
      </w:r>
      <w:r w:rsidR="0001097E">
        <w:rPr>
          <w:rFonts w:eastAsia="Linux Libertine" w:cs="Times New Roman"/>
          <w:color w:val="000000"/>
          <w:szCs w:val="24"/>
        </w:rPr>
        <w:fldChar w:fldCharType="begin"/>
      </w:r>
      <w:r w:rsidR="0001097E">
        <w:rPr>
          <w:rFonts w:eastAsia="Linux Libertine" w:cs="Times New Roman"/>
          <w:color w:val="000000"/>
          <w:szCs w:val="24"/>
        </w:rPr>
        <w:instrText xml:space="preserve"> HYPERLINK "https://www.cdc.gov/flu/prevent/quadrivalent." </w:instrText>
      </w:r>
      <w:r w:rsidR="0001097E">
        <w:rPr>
          <w:rFonts w:eastAsia="Linux Libertine" w:cs="Times New Roman"/>
          <w:color w:val="000000"/>
          <w:szCs w:val="24"/>
        </w:rPr>
      </w:r>
      <w:r w:rsidR="0001097E">
        <w:rPr>
          <w:rFonts w:eastAsia="Linux Libertine" w:cs="Times New Roman"/>
          <w:color w:val="000000"/>
          <w:szCs w:val="24"/>
        </w:rPr>
        <w:fldChar w:fldCharType="separate"/>
      </w:r>
      <w:r w:rsidRPr="0001097E">
        <w:rPr>
          <w:rStyle w:val="Hyperlink"/>
          <w:rFonts w:eastAsia="Linux Libertine" w:cs="Times New Roman"/>
          <w:szCs w:val="24"/>
        </w:rPr>
        <w:t>https://www.cdc.gov/flu/prevent/quadrivalent.</w:t>
      </w:r>
    </w:p>
    <w:p w14:paraId="1B3FC660" w14:textId="7374E5DE" w:rsidR="00A731FE" w:rsidRPr="00147679" w:rsidRDefault="00A731FE" w:rsidP="00A731FE">
      <w:pPr>
        <w:pBdr>
          <w:top w:val="nil"/>
          <w:left w:val="nil"/>
          <w:bottom w:val="nil"/>
          <w:right w:val="nil"/>
          <w:between w:val="nil"/>
        </w:pBdr>
        <w:spacing w:line="240" w:lineRule="auto"/>
        <w:jc w:val="left"/>
        <w:rPr>
          <w:rFonts w:eastAsia="Linux Libertine" w:cs="Times New Roman"/>
          <w:i/>
          <w:iCs/>
          <w:color w:val="000000"/>
          <w:szCs w:val="24"/>
        </w:rPr>
      </w:pPr>
      <w:r w:rsidRPr="0001097E">
        <w:rPr>
          <w:rStyle w:val="Hyperlink"/>
          <w:rFonts w:eastAsia="Linux Libertine" w:cs="Times New Roman"/>
          <w:szCs w:val="24"/>
        </w:rPr>
        <w:t xml:space="preserve">     </w:t>
      </w:r>
      <w:proofErr w:type="spellStart"/>
      <w:r w:rsidRPr="0001097E">
        <w:rPr>
          <w:rStyle w:val="Hyperlink"/>
          <w:rFonts w:eastAsia="Linux Libertine" w:cs="Times New Roman"/>
          <w:szCs w:val="24"/>
        </w:rPr>
        <w:t>htm</w:t>
      </w:r>
      <w:proofErr w:type="spellEnd"/>
      <w:r w:rsidR="0001097E">
        <w:rPr>
          <w:rFonts w:eastAsia="Linux Libertine" w:cs="Times New Roman"/>
          <w:color w:val="000000"/>
          <w:szCs w:val="24"/>
        </w:rPr>
        <w:fldChar w:fldCharType="end"/>
      </w:r>
    </w:p>
    <w:p w14:paraId="78AA0E3D" w14:textId="77777777" w:rsidR="00A731FE" w:rsidRDefault="00A731FE" w:rsidP="00A731FE">
      <w:pPr>
        <w:pBdr>
          <w:top w:val="nil"/>
          <w:left w:val="nil"/>
          <w:bottom w:val="nil"/>
          <w:right w:val="nil"/>
          <w:between w:val="nil"/>
        </w:pBdr>
        <w:spacing w:line="240" w:lineRule="auto"/>
        <w:jc w:val="left"/>
        <w:rPr>
          <w:rFonts w:eastAsia="Linux Libertine" w:cs="Times New Roman"/>
          <w:color w:val="000000"/>
          <w:szCs w:val="24"/>
        </w:rPr>
      </w:pPr>
      <w:r w:rsidRPr="00147679">
        <w:rPr>
          <w:rFonts w:eastAsia="Linux Libertine" w:cs="Times New Roman"/>
          <w:color w:val="000000"/>
          <w:szCs w:val="24"/>
        </w:rPr>
        <w:t>Centers for Disease Control and Prevention.</w:t>
      </w:r>
      <w:r>
        <w:rPr>
          <w:rFonts w:eastAsia="Linux Libertine" w:cs="Times New Roman"/>
          <w:color w:val="000000"/>
          <w:szCs w:val="24"/>
        </w:rPr>
        <w:t xml:space="preserve"> </w:t>
      </w:r>
    </w:p>
    <w:p w14:paraId="2EF1314C" w14:textId="77777777" w:rsidR="00A731FE" w:rsidRPr="00147679" w:rsidRDefault="00A731FE" w:rsidP="00A731FE">
      <w:pPr>
        <w:pBdr>
          <w:top w:val="nil"/>
          <w:left w:val="nil"/>
          <w:bottom w:val="nil"/>
          <w:right w:val="nil"/>
          <w:between w:val="nil"/>
        </w:pBdr>
        <w:spacing w:line="240" w:lineRule="auto"/>
        <w:jc w:val="left"/>
        <w:rPr>
          <w:rFonts w:eastAsia="Linux Libertine" w:cs="Times New Roman"/>
          <w:i/>
          <w:iCs/>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(2021b, August 26). </w:t>
      </w:r>
      <w:r w:rsidRPr="00147679">
        <w:rPr>
          <w:rFonts w:eastAsia="Linux Libertine" w:cs="Times New Roman"/>
          <w:i/>
          <w:iCs/>
          <w:color w:val="000000"/>
          <w:szCs w:val="24"/>
        </w:rPr>
        <w:t xml:space="preserve">What are </w:t>
      </w:r>
    </w:p>
    <w:p w14:paraId="7A9DF2CF" w14:textId="64707805" w:rsidR="00A731FE" w:rsidRDefault="00A731FE" w:rsidP="0001097E">
      <w:pPr>
        <w:pBdr>
          <w:top w:val="nil"/>
          <w:left w:val="nil"/>
          <w:bottom w:val="nil"/>
          <w:right w:val="nil"/>
          <w:between w:val="nil"/>
        </w:pBdr>
        <w:spacing w:line="240" w:lineRule="auto"/>
        <w:jc w:val="left"/>
        <w:rPr>
          <w:rFonts w:eastAsia="Linux Libertine" w:cs="Times New Roman"/>
          <w:color w:val="000000"/>
          <w:szCs w:val="24"/>
        </w:rPr>
      </w:pPr>
      <w:r>
        <w:rPr>
          <w:rFonts w:eastAsia="Linux Libertine" w:cs="Times New Roman"/>
          <w:i/>
          <w:iCs/>
          <w:color w:val="000000"/>
          <w:szCs w:val="24"/>
        </w:rPr>
        <w:t xml:space="preserve">     </w:t>
      </w:r>
      <w:r w:rsidRPr="00147679">
        <w:rPr>
          <w:rFonts w:eastAsia="Linux Libertine" w:cs="Times New Roman"/>
          <w:i/>
          <w:iCs/>
          <w:color w:val="000000"/>
          <w:szCs w:val="24"/>
        </w:rPr>
        <w:t xml:space="preserve">the benefits of flu vaccination? </w:t>
      </w:r>
    </w:p>
    <w:p w14:paraId="1878F420" w14:textId="10068030" w:rsidR="00A731FE" w:rsidRPr="0001097E" w:rsidRDefault="00A731FE" w:rsidP="00A731FE">
      <w:pPr>
        <w:pBdr>
          <w:top w:val="nil"/>
          <w:left w:val="nil"/>
          <w:bottom w:val="nil"/>
          <w:right w:val="nil"/>
          <w:between w:val="nil"/>
        </w:pBdr>
        <w:spacing w:line="240" w:lineRule="auto"/>
        <w:jc w:val="left"/>
        <w:rPr>
          <w:rStyle w:val="Hyperlink"/>
          <w:rFonts w:eastAsia="Linux Libertine" w:cs="Times New Roman"/>
          <w:szCs w:val="24"/>
        </w:rPr>
      </w:pPr>
      <w:r>
        <w:rPr>
          <w:rFonts w:eastAsia="Linux Libertine" w:cs="Times New Roman"/>
          <w:color w:val="000000"/>
          <w:szCs w:val="24"/>
        </w:rPr>
        <w:t xml:space="preserve">     </w:t>
      </w:r>
      <w:r w:rsidR="0001097E">
        <w:rPr>
          <w:rFonts w:eastAsia="Linux Libertine" w:cs="Times New Roman"/>
          <w:color w:val="000000"/>
          <w:szCs w:val="24"/>
        </w:rPr>
        <w:fldChar w:fldCharType="begin"/>
      </w:r>
      <w:r w:rsidR="0001097E">
        <w:rPr>
          <w:rFonts w:eastAsia="Linux Libertine" w:cs="Times New Roman"/>
          <w:color w:val="000000"/>
          <w:szCs w:val="24"/>
        </w:rPr>
        <w:instrText xml:space="preserve"> HYPERLINK "https://www.cdc.gov/flu/prevent/vaccine-benefits.htm" </w:instrText>
      </w:r>
      <w:r w:rsidR="0001097E">
        <w:rPr>
          <w:rFonts w:eastAsia="Linux Libertine" w:cs="Times New Roman"/>
          <w:color w:val="000000"/>
          <w:szCs w:val="24"/>
        </w:rPr>
      </w:r>
      <w:r w:rsidR="0001097E">
        <w:rPr>
          <w:rFonts w:eastAsia="Linux Libertine" w:cs="Times New Roman"/>
          <w:color w:val="000000"/>
          <w:szCs w:val="24"/>
        </w:rPr>
        <w:fldChar w:fldCharType="separate"/>
      </w:r>
      <w:r w:rsidRPr="0001097E">
        <w:rPr>
          <w:rStyle w:val="Hyperlink"/>
          <w:rFonts w:eastAsia="Linux Libertine" w:cs="Times New Roman"/>
          <w:szCs w:val="24"/>
        </w:rPr>
        <w:t>https://www.cdc.gov/flu/prevent/vaccine-</w:t>
      </w:r>
    </w:p>
    <w:p w14:paraId="733A2C17" w14:textId="0FB93AEF" w:rsidR="00A731FE" w:rsidRPr="00147679" w:rsidRDefault="00A731FE" w:rsidP="00A731FE">
      <w:pPr>
        <w:pBdr>
          <w:top w:val="nil"/>
          <w:left w:val="nil"/>
          <w:bottom w:val="nil"/>
          <w:right w:val="nil"/>
          <w:between w:val="nil"/>
        </w:pBdr>
        <w:spacing w:line="240" w:lineRule="auto"/>
        <w:jc w:val="left"/>
        <w:rPr>
          <w:rFonts w:eastAsia="Linux Libertine" w:cs="Times New Roman"/>
          <w:color w:val="000000"/>
          <w:szCs w:val="24"/>
        </w:rPr>
      </w:pPr>
      <w:r w:rsidRPr="0001097E">
        <w:rPr>
          <w:rStyle w:val="Hyperlink"/>
          <w:rFonts w:eastAsia="Linux Libertine" w:cs="Times New Roman"/>
          <w:szCs w:val="24"/>
        </w:rPr>
        <w:t xml:space="preserve">     benefits.htm</w:t>
      </w:r>
      <w:r w:rsidR="0001097E">
        <w:rPr>
          <w:rFonts w:eastAsia="Linux Libertine" w:cs="Times New Roman"/>
          <w:color w:val="000000"/>
          <w:szCs w:val="24"/>
        </w:rPr>
        <w:fldChar w:fldCharType="end"/>
      </w:r>
    </w:p>
    <w:p w14:paraId="19BA5E9A" w14:textId="67D0EA02" w:rsidR="00A731FE" w:rsidRDefault="00A731FE" w:rsidP="00A731FE">
      <w:pPr>
        <w:pBdr>
          <w:top w:val="nil"/>
          <w:left w:val="nil"/>
          <w:bottom w:val="nil"/>
          <w:right w:val="nil"/>
          <w:between w:val="nil"/>
        </w:pBdr>
        <w:spacing w:line="240" w:lineRule="auto"/>
        <w:jc w:val="left"/>
        <w:rPr>
          <w:rFonts w:eastAsia="Linux Libertine" w:cs="Times New Roman"/>
          <w:i/>
          <w:iCs/>
          <w:color w:val="000000"/>
          <w:szCs w:val="24"/>
        </w:rPr>
      </w:pPr>
      <w:proofErr w:type="spellStart"/>
      <w:r w:rsidRPr="00147679">
        <w:rPr>
          <w:rFonts w:eastAsia="Linux Libertine" w:cs="Times New Roman"/>
          <w:color w:val="000000"/>
          <w:szCs w:val="24"/>
        </w:rPr>
        <w:t>Dinerst</w:t>
      </w:r>
      <w:r w:rsidR="00524CF3">
        <w:rPr>
          <w:rFonts w:eastAsia="Linux Libertine" w:cs="Times New Roman"/>
          <w:color w:val="000000"/>
          <w:szCs w:val="24"/>
        </w:rPr>
        <w:t>ei</w:t>
      </w:r>
      <w:r w:rsidRPr="00147679">
        <w:rPr>
          <w:rFonts w:eastAsia="Linux Libertine" w:cs="Times New Roman"/>
          <w:color w:val="000000"/>
          <w:szCs w:val="24"/>
        </w:rPr>
        <w:t>n</w:t>
      </w:r>
      <w:proofErr w:type="spellEnd"/>
      <w:r w:rsidRPr="00147679">
        <w:rPr>
          <w:rFonts w:eastAsia="Linux Libertine" w:cs="Times New Roman"/>
          <w:color w:val="000000"/>
          <w:szCs w:val="24"/>
        </w:rPr>
        <w:t xml:space="preserve">, C. (2018, October 26). </w:t>
      </w:r>
      <w:r w:rsidRPr="00147679">
        <w:rPr>
          <w:rFonts w:eastAsia="Linux Libertine" w:cs="Times New Roman"/>
          <w:i/>
          <w:iCs/>
          <w:color w:val="000000"/>
          <w:szCs w:val="24"/>
        </w:rPr>
        <w:t xml:space="preserve">Influenza </w:t>
      </w:r>
    </w:p>
    <w:p w14:paraId="1DCBF152" w14:textId="77777777" w:rsidR="00A731FE" w:rsidRDefault="00A731FE" w:rsidP="00A731FE">
      <w:pPr>
        <w:pBdr>
          <w:top w:val="nil"/>
          <w:left w:val="nil"/>
          <w:bottom w:val="nil"/>
          <w:right w:val="nil"/>
          <w:between w:val="nil"/>
        </w:pBdr>
        <w:spacing w:line="240" w:lineRule="auto"/>
        <w:jc w:val="left"/>
        <w:rPr>
          <w:rFonts w:eastAsia="Linux Libertine" w:cs="Times New Roman"/>
          <w:i/>
          <w:iCs/>
          <w:color w:val="000000"/>
          <w:szCs w:val="24"/>
        </w:rPr>
      </w:pPr>
      <w:r>
        <w:rPr>
          <w:rFonts w:eastAsia="Linux Libertine" w:cs="Times New Roman"/>
          <w:i/>
          <w:iCs/>
          <w:color w:val="000000"/>
          <w:szCs w:val="24"/>
        </w:rPr>
        <w:t xml:space="preserve">     </w:t>
      </w:r>
      <w:r w:rsidRPr="00147679">
        <w:rPr>
          <w:rFonts w:eastAsia="Linux Libertine" w:cs="Times New Roman"/>
          <w:i/>
          <w:iCs/>
          <w:color w:val="000000"/>
          <w:szCs w:val="24"/>
        </w:rPr>
        <w:t xml:space="preserve">Vaccination Is Global, But Not </w:t>
      </w:r>
      <w:proofErr w:type="gramStart"/>
      <w:r w:rsidRPr="00147679">
        <w:rPr>
          <w:rFonts w:eastAsia="Linux Libertine" w:cs="Times New Roman"/>
          <w:i/>
          <w:iCs/>
          <w:color w:val="000000"/>
          <w:szCs w:val="24"/>
        </w:rPr>
        <w:t>The</w:t>
      </w:r>
      <w:proofErr w:type="gramEnd"/>
      <w:r w:rsidRPr="00147679">
        <w:rPr>
          <w:rFonts w:eastAsia="Linux Libertine" w:cs="Times New Roman"/>
          <w:i/>
          <w:iCs/>
          <w:color w:val="000000"/>
          <w:szCs w:val="24"/>
        </w:rPr>
        <w:t xml:space="preserve"> Same. </w:t>
      </w:r>
    </w:p>
    <w:p w14:paraId="33F5932F" w14:textId="77777777" w:rsidR="00A731FE" w:rsidRDefault="00A731FE" w:rsidP="00A731FE">
      <w:pPr>
        <w:pBdr>
          <w:top w:val="nil"/>
          <w:left w:val="nil"/>
          <w:bottom w:val="nil"/>
          <w:right w:val="nil"/>
          <w:between w:val="nil"/>
        </w:pBdr>
        <w:spacing w:line="240" w:lineRule="auto"/>
        <w:jc w:val="left"/>
        <w:rPr>
          <w:rFonts w:eastAsia="Linux Libertine" w:cs="Times New Roman"/>
          <w:color w:val="000000"/>
          <w:szCs w:val="24"/>
        </w:rPr>
      </w:pPr>
      <w:r>
        <w:rPr>
          <w:rFonts w:eastAsia="Linux Libertine" w:cs="Times New Roman"/>
          <w:i/>
          <w:iCs/>
          <w:color w:val="000000"/>
          <w:szCs w:val="24"/>
        </w:rPr>
        <w:t xml:space="preserve">     </w:t>
      </w:r>
      <w:r w:rsidRPr="00147679">
        <w:rPr>
          <w:rFonts w:eastAsia="Linux Libertine" w:cs="Times New Roman"/>
          <w:color w:val="000000"/>
          <w:szCs w:val="24"/>
        </w:rPr>
        <w:t xml:space="preserve">American Council on Science and Health. </w:t>
      </w:r>
    </w:p>
    <w:p w14:paraId="6F1C34FC" w14:textId="77777777" w:rsidR="00A731FE" w:rsidRDefault="00A731FE" w:rsidP="00A731FE">
      <w:pPr>
        <w:pBdr>
          <w:top w:val="nil"/>
          <w:left w:val="nil"/>
          <w:bottom w:val="nil"/>
          <w:right w:val="nil"/>
          <w:between w:val="nil"/>
        </w:pBdr>
        <w:spacing w:line="240" w:lineRule="auto"/>
        <w:jc w:val="left"/>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Retrieved July 8, 2022, from </w:t>
      </w:r>
    </w:p>
    <w:p w14:paraId="28298941" w14:textId="40B408EC" w:rsidR="00A731FE" w:rsidRPr="0001097E" w:rsidRDefault="0001097E" w:rsidP="00A731FE">
      <w:pPr>
        <w:pBdr>
          <w:top w:val="nil"/>
          <w:left w:val="nil"/>
          <w:bottom w:val="nil"/>
          <w:right w:val="nil"/>
          <w:between w:val="nil"/>
        </w:pBdr>
        <w:spacing w:line="240" w:lineRule="auto"/>
        <w:jc w:val="left"/>
        <w:rPr>
          <w:rStyle w:val="Hyperlink"/>
          <w:rFonts w:eastAsia="Linux Libertine" w:cs="Times New Roman"/>
          <w:szCs w:val="24"/>
        </w:rPr>
      </w:pPr>
      <w:r>
        <w:rPr>
          <w:rFonts w:eastAsia="Linux Libertine" w:cs="Times New Roman"/>
          <w:color w:val="000000"/>
          <w:szCs w:val="24"/>
        </w:rPr>
        <w:fldChar w:fldCharType="begin"/>
      </w:r>
      <w:r>
        <w:rPr>
          <w:rFonts w:eastAsia="Linux Libertine" w:cs="Times New Roman"/>
          <w:color w:val="000000"/>
          <w:szCs w:val="24"/>
        </w:rPr>
        <w:instrText xml:space="preserve"> HYPERLINK "https://www.acsh.org/news/2018/10/26/influenza-vaccination-global-not-same-12504" </w:instrText>
      </w:r>
      <w:r>
        <w:rPr>
          <w:rFonts w:eastAsia="Linux Libertine" w:cs="Times New Roman"/>
          <w:color w:val="000000"/>
          <w:szCs w:val="24"/>
        </w:rPr>
      </w:r>
      <w:r>
        <w:rPr>
          <w:rFonts w:eastAsia="Linux Libertine" w:cs="Times New Roman"/>
          <w:color w:val="000000"/>
          <w:szCs w:val="24"/>
        </w:rPr>
        <w:fldChar w:fldCharType="separate"/>
      </w:r>
      <w:r w:rsidR="00A731FE" w:rsidRPr="0001097E">
        <w:rPr>
          <w:rStyle w:val="Hyperlink"/>
          <w:rFonts w:eastAsia="Linux Libertine" w:cs="Times New Roman"/>
          <w:szCs w:val="24"/>
        </w:rPr>
        <w:t xml:space="preserve">     https://www.acsh.org/news/2018/10/26/influ</w:t>
      </w:r>
    </w:p>
    <w:p w14:paraId="5C83570E" w14:textId="026DDEC9" w:rsidR="00A731FE" w:rsidRPr="00147679" w:rsidRDefault="00A731FE" w:rsidP="00A731FE">
      <w:pPr>
        <w:pBdr>
          <w:top w:val="nil"/>
          <w:left w:val="nil"/>
          <w:bottom w:val="nil"/>
          <w:right w:val="nil"/>
          <w:between w:val="nil"/>
        </w:pBdr>
        <w:spacing w:line="240" w:lineRule="auto"/>
        <w:jc w:val="left"/>
        <w:rPr>
          <w:rFonts w:eastAsia="Linux Libertine" w:cs="Times New Roman"/>
          <w:i/>
          <w:iCs/>
          <w:color w:val="000000"/>
          <w:szCs w:val="24"/>
        </w:rPr>
      </w:pPr>
      <w:r w:rsidRPr="0001097E">
        <w:rPr>
          <w:rStyle w:val="Hyperlink"/>
          <w:rFonts w:eastAsia="Linux Libertine" w:cs="Times New Roman"/>
          <w:szCs w:val="24"/>
        </w:rPr>
        <w:t xml:space="preserve">     enza-vaccination-global-not-same-12504</w:t>
      </w:r>
      <w:r w:rsidR="0001097E">
        <w:rPr>
          <w:rFonts w:eastAsia="Linux Libertine" w:cs="Times New Roman"/>
          <w:color w:val="000000"/>
          <w:szCs w:val="24"/>
        </w:rPr>
        <w:fldChar w:fldCharType="end"/>
      </w:r>
    </w:p>
    <w:p w14:paraId="35AFA920" w14:textId="77777777" w:rsidR="00A731FE" w:rsidRDefault="00A731FE" w:rsidP="00A731FE">
      <w:pPr>
        <w:pBdr>
          <w:top w:val="nil"/>
          <w:left w:val="nil"/>
          <w:bottom w:val="nil"/>
          <w:right w:val="nil"/>
          <w:between w:val="nil"/>
        </w:pBdr>
        <w:spacing w:line="240" w:lineRule="auto"/>
        <w:jc w:val="left"/>
        <w:rPr>
          <w:rFonts w:eastAsia="Linux Libertine" w:cs="Times New Roman"/>
          <w:i/>
          <w:iCs/>
          <w:color w:val="000000"/>
          <w:szCs w:val="24"/>
        </w:rPr>
      </w:pPr>
      <w:proofErr w:type="spellStart"/>
      <w:r w:rsidRPr="00147679">
        <w:rPr>
          <w:rFonts w:eastAsia="Linux Libertine" w:cs="Times New Roman"/>
          <w:color w:val="000000"/>
          <w:szCs w:val="24"/>
        </w:rPr>
        <w:t>DrivenData</w:t>
      </w:r>
      <w:proofErr w:type="spellEnd"/>
      <w:r w:rsidRPr="00147679">
        <w:rPr>
          <w:rFonts w:eastAsia="Linux Libertine" w:cs="Times New Roman"/>
          <w:color w:val="000000"/>
          <w:szCs w:val="24"/>
        </w:rPr>
        <w:t xml:space="preserve">. (2020). </w:t>
      </w:r>
      <w:r w:rsidRPr="00147679">
        <w:rPr>
          <w:rFonts w:eastAsia="Linux Libertine" w:cs="Times New Roman"/>
          <w:i/>
          <w:iCs/>
          <w:color w:val="000000"/>
          <w:szCs w:val="24"/>
        </w:rPr>
        <w:t xml:space="preserve">Flu Shot Learning: Predict </w:t>
      </w:r>
    </w:p>
    <w:p w14:paraId="2EF7FFD3" w14:textId="77777777" w:rsidR="00A731FE" w:rsidRDefault="00A731FE" w:rsidP="00A731FE">
      <w:pPr>
        <w:pBdr>
          <w:top w:val="nil"/>
          <w:left w:val="nil"/>
          <w:bottom w:val="nil"/>
          <w:right w:val="nil"/>
          <w:between w:val="nil"/>
        </w:pBdr>
        <w:spacing w:line="240" w:lineRule="auto"/>
        <w:jc w:val="left"/>
        <w:rPr>
          <w:rFonts w:eastAsia="Linux Libertine" w:cs="Times New Roman"/>
          <w:color w:val="000000"/>
          <w:szCs w:val="24"/>
        </w:rPr>
      </w:pPr>
      <w:r>
        <w:rPr>
          <w:rFonts w:eastAsia="Linux Libertine" w:cs="Times New Roman"/>
          <w:i/>
          <w:iCs/>
          <w:color w:val="000000"/>
          <w:szCs w:val="24"/>
        </w:rPr>
        <w:t xml:space="preserve">     </w:t>
      </w:r>
      <w:r w:rsidRPr="00147679">
        <w:rPr>
          <w:rFonts w:eastAsia="Linux Libertine" w:cs="Times New Roman"/>
          <w:i/>
          <w:iCs/>
          <w:color w:val="000000"/>
          <w:szCs w:val="24"/>
        </w:rPr>
        <w:t>H1N1 and Seasonal Flu Vaccines</w:t>
      </w:r>
      <w:r w:rsidRPr="00147679">
        <w:rPr>
          <w:rFonts w:eastAsia="Linux Libertine" w:cs="Times New Roman"/>
          <w:color w:val="000000"/>
          <w:szCs w:val="24"/>
        </w:rPr>
        <w:t>.</w:t>
      </w:r>
      <w:r>
        <w:rPr>
          <w:rFonts w:eastAsia="Linux Libertine" w:cs="Times New Roman"/>
          <w:color w:val="000000"/>
          <w:szCs w:val="24"/>
        </w:rPr>
        <w:t xml:space="preserve"> </w:t>
      </w:r>
    </w:p>
    <w:p w14:paraId="7B1E1B43" w14:textId="502F9E5F" w:rsidR="00A731FE" w:rsidRPr="0001097E" w:rsidRDefault="00A731FE" w:rsidP="00A731FE">
      <w:pPr>
        <w:pBdr>
          <w:top w:val="nil"/>
          <w:left w:val="nil"/>
          <w:bottom w:val="nil"/>
          <w:right w:val="nil"/>
          <w:between w:val="nil"/>
        </w:pBdr>
        <w:spacing w:line="240" w:lineRule="auto"/>
        <w:jc w:val="left"/>
        <w:rPr>
          <w:rStyle w:val="Hyperlink"/>
          <w:rFonts w:eastAsia="Linux Libertine" w:cs="Times New Roman"/>
          <w:szCs w:val="24"/>
        </w:rPr>
      </w:pPr>
      <w:r>
        <w:rPr>
          <w:rFonts w:eastAsia="Linux Libertine" w:cs="Times New Roman"/>
          <w:color w:val="000000"/>
          <w:szCs w:val="24"/>
        </w:rPr>
        <w:t xml:space="preserve">     </w:t>
      </w:r>
      <w:proofErr w:type="spellStart"/>
      <w:r w:rsidRPr="00147679">
        <w:rPr>
          <w:rFonts w:eastAsia="Linux Libertine" w:cs="Times New Roman"/>
          <w:color w:val="000000"/>
          <w:szCs w:val="24"/>
        </w:rPr>
        <w:t>DrivenData.</w:t>
      </w:r>
      <w:r w:rsidR="0001097E">
        <w:rPr>
          <w:rFonts w:eastAsia="Linux Libertine" w:cs="Times New Roman"/>
          <w:color w:val="000000"/>
          <w:szCs w:val="24"/>
        </w:rPr>
        <w:fldChar w:fldCharType="begin"/>
      </w:r>
      <w:r w:rsidR="0001097E">
        <w:rPr>
          <w:rFonts w:eastAsia="Linux Libertine" w:cs="Times New Roman"/>
          <w:color w:val="000000"/>
          <w:szCs w:val="24"/>
        </w:rPr>
        <w:instrText xml:space="preserve"> HYPERLINK "https://www.drivendata.org/competitions/66/flu-shot-learning/page/210/" </w:instrText>
      </w:r>
      <w:r w:rsidR="0001097E">
        <w:rPr>
          <w:rFonts w:eastAsia="Linux Libertine" w:cs="Times New Roman"/>
          <w:color w:val="000000"/>
          <w:szCs w:val="24"/>
        </w:rPr>
      </w:r>
      <w:r w:rsidR="0001097E">
        <w:rPr>
          <w:rFonts w:eastAsia="Linux Libertine" w:cs="Times New Roman"/>
          <w:color w:val="000000"/>
          <w:szCs w:val="24"/>
        </w:rPr>
        <w:fldChar w:fldCharType="separate"/>
      </w:r>
      <w:r w:rsidRPr="0001097E">
        <w:rPr>
          <w:rStyle w:val="Hyperlink"/>
          <w:rFonts w:eastAsia="Linux Libertine" w:cs="Times New Roman"/>
          <w:szCs w:val="24"/>
        </w:rPr>
        <w:t>https</w:t>
      </w:r>
      <w:proofErr w:type="spellEnd"/>
      <w:r w:rsidRPr="0001097E">
        <w:rPr>
          <w:rStyle w:val="Hyperlink"/>
          <w:rFonts w:eastAsia="Linux Libertine" w:cs="Times New Roman"/>
          <w:szCs w:val="24"/>
        </w:rPr>
        <w:t>://www.drivendata.org/comp</w:t>
      </w:r>
    </w:p>
    <w:p w14:paraId="4D08E2D5" w14:textId="15C4E1F7" w:rsidR="00A731FE" w:rsidRPr="00147679" w:rsidRDefault="00A731FE" w:rsidP="00A731FE">
      <w:pPr>
        <w:pBdr>
          <w:top w:val="nil"/>
          <w:left w:val="nil"/>
          <w:bottom w:val="nil"/>
          <w:right w:val="nil"/>
          <w:between w:val="nil"/>
        </w:pBdr>
        <w:spacing w:line="240" w:lineRule="auto"/>
        <w:jc w:val="left"/>
        <w:rPr>
          <w:rFonts w:eastAsia="Linux Libertine" w:cs="Times New Roman"/>
          <w:color w:val="000000"/>
          <w:szCs w:val="24"/>
        </w:rPr>
      </w:pPr>
      <w:r w:rsidRPr="0001097E">
        <w:rPr>
          <w:rStyle w:val="Hyperlink"/>
          <w:rFonts w:eastAsia="Linux Libertine" w:cs="Times New Roman"/>
          <w:szCs w:val="24"/>
        </w:rPr>
        <w:t xml:space="preserve">     </w:t>
      </w:r>
      <w:proofErr w:type="spellStart"/>
      <w:r w:rsidRPr="0001097E">
        <w:rPr>
          <w:rStyle w:val="Hyperlink"/>
          <w:rFonts w:eastAsia="Linux Libertine" w:cs="Times New Roman"/>
          <w:szCs w:val="24"/>
        </w:rPr>
        <w:t>etitions</w:t>
      </w:r>
      <w:proofErr w:type="spellEnd"/>
      <w:r w:rsidRPr="0001097E">
        <w:rPr>
          <w:rStyle w:val="Hyperlink"/>
          <w:rFonts w:eastAsia="Linux Libertine" w:cs="Times New Roman"/>
          <w:szCs w:val="24"/>
        </w:rPr>
        <w:t>/66/flu-shot-learning/page/210/</w:t>
      </w:r>
      <w:r w:rsidR="0001097E">
        <w:rPr>
          <w:rFonts w:eastAsia="Linux Libertine" w:cs="Times New Roman"/>
          <w:color w:val="000000"/>
          <w:szCs w:val="24"/>
        </w:rPr>
        <w:fldChar w:fldCharType="end"/>
      </w:r>
    </w:p>
    <w:p w14:paraId="68F2EB34"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proofErr w:type="spellStart"/>
      <w:r w:rsidRPr="00147679">
        <w:rPr>
          <w:rFonts w:eastAsia="Linux Libertine" w:cs="Times New Roman"/>
          <w:color w:val="000000"/>
          <w:szCs w:val="24"/>
        </w:rPr>
        <w:t>Ferdinands</w:t>
      </w:r>
      <w:proofErr w:type="spellEnd"/>
      <w:r w:rsidRPr="00147679">
        <w:rPr>
          <w:rFonts w:eastAsia="Linux Libertine" w:cs="Times New Roman"/>
          <w:color w:val="000000"/>
          <w:szCs w:val="24"/>
        </w:rPr>
        <w:t xml:space="preserve">, J. M., Thompson, M. G., Blanton, L., </w:t>
      </w:r>
    </w:p>
    <w:p w14:paraId="4A362453" w14:textId="5CFC7021"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Spencer, S., Grant, L., &amp; Fry, A. M. (2021, </w:t>
      </w:r>
    </w:p>
    <w:p w14:paraId="1A1C565A"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June 2). Does influenza vaccination attenuate </w:t>
      </w:r>
    </w:p>
    <w:p w14:paraId="4C297823"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the severity of breakthrough infections? A </w:t>
      </w:r>
      <w:r>
        <w:rPr>
          <w:rFonts w:eastAsia="Linux Libertine" w:cs="Times New Roman"/>
          <w:color w:val="000000"/>
          <w:szCs w:val="24"/>
        </w:rPr>
        <w:t xml:space="preserve">  </w:t>
      </w:r>
    </w:p>
    <w:p w14:paraId="6DF2AE74"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narrative review and recommendations for </w:t>
      </w:r>
    </w:p>
    <w:p w14:paraId="121B8CE2"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further research. </w:t>
      </w:r>
      <w:r w:rsidRPr="00147679">
        <w:rPr>
          <w:rFonts w:eastAsia="Linux Libertine" w:cs="Times New Roman"/>
          <w:i/>
          <w:iCs/>
          <w:color w:val="000000"/>
          <w:szCs w:val="24"/>
        </w:rPr>
        <w:t>Vaccine, 39</w:t>
      </w:r>
      <w:r w:rsidRPr="00147679">
        <w:rPr>
          <w:rFonts w:eastAsia="Linux Libertine" w:cs="Times New Roman"/>
          <w:color w:val="000000"/>
          <w:szCs w:val="24"/>
        </w:rPr>
        <w:t xml:space="preserve">(28), 3678-3695. </w:t>
      </w:r>
    </w:p>
    <w:p w14:paraId="45F86D94" w14:textId="1F6A3450" w:rsidR="00A731FE" w:rsidRPr="00147679"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hyperlink r:id="rId23" w:history="1">
        <w:r w:rsidRPr="0001097E">
          <w:rPr>
            <w:rStyle w:val="Hyperlink"/>
            <w:rFonts w:eastAsia="Linux Libertine" w:cs="Times New Roman"/>
            <w:szCs w:val="24"/>
          </w:rPr>
          <w:t>https://doi.org/10.1016/j.vaccine.2021.05.011</w:t>
        </w:r>
      </w:hyperlink>
    </w:p>
    <w:p w14:paraId="6690986F" w14:textId="77777777" w:rsidR="00A731FE" w:rsidRPr="00147679" w:rsidRDefault="00A731FE" w:rsidP="00A731FE">
      <w:pPr>
        <w:pBdr>
          <w:top w:val="nil"/>
          <w:left w:val="nil"/>
          <w:bottom w:val="nil"/>
          <w:right w:val="nil"/>
          <w:between w:val="nil"/>
        </w:pBdr>
        <w:spacing w:line="240" w:lineRule="auto"/>
        <w:ind w:left="300" w:hanging="300"/>
        <w:rPr>
          <w:rFonts w:eastAsia="Linux Libertine" w:cs="Times New Roman"/>
          <w:color w:val="000000"/>
          <w:szCs w:val="24"/>
        </w:rPr>
      </w:pPr>
      <w:r w:rsidRPr="00147679">
        <w:rPr>
          <w:rFonts w:eastAsia="Linux Libertine" w:cs="Times New Roman"/>
          <w:color w:val="000000"/>
          <w:szCs w:val="24"/>
        </w:rPr>
        <w:t xml:space="preserve">Marcell, V. &amp; Spurlock, W. R. (2020, October 1). Beliefs and Barriers Towards Flu Vaccination Among College Students. </w:t>
      </w:r>
      <w:r w:rsidRPr="00147679">
        <w:rPr>
          <w:rFonts w:eastAsia="Linux Libertine" w:cs="Times New Roman"/>
          <w:i/>
          <w:iCs/>
          <w:color w:val="000000"/>
          <w:szCs w:val="24"/>
        </w:rPr>
        <w:t>The ABNF Journal, 31</w:t>
      </w:r>
      <w:r w:rsidRPr="00147679">
        <w:rPr>
          <w:rFonts w:eastAsia="Linux Libertine" w:cs="Times New Roman"/>
          <w:color w:val="000000"/>
          <w:szCs w:val="24"/>
        </w:rPr>
        <w:t>(4),</w:t>
      </w:r>
      <w:r w:rsidRPr="00147679">
        <w:rPr>
          <w:rFonts w:eastAsia="Linux Libertine" w:cs="Times New Roman"/>
          <w:i/>
          <w:iCs/>
          <w:color w:val="000000"/>
          <w:szCs w:val="24"/>
        </w:rPr>
        <w:t xml:space="preserve"> 108-112.</w:t>
      </w:r>
    </w:p>
    <w:p w14:paraId="093F6441" w14:textId="77777777" w:rsidR="0001097E" w:rsidRDefault="00A731FE" w:rsidP="00A731FE">
      <w:pPr>
        <w:pBdr>
          <w:top w:val="nil"/>
          <w:left w:val="nil"/>
          <w:bottom w:val="nil"/>
          <w:right w:val="nil"/>
          <w:between w:val="nil"/>
        </w:pBdr>
        <w:spacing w:line="240" w:lineRule="auto"/>
        <w:rPr>
          <w:rFonts w:eastAsia="Linux Libertine" w:cs="Times New Roman"/>
          <w:color w:val="000000"/>
          <w:szCs w:val="24"/>
        </w:rPr>
      </w:pPr>
      <w:proofErr w:type="spellStart"/>
      <w:r w:rsidRPr="00147679">
        <w:rPr>
          <w:rFonts w:eastAsia="Linux Libertine" w:cs="Times New Roman"/>
          <w:color w:val="000000"/>
          <w:szCs w:val="24"/>
        </w:rPr>
        <w:t>Salo</w:t>
      </w:r>
      <w:proofErr w:type="spellEnd"/>
      <w:r w:rsidRPr="00147679">
        <w:rPr>
          <w:rFonts w:eastAsia="Linux Libertine" w:cs="Times New Roman"/>
          <w:color w:val="000000"/>
          <w:szCs w:val="24"/>
        </w:rPr>
        <w:t xml:space="preserve">-Tuominen, K., </w:t>
      </w:r>
      <w:proofErr w:type="spellStart"/>
      <w:r w:rsidRPr="00147679">
        <w:rPr>
          <w:rFonts w:eastAsia="Linux Libertine" w:cs="Times New Roman"/>
          <w:color w:val="000000"/>
          <w:szCs w:val="24"/>
        </w:rPr>
        <w:t>Teros-Jaakkola</w:t>
      </w:r>
      <w:proofErr w:type="spellEnd"/>
      <w:r w:rsidRPr="00147679">
        <w:rPr>
          <w:rFonts w:eastAsia="Linux Libertine" w:cs="Times New Roman"/>
          <w:color w:val="000000"/>
          <w:szCs w:val="24"/>
        </w:rPr>
        <w:t xml:space="preserve">, T., </w:t>
      </w:r>
      <w:proofErr w:type="spellStart"/>
      <w:r w:rsidRPr="00147679">
        <w:rPr>
          <w:rFonts w:eastAsia="Linux Libertine" w:cs="Times New Roman"/>
          <w:color w:val="000000"/>
          <w:szCs w:val="24"/>
        </w:rPr>
        <w:t>Toivonen</w:t>
      </w:r>
      <w:proofErr w:type="spellEnd"/>
      <w:r w:rsidRPr="00147679">
        <w:rPr>
          <w:rFonts w:eastAsia="Linux Libertine" w:cs="Times New Roman"/>
          <w:color w:val="000000"/>
          <w:szCs w:val="24"/>
        </w:rPr>
        <w:t>,</w:t>
      </w:r>
      <w:r>
        <w:rPr>
          <w:rFonts w:eastAsia="Linux Libertine" w:cs="Times New Roman"/>
          <w:color w:val="000000"/>
          <w:szCs w:val="24"/>
        </w:rPr>
        <w:t xml:space="preserve"> </w:t>
      </w:r>
    </w:p>
    <w:p w14:paraId="10308E81" w14:textId="7D121432" w:rsidR="00A731FE" w:rsidRPr="00147679" w:rsidRDefault="00A731FE" w:rsidP="0001097E">
      <w:pPr>
        <w:pBdr>
          <w:top w:val="nil"/>
          <w:left w:val="nil"/>
          <w:bottom w:val="nil"/>
          <w:right w:val="nil"/>
          <w:between w:val="nil"/>
        </w:pBdr>
        <w:spacing w:line="240" w:lineRule="auto"/>
        <w:ind w:left="288"/>
        <w:rPr>
          <w:rFonts w:eastAsia="Linux Libertine" w:cs="Times New Roman"/>
          <w:color w:val="000000"/>
          <w:szCs w:val="24"/>
        </w:rPr>
      </w:pPr>
      <w:r w:rsidRPr="00147679">
        <w:rPr>
          <w:rFonts w:eastAsia="Linux Libertine" w:cs="Times New Roman"/>
          <w:color w:val="000000"/>
          <w:szCs w:val="24"/>
        </w:rPr>
        <w:t xml:space="preserve">L., </w:t>
      </w:r>
      <w:proofErr w:type="spellStart"/>
      <w:r w:rsidRPr="00147679">
        <w:rPr>
          <w:rFonts w:eastAsia="Linux Libertine" w:cs="Times New Roman"/>
          <w:color w:val="000000"/>
          <w:szCs w:val="24"/>
        </w:rPr>
        <w:t>Ollila</w:t>
      </w:r>
      <w:proofErr w:type="spellEnd"/>
      <w:r w:rsidRPr="00147679">
        <w:rPr>
          <w:rFonts w:eastAsia="Linux Libertine" w:cs="Times New Roman"/>
          <w:color w:val="000000"/>
          <w:szCs w:val="24"/>
        </w:rPr>
        <w:t xml:space="preserve">, H., </w:t>
      </w:r>
      <w:proofErr w:type="spellStart"/>
      <w:r w:rsidRPr="00147679">
        <w:rPr>
          <w:rFonts w:eastAsia="Linux Libertine" w:cs="Times New Roman"/>
          <w:color w:val="000000"/>
          <w:szCs w:val="24"/>
        </w:rPr>
        <w:t>Rautava</w:t>
      </w:r>
      <w:proofErr w:type="spellEnd"/>
      <w:r w:rsidRPr="00147679">
        <w:rPr>
          <w:rFonts w:eastAsia="Linux Libertine" w:cs="Times New Roman"/>
          <w:color w:val="000000"/>
          <w:szCs w:val="24"/>
        </w:rPr>
        <w:t xml:space="preserve">, P., </w:t>
      </w:r>
      <w:proofErr w:type="spellStart"/>
      <w:r w:rsidRPr="00147679">
        <w:rPr>
          <w:rFonts w:eastAsia="Linux Libertine" w:cs="Times New Roman"/>
          <w:color w:val="000000"/>
          <w:szCs w:val="24"/>
        </w:rPr>
        <w:t>Aromaa</w:t>
      </w:r>
      <w:proofErr w:type="spellEnd"/>
      <w:r w:rsidRPr="00147679">
        <w:rPr>
          <w:rFonts w:eastAsia="Linux Libertine" w:cs="Times New Roman"/>
          <w:color w:val="000000"/>
          <w:szCs w:val="24"/>
        </w:rPr>
        <w:t xml:space="preserve">, M., Lahti, E., </w:t>
      </w:r>
      <w:proofErr w:type="spellStart"/>
      <w:r w:rsidRPr="00147679">
        <w:rPr>
          <w:rFonts w:eastAsia="Linux Libertine" w:cs="Times New Roman"/>
          <w:color w:val="000000"/>
          <w:szCs w:val="24"/>
        </w:rPr>
        <w:t>Junttila</w:t>
      </w:r>
      <w:proofErr w:type="spellEnd"/>
      <w:r w:rsidRPr="00147679">
        <w:rPr>
          <w:rFonts w:eastAsia="Linux Libertine" w:cs="Times New Roman"/>
          <w:color w:val="000000"/>
          <w:szCs w:val="24"/>
        </w:rPr>
        <w:t xml:space="preserve">, N., &amp; </w:t>
      </w:r>
      <w:proofErr w:type="spellStart"/>
      <w:r w:rsidRPr="00147679">
        <w:rPr>
          <w:rFonts w:eastAsia="Linux Libertine" w:cs="Times New Roman"/>
          <w:color w:val="000000"/>
          <w:szCs w:val="24"/>
        </w:rPr>
        <w:t>Peltola</w:t>
      </w:r>
      <w:proofErr w:type="spellEnd"/>
      <w:r w:rsidRPr="00147679">
        <w:rPr>
          <w:rFonts w:eastAsia="Linux Libertine" w:cs="Times New Roman"/>
          <w:color w:val="000000"/>
          <w:szCs w:val="24"/>
        </w:rPr>
        <w:t xml:space="preserve">, V. (2022, May 4). Parental socioeconomic and psychological determinants of the 2009 pandemic influenza A(H1N1) vaccine uptake in children. </w:t>
      </w:r>
      <w:r w:rsidRPr="00147679">
        <w:rPr>
          <w:rFonts w:eastAsia="Linux Libertine" w:cs="Times New Roman"/>
          <w:i/>
          <w:iCs/>
          <w:color w:val="000000"/>
          <w:szCs w:val="24"/>
        </w:rPr>
        <w:t>Vaccine</w:t>
      </w:r>
      <w:r w:rsidRPr="00147679">
        <w:rPr>
          <w:rFonts w:eastAsia="Linux Libertine" w:cs="Times New Roman"/>
          <w:color w:val="000000"/>
          <w:szCs w:val="24"/>
        </w:rPr>
        <w:t xml:space="preserve">. </w:t>
      </w:r>
      <w:hyperlink r:id="rId24" w:history="1">
        <w:r w:rsidRPr="00B06645">
          <w:rPr>
            <w:rStyle w:val="Hyperlink"/>
            <w:rFonts w:eastAsia="Linux Libertine" w:cs="Times New Roman"/>
            <w:szCs w:val="24"/>
          </w:rPr>
          <w:t>https://doi.org/10.1016/j.vaccine.2022.05.012</w:t>
        </w:r>
      </w:hyperlink>
    </w:p>
    <w:p w14:paraId="7C18DFB3" w14:textId="77777777" w:rsidR="00B06645" w:rsidRDefault="00A731FE" w:rsidP="00A731FE">
      <w:pPr>
        <w:pBdr>
          <w:top w:val="nil"/>
          <w:left w:val="nil"/>
          <w:bottom w:val="nil"/>
          <w:right w:val="nil"/>
          <w:between w:val="nil"/>
        </w:pBdr>
        <w:spacing w:line="240" w:lineRule="auto"/>
        <w:ind w:left="300" w:hanging="300"/>
        <w:rPr>
          <w:rFonts w:eastAsia="Linux Libertine" w:cs="Times New Roman"/>
          <w:color w:val="000000"/>
          <w:szCs w:val="24"/>
        </w:rPr>
      </w:pPr>
      <w:r w:rsidRPr="00147679">
        <w:rPr>
          <w:rFonts w:eastAsia="Linux Libertine" w:cs="Times New Roman"/>
          <w:color w:val="000000"/>
          <w:szCs w:val="24"/>
        </w:rPr>
        <w:t>Sanders-Jackson, A., Gonzalez, M., Adams, R. B.</w:t>
      </w:r>
      <w:r w:rsidR="00B06645">
        <w:rPr>
          <w:rFonts w:eastAsia="Linux Libertine" w:cs="Times New Roman"/>
          <w:color w:val="000000"/>
          <w:szCs w:val="24"/>
        </w:rPr>
        <w:t xml:space="preserve"> </w:t>
      </w:r>
    </w:p>
    <w:p w14:paraId="31D7B5F1" w14:textId="3E858BFE" w:rsidR="00A731FE" w:rsidRPr="00147679" w:rsidRDefault="00A731FE" w:rsidP="00B06645">
      <w:pPr>
        <w:pBdr>
          <w:top w:val="nil"/>
          <w:left w:val="nil"/>
          <w:bottom w:val="nil"/>
          <w:right w:val="nil"/>
          <w:between w:val="nil"/>
        </w:pBdr>
        <w:spacing w:line="240" w:lineRule="auto"/>
        <w:ind w:left="300"/>
        <w:rPr>
          <w:rFonts w:eastAsia="Linux Libertine" w:cs="Times New Roman"/>
          <w:color w:val="000000"/>
          <w:szCs w:val="24"/>
        </w:rPr>
      </w:pPr>
      <w:r w:rsidRPr="00147679">
        <w:rPr>
          <w:rFonts w:eastAsia="Linux Libertine" w:cs="Times New Roman"/>
          <w:color w:val="000000"/>
          <w:szCs w:val="24"/>
        </w:rPr>
        <w:t>&amp; Rhodes, N. (2021, August 12). Social</w:t>
      </w:r>
      <w:r w:rsidR="00B06645">
        <w:rPr>
          <w:rFonts w:eastAsia="Linux Libertine" w:cs="Times New Roman"/>
          <w:color w:val="000000"/>
          <w:szCs w:val="24"/>
        </w:rPr>
        <w:t xml:space="preserve"> </w:t>
      </w:r>
      <w:r w:rsidRPr="00147679">
        <w:rPr>
          <w:rFonts w:eastAsia="Linux Libertine" w:cs="Times New Roman"/>
          <w:color w:val="000000"/>
          <w:szCs w:val="24"/>
        </w:rPr>
        <w:t>determinants of flu vaccine uptake among</w:t>
      </w:r>
      <w:r w:rsidR="00B06645">
        <w:rPr>
          <w:rFonts w:eastAsia="Linux Libertine" w:cs="Times New Roman"/>
          <w:color w:val="000000"/>
          <w:szCs w:val="24"/>
        </w:rPr>
        <w:t xml:space="preserve"> </w:t>
      </w:r>
      <w:r w:rsidRPr="00147679">
        <w:rPr>
          <w:rFonts w:eastAsia="Linux Libertine" w:cs="Times New Roman"/>
          <w:color w:val="000000"/>
          <w:szCs w:val="24"/>
        </w:rPr>
        <w:t xml:space="preserve">racial/ethnic minorities in the United States. </w:t>
      </w:r>
      <w:r w:rsidRPr="00147679">
        <w:rPr>
          <w:rFonts w:eastAsia="Linux Libertine" w:cs="Times New Roman"/>
          <w:i/>
          <w:iCs/>
          <w:color w:val="000000"/>
          <w:szCs w:val="24"/>
        </w:rPr>
        <w:t xml:space="preserve">Preventative Medicine Reports, 24. </w:t>
      </w:r>
      <w:hyperlink r:id="rId25" w:history="1">
        <w:r w:rsidRPr="00B06645">
          <w:rPr>
            <w:rStyle w:val="Hyperlink"/>
            <w:rFonts w:eastAsia="Linux Libertine" w:cs="Times New Roman"/>
            <w:szCs w:val="24"/>
          </w:rPr>
          <w:t>https://doi.org/10.1016/j.pmedr.2021.101516</w:t>
        </w:r>
      </w:hyperlink>
    </w:p>
    <w:p w14:paraId="3B6BB88A"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sidRPr="00147679">
        <w:rPr>
          <w:rFonts w:eastAsia="Linux Libertine" w:cs="Times New Roman"/>
          <w:color w:val="000000"/>
          <w:szCs w:val="24"/>
        </w:rPr>
        <w:t xml:space="preserve">Thompson, M. G., Pierse, N., Huang, Q. S., </w:t>
      </w:r>
    </w:p>
    <w:p w14:paraId="2E9365BE"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Prasad, N., Duque, J., Newbern, E. C., Baker, </w:t>
      </w:r>
    </w:p>
    <w:p w14:paraId="67B2FB2B"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M. G., Turner, N., &amp; McArthur, C. (2018, </w:t>
      </w:r>
    </w:p>
    <w:p w14:paraId="585A95F5"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September 18). Influenza vaccine effectiveness </w:t>
      </w:r>
    </w:p>
    <w:p w14:paraId="2637C314"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in preventing influenza-associated intensive </w:t>
      </w:r>
    </w:p>
    <w:p w14:paraId="44439F65"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care admissions and attenuating severe disease </w:t>
      </w:r>
    </w:p>
    <w:p w14:paraId="7146CA51"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among adults in New Zealand 2012–2015. </w:t>
      </w:r>
    </w:p>
    <w:p w14:paraId="43CC8375"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i/>
          <w:iCs/>
          <w:color w:val="000000"/>
          <w:szCs w:val="24"/>
        </w:rPr>
        <w:t>Vaccine, 36</w:t>
      </w:r>
      <w:r w:rsidRPr="00147679">
        <w:rPr>
          <w:rFonts w:eastAsia="Linux Libertine" w:cs="Times New Roman"/>
          <w:color w:val="000000"/>
          <w:szCs w:val="24"/>
        </w:rPr>
        <w:t xml:space="preserve">(39), 5916-5925. </w:t>
      </w:r>
    </w:p>
    <w:p w14:paraId="17DBE710" w14:textId="0287AFC4" w:rsidR="00A731FE" w:rsidRPr="00147679"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hyperlink r:id="rId26" w:history="1">
        <w:r w:rsidRPr="00B06645">
          <w:rPr>
            <w:rStyle w:val="Hyperlink"/>
            <w:rFonts w:eastAsia="Linux Libertine" w:cs="Times New Roman"/>
            <w:szCs w:val="24"/>
          </w:rPr>
          <w:t>https://doi.org/10.1016/j.vaccine.2018.07.028</w:t>
        </w:r>
      </w:hyperlink>
    </w:p>
    <w:p w14:paraId="6A3C1632" w14:textId="77777777" w:rsidR="00A731FE" w:rsidRDefault="00A731FE" w:rsidP="00A731FE">
      <w:pPr>
        <w:pBdr>
          <w:top w:val="nil"/>
          <w:left w:val="nil"/>
          <w:bottom w:val="nil"/>
          <w:right w:val="nil"/>
          <w:between w:val="nil"/>
        </w:pBdr>
        <w:spacing w:line="240" w:lineRule="auto"/>
        <w:rPr>
          <w:rFonts w:eastAsia="Linux Libertine" w:cs="Times New Roman"/>
          <w:i/>
          <w:iCs/>
          <w:color w:val="000000"/>
          <w:szCs w:val="24"/>
        </w:rPr>
      </w:pPr>
      <w:r w:rsidRPr="00147679">
        <w:rPr>
          <w:rFonts w:eastAsia="Linux Libertine" w:cs="Times New Roman"/>
          <w:color w:val="000000"/>
          <w:szCs w:val="24"/>
        </w:rPr>
        <w:t xml:space="preserve">Tosh, P. K. (2021, May 18). </w:t>
      </w:r>
      <w:r w:rsidRPr="00147679">
        <w:rPr>
          <w:rFonts w:eastAsia="Linux Libertine" w:cs="Times New Roman"/>
          <w:i/>
          <w:iCs/>
          <w:color w:val="000000"/>
          <w:szCs w:val="24"/>
        </w:rPr>
        <w:t xml:space="preserve">What’s the difference </w:t>
      </w:r>
    </w:p>
    <w:p w14:paraId="1E2C5DA6"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i/>
          <w:iCs/>
          <w:color w:val="000000"/>
          <w:szCs w:val="24"/>
        </w:rPr>
        <w:t xml:space="preserve">     </w:t>
      </w:r>
      <w:r w:rsidRPr="00147679">
        <w:rPr>
          <w:rFonts w:eastAsia="Linux Libertine" w:cs="Times New Roman"/>
          <w:i/>
          <w:iCs/>
          <w:color w:val="000000"/>
          <w:szCs w:val="24"/>
        </w:rPr>
        <w:t xml:space="preserve">between H1N1 flu and influenza A? </w:t>
      </w:r>
      <w:r w:rsidRPr="00147679">
        <w:rPr>
          <w:rFonts w:eastAsia="Linux Libertine" w:cs="Times New Roman"/>
          <w:color w:val="000000"/>
          <w:szCs w:val="24"/>
        </w:rPr>
        <w:t xml:space="preserve">Mayo </w:t>
      </w:r>
    </w:p>
    <w:p w14:paraId="271168D9" w14:textId="78EF4224"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00B06645">
        <w:rPr>
          <w:rFonts w:eastAsia="Linux Libertine" w:cs="Times New Roman"/>
          <w:color w:val="000000"/>
          <w:szCs w:val="24"/>
        </w:rPr>
        <w:t xml:space="preserve"> </w:t>
      </w:r>
      <w:r w:rsidRPr="00147679">
        <w:rPr>
          <w:rFonts w:eastAsia="Linux Libertine" w:cs="Times New Roman"/>
          <w:color w:val="000000"/>
          <w:szCs w:val="24"/>
        </w:rPr>
        <w:t xml:space="preserve">Clinic. </w:t>
      </w:r>
    </w:p>
    <w:p w14:paraId="61F00181" w14:textId="53BC46A6" w:rsidR="00A731FE" w:rsidRPr="00B06645" w:rsidRDefault="00A731FE" w:rsidP="00A731FE">
      <w:pPr>
        <w:pBdr>
          <w:top w:val="nil"/>
          <w:left w:val="nil"/>
          <w:bottom w:val="nil"/>
          <w:right w:val="nil"/>
          <w:between w:val="nil"/>
        </w:pBdr>
        <w:spacing w:line="240" w:lineRule="auto"/>
        <w:rPr>
          <w:rStyle w:val="Hyperlink"/>
          <w:rFonts w:eastAsia="Linux Libertine" w:cs="Times New Roman"/>
          <w:szCs w:val="24"/>
        </w:rPr>
      </w:pPr>
      <w:r>
        <w:rPr>
          <w:rFonts w:eastAsia="Linux Libertine" w:cs="Times New Roman"/>
          <w:color w:val="000000"/>
          <w:szCs w:val="24"/>
        </w:rPr>
        <w:t xml:space="preserve">      </w:t>
      </w:r>
      <w:r w:rsidR="00B06645">
        <w:rPr>
          <w:rFonts w:eastAsia="Linux Libertine" w:cs="Times New Roman"/>
          <w:color w:val="000000"/>
          <w:szCs w:val="24"/>
        </w:rPr>
        <w:fldChar w:fldCharType="begin"/>
      </w:r>
      <w:r w:rsidR="00B06645">
        <w:rPr>
          <w:rFonts w:eastAsia="Linux Libertine" w:cs="Times New Roman"/>
          <w:color w:val="000000"/>
          <w:szCs w:val="24"/>
        </w:rPr>
        <w:instrText xml:space="preserve"> HYPERLINK "https://www.mayoclinic.org/diseases-" </w:instrText>
      </w:r>
      <w:r w:rsidR="00B06645">
        <w:rPr>
          <w:rFonts w:eastAsia="Linux Libertine" w:cs="Times New Roman"/>
          <w:color w:val="000000"/>
          <w:szCs w:val="24"/>
        </w:rPr>
      </w:r>
      <w:r w:rsidR="00B06645">
        <w:rPr>
          <w:rFonts w:eastAsia="Linux Libertine" w:cs="Times New Roman"/>
          <w:color w:val="000000"/>
          <w:szCs w:val="24"/>
        </w:rPr>
        <w:fldChar w:fldCharType="separate"/>
      </w:r>
      <w:r w:rsidRPr="00B06645">
        <w:rPr>
          <w:rStyle w:val="Hyperlink"/>
          <w:rFonts w:eastAsia="Linux Libertine" w:cs="Times New Roman"/>
          <w:szCs w:val="24"/>
        </w:rPr>
        <w:t>https://www.mayoclinic.org/diseases-</w:t>
      </w:r>
    </w:p>
    <w:p w14:paraId="4F76A64D" w14:textId="77777777" w:rsidR="00A731FE" w:rsidRPr="00B06645" w:rsidRDefault="00A731FE" w:rsidP="00A731FE">
      <w:pPr>
        <w:pBdr>
          <w:top w:val="nil"/>
          <w:left w:val="nil"/>
          <w:bottom w:val="nil"/>
          <w:right w:val="nil"/>
          <w:between w:val="nil"/>
        </w:pBdr>
        <w:spacing w:line="240" w:lineRule="auto"/>
        <w:rPr>
          <w:rStyle w:val="Hyperlink"/>
          <w:rFonts w:eastAsia="Linux Libertine" w:cs="Times New Roman"/>
          <w:szCs w:val="24"/>
        </w:rPr>
      </w:pPr>
      <w:r w:rsidRPr="00B06645">
        <w:rPr>
          <w:rStyle w:val="Hyperlink"/>
          <w:rFonts w:eastAsia="Linux Libertine" w:cs="Times New Roman"/>
          <w:szCs w:val="24"/>
        </w:rPr>
        <w:t xml:space="preserve">      conditions/swine-flu/expert-</w:t>
      </w:r>
    </w:p>
    <w:p w14:paraId="15D6BC28" w14:textId="4B7D0639" w:rsidR="00A731FE" w:rsidRPr="00A8494E" w:rsidRDefault="00A731FE" w:rsidP="00A731FE">
      <w:pPr>
        <w:pBdr>
          <w:top w:val="nil"/>
          <w:left w:val="nil"/>
          <w:bottom w:val="nil"/>
          <w:right w:val="nil"/>
          <w:between w:val="nil"/>
        </w:pBdr>
        <w:spacing w:line="240" w:lineRule="auto"/>
        <w:rPr>
          <w:rFonts w:eastAsia="Linux Libertine" w:cs="Times New Roman"/>
          <w:i/>
          <w:iCs/>
          <w:color w:val="000000"/>
          <w:szCs w:val="24"/>
        </w:rPr>
      </w:pPr>
      <w:r w:rsidRPr="00B06645">
        <w:rPr>
          <w:rStyle w:val="Hyperlink"/>
          <w:rFonts w:eastAsia="Linux Libertine" w:cs="Times New Roman"/>
          <w:szCs w:val="24"/>
        </w:rPr>
        <w:t xml:space="preserve">      answers/influenza-a/faq-20058309</w:t>
      </w:r>
      <w:r w:rsidR="00B06645">
        <w:rPr>
          <w:rFonts w:eastAsia="Linux Libertine" w:cs="Times New Roman"/>
          <w:color w:val="000000"/>
          <w:szCs w:val="24"/>
        </w:rPr>
        <w:fldChar w:fldCharType="end"/>
      </w:r>
    </w:p>
    <w:p w14:paraId="69FCF863" w14:textId="77777777" w:rsidR="00A731FE" w:rsidRPr="00147679" w:rsidRDefault="00A731FE" w:rsidP="00A731FE">
      <w:pPr>
        <w:pBdr>
          <w:top w:val="nil"/>
          <w:left w:val="nil"/>
          <w:bottom w:val="nil"/>
          <w:right w:val="nil"/>
          <w:between w:val="nil"/>
        </w:pBdr>
        <w:spacing w:line="240" w:lineRule="auto"/>
        <w:rPr>
          <w:rFonts w:eastAsia="Linux Libertine" w:cs="Times New Roman"/>
          <w:color w:val="000000"/>
          <w:szCs w:val="24"/>
        </w:rPr>
      </w:pPr>
      <w:r w:rsidRPr="00147679">
        <w:rPr>
          <w:rFonts w:eastAsia="Linux Libertine" w:cs="Times New Roman"/>
          <w:color w:val="000000"/>
          <w:szCs w:val="24"/>
        </w:rPr>
        <w:t xml:space="preserve">    </w:t>
      </w:r>
    </w:p>
    <w:p w14:paraId="28D1CE19" w14:textId="77777777" w:rsidR="00A731FE" w:rsidRPr="00147679" w:rsidRDefault="00A731FE" w:rsidP="00A731FE">
      <w:pPr>
        <w:pBdr>
          <w:top w:val="nil"/>
          <w:left w:val="nil"/>
          <w:bottom w:val="nil"/>
          <w:right w:val="nil"/>
          <w:between w:val="nil"/>
        </w:pBdr>
        <w:spacing w:line="240" w:lineRule="auto"/>
        <w:rPr>
          <w:rFonts w:eastAsia="Linux Libertine" w:cs="Times New Roman"/>
          <w:color w:val="000000"/>
          <w:szCs w:val="24"/>
        </w:rPr>
      </w:pPr>
    </w:p>
    <w:p w14:paraId="13DC70A6" w14:textId="77777777" w:rsidR="00A731FE" w:rsidRPr="00147679" w:rsidRDefault="00A731FE" w:rsidP="00A731FE">
      <w:pPr>
        <w:pBdr>
          <w:top w:val="nil"/>
          <w:left w:val="nil"/>
          <w:bottom w:val="nil"/>
          <w:right w:val="nil"/>
          <w:between w:val="nil"/>
        </w:pBdr>
        <w:spacing w:line="240" w:lineRule="auto"/>
        <w:ind w:left="300" w:hanging="300"/>
        <w:rPr>
          <w:rFonts w:eastAsia="Linux Libertine" w:cs="Times New Roman"/>
          <w:color w:val="000000"/>
          <w:szCs w:val="24"/>
        </w:rPr>
      </w:pPr>
    </w:p>
    <w:p w14:paraId="49CB1AA4" w14:textId="53AC54A5" w:rsidR="008577AD" w:rsidRPr="00A731FE" w:rsidRDefault="008577AD" w:rsidP="00A731FE"/>
    <w:sectPr w:rsidR="008577AD" w:rsidRPr="00A731FE">
      <w:headerReference w:type="even" r:id="rId27"/>
      <w:headerReference w:type="default" r:id="rId28"/>
      <w:footerReference w:type="even" r:id="rId29"/>
      <w:footerReference w:type="default" r:id="rId30"/>
      <w:headerReference w:type="first" r:id="rId31"/>
      <w:type w:val="continuous"/>
      <w:pgSz w:w="12240" w:h="15840"/>
      <w:pgMar w:top="1500" w:right="1080" w:bottom="1600" w:left="1080" w:header="1080" w:footer="1080" w:gutter="0"/>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AB87E" w14:textId="77777777" w:rsidR="001A0D6B" w:rsidRDefault="001A0D6B">
      <w:pPr>
        <w:spacing w:line="240" w:lineRule="auto"/>
      </w:pPr>
      <w:r>
        <w:separator/>
      </w:r>
    </w:p>
  </w:endnote>
  <w:endnote w:type="continuationSeparator" w:id="0">
    <w:p w14:paraId="1504ADF4" w14:textId="77777777" w:rsidR="001A0D6B" w:rsidRDefault="001A0D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nux Libertine">
    <w:altName w:val="Cambri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320D" w14:textId="77777777" w:rsidR="00A731FE" w:rsidRDefault="00A731FE">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4A10E840" w14:textId="77777777" w:rsidR="00A731FE" w:rsidRDefault="00A731FE">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572D3" w14:textId="77777777" w:rsidR="00A731FE" w:rsidRDefault="00A731FE">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4D804" w14:textId="77777777" w:rsidR="008577AD" w:rsidRDefault="008577AD">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094010FC" w14:textId="77777777" w:rsidR="008577AD" w:rsidRDefault="008577AD">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F7881" w14:textId="77777777" w:rsidR="008577AD" w:rsidRDefault="008577AD">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F9E9D" w14:textId="77777777" w:rsidR="001A0D6B" w:rsidRDefault="001A0D6B">
      <w:pPr>
        <w:spacing w:line="240" w:lineRule="auto"/>
      </w:pPr>
      <w:r>
        <w:separator/>
      </w:r>
    </w:p>
  </w:footnote>
  <w:footnote w:type="continuationSeparator" w:id="0">
    <w:p w14:paraId="7AA9B9F9" w14:textId="77777777" w:rsidR="001A0D6B" w:rsidRDefault="001A0D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4F447" w14:textId="77777777" w:rsidR="00A731FE" w:rsidRDefault="00A731FE">
    <w:pPr>
      <w:jc w:val="right"/>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CA9A5" w14:textId="77777777" w:rsidR="00A731FE" w:rsidRDefault="00A731FE">
    <w:pPr>
      <w:jc w:val="right"/>
    </w:pPr>
    <w:r>
      <w:fldChar w:fldCharType="begin"/>
    </w:r>
    <w:r>
      <w:instrText>PAGE</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0DACA" w14:textId="77777777" w:rsidR="00A731FE" w:rsidRDefault="00A731FE">
    <w:pPr>
      <w:ind w:left="9360" w:firstLine="720"/>
    </w:pPr>
    <w:r>
      <w:fldChar w:fldCharType="begin"/>
    </w:r>
    <w:r>
      <w:instrText>PAGE</w:instrText>
    </w:r>
    <w:r>
      <w:fldChar w:fldCharType="separate"/>
    </w:r>
    <w:r>
      <w:rPr>
        <w:noProof/>
      </w:rP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62BE6" w14:textId="77777777" w:rsidR="008577AD" w:rsidRDefault="00A8562B">
    <w:pPr>
      <w:jc w:val="right"/>
    </w:pPr>
    <w:r>
      <w:fldChar w:fldCharType="begin"/>
    </w:r>
    <w:r>
      <w:instrText>PAGE</w:instrText>
    </w:r>
    <w:r>
      <w:fldChar w:fldCharType="separate"/>
    </w:r>
    <w:r w:rsidR="00334A8A">
      <w:rPr>
        <w:noProof/>
      </w:rP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E6C0D" w14:textId="77777777" w:rsidR="008577AD" w:rsidRDefault="00A8562B">
    <w:pPr>
      <w:jc w:val="right"/>
    </w:pPr>
    <w:r>
      <w:fldChar w:fldCharType="begin"/>
    </w:r>
    <w:r>
      <w:instrText>PAGE</w:instrText>
    </w:r>
    <w:r>
      <w:fldChar w:fldCharType="separate"/>
    </w:r>
    <w:r w:rsidR="00334A8A">
      <w:rPr>
        <w:noProof/>
      </w:rP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41EC2" w14:textId="77777777" w:rsidR="008577AD" w:rsidRDefault="00A8562B">
    <w:pPr>
      <w:ind w:left="9360" w:firstLine="720"/>
    </w:pPr>
    <w:r>
      <w:fldChar w:fldCharType="begin"/>
    </w:r>
    <w:r>
      <w:instrText>PAGE</w:instrText>
    </w:r>
    <w:r>
      <w:fldChar w:fldCharType="separate"/>
    </w:r>
    <w:r w:rsidR="00334A8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E71F9"/>
    <w:multiLevelType w:val="multilevel"/>
    <w:tmpl w:val="4FE8D0AC"/>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986815661">
    <w:abstractNumId w:val="0"/>
  </w:num>
  <w:num w:numId="2" w16cid:durableId="9739449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2169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63588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51293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90816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76819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96688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87808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070141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52425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79832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440368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43927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69836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182228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2752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279293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444773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70562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862238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7AD"/>
    <w:rsid w:val="000000AF"/>
    <w:rsid w:val="00000F2D"/>
    <w:rsid w:val="00002311"/>
    <w:rsid w:val="0001097E"/>
    <w:rsid w:val="0001769E"/>
    <w:rsid w:val="0002338E"/>
    <w:rsid w:val="00025AAC"/>
    <w:rsid w:val="0003554D"/>
    <w:rsid w:val="0003740B"/>
    <w:rsid w:val="00041AF2"/>
    <w:rsid w:val="00060907"/>
    <w:rsid w:val="00061B17"/>
    <w:rsid w:val="00062A63"/>
    <w:rsid w:val="00070DD8"/>
    <w:rsid w:val="00071632"/>
    <w:rsid w:val="00071887"/>
    <w:rsid w:val="00083275"/>
    <w:rsid w:val="00084403"/>
    <w:rsid w:val="0008604B"/>
    <w:rsid w:val="00095FC2"/>
    <w:rsid w:val="00097E35"/>
    <w:rsid w:val="000A614B"/>
    <w:rsid w:val="000C2F91"/>
    <w:rsid w:val="000C4925"/>
    <w:rsid w:val="000D51D2"/>
    <w:rsid w:val="000D6D13"/>
    <w:rsid w:val="000E1CA1"/>
    <w:rsid w:val="000E1E51"/>
    <w:rsid w:val="000E3465"/>
    <w:rsid w:val="000F2016"/>
    <w:rsid w:val="000F7246"/>
    <w:rsid w:val="00100EF6"/>
    <w:rsid w:val="00106554"/>
    <w:rsid w:val="0011109F"/>
    <w:rsid w:val="00113007"/>
    <w:rsid w:val="00120075"/>
    <w:rsid w:val="00121E0C"/>
    <w:rsid w:val="00123FAF"/>
    <w:rsid w:val="0013140C"/>
    <w:rsid w:val="00136434"/>
    <w:rsid w:val="00144477"/>
    <w:rsid w:val="0016676D"/>
    <w:rsid w:val="0017016E"/>
    <w:rsid w:val="00170178"/>
    <w:rsid w:val="001801EF"/>
    <w:rsid w:val="00184BEB"/>
    <w:rsid w:val="00196CC0"/>
    <w:rsid w:val="001A0D6B"/>
    <w:rsid w:val="001A6EEF"/>
    <w:rsid w:val="001B33D9"/>
    <w:rsid w:val="001B43E9"/>
    <w:rsid w:val="001B7410"/>
    <w:rsid w:val="001C1BCE"/>
    <w:rsid w:val="001C5671"/>
    <w:rsid w:val="001E7905"/>
    <w:rsid w:val="001F2646"/>
    <w:rsid w:val="001F2BE8"/>
    <w:rsid w:val="001F665D"/>
    <w:rsid w:val="001F6E1D"/>
    <w:rsid w:val="00202021"/>
    <w:rsid w:val="0021112B"/>
    <w:rsid w:val="002147F9"/>
    <w:rsid w:val="00214E16"/>
    <w:rsid w:val="00215A84"/>
    <w:rsid w:val="00220FC9"/>
    <w:rsid w:val="00235D77"/>
    <w:rsid w:val="00240BAA"/>
    <w:rsid w:val="002509A0"/>
    <w:rsid w:val="00265BD7"/>
    <w:rsid w:val="002705D1"/>
    <w:rsid w:val="002738B7"/>
    <w:rsid w:val="00283D47"/>
    <w:rsid w:val="00296FB5"/>
    <w:rsid w:val="002B7EC4"/>
    <w:rsid w:val="002C1AA9"/>
    <w:rsid w:val="002C74F2"/>
    <w:rsid w:val="002D6293"/>
    <w:rsid w:val="002F7ABD"/>
    <w:rsid w:val="003103A9"/>
    <w:rsid w:val="003139B1"/>
    <w:rsid w:val="00320B02"/>
    <w:rsid w:val="00334A8A"/>
    <w:rsid w:val="003375F6"/>
    <w:rsid w:val="00342D69"/>
    <w:rsid w:val="00346057"/>
    <w:rsid w:val="00362882"/>
    <w:rsid w:val="003665C7"/>
    <w:rsid w:val="00371B63"/>
    <w:rsid w:val="0038409E"/>
    <w:rsid w:val="003A20B3"/>
    <w:rsid w:val="003B2F97"/>
    <w:rsid w:val="003C6049"/>
    <w:rsid w:val="003C7289"/>
    <w:rsid w:val="003D7621"/>
    <w:rsid w:val="003F4242"/>
    <w:rsid w:val="003F47F7"/>
    <w:rsid w:val="003F623C"/>
    <w:rsid w:val="004028A1"/>
    <w:rsid w:val="00403511"/>
    <w:rsid w:val="004037A3"/>
    <w:rsid w:val="00412F16"/>
    <w:rsid w:val="004136AC"/>
    <w:rsid w:val="0041514F"/>
    <w:rsid w:val="00415603"/>
    <w:rsid w:val="00434227"/>
    <w:rsid w:val="004434BB"/>
    <w:rsid w:val="00457F49"/>
    <w:rsid w:val="0046098D"/>
    <w:rsid w:val="00495017"/>
    <w:rsid w:val="004A2D62"/>
    <w:rsid w:val="004A3E7A"/>
    <w:rsid w:val="004C1755"/>
    <w:rsid w:val="004C4E65"/>
    <w:rsid w:val="004D47F3"/>
    <w:rsid w:val="005006A8"/>
    <w:rsid w:val="005120C8"/>
    <w:rsid w:val="0052245E"/>
    <w:rsid w:val="005231C0"/>
    <w:rsid w:val="00524CF3"/>
    <w:rsid w:val="005273B1"/>
    <w:rsid w:val="00546088"/>
    <w:rsid w:val="00550E69"/>
    <w:rsid w:val="00554ECC"/>
    <w:rsid w:val="00560EB8"/>
    <w:rsid w:val="00563ACB"/>
    <w:rsid w:val="00574476"/>
    <w:rsid w:val="0058007A"/>
    <w:rsid w:val="0059156D"/>
    <w:rsid w:val="005C185D"/>
    <w:rsid w:val="005C6949"/>
    <w:rsid w:val="005D62EE"/>
    <w:rsid w:val="005D6A4D"/>
    <w:rsid w:val="005F41AF"/>
    <w:rsid w:val="005F62E9"/>
    <w:rsid w:val="00607575"/>
    <w:rsid w:val="00610DBA"/>
    <w:rsid w:val="0061146D"/>
    <w:rsid w:val="00611F61"/>
    <w:rsid w:val="00612160"/>
    <w:rsid w:val="00615769"/>
    <w:rsid w:val="00625DE1"/>
    <w:rsid w:val="00625F88"/>
    <w:rsid w:val="00632ED0"/>
    <w:rsid w:val="00636842"/>
    <w:rsid w:val="006475FB"/>
    <w:rsid w:val="0065526C"/>
    <w:rsid w:val="00666DE9"/>
    <w:rsid w:val="006706E4"/>
    <w:rsid w:val="0067364C"/>
    <w:rsid w:val="006747F6"/>
    <w:rsid w:val="00675AA6"/>
    <w:rsid w:val="00680A13"/>
    <w:rsid w:val="006973A6"/>
    <w:rsid w:val="006A361D"/>
    <w:rsid w:val="006A7C2E"/>
    <w:rsid w:val="006B3B76"/>
    <w:rsid w:val="006B6187"/>
    <w:rsid w:val="006E20B9"/>
    <w:rsid w:val="006F2377"/>
    <w:rsid w:val="006F6EC9"/>
    <w:rsid w:val="0072010C"/>
    <w:rsid w:val="007708C4"/>
    <w:rsid w:val="007812B5"/>
    <w:rsid w:val="007878E1"/>
    <w:rsid w:val="007A20BA"/>
    <w:rsid w:val="007A2C5D"/>
    <w:rsid w:val="007A63AA"/>
    <w:rsid w:val="007B2063"/>
    <w:rsid w:val="007B2AD4"/>
    <w:rsid w:val="007B4728"/>
    <w:rsid w:val="007B503A"/>
    <w:rsid w:val="007C2AC4"/>
    <w:rsid w:val="007C41CD"/>
    <w:rsid w:val="007D2C80"/>
    <w:rsid w:val="007D4522"/>
    <w:rsid w:val="007D4A55"/>
    <w:rsid w:val="007E4436"/>
    <w:rsid w:val="007F3751"/>
    <w:rsid w:val="007F379F"/>
    <w:rsid w:val="0083248E"/>
    <w:rsid w:val="00841025"/>
    <w:rsid w:val="0084623E"/>
    <w:rsid w:val="00855DF9"/>
    <w:rsid w:val="008577AD"/>
    <w:rsid w:val="00861BBA"/>
    <w:rsid w:val="008729B5"/>
    <w:rsid w:val="00874E3C"/>
    <w:rsid w:val="00880F09"/>
    <w:rsid w:val="008867CD"/>
    <w:rsid w:val="00892FC4"/>
    <w:rsid w:val="0089554D"/>
    <w:rsid w:val="008961C7"/>
    <w:rsid w:val="008A2271"/>
    <w:rsid w:val="008A5036"/>
    <w:rsid w:val="008B26F8"/>
    <w:rsid w:val="008D1796"/>
    <w:rsid w:val="008E24C6"/>
    <w:rsid w:val="008E2CAA"/>
    <w:rsid w:val="008E4C73"/>
    <w:rsid w:val="008E4E24"/>
    <w:rsid w:val="008F61C8"/>
    <w:rsid w:val="00903CFF"/>
    <w:rsid w:val="00905EAE"/>
    <w:rsid w:val="00916466"/>
    <w:rsid w:val="0093526C"/>
    <w:rsid w:val="00937EBD"/>
    <w:rsid w:val="00940B02"/>
    <w:rsid w:val="00941BE6"/>
    <w:rsid w:val="009468CB"/>
    <w:rsid w:val="00946A68"/>
    <w:rsid w:val="009515CB"/>
    <w:rsid w:val="0096485C"/>
    <w:rsid w:val="00966A84"/>
    <w:rsid w:val="0097590B"/>
    <w:rsid w:val="0099349B"/>
    <w:rsid w:val="009A7253"/>
    <w:rsid w:val="009B1CE4"/>
    <w:rsid w:val="009C3A14"/>
    <w:rsid w:val="009D28CA"/>
    <w:rsid w:val="009F031D"/>
    <w:rsid w:val="009F15DD"/>
    <w:rsid w:val="00A00FB3"/>
    <w:rsid w:val="00A21D7F"/>
    <w:rsid w:val="00A26102"/>
    <w:rsid w:val="00A3123C"/>
    <w:rsid w:val="00A37D04"/>
    <w:rsid w:val="00A43613"/>
    <w:rsid w:val="00A44D93"/>
    <w:rsid w:val="00A4777E"/>
    <w:rsid w:val="00A5406E"/>
    <w:rsid w:val="00A5525E"/>
    <w:rsid w:val="00A6408D"/>
    <w:rsid w:val="00A67B3B"/>
    <w:rsid w:val="00A731FE"/>
    <w:rsid w:val="00A74B5C"/>
    <w:rsid w:val="00A75E1A"/>
    <w:rsid w:val="00A8562B"/>
    <w:rsid w:val="00A9343A"/>
    <w:rsid w:val="00A93E11"/>
    <w:rsid w:val="00A96776"/>
    <w:rsid w:val="00A97F34"/>
    <w:rsid w:val="00AA13D1"/>
    <w:rsid w:val="00AA18E9"/>
    <w:rsid w:val="00AA2DCD"/>
    <w:rsid w:val="00AA3253"/>
    <w:rsid w:val="00AA50ED"/>
    <w:rsid w:val="00AA5590"/>
    <w:rsid w:val="00AE3AAB"/>
    <w:rsid w:val="00AE5D64"/>
    <w:rsid w:val="00B06645"/>
    <w:rsid w:val="00B10A42"/>
    <w:rsid w:val="00B13291"/>
    <w:rsid w:val="00B140E0"/>
    <w:rsid w:val="00B211B8"/>
    <w:rsid w:val="00B21F13"/>
    <w:rsid w:val="00B41986"/>
    <w:rsid w:val="00B4434C"/>
    <w:rsid w:val="00B47747"/>
    <w:rsid w:val="00B51999"/>
    <w:rsid w:val="00B5265A"/>
    <w:rsid w:val="00B57DCD"/>
    <w:rsid w:val="00B70F3B"/>
    <w:rsid w:val="00B8443C"/>
    <w:rsid w:val="00B8661F"/>
    <w:rsid w:val="00B86FF0"/>
    <w:rsid w:val="00B97659"/>
    <w:rsid w:val="00BA705A"/>
    <w:rsid w:val="00BC7168"/>
    <w:rsid w:val="00BD5F9A"/>
    <w:rsid w:val="00BE4D7C"/>
    <w:rsid w:val="00BF0319"/>
    <w:rsid w:val="00BF3E4D"/>
    <w:rsid w:val="00C055FA"/>
    <w:rsid w:val="00C15255"/>
    <w:rsid w:val="00C17079"/>
    <w:rsid w:val="00C20EE9"/>
    <w:rsid w:val="00C41329"/>
    <w:rsid w:val="00C42D35"/>
    <w:rsid w:val="00C50421"/>
    <w:rsid w:val="00C5451F"/>
    <w:rsid w:val="00C55097"/>
    <w:rsid w:val="00C605A7"/>
    <w:rsid w:val="00C61AD1"/>
    <w:rsid w:val="00C62D4C"/>
    <w:rsid w:val="00C7398E"/>
    <w:rsid w:val="00C74055"/>
    <w:rsid w:val="00C95322"/>
    <w:rsid w:val="00CA2DF3"/>
    <w:rsid w:val="00CB41EA"/>
    <w:rsid w:val="00CB52AE"/>
    <w:rsid w:val="00CB7D2C"/>
    <w:rsid w:val="00CB7F57"/>
    <w:rsid w:val="00CC16D4"/>
    <w:rsid w:val="00CE4189"/>
    <w:rsid w:val="00CF11E8"/>
    <w:rsid w:val="00CF3617"/>
    <w:rsid w:val="00CF671B"/>
    <w:rsid w:val="00CF6CF3"/>
    <w:rsid w:val="00D1224B"/>
    <w:rsid w:val="00D17181"/>
    <w:rsid w:val="00D41438"/>
    <w:rsid w:val="00D5299F"/>
    <w:rsid w:val="00D52EC3"/>
    <w:rsid w:val="00D65EF2"/>
    <w:rsid w:val="00D70560"/>
    <w:rsid w:val="00D72ED5"/>
    <w:rsid w:val="00D911E6"/>
    <w:rsid w:val="00D917E8"/>
    <w:rsid w:val="00D92B7C"/>
    <w:rsid w:val="00D92C0A"/>
    <w:rsid w:val="00DA3030"/>
    <w:rsid w:val="00DA50B0"/>
    <w:rsid w:val="00DB009A"/>
    <w:rsid w:val="00DB188F"/>
    <w:rsid w:val="00DD2F32"/>
    <w:rsid w:val="00DD6B56"/>
    <w:rsid w:val="00DF1ACF"/>
    <w:rsid w:val="00E15B45"/>
    <w:rsid w:val="00E5451E"/>
    <w:rsid w:val="00E60D74"/>
    <w:rsid w:val="00E62B0A"/>
    <w:rsid w:val="00E65461"/>
    <w:rsid w:val="00E6664F"/>
    <w:rsid w:val="00E734C2"/>
    <w:rsid w:val="00E83910"/>
    <w:rsid w:val="00E92A6B"/>
    <w:rsid w:val="00E9430E"/>
    <w:rsid w:val="00EA766C"/>
    <w:rsid w:val="00EB52A8"/>
    <w:rsid w:val="00EB7B24"/>
    <w:rsid w:val="00EC2796"/>
    <w:rsid w:val="00ED0042"/>
    <w:rsid w:val="00ED667C"/>
    <w:rsid w:val="00ED697C"/>
    <w:rsid w:val="00EE12E6"/>
    <w:rsid w:val="00EF1610"/>
    <w:rsid w:val="00F054DF"/>
    <w:rsid w:val="00F13774"/>
    <w:rsid w:val="00F233D7"/>
    <w:rsid w:val="00F234B3"/>
    <w:rsid w:val="00F27AD0"/>
    <w:rsid w:val="00F30069"/>
    <w:rsid w:val="00F35CDF"/>
    <w:rsid w:val="00F477DB"/>
    <w:rsid w:val="00F56B75"/>
    <w:rsid w:val="00F5763D"/>
    <w:rsid w:val="00F73286"/>
    <w:rsid w:val="00F85C51"/>
    <w:rsid w:val="00F9556D"/>
    <w:rsid w:val="00FC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4D65"/>
  <w15:docId w15:val="{5C0ACF3F-0309-4305-ADB4-DEAD72F8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76D"/>
    <w:rPr>
      <w:rFonts w:ascii="Times New Roman" w:eastAsiaTheme="minorHAnsi" w:hAnsi="Times New Roman" w:cstheme="minorBidi"/>
      <w:sz w:val="24"/>
      <w:szCs w:val="22"/>
    </w:rPr>
  </w:style>
  <w:style w:type="paragraph" w:styleId="Heading1">
    <w:name w:val="heading 1"/>
    <w:basedOn w:val="Normal"/>
    <w:next w:val="Normal"/>
    <w:link w:val="Heading1Char"/>
    <w:uiPriority w:val="9"/>
    <w:qFormat/>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semiHidden/>
    <w:unhideWhenUsed/>
    <w:qFormat/>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semiHidden/>
    <w:unhideWhenUsed/>
    <w:qFormat/>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semiHidden/>
    <w:unhideWhenUsed/>
    <w:qFormat/>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semiHidden/>
    <w:unhideWhenUsed/>
    <w:qFormat/>
    <w:rsid w:val="00586A35"/>
    <w:pPr>
      <w:keepNext/>
      <w:numPr>
        <w:ilvl w:val="5"/>
        <w:numId w:val="1"/>
      </w:numPr>
      <w:spacing w:after="240"/>
      <w:outlineLvl w:val="5"/>
    </w:pPr>
    <w:rPr>
      <w:rFonts w:eastAsia="Times New Roman"/>
      <w:bCs/>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eastAsia="Times New Roman"/>
      <w:b/>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eastAsia="Times New Roman"/>
      <w:b/>
      <w:i/>
      <w:iCs/>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eastAsia="Times New Roman" w:cs="Arial"/>
      <w:i/>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
      </w:numPr>
      <w:spacing w:before="120"/>
      <w:contextualSpacing/>
    </w:pPr>
    <w:rPr>
      <w:rFonts w:eastAsiaTheme="minorHAnsi"/>
      <w:szCs w:val="22"/>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pPr>
    <w:rPr>
      <w:rFonts w:eastAsiaTheme="minorHAnsi" w:cstheme="minorBidi"/>
      <w:szCs w:val="22"/>
    </w:rPr>
  </w:style>
  <w:style w:type="paragraph" w:customStyle="1" w:styleId="Affiliation">
    <w:name w:val="Affiliation"/>
    <w:autoRedefine/>
    <w:qFormat/>
    <w:rsid w:val="00586A35"/>
    <w:pPr>
      <w:jc w:val="center"/>
    </w:pPr>
    <w:rPr>
      <w:rFonts w:eastAsia="Times New Roman"/>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eastAsia="Times New Roman"/>
      <w:b/>
      <w:sz w:val="22"/>
    </w:rPr>
  </w:style>
  <w:style w:type="paragraph" w:customStyle="1" w:styleId="Head2">
    <w:name w:val="Head2"/>
    <w:autoRedefine/>
    <w:qFormat/>
    <w:rsid w:val="00586A35"/>
    <w:pPr>
      <w:spacing w:before="180" w:after="80"/>
      <w:ind w:left="400" w:hanging="400"/>
    </w:pPr>
    <w:rPr>
      <w:rFonts w:eastAsia="Times New Roman"/>
      <w:b/>
      <w:sz w:val="22"/>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rPr>
  </w:style>
  <w:style w:type="paragraph" w:customStyle="1" w:styleId="Head4">
    <w:name w:val="Head4"/>
    <w:autoRedefine/>
    <w:qFormat/>
    <w:rsid w:val="00586A35"/>
    <w:pPr>
      <w:spacing w:before="60" w:after="140"/>
      <w:ind w:firstLine="240"/>
    </w:pPr>
    <w:rPr>
      <w:rFonts w:eastAsia="Times New Roman"/>
      <w:i/>
    </w:rPr>
  </w:style>
  <w:style w:type="paragraph" w:customStyle="1" w:styleId="Head5">
    <w:name w:val="Head5"/>
    <w:autoRedefine/>
    <w:qFormat/>
    <w:rsid w:val="00586A35"/>
    <w:pPr>
      <w:spacing w:before="120" w:after="120"/>
    </w:pPr>
    <w:rPr>
      <w:rFonts w:ascii="Linux Biolinum" w:eastAsia="Times New Roman" w:hAnsi="Linux Biolinum" w:cs="Times New Roman"/>
      <w:sz w:val="22"/>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eastAsia="Times New Roman" w:cs="Times New Roman"/>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eastAsia="Times New Roman" w:cs="Times New Roman"/>
      <w:sz w:val="14"/>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eastAsiaTheme="minorHAnsi"/>
      <w:b/>
      <w:sz w:val="22"/>
      <w:szCs w:val="22"/>
      <w:lang w:val="fr-FR"/>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eastAsiaTheme="minorHAnsi"/>
      <w:b/>
      <w:sz w:val="22"/>
      <w:szCs w:val="22"/>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rPr>
      <w:rFonts w:eastAsiaTheme="minorHAnsi" w:cstheme="minorBidi"/>
      <w:szCs w:val="22"/>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eastAsia="Times New Roman"/>
      <w:b/>
      <w:sz w:val="22"/>
    </w:rPr>
  </w:style>
  <w:style w:type="paragraph" w:customStyle="1" w:styleId="AppendixH2">
    <w:name w:val="AppendixH2"/>
    <w:qFormat/>
    <w:rsid w:val="00586A35"/>
    <w:pPr>
      <w:autoSpaceDE w:val="0"/>
      <w:autoSpaceDN w:val="0"/>
      <w:adjustRightInd w:val="0"/>
      <w:spacing w:before="60" w:after="40"/>
    </w:pPr>
    <w:rPr>
      <w:rFonts w:eastAsiaTheme="minorHAnsi"/>
      <w:b/>
      <w:sz w:val="22"/>
      <w:szCs w:val="24"/>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Cs w:val="24"/>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eastAsiaTheme="minorHAnsi"/>
      <w:sz w:val="24"/>
      <w:szCs w:val="22"/>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Cs w:val="22"/>
    </w:rPr>
  </w:style>
  <w:style w:type="paragraph" w:customStyle="1" w:styleId="BoxTitle">
    <w:name w:val="BoxTitle"/>
    <w:basedOn w:val="Normal"/>
    <w:qFormat/>
    <w:rsid w:val="00586A35"/>
    <w:rPr>
      <w:rFonts w:asciiTheme="majorHAnsi" w:hAnsiTheme="majorHAnsi" w:cs="Times New Roman"/>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eastAsiaTheme="minorHAnsi" w:cstheme="minorBidi"/>
      <w:szCs w:val="22"/>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eastAsiaTheme="minorHAnsi"/>
      <w:b/>
      <w:szCs w:val="22"/>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eastAsiaTheme="minorHAnsi"/>
      <w:b/>
      <w:sz w:val="22"/>
      <w:szCs w:val="22"/>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ind w:firstLine="240"/>
    </w:pPr>
    <w:rPr>
      <w:rFonts w:eastAsiaTheme="minorHAnsi" w:cstheme="minorBidi"/>
      <w:szCs w:val="22"/>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eastAsiaTheme="minorHAnsi"/>
      <w:b/>
      <w:sz w:val="22"/>
      <w:szCs w:val="22"/>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eastAsiaTheme="minorHAnsi"/>
      <w:b/>
      <w:szCs w:val="22"/>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pPr>
    <w:rPr>
      <w:rFonts w:eastAsiaTheme="minorHAnsi"/>
      <w:sz w:val="14"/>
      <w:szCs w:val="22"/>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pPr>
      <w:spacing w:before="120" w:after="60"/>
      <w:jc w:val="center"/>
    </w:pPr>
    <w:rPr>
      <w:rFonts w:ascii="Linux Biolinum" w:eastAsia="Linux Biolinum" w:hAnsi="Linux Biolinum" w:cs="Linux Biolinum"/>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rPr>
  </w:style>
  <w:style w:type="paragraph" w:customStyle="1" w:styleId="SIGPLANSectionheading">
    <w:name w:val="SIGPLAN Section heading"/>
    <w:basedOn w:val="SIGPLANBasic"/>
    <w:next w:val="SIGPLANParagraph1"/>
    <w:rsid w:val="00586A35"/>
    <w:pPr>
      <w:keepNext/>
      <w:tabs>
        <w:tab w:val="num" w:pos="720"/>
      </w:tabs>
      <w:suppressAutoHyphens/>
      <w:spacing w:before="120" w:after="100" w:line="260" w:lineRule="exact"/>
      <w:ind w:left="720" w:hanging="720"/>
      <w:outlineLvl w:val="0"/>
    </w:pPr>
    <w:rPr>
      <w:b/>
      <w:sz w:val="22"/>
    </w:rPr>
  </w:style>
  <w:style w:type="paragraph" w:customStyle="1" w:styleId="SIGPLANAcknowledgmentsheading">
    <w:name w:val="SIGPLAN Acknowledgments heading"/>
    <w:basedOn w:val="SIGPLANSectionheading"/>
    <w:next w:val="SIGPLANParagraph1"/>
    <w:rsid w:val="00586A35"/>
  </w:style>
  <w:style w:type="paragraph" w:customStyle="1" w:styleId="SIGPLANAbstractheading">
    <w:name w:val="SIGPLAN Abstract heading"/>
    <w:basedOn w:val="SIGPLANAcknowledgmentsheading"/>
    <w:next w:val="SIGPLANParagraph1"/>
    <w:rsid w:val="00586A35"/>
    <w:pPr>
      <w:spacing w:before="0" w:line="240" w:lineRule="exact"/>
    </w:pPr>
  </w:style>
  <w:style w:type="paragraph" w:customStyle="1" w:styleId="SIGPLANAppendixheading">
    <w:name w:val="SIGPLAN Appendix heading"/>
    <w:basedOn w:val="SIGPLANSectionheading"/>
    <w:next w:val="SIGPLANParagraph1"/>
    <w:rsid w:val="00586A35"/>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tabs>
        <w:tab w:val="clear" w:pos="720"/>
      </w:tabs>
      <w:spacing w:before="180" w:line="200" w:lineRule="exact"/>
      <w:ind w:left="0" w:firstLine="0"/>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eastAsia="Times New Roman" w:cs="Times New Roman"/>
      <w:color w:val="666633"/>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Cs w:val="20"/>
    </w:rPr>
  </w:style>
  <w:style w:type="paragraph" w:customStyle="1" w:styleId="Hint">
    <w:name w:val="Hint"/>
    <w:basedOn w:val="Normal"/>
    <w:rsid w:val="00586A35"/>
    <w:pPr>
      <w:spacing w:line="360" w:lineRule="auto"/>
    </w:pPr>
    <w:rPr>
      <w:rFonts w:eastAsia="Times New Roman" w:cs="Times New Roman"/>
      <w:color w:val="993300"/>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rPr>
  </w:style>
  <w:style w:type="paragraph" w:customStyle="1" w:styleId="ParaFirst">
    <w:name w:val="ParaFirst"/>
    <w:qFormat/>
    <w:rsid w:val="00586A35"/>
    <w:pPr>
      <w:spacing w:before="360" w:line="560" w:lineRule="exact"/>
    </w:pPr>
    <w:rPr>
      <w:rFonts w:ascii="Cambria Math" w:eastAsia="Times New Roman" w:hAnsi="Cambria Math" w:cs="Times New Roman"/>
      <w:sz w:val="24"/>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Cs w:val="20"/>
    </w:rPr>
  </w:style>
  <w:style w:type="paragraph" w:customStyle="1" w:styleId="QuestionFillblank">
    <w:name w:val="Question_Fillblank"/>
    <w:basedOn w:val="Normal"/>
    <w:rsid w:val="00586A35"/>
    <w:pPr>
      <w:spacing w:after="240"/>
    </w:pPr>
    <w:rPr>
      <w:rFonts w:eastAsia="Times New Roman" w:cs="Times New Roman"/>
      <w:szCs w:val="24"/>
      <w:lang w:val="en-GB" w:bidi="ar-DZ"/>
    </w:rPr>
  </w:style>
  <w:style w:type="paragraph" w:customStyle="1" w:styleId="QuestionMatch">
    <w:name w:val="Question_Match"/>
    <w:basedOn w:val="Normal"/>
    <w:rsid w:val="00586A35"/>
    <w:pPr>
      <w:spacing w:after="240"/>
    </w:pPr>
    <w:rPr>
      <w:rFonts w:eastAsia="Times New Roman" w:cs="Times New Roman"/>
      <w:szCs w:val="24"/>
      <w:lang w:val="en-GB" w:bidi="ar-DZ"/>
    </w:rPr>
  </w:style>
  <w:style w:type="paragraph" w:customStyle="1" w:styleId="QuestionMultiCh">
    <w:name w:val="Question_MultiCh"/>
    <w:basedOn w:val="Normal"/>
    <w:rsid w:val="00586A35"/>
    <w:pPr>
      <w:spacing w:after="240"/>
    </w:pPr>
    <w:rPr>
      <w:rFonts w:eastAsia="Times New Roman" w:cs="Times New Roman"/>
      <w:szCs w:val="24"/>
      <w:lang w:val="en-GB" w:bidi="ar-DZ"/>
    </w:rPr>
  </w:style>
  <w:style w:type="paragraph" w:customStyle="1" w:styleId="QuestionTrueFalse">
    <w:name w:val="Question_TrueFalse"/>
    <w:basedOn w:val="Normal"/>
    <w:rsid w:val="00586A35"/>
    <w:pPr>
      <w:spacing w:after="240"/>
    </w:pPr>
    <w:rPr>
      <w:rFonts w:eastAsia="Times New Roman" w:cs="Times New Roman"/>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Cs w:val="20"/>
    </w:rPr>
  </w:style>
  <w:style w:type="paragraph" w:customStyle="1" w:styleId="Worksolution">
    <w:name w:val="Worksolution"/>
    <w:basedOn w:val="Normal"/>
    <w:rsid w:val="00586A35"/>
    <w:rPr>
      <w:rFonts w:eastAsia="Times New Roman" w:cs="Times New Roman"/>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eastAsia="Times New Roman" w:cs="Times New Roman"/>
      <w:noProof/>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tabs>
        <w:tab w:val="num" w:pos="720"/>
      </w:tabs>
      <w:ind w:left="720" w:hanging="720"/>
      <w:contextualSpacing/>
    </w:pPr>
  </w:style>
  <w:style w:type="paragraph" w:styleId="ListBullet2">
    <w:name w:val="List Bullet 2"/>
    <w:basedOn w:val="Normal"/>
    <w:pPr>
      <w:tabs>
        <w:tab w:val="num" w:pos="720"/>
      </w:tabs>
      <w:ind w:left="720" w:hanging="720"/>
      <w:contextualSpacing/>
    </w:pPr>
  </w:style>
  <w:style w:type="paragraph" w:styleId="ListBullet3">
    <w:name w:val="List Bullet 3"/>
    <w:basedOn w:val="Normal"/>
    <w:pPr>
      <w:tabs>
        <w:tab w:val="num" w:pos="720"/>
      </w:tabs>
      <w:ind w:left="720" w:hanging="720"/>
      <w:contextualSpacing/>
    </w:pPr>
  </w:style>
  <w:style w:type="paragraph" w:styleId="ListBullet4">
    <w:name w:val="List Bullet 4"/>
    <w:basedOn w:val="Normal"/>
    <w:pPr>
      <w:tabs>
        <w:tab w:val="num" w:pos="720"/>
      </w:tabs>
      <w:ind w:left="720" w:hanging="720"/>
      <w:contextualSpacing/>
    </w:pPr>
  </w:style>
  <w:style w:type="paragraph" w:styleId="ListBullet5">
    <w:name w:val="List Bullet 5"/>
    <w:basedOn w:val="Normal"/>
    <w:pPr>
      <w:tabs>
        <w:tab w:val="num" w:pos="720"/>
      </w:tabs>
      <w:ind w:left="720" w:hanging="72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tabs>
        <w:tab w:val="num" w:pos="720"/>
      </w:tabs>
      <w:ind w:left="720" w:hanging="720"/>
      <w:contextualSpacing/>
    </w:pPr>
  </w:style>
  <w:style w:type="paragraph" w:styleId="ListNumber2">
    <w:name w:val="List Number 2"/>
    <w:basedOn w:val="Normal"/>
    <w:pPr>
      <w:tabs>
        <w:tab w:val="num" w:pos="720"/>
      </w:tabs>
      <w:ind w:left="720" w:hanging="720"/>
      <w:contextualSpacing/>
    </w:pPr>
  </w:style>
  <w:style w:type="paragraph" w:styleId="ListNumber3">
    <w:name w:val="List Number 3"/>
    <w:basedOn w:val="Normal"/>
    <w:pPr>
      <w:tabs>
        <w:tab w:val="num" w:pos="720"/>
      </w:tabs>
      <w:ind w:left="720" w:hanging="720"/>
      <w:contextualSpacing/>
    </w:pPr>
  </w:style>
  <w:style w:type="paragraph" w:styleId="ListNumber4">
    <w:name w:val="List Number 4"/>
    <w:basedOn w:val="Normal"/>
    <w:pPr>
      <w:tabs>
        <w:tab w:val="num" w:pos="720"/>
      </w:tabs>
      <w:ind w:left="720" w:hanging="720"/>
      <w:contextualSpacing/>
    </w:pPr>
  </w:style>
  <w:style w:type="paragraph" w:styleId="ListNumber5">
    <w:name w:val="List Number 5"/>
    <w:basedOn w:val="Normal"/>
    <w:pPr>
      <w:tabs>
        <w:tab w:val="num" w:pos="720"/>
      </w:tabs>
      <w:ind w:left="720" w:hanging="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tabs>
        <w:tab w:val="num" w:pos="720"/>
      </w:tabs>
      <w:spacing w:after="50" w:line="180" w:lineRule="exact"/>
      <w:ind w:left="720" w:hanging="720"/>
    </w:pPr>
    <w:rPr>
      <w:rFonts w:ascii="Times New Roman" w:eastAsia="MS Mincho" w:hAnsi="Times New Roman" w:cs="Times New Roman"/>
      <w:noProof/>
      <w:sz w:val="16"/>
      <w:szCs w:val="16"/>
    </w:rPr>
  </w:style>
  <w:style w:type="paragraph" w:customStyle="1" w:styleId="xmsonormal">
    <w:name w:val="x_msonormal"/>
    <w:basedOn w:val="Normal"/>
    <w:uiPriority w:val="99"/>
    <w:semiHidden/>
    <w:rsid w:val="000019C1"/>
    <w:rPr>
      <w:rFonts w:cs="Times New Roman"/>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markedcontent">
    <w:name w:val="markedcontent"/>
    <w:basedOn w:val="DefaultParagraphFont"/>
    <w:rsid w:val="006B3B76"/>
  </w:style>
  <w:style w:type="character" w:styleId="UnresolvedMention">
    <w:name w:val="Unresolved Mention"/>
    <w:basedOn w:val="DefaultParagraphFont"/>
    <w:uiPriority w:val="99"/>
    <w:semiHidden/>
    <w:unhideWhenUsed/>
    <w:rsid w:val="006B3B76"/>
    <w:rPr>
      <w:color w:val="605E5C"/>
      <w:shd w:val="clear" w:color="auto" w:fill="E1DFDD"/>
    </w:rPr>
  </w:style>
  <w:style w:type="character" w:customStyle="1" w:styleId="title-text">
    <w:name w:val="title-text"/>
    <w:basedOn w:val="DefaultParagraphFont"/>
    <w:rsid w:val="00A0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49897">
      <w:bodyDiv w:val="1"/>
      <w:marLeft w:val="0"/>
      <w:marRight w:val="0"/>
      <w:marTop w:val="0"/>
      <w:marBottom w:val="0"/>
      <w:divBdr>
        <w:top w:val="none" w:sz="0" w:space="0" w:color="auto"/>
        <w:left w:val="none" w:sz="0" w:space="0" w:color="auto"/>
        <w:bottom w:val="none" w:sz="0" w:space="0" w:color="auto"/>
        <w:right w:val="none" w:sz="0" w:space="0" w:color="auto"/>
      </w:divBdr>
    </w:div>
    <w:div w:id="1308586744">
      <w:bodyDiv w:val="1"/>
      <w:marLeft w:val="0"/>
      <w:marRight w:val="0"/>
      <w:marTop w:val="0"/>
      <w:marBottom w:val="0"/>
      <w:divBdr>
        <w:top w:val="none" w:sz="0" w:space="0" w:color="auto"/>
        <w:left w:val="none" w:sz="0" w:space="0" w:color="auto"/>
        <w:bottom w:val="none" w:sz="0" w:space="0" w:color="auto"/>
        <w:right w:val="none" w:sz="0" w:space="0" w:color="auto"/>
      </w:divBdr>
    </w:div>
    <w:div w:id="1607737236">
      <w:bodyDiv w:val="1"/>
      <w:marLeft w:val="0"/>
      <w:marRight w:val="0"/>
      <w:marTop w:val="0"/>
      <w:marBottom w:val="0"/>
      <w:divBdr>
        <w:top w:val="none" w:sz="0" w:space="0" w:color="auto"/>
        <w:left w:val="none" w:sz="0" w:space="0" w:color="auto"/>
        <w:bottom w:val="none" w:sz="0" w:space="0" w:color="auto"/>
        <w:right w:val="none" w:sz="0" w:space="0" w:color="auto"/>
      </w:divBdr>
    </w:div>
    <w:div w:id="1655529265">
      <w:bodyDiv w:val="1"/>
      <w:marLeft w:val="0"/>
      <w:marRight w:val="0"/>
      <w:marTop w:val="0"/>
      <w:marBottom w:val="0"/>
      <w:divBdr>
        <w:top w:val="none" w:sz="0" w:space="0" w:color="auto"/>
        <w:left w:val="none" w:sz="0" w:space="0" w:color="auto"/>
        <w:bottom w:val="none" w:sz="0" w:space="0" w:color="auto"/>
        <w:right w:val="none" w:sz="0" w:space="0" w:color="auto"/>
      </w:divBdr>
    </w:div>
    <w:div w:id="1801922803">
      <w:bodyDiv w:val="1"/>
      <w:marLeft w:val="0"/>
      <w:marRight w:val="0"/>
      <w:marTop w:val="0"/>
      <w:marBottom w:val="0"/>
      <w:divBdr>
        <w:top w:val="none" w:sz="0" w:space="0" w:color="auto"/>
        <w:left w:val="none" w:sz="0" w:space="0" w:color="auto"/>
        <w:bottom w:val="none" w:sz="0" w:space="0" w:color="auto"/>
        <w:right w:val="none" w:sz="0" w:space="0" w:color="auto"/>
      </w:divBdr>
    </w:div>
    <w:div w:id="1813208315">
      <w:bodyDiv w:val="1"/>
      <w:marLeft w:val="0"/>
      <w:marRight w:val="0"/>
      <w:marTop w:val="0"/>
      <w:marBottom w:val="0"/>
      <w:divBdr>
        <w:top w:val="none" w:sz="0" w:space="0" w:color="auto"/>
        <w:left w:val="none" w:sz="0" w:space="0" w:color="auto"/>
        <w:bottom w:val="none" w:sz="0" w:space="0" w:color="auto"/>
        <w:right w:val="none" w:sz="0" w:space="0" w:color="auto"/>
      </w:divBdr>
    </w:div>
    <w:div w:id="1859192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doi.org/10.1016/j.vaccine.2018.07.028" TargetMode="External"/><Relationship Id="rId3" Type="http://schemas.openxmlformats.org/officeDocument/2006/relationships/numbering" Target="numbering.xml"/><Relationship Id="rId21" Type="http://schemas.openxmlformats.org/officeDocument/2006/relationships/hyperlink" Target="https://doi.org/10.1016/j.ajic.2022.01.026"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doi.org/10.1016/j.pmedr.2021.101516"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i.org/10.1016/j.vaccine.2022.05.01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doi.org/10.1016/j.vaccine.2021.05.011" TargetMode="External"/><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s://doi.org/10.1109/ICACCCN51052.2020.9362909" TargetMode="External"/><Relationship Id="rId27" Type="http://schemas.openxmlformats.org/officeDocument/2006/relationships/header" Target="header4.xml"/><Relationship Id="rId30" Type="http://schemas.openxmlformats.org/officeDocument/2006/relationships/footer" Target="footer4.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bw5ytn5wEH4ZlNP9gRCNMPdzfw==">AMUW2mU012QJVuiVMkD/gCCNj70OycHvaZTFzdyU4a+e9FbY8FknQA0AjjkChrXlhIFEjpvrliu1fU1vBgDfxxCXjhLy50R3pNfhxAJPw64y75cfTEgflDw=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63E8E1B-2FC9-4C22-A455-0A3499089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6099</Words>
  <Characters>34765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FirstName Surname†, FirstName Surname, FirstName Surname</dc:creator>
  <cp:lastModifiedBy>Isabella T Oakes</cp:lastModifiedBy>
  <cp:revision>2</cp:revision>
  <dcterms:created xsi:type="dcterms:W3CDTF">2022-08-10T07:07:00Z</dcterms:created>
  <dcterms:modified xsi:type="dcterms:W3CDTF">2022-08-10T07:07:00Z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