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4C9F6" w14:textId="699B2D8D" w:rsidR="005A2A3E" w:rsidRPr="00D622D7" w:rsidRDefault="006326FC" w:rsidP="006768A2">
      <w:pPr>
        <w:spacing w:line="240" w:lineRule="auto"/>
        <w:jc w:val="center"/>
        <w:rPr>
          <w:rFonts w:ascii="Lato" w:eastAsia="Lato" w:hAnsi="Lato" w:cs="Lato"/>
          <w:b/>
          <w:bCs/>
          <w:sz w:val="48"/>
          <w:szCs w:val="48"/>
        </w:rPr>
      </w:pPr>
      <w:r w:rsidRPr="00D622D7">
        <w:rPr>
          <w:rFonts w:ascii="Lato" w:eastAsia="Lato" w:hAnsi="Lato" w:cs="Lato"/>
          <w:b/>
          <w:bCs/>
          <w:sz w:val="48"/>
          <w:szCs w:val="48"/>
        </w:rPr>
        <w:t>Omar Khan</w:t>
      </w:r>
    </w:p>
    <w:p w14:paraId="11478B6C" w14:textId="18EA7781" w:rsidR="006326FC" w:rsidRPr="00D622D7" w:rsidRDefault="00E81529" w:rsidP="00B72D55">
      <w:pPr>
        <w:spacing w:after="80" w:line="276" w:lineRule="auto"/>
        <w:jc w:val="center"/>
        <w:rPr>
          <w:rFonts w:ascii="Helvetica" w:hAnsi="Helvetica" w:cs="Times New Roman"/>
          <w:sz w:val="18"/>
          <w:szCs w:val="18"/>
        </w:rPr>
      </w:pPr>
      <w:hyperlink r:id="rId8">
        <w:r w:rsidRPr="00D622D7">
          <w:rPr>
            <w:rStyle w:val="Hyperlink"/>
            <w:rFonts w:ascii="Helvetica" w:hAnsi="Helvetica" w:cs="Times New Roman"/>
            <w:color w:val="0070C0"/>
            <w:sz w:val="18"/>
            <w:szCs w:val="18"/>
          </w:rPr>
          <w:t>oak44@drexel.edu</w:t>
        </w:r>
      </w:hyperlink>
      <w:r w:rsidR="006326FC" w:rsidRPr="00D622D7">
        <w:rPr>
          <w:rFonts w:ascii="Helvetica" w:hAnsi="Helvetica" w:cs="Times New Roman"/>
          <w:sz w:val="18"/>
          <w:szCs w:val="18"/>
        </w:rPr>
        <w:t xml:space="preserve"> </w:t>
      </w:r>
      <w:r w:rsidR="05C3F968" w:rsidRPr="00D622D7">
        <w:rPr>
          <w:rFonts w:ascii="Helvetica" w:hAnsi="Helvetica" w:cs="Times New Roman"/>
          <w:sz w:val="18"/>
          <w:szCs w:val="18"/>
        </w:rPr>
        <w:t xml:space="preserve"> 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>|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 xml:space="preserve"> </w:t>
      </w:r>
      <w:r w:rsidR="55D64B8A" w:rsidRPr="00D622D7">
        <w:rPr>
          <w:rFonts w:ascii="Helvetica" w:hAnsi="Helvetica" w:cs="Times New Roman"/>
          <w:sz w:val="18"/>
          <w:szCs w:val="18"/>
        </w:rPr>
        <w:t xml:space="preserve"> </w:t>
      </w:r>
      <w:hyperlink r:id="rId9" w:history="1">
        <w:r w:rsidR="0098486B" w:rsidRPr="00D622D7">
          <w:rPr>
            <w:rStyle w:val="Hyperlink"/>
            <w:rFonts w:ascii="Helvetica" w:hAnsi="Helvetica" w:cs="Times New Roman"/>
            <w:color w:val="0070C0"/>
            <w:sz w:val="18"/>
            <w:szCs w:val="18"/>
          </w:rPr>
          <w:t>https://okhan.me</w:t>
        </w:r>
      </w:hyperlink>
      <w:r w:rsidR="00B72D55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  <w:r w:rsidR="003B0939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  <w:r w:rsidR="00B72D55" w:rsidRPr="00D622D7">
        <w:rPr>
          <w:rFonts w:ascii="Helvetica" w:hAnsi="Helvetica" w:cs="Times New Roman"/>
          <w:sz w:val="18"/>
          <w:szCs w:val="18"/>
        </w:rPr>
        <w:t>|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B72D55" w:rsidRPr="00D622D7">
        <w:rPr>
          <w:rFonts w:ascii="Helvetica" w:hAnsi="Helvetica" w:cs="Times New Roman"/>
          <w:sz w:val="18"/>
          <w:szCs w:val="18"/>
        </w:rPr>
        <w:t xml:space="preserve">  </w:t>
      </w:r>
      <w:hyperlink r:id="rId10" w:history="1">
        <w:r w:rsidR="006326FC" w:rsidRPr="00D622D7">
          <w:rPr>
            <w:rStyle w:val="Hyperlink"/>
            <w:rFonts w:ascii="Helvetica" w:hAnsi="Helvetica" w:cs="Times New Roman"/>
            <w:color w:val="0070C0"/>
            <w:sz w:val="18"/>
            <w:szCs w:val="18"/>
          </w:rPr>
          <w:t xml:space="preserve">Google </w:t>
        </w:r>
        <w:r w:rsidR="00F76721" w:rsidRPr="00D622D7">
          <w:rPr>
            <w:rStyle w:val="Hyperlink"/>
            <w:rFonts w:ascii="Helvetica" w:hAnsi="Helvetica" w:cs="Times New Roman"/>
            <w:color w:val="0070C0"/>
            <w:sz w:val="18"/>
            <w:szCs w:val="18"/>
          </w:rPr>
          <w:t>S</w:t>
        </w:r>
        <w:r w:rsidR="006326FC" w:rsidRPr="00D622D7">
          <w:rPr>
            <w:rStyle w:val="Hyperlink"/>
            <w:rFonts w:ascii="Helvetica" w:hAnsi="Helvetica" w:cs="Times New Roman"/>
            <w:color w:val="0070C0"/>
            <w:sz w:val="18"/>
            <w:szCs w:val="18"/>
          </w:rPr>
          <w:t>cholar</w:t>
        </w:r>
      </w:hyperlink>
      <w:r w:rsidR="002B0CAB" w:rsidRPr="00D622D7">
        <w:rPr>
          <w:rFonts w:ascii="Helvetica" w:hAnsi="Helvetica" w:cs="Times New Roman"/>
          <w:color w:val="0070C0"/>
          <w:sz w:val="18"/>
          <w:szCs w:val="18"/>
        </w:rPr>
        <w:t xml:space="preserve">  </w:t>
      </w:r>
      <w:r w:rsidR="003B0939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>|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 xml:space="preserve"> </w:t>
      </w:r>
      <w:r w:rsidR="00B72D55" w:rsidRPr="00D622D7">
        <w:rPr>
          <w:rFonts w:ascii="Helvetica" w:hAnsi="Helvetica" w:cs="Times New Roman"/>
          <w:sz w:val="18"/>
          <w:szCs w:val="18"/>
        </w:rPr>
        <w:t xml:space="preserve"> </w:t>
      </w:r>
      <w:hyperlink r:id="rId11" w:history="1">
        <w:r w:rsidR="60A4F73C" w:rsidRPr="00D622D7">
          <w:rPr>
            <w:rStyle w:val="Hyperlink"/>
            <w:rFonts w:ascii="Helvetica" w:hAnsi="Helvetica" w:cs="Times New Roman"/>
            <w:color w:val="0070C0"/>
            <w:sz w:val="18"/>
            <w:szCs w:val="18"/>
          </w:rPr>
          <w:t>GitHub</w:t>
        </w:r>
      </w:hyperlink>
      <w:r w:rsidR="0052549D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</w:p>
    <w:p w14:paraId="405C11D1" w14:textId="6EFB572E" w:rsidR="00F6295A" w:rsidRPr="009C7481" w:rsidRDefault="7B84EC19" w:rsidP="00D155D0">
      <w:pPr>
        <w:spacing w:before="240" w:line="276" w:lineRule="auto"/>
        <w:rPr>
          <w:rFonts w:ascii="Helvetica" w:hAnsi="Helvetica" w:cs="Helvetica"/>
        </w:rPr>
      </w:pPr>
      <w:r w:rsidRPr="009C7481">
        <w:rPr>
          <w:rFonts w:ascii="Helvetica" w:hAnsi="Helvetica" w:cs="Helvetica"/>
          <w:b/>
          <w:bCs/>
        </w:rPr>
        <w:t>Education</w:t>
      </w:r>
      <w:r w:rsidR="00D622D7" w:rsidRPr="009C7481">
        <w:rPr>
          <w:rFonts w:ascii="Helvetica" w:hAnsi="Helvetica" w:cs="Helvetica"/>
        </w:rPr>
        <w:t xml:space="preserve"> </w:t>
      </w:r>
      <w:r w:rsidR="4601E804" w:rsidRPr="009C7481">
        <w:rPr>
          <w:rFonts w:ascii="Helvetica" w:hAnsi="Helvetica" w:cs="Helvetica"/>
        </w:rPr>
        <w:t>_________________________________________________________________</w:t>
      </w:r>
      <w:r w:rsidR="15484C1D" w:rsidRPr="009C7481">
        <w:rPr>
          <w:rFonts w:ascii="Helvetica" w:hAnsi="Helvetica" w:cs="Helvetica"/>
        </w:rPr>
        <w:t>_____</w:t>
      </w:r>
      <w:r w:rsidR="00D622D7" w:rsidRPr="009C7481">
        <w:rPr>
          <w:rFonts w:ascii="Helvetica" w:hAnsi="Helvetica" w:cs="Helvetica"/>
        </w:rPr>
        <w:t>_________</w:t>
      </w:r>
    </w:p>
    <w:p w14:paraId="723DD894" w14:textId="5BB5B42D" w:rsidR="00E81529" w:rsidRPr="009C7481" w:rsidRDefault="00E81529" w:rsidP="00C217A5">
      <w:pPr>
        <w:spacing w:after="0" w:line="276" w:lineRule="auto"/>
        <w:rPr>
          <w:rFonts w:ascii="Helvetica" w:hAnsi="Helvetica" w:cs="Helvetica"/>
          <w:b/>
          <w:bCs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09/</w:t>
      </w:r>
      <w:r w:rsidR="00D622D7" w:rsidRPr="009C7481">
        <w:rPr>
          <w:rFonts w:ascii="Helvetica" w:hAnsi="Helvetica" w:cs="Helvetica"/>
          <w:i/>
          <w:iCs/>
          <w:sz w:val="18"/>
          <w:szCs w:val="18"/>
        </w:rPr>
        <w:t>2025 –</w:t>
      </w:r>
      <w:r w:rsidRPr="009C7481">
        <w:rPr>
          <w:rFonts w:ascii="Helvetica" w:hAnsi="Helvetica" w:cs="Helvetica"/>
          <w:i/>
          <w:iCs/>
          <w:sz w:val="18"/>
          <w:szCs w:val="18"/>
        </w:rPr>
        <w:t xml:space="preserve"> present</w:t>
      </w:r>
      <w:r w:rsidRPr="009C7481">
        <w:rPr>
          <w:rFonts w:ascii="Helvetica" w:hAnsi="Helvetica" w:cs="Helvetica"/>
          <w:i/>
          <w:iCs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Drexel University</w:t>
      </w:r>
    </w:p>
    <w:p w14:paraId="5BF8C2BC" w14:textId="113C266C" w:rsidR="00E81529" w:rsidRPr="009C7481" w:rsidRDefault="00C217A5" w:rsidP="41B76828">
      <w:pPr>
        <w:spacing w:after="0" w:line="276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Philadelphia, PA, USA</w:t>
      </w:r>
      <w:r w:rsidRPr="009C7481">
        <w:rPr>
          <w:rFonts w:ascii="Helvetica" w:hAnsi="Helvetica" w:cs="Helvetica"/>
          <w:b/>
          <w:bCs/>
          <w:sz w:val="18"/>
          <w:szCs w:val="18"/>
        </w:rPr>
        <w:tab/>
      </w:r>
      <w:r w:rsidR="00E81529" w:rsidRPr="009C7481">
        <w:rPr>
          <w:rFonts w:ascii="Helvetica" w:hAnsi="Helvetica" w:cs="Helvetica"/>
          <w:sz w:val="18"/>
          <w:szCs w:val="18"/>
        </w:rPr>
        <w:t>Doctor of Philosophy</w:t>
      </w:r>
      <w:r w:rsidR="00D622D7" w:rsidRPr="009C7481">
        <w:rPr>
          <w:rFonts w:ascii="Helvetica" w:hAnsi="Helvetica" w:cs="Helvetica"/>
          <w:sz w:val="18"/>
          <w:szCs w:val="18"/>
        </w:rPr>
        <w:t xml:space="preserve"> – Computer Science</w:t>
      </w:r>
    </w:p>
    <w:p w14:paraId="225CE9C6" w14:textId="370075A9" w:rsidR="00D622D7" w:rsidRPr="009C7481" w:rsidRDefault="00D622D7" w:rsidP="00D622D7">
      <w:pPr>
        <w:pStyle w:val="ListParagraph"/>
        <w:numPr>
          <w:ilvl w:val="0"/>
          <w:numId w:val="5"/>
        </w:numPr>
        <w:spacing w:after="0" w:line="276" w:lineRule="auto"/>
        <w:ind w:left="2382" w:hanging="227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Advisor: Dr. Tiffany D. Do</w:t>
      </w:r>
    </w:p>
    <w:p w14:paraId="308EA55C" w14:textId="77777777" w:rsidR="00E81529" w:rsidRPr="009C7481" w:rsidRDefault="00E81529" w:rsidP="41B76828">
      <w:pPr>
        <w:spacing w:after="0" w:line="276" w:lineRule="auto"/>
        <w:rPr>
          <w:rFonts w:ascii="Helvetica" w:hAnsi="Helvetica" w:cs="Helvetica"/>
          <w:i/>
          <w:iCs/>
          <w:sz w:val="18"/>
          <w:szCs w:val="18"/>
        </w:rPr>
      </w:pPr>
    </w:p>
    <w:p w14:paraId="3E1E3F81" w14:textId="12CF6749" w:rsidR="00F6295A" w:rsidRPr="009C7481" w:rsidRDefault="00F6295A" w:rsidP="41B76828">
      <w:pPr>
        <w:spacing w:after="0" w:line="276" w:lineRule="auto"/>
        <w:rPr>
          <w:rFonts w:ascii="Helvetica" w:hAnsi="Helvetica" w:cs="Helvetica"/>
          <w:i/>
          <w:iCs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09/2021 – 0</w:t>
      </w:r>
      <w:r w:rsidR="0020383E" w:rsidRPr="009C7481">
        <w:rPr>
          <w:rFonts w:ascii="Helvetica" w:hAnsi="Helvetica" w:cs="Helvetica"/>
          <w:i/>
          <w:iCs/>
          <w:sz w:val="18"/>
          <w:szCs w:val="18"/>
        </w:rPr>
        <w:t>5</w:t>
      </w:r>
      <w:r w:rsidRPr="009C7481">
        <w:rPr>
          <w:rFonts w:ascii="Helvetica" w:hAnsi="Helvetica" w:cs="Helvetica"/>
          <w:i/>
          <w:iCs/>
          <w:sz w:val="18"/>
          <w:szCs w:val="18"/>
        </w:rPr>
        <w:t>/2025</w:t>
      </w:r>
      <w:r w:rsidRPr="009C7481">
        <w:rPr>
          <w:rFonts w:ascii="Helvetica" w:hAnsi="Helvetica" w:cs="Helvetica"/>
          <w:sz w:val="18"/>
          <w:szCs w:val="18"/>
        </w:rPr>
        <w:t xml:space="preserve"> </w:t>
      </w:r>
      <w:r w:rsidRPr="009C7481">
        <w:rPr>
          <w:rFonts w:ascii="Helvetica" w:hAnsi="Helvetica" w:cs="Helvetica"/>
          <w:sz w:val="20"/>
          <w:szCs w:val="20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University of Calgary</w:t>
      </w:r>
    </w:p>
    <w:p w14:paraId="0E90D7BD" w14:textId="43EA25FE" w:rsidR="00F6295A" w:rsidRPr="009C7481" w:rsidRDefault="00C217A5" w:rsidP="00C217A5">
      <w:pPr>
        <w:spacing w:after="0" w:line="276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Calgary, AB, Canada</w:t>
      </w:r>
      <w:r w:rsidRPr="009C7481">
        <w:rPr>
          <w:rFonts w:ascii="Helvetica" w:hAnsi="Helvetica" w:cs="Helvetica"/>
          <w:sz w:val="18"/>
          <w:szCs w:val="18"/>
        </w:rPr>
        <w:tab/>
      </w:r>
      <w:r w:rsidR="00F6295A" w:rsidRPr="009C7481">
        <w:rPr>
          <w:rFonts w:ascii="Helvetica" w:hAnsi="Helvetica" w:cs="Helvetica"/>
          <w:sz w:val="18"/>
          <w:szCs w:val="18"/>
        </w:rPr>
        <w:t>Bachelor of Science</w:t>
      </w:r>
      <w:r w:rsidR="00E81529" w:rsidRPr="009C7481">
        <w:rPr>
          <w:rFonts w:ascii="Helvetica" w:hAnsi="Helvetica" w:cs="Helvetica"/>
          <w:sz w:val="18"/>
          <w:szCs w:val="18"/>
        </w:rPr>
        <w:t xml:space="preserve"> (</w:t>
      </w:r>
      <w:r w:rsidR="00F6295A" w:rsidRPr="009C7481">
        <w:rPr>
          <w:rFonts w:ascii="Helvetica" w:hAnsi="Helvetica" w:cs="Helvetica"/>
          <w:sz w:val="18"/>
          <w:szCs w:val="18"/>
        </w:rPr>
        <w:t>Honours) – Computer Science</w:t>
      </w:r>
      <w:r w:rsidR="00E81529" w:rsidRPr="009C7481">
        <w:rPr>
          <w:rFonts w:ascii="Helvetica" w:hAnsi="Helvetica" w:cs="Helvetica"/>
          <w:sz w:val="18"/>
          <w:szCs w:val="18"/>
        </w:rPr>
        <w:t>, First Class</w:t>
      </w:r>
    </w:p>
    <w:p w14:paraId="5DFC3E7E" w14:textId="6AC40CCB" w:rsidR="00D622D7" w:rsidRPr="009C7481" w:rsidRDefault="00D622D7" w:rsidP="00C217A5">
      <w:pPr>
        <w:pStyle w:val="ListParagraph"/>
        <w:numPr>
          <w:ilvl w:val="0"/>
          <w:numId w:val="5"/>
        </w:numPr>
        <w:spacing w:line="276" w:lineRule="auto"/>
        <w:ind w:left="2382" w:hanging="227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 xml:space="preserve">Advisor: Dr. </w:t>
      </w:r>
      <w:proofErr w:type="spellStart"/>
      <w:r w:rsidRPr="009C7481">
        <w:rPr>
          <w:rFonts w:ascii="Helvetica" w:hAnsi="Helvetica" w:cs="Helvetica"/>
          <w:sz w:val="18"/>
          <w:szCs w:val="18"/>
        </w:rPr>
        <w:t>Kangsoo</w:t>
      </w:r>
      <w:proofErr w:type="spellEnd"/>
      <w:r w:rsidRPr="009C7481">
        <w:rPr>
          <w:rFonts w:ascii="Helvetica" w:hAnsi="Helvetica" w:cs="Helvetica"/>
          <w:sz w:val="18"/>
          <w:szCs w:val="18"/>
        </w:rPr>
        <w:t xml:space="preserve"> Kim</w:t>
      </w:r>
    </w:p>
    <w:p w14:paraId="57F3C419" w14:textId="370C3DD4" w:rsidR="00F6295A" w:rsidRPr="009C7481" w:rsidRDefault="7B84EC19" w:rsidP="00C217A5">
      <w:pPr>
        <w:spacing w:before="240" w:line="276" w:lineRule="auto"/>
        <w:rPr>
          <w:rFonts w:ascii="Helvetica" w:hAnsi="Helvetica" w:cs="Helvetica"/>
        </w:rPr>
      </w:pPr>
      <w:r w:rsidRPr="009C7481">
        <w:rPr>
          <w:rFonts w:ascii="Helvetica" w:hAnsi="Helvetica" w:cs="Helvetica"/>
          <w:b/>
          <w:bCs/>
        </w:rPr>
        <w:t>Publication</w:t>
      </w:r>
      <w:r w:rsidR="1B210BAC" w:rsidRPr="009C7481">
        <w:rPr>
          <w:rFonts w:ascii="Helvetica" w:hAnsi="Helvetica" w:cs="Helvetica"/>
          <w:b/>
          <w:bCs/>
        </w:rPr>
        <w:t>s</w:t>
      </w:r>
      <w:r w:rsidR="00D622D7" w:rsidRPr="009C7481">
        <w:rPr>
          <w:rFonts w:ascii="Helvetica" w:hAnsi="Helvetica" w:cs="Helvetica"/>
        </w:rPr>
        <w:t xml:space="preserve"> </w:t>
      </w:r>
      <w:r w:rsidR="15484C1D" w:rsidRPr="009C7481">
        <w:rPr>
          <w:rFonts w:ascii="Helvetica" w:hAnsi="Helvetica" w:cs="Helvetica"/>
        </w:rPr>
        <w:t>______</w:t>
      </w:r>
      <w:r w:rsidR="1B210BAC" w:rsidRPr="009C7481">
        <w:rPr>
          <w:rFonts w:ascii="Helvetica" w:hAnsi="Helvetica" w:cs="Helvetica"/>
        </w:rPr>
        <w:t>______________________________________________________________</w:t>
      </w:r>
      <w:r w:rsidR="00D622D7" w:rsidRPr="009C7481">
        <w:rPr>
          <w:rFonts w:ascii="Helvetica" w:hAnsi="Helvetica" w:cs="Helvetica"/>
        </w:rPr>
        <w:t>_________</w:t>
      </w:r>
    </w:p>
    <w:p w14:paraId="66CC1E88" w14:textId="3FBC333A" w:rsidR="00E81529" w:rsidRPr="009C7481" w:rsidRDefault="00E81529" w:rsidP="00D155D0">
      <w:pPr>
        <w:spacing w:line="276" w:lineRule="auto"/>
        <w:rPr>
          <w:rFonts w:ascii="Helvetica" w:hAnsi="Helvetica" w:cs="Helvetica"/>
          <w:color w:val="000000" w:themeColor="text1"/>
        </w:rPr>
      </w:pPr>
      <w:r w:rsidRPr="009C7481">
        <w:rPr>
          <w:rFonts w:ascii="Helvetica" w:hAnsi="Helvetica" w:cs="Helvetica"/>
          <w:i/>
          <w:iCs/>
          <w:color w:val="000000" w:themeColor="text1"/>
        </w:rPr>
        <w:t>Conference and Journal Papers</w:t>
      </w:r>
    </w:p>
    <w:p w14:paraId="56EB05C1" w14:textId="0E91E162" w:rsidR="007D0DDA" w:rsidRPr="007D0DDA" w:rsidRDefault="007D0DDA" w:rsidP="007D0DDA">
      <w:pPr>
        <w:pStyle w:val="ListParagraph"/>
        <w:numPr>
          <w:ilvl w:val="0"/>
          <w:numId w:val="4"/>
        </w:numPr>
        <w:spacing w:line="276" w:lineRule="auto"/>
        <w:rPr>
          <w:rFonts w:ascii="Helvetica" w:hAnsi="Helvetica" w:cs="Helvetica"/>
          <w:color w:val="000000" w:themeColor="text1"/>
          <w:sz w:val="18"/>
          <w:szCs w:val="18"/>
        </w:rPr>
      </w:pPr>
      <w:r w:rsidRPr="007D0DDA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, </w:t>
      </w:r>
      <w:proofErr w:type="spellStart"/>
      <w:r>
        <w:rPr>
          <w:rFonts w:ascii="Helvetica" w:hAnsi="Helvetica" w:cs="Helvetica"/>
          <w:color w:val="000000" w:themeColor="text1"/>
          <w:sz w:val="18"/>
          <w:szCs w:val="18"/>
        </w:rPr>
        <w:t>Junyeong</w:t>
      </w:r>
      <w:proofErr w:type="spellEnd"/>
      <w:r>
        <w:rPr>
          <w:rFonts w:ascii="Helvetica" w:hAnsi="Helvetica" w:cs="Helvetica"/>
          <w:color w:val="000000" w:themeColor="text1"/>
          <w:sz w:val="18"/>
          <w:szCs w:val="18"/>
        </w:rPr>
        <w:t xml:space="preserve"> Kum, </w:t>
      </w:r>
      <w:proofErr w:type="spellStart"/>
      <w:r>
        <w:rPr>
          <w:rFonts w:ascii="Helvetica" w:hAnsi="Helvetica" w:cs="Helvetica"/>
          <w:color w:val="000000" w:themeColor="text1"/>
          <w:sz w:val="18"/>
          <w:szCs w:val="18"/>
        </w:rPr>
        <w:t>Hyeongil</w:t>
      </w:r>
      <w:proofErr w:type="spellEnd"/>
      <w:r>
        <w:rPr>
          <w:rFonts w:ascii="Helvetica" w:hAnsi="Helvetica" w:cs="Helvetica"/>
          <w:color w:val="000000" w:themeColor="text1"/>
          <w:sz w:val="18"/>
          <w:szCs w:val="18"/>
        </w:rPr>
        <w:t xml:space="preserve"> Nam, </w:t>
      </w:r>
      <w:proofErr w:type="spellStart"/>
      <w:r>
        <w:rPr>
          <w:rFonts w:ascii="Helvetica" w:hAnsi="Helvetica" w:cs="Helvetica"/>
          <w:color w:val="000000" w:themeColor="text1"/>
          <w:sz w:val="18"/>
          <w:szCs w:val="18"/>
        </w:rPr>
        <w:t>Myungho</w:t>
      </w:r>
      <w:proofErr w:type="spellEnd"/>
      <w:r>
        <w:rPr>
          <w:rFonts w:ascii="Helvetica" w:hAnsi="Helvetica" w:cs="Helvetica"/>
          <w:color w:val="000000" w:themeColor="text1"/>
          <w:sz w:val="18"/>
          <w:szCs w:val="18"/>
        </w:rPr>
        <w:t xml:space="preserve"> Lee, </w:t>
      </w:r>
      <w:proofErr w:type="spellStart"/>
      <w:r>
        <w:rPr>
          <w:rFonts w:ascii="Helvetica" w:hAnsi="Helvetica" w:cs="Helvetica"/>
          <w:color w:val="000000" w:themeColor="text1"/>
          <w:sz w:val="18"/>
          <w:szCs w:val="18"/>
        </w:rPr>
        <w:t>Kangsoo</w:t>
      </w:r>
      <w:proofErr w:type="spellEnd"/>
      <w:r>
        <w:rPr>
          <w:rFonts w:ascii="Helvetica" w:hAnsi="Helvetica" w:cs="Helvetica"/>
          <w:color w:val="000000" w:themeColor="text1"/>
          <w:sz w:val="18"/>
          <w:szCs w:val="18"/>
        </w:rPr>
        <w:t xml:space="preserve"> Kim. “</w:t>
      </w:r>
      <w:r w:rsidRPr="007D0DDA">
        <w:rPr>
          <w:rFonts w:ascii="Helvetica" w:hAnsi="Helvetica" w:cs="Helvetica"/>
          <w:color w:val="000000" w:themeColor="text1"/>
          <w:sz w:val="18"/>
          <w:szCs w:val="18"/>
        </w:rPr>
        <w:t>Influence of Avatar Appearance and Target Distance on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r w:rsidRPr="007D0DDA">
        <w:rPr>
          <w:rFonts w:ascii="Helvetica" w:hAnsi="Helvetica" w:cs="Helvetica"/>
          <w:color w:val="000000" w:themeColor="text1"/>
          <w:sz w:val="18"/>
          <w:szCs w:val="18"/>
        </w:rPr>
        <w:t>Locomotion Method Selection in Virtual Reality”</w:t>
      </w:r>
      <w:r>
        <w:rPr>
          <w:rFonts w:ascii="Helvetica" w:hAnsi="Helvetica" w:cs="Helvetica"/>
          <w:color w:val="000000" w:themeColor="text1"/>
          <w:sz w:val="18"/>
          <w:szCs w:val="18"/>
        </w:rPr>
        <w:t>. To appear in IEEE Transactions on Visualization and Computer Graphics (TVCG), vol. xx, no. xx, pp. xx-xx, 2026.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r>
        <w:rPr>
          <w:rFonts w:ascii="Helvetica" w:hAnsi="Helvetica" w:cs="Helvetica"/>
          <w:color w:val="000000" w:themeColor="text1"/>
          <w:sz w:val="18"/>
          <w:szCs w:val="18"/>
        </w:rPr>
        <w:br/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JCR IF-2024: 6.5.</w:t>
      </w:r>
    </w:p>
    <w:p w14:paraId="5F8D9DC9" w14:textId="77777777" w:rsidR="007D0DDA" w:rsidRPr="007D0DDA" w:rsidRDefault="007D0DDA" w:rsidP="007D0DDA">
      <w:pPr>
        <w:pStyle w:val="ListParagraph"/>
        <w:spacing w:line="276" w:lineRule="auto"/>
        <w:rPr>
          <w:rFonts w:ascii="Helvetica" w:hAnsi="Helvetica" w:cs="Helvetica"/>
          <w:color w:val="000000" w:themeColor="text1"/>
          <w:sz w:val="18"/>
          <w:szCs w:val="18"/>
        </w:rPr>
      </w:pPr>
    </w:p>
    <w:p w14:paraId="0BAA3353" w14:textId="00CBEF77" w:rsidR="007D0DDA" w:rsidRPr="007D0DDA" w:rsidRDefault="00E81529" w:rsidP="007D0DDA">
      <w:pPr>
        <w:pStyle w:val="ListParagraph"/>
        <w:numPr>
          <w:ilvl w:val="0"/>
          <w:numId w:val="4"/>
        </w:numPr>
        <w:spacing w:line="276" w:lineRule="auto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Hyeongil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Nam,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Kangsoo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Kim. “Impact of Avatar-Locomotion Congruence on User Experience and Identification in Virtual Reality”. </w:t>
      </w:r>
      <w:r w:rsidR="009C7481" w:rsidRPr="009C7481">
        <w:rPr>
          <w:rFonts w:ascii="Helvetica" w:hAnsi="Helvetica" w:cs="Helvetica"/>
          <w:color w:val="000000" w:themeColor="text1"/>
          <w:sz w:val="18"/>
          <w:szCs w:val="18"/>
        </w:rPr>
        <w:t>IEEE Transactions on Visualization and Computer Graphics (TVCG), vol. 31, no. 11, pp. 9878–9888, 2025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. </w:t>
      </w:r>
      <w:hyperlink r:id="rId12" w:tgtFrame="_blank" w:history="1">
        <w:r w:rsidR="007D0DDA" w:rsidRPr="007D0DDA">
          <w:rPr>
            <w:rStyle w:val="Hyperlink"/>
            <w:rFonts w:ascii="Helvetica" w:hAnsi="Helvetica" w:cs="Helvetica"/>
            <w:color w:val="0070C0"/>
            <w:sz w:val="18"/>
            <w:szCs w:val="18"/>
          </w:rPr>
          <w:t>http://doi.org/10.1109/TVCG.2025.3616836</w:t>
        </w:r>
      </w:hyperlink>
      <w:r w:rsidR="007D0DDA" w:rsidRPr="007D0DDA">
        <w:rPr>
          <w:rFonts w:ascii="Helvetica" w:hAnsi="Helvetica" w:cs="Helvetica"/>
          <w:color w:val="000000" w:themeColor="text1"/>
          <w:sz w:val="18"/>
          <w:szCs w:val="18"/>
        </w:rPr>
        <w:t> </w:t>
      </w:r>
      <w:r w:rsidR="007D0DDA">
        <w:rPr>
          <w:rFonts w:ascii="Helvetica" w:hAnsi="Helvetica" w:cs="Helvetica"/>
          <w:color w:val="000000" w:themeColor="text1"/>
          <w:sz w:val="18"/>
          <w:szCs w:val="18"/>
        </w:rPr>
        <w:br/>
      </w:r>
      <w:r w:rsidRPr="007D0DDA">
        <w:rPr>
          <w:rFonts w:ascii="Helvetica" w:hAnsi="Helvetica" w:cs="Helvetica"/>
          <w:color w:val="000000" w:themeColor="text1"/>
          <w:sz w:val="18"/>
          <w:szCs w:val="18"/>
        </w:rPr>
        <w:t>Acceptance rate: 8%, JCR IF-2024: 6.5.</w:t>
      </w:r>
      <w:r w:rsidR="00220C85" w:rsidRPr="007D0DDA">
        <w:rPr>
          <w:rFonts w:ascii="Helvetica" w:hAnsi="Helvetica" w:cs="Helvetica"/>
        </w:rPr>
        <w:t xml:space="preserve"> </w:t>
      </w:r>
      <w:r w:rsidR="009C7481" w:rsidRPr="007D0DDA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Honorable Mention for Best Paper Award at IEEE ISMAR 2025 (Top 3%)</w:t>
      </w:r>
    </w:p>
    <w:p w14:paraId="61F7765B" w14:textId="28A3C763" w:rsidR="00D155D0" w:rsidRPr="009C7481" w:rsidRDefault="00D155D0" w:rsidP="00C217A5">
      <w:pPr>
        <w:spacing w:before="240" w:line="276" w:lineRule="auto"/>
        <w:rPr>
          <w:rFonts w:ascii="Helvetica" w:hAnsi="Helvetica" w:cs="Helvetica"/>
          <w:i/>
          <w:iCs/>
        </w:rPr>
      </w:pPr>
      <w:r w:rsidRPr="009C7481">
        <w:rPr>
          <w:rFonts w:ascii="Helvetica" w:hAnsi="Helvetica" w:cs="Helvetica"/>
          <w:i/>
          <w:iCs/>
        </w:rPr>
        <w:t>Workshop Papers</w:t>
      </w:r>
      <w:r w:rsidR="00E81529" w:rsidRPr="009C7481">
        <w:rPr>
          <w:rFonts w:ascii="Helvetica" w:hAnsi="Helvetica" w:cs="Helvetica"/>
          <w:i/>
          <w:iCs/>
        </w:rPr>
        <w:t xml:space="preserve"> and Posters</w:t>
      </w:r>
    </w:p>
    <w:p w14:paraId="7481E2F9" w14:textId="4D1E2508" w:rsidR="006A7E96" w:rsidRPr="009C7481" w:rsidRDefault="006A7E96" w:rsidP="0098486B">
      <w:pPr>
        <w:pStyle w:val="ListParagraph"/>
        <w:numPr>
          <w:ilvl w:val="0"/>
          <w:numId w:val="2"/>
        </w:numPr>
        <w:spacing w:line="276" w:lineRule="auto"/>
        <w:ind w:left="714" w:hanging="357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</w:t>
      </w: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Zaid Ahmed,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Hyeongil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Nam,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Kangsoo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Kim. “TangibleMoments: Embedding XR Memories onto Physical Objects”.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 2025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, pp. 1142-1146.</w:t>
      </w:r>
      <w:r w:rsidR="00C217A5"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3">
        <w:r w:rsidR="0020383E" w:rsidRPr="009C7481">
          <w:rPr>
            <w:rStyle w:val="Hyperlink"/>
            <w:rFonts w:ascii="Helvetica" w:hAnsi="Helvetica" w:cs="Helvetica"/>
            <w:color w:val="0070C0"/>
            <w:sz w:val="18"/>
            <w:szCs w:val="18"/>
          </w:rPr>
          <w:t>https://www.doi.org/10.1109/VRW66409.2025.00227</w:t>
        </w:r>
      </w:hyperlink>
    </w:p>
    <w:p w14:paraId="0C79F19F" w14:textId="258CD50C" w:rsidR="00E81529" w:rsidRPr="009C7481" w:rsidRDefault="0098486B" w:rsidP="00E81529">
      <w:pPr>
        <w:pStyle w:val="ListParagraph"/>
        <w:numPr>
          <w:ilvl w:val="0"/>
          <w:numId w:val="2"/>
        </w:numPr>
        <w:spacing w:line="276" w:lineRule="auto"/>
        <w:ind w:left="714" w:hanging="357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</w:t>
      </w: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Anh Nguyen,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Hyeongil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Nam,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Kangsoo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Kim. “Investigating Visual Guide Cues in VR: Impacts of Virtual Humans and Symbol-Based Navigation on Real-World Performance and Experience”.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, </w:t>
      </w:r>
      <w:r w:rsidR="00E81529" w:rsidRPr="009C7481">
        <w:rPr>
          <w:rFonts w:ascii="Helvetica" w:hAnsi="Helvetica" w:cs="Helvetica"/>
          <w:color w:val="000000" w:themeColor="text1"/>
          <w:sz w:val="18"/>
          <w:szCs w:val="18"/>
        </w:rPr>
        <w:t>2025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, pp. 504-509.</w:t>
      </w:r>
      <w:r w:rsidR="00C217A5"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4">
        <w:r w:rsidR="0020383E" w:rsidRPr="009C7481">
          <w:rPr>
            <w:rStyle w:val="Hyperlink"/>
            <w:rFonts w:ascii="Helvetica" w:hAnsi="Helvetica" w:cs="Helvetica"/>
            <w:color w:val="0070C0"/>
            <w:sz w:val="18"/>
            <w:szCs w:val="18"/>
          </w:rPr>
          <w:t>https://www.doi.org/10.1109/VRW66409.2025.00110</w:t>
        </w:r>
      </w:hyperlink>
    </w:p>
    <w:p w14:paraId="032D4E8B" w14:textId="20F5F3F1" w:rsidR="00E81529" w:rsidRPr="009C7481" w:rsidRDefault="0098486B" w:rsidP="00E81529">
      <w:pPr>
        <w:pStyle w:val="ListParagraph"/>
        <w:numPr>
          <w:ilvl w:val="0"/>
          <w:numId w:val="2"/>
        </w:numPr>
        <w:spacing w:line="276" w:lineRule="auto"/>
        <w:ind w:left="714" w:hanging="357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</w:t>
      </w: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Zaid Ahmed,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Hyeongil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Nam,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Kangsoo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Kim. </w:t>
      </w:r>
      <w:r w:rsidR="00F16531" w:rsidRPr="009C7481">
        <w:rPr>
          <w:rFonts w:ascii="Helvetica" w:hAnsi="Helvetica" w:cs="Helvetica"/>
          <w:color w:val="000000" w:themeColor="text1"/>
          <w:sz w:val="18"/>
          <w:szCs w:val="18"/>
        </w:rPr>
        <w:t>“‘</w:t>
      </w:r>
      <w:r w:rsidR="00D155D0" w:rsidRPr="009C7481">
        <w:rPr>
          <w:rFonts w:ascii="Helvetica" w:hAnsi="Helvetica" w:cs="Helvetica"/>
          <w:color w:val="000000" w:themeColor="text1"/>
          <w:sz w:val="18"/>
          <w:szCs w:val="18"/>
        </w:rPr>
        <w:t>I look like a gorilla, but don’t move like one!</w:t>
      </w:r>
      <w:r w:rsidR="00F16531" w:rsidRPr="009C7481">
        <w:rPr>
          <w:rFonts w:ascii="Helvetica" w:hAnsi="Helvetica" w:cs="Helvetica"/>
          <w:color w:val="000000" w:themeColor="text1"/>
          <w:sz w:val="18"/>
          <w:szCs w:val="18"/>
        </w:rPr>
        <w:t>’</w:t>
      </w:r>
      <w:r w:rsidR="00D155D0" w:rsidRPr="009C7481">
        <w:rPr>
          <w:rFonts w:ascii="Helvetica" w:hAnsi="Helvetica" w:cs="Helvetica"/>
          <w:color w:val="000000" w:themeColor="text1"/>
          <w:sz w:val="18"/>
          <w:szCs w:val="18"/>
        </w:rPr>
        <w:t>: Impact of Avatar-Locomotion Congruence in Virtual Reality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”.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 2025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, pp. 1202-1203.</w:t>
      </w:r>
      <w:r w:rsidR="00C217A5"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5">
        <w:r w:rsidR="0020383E" w:rsidRPr="009C7481">
          <w:rPr>
            <w:rStyle w:val="Hyperlink"/>
            <w:rFonts w:ascii="Helvetica" w:hAnsi="Helvetica" w:cs="Helvetica"/>
            <w:color w:val="0070C0"/>
            <w:sz w:val="18"/>
            <w:szCs w:val="18"/>
          </w:rPr>
          <w:t>https://www.doi.org/10.1109/VRW66409.2025.00247</w:t>
        </w:r>
      </w:hyperlink>
    </w:p>
    <w:p w14:paraId="76816203" w14:textId="084D081E" w:rsidR="00D622D7" w:rsidRPr="009C7481" w:rsidRDefault="00F6295A" w:rsidP="00C217A5">
      <w:pPr>
        <w:pStyle w:val="ListParagraph"/>
        <w:numPr>
          <w:ilvl w:val="0"/>
          <w:numId w:val="2"/>
        </w:numPr>
        <w:spacing w:line="276" w:lineRule="auto"/>
        <w:ind w:left="714" w:hanging="357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, Anh Nguyen, Michael Francis,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Kangsoo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Kim. </w:t>
      </w:r>
      <w:r w:rsidR="2601B2CB" w:rsidRPr="009C7481">
        <w:rPr>
          <w:rFonts w:ascii="Helvetica" w:hAnsi="Helvetica" w:cs="Helvetica"/>
          <w:color w:val="000000" w:themeColor="text1"/>
          <w:sz w:val="18"/>
          <w:szCs w:val="18"/>
        </w:rPr>
        <w:t>“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Exploring the Impact of Virtual Human and Symbol-Based Guide Cues in Immersive VR on Real-World Navigation Experience</w:t>
      </w:r>
      <w:r w:rsidR="66B497EF" w:rsidRPr="009C7481">
        <w:rPr>
          <w:rFonts w:ascii="Helvetica" w:hAnsi="Helvetica" w:cs="Helvetica"/>
          <w:color w:val="000000" w:themeColor="text1"/>
          <w:sz w:val="18"/>
          <w:szCs w:val="18"/>
        </w:rPr>
        <w:t>”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="277DF43D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  <w:shd w:val="clear" w:color="auto" w:fill="FFFFFF"/>
        </w:rPr>
        <w:t>IEEE Conference on Virtual Reality and 3D User Interfaces Abstracts and Workshops (VRW)</w:t>
      </w:r>
      <w:r w:rsidR="002D41F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, 2024</w:t>
      </w:r>
      <w:r w:rsidR="1584C922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, pp</w:t>
      </w:r>
      <w:r w:rsidR="3FCBDFA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. 883-884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.</w:t>
      </w:r>
      <w:r w:rsidR="002D41F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 xml:space="preserve"> </w:t>
      </w:r>
      <w:hyperlink r:id="rId16">
        <w:r w:rsidR="4C6845F1" w:rsidRPr="009C7481">
          <w:rPr>
            <w:rStyle w:val="Hyperlink"/>
            <w:rFonts w:ascii="Helvetica" w:hAnsi="Helvetica" w:cs="Helvetica"/>
            <w:color w:val="0070C0"/>
            <w:sz w:val="18"/>
            <w:szCs w:val="18"/>
          </w:rPr>
          <w:t>https://www.doi.org/</w:t>
        </w:r>
        <w:r w:rsidR="00F83CED" w:rsidRPr="009C7481">
          <w:rPr>
            <w:rStyle w:val="Hyperlink"/>
            <w:rFonts w:ascii="Helvetica" w:hAnsi="Helvetica" w:cs="Helvetica"/>
            <w:color w:val="0070C0"/>
            <w:sz w:val="18"/>
            <w:szCs w:val="18"/>
          </w:rPr>
          <w:t>10.1109/VRW62533.2024.00238</w:t>
        </w:r>
      </w:hyperlink>
    </w:p>
    <w:p w14:paraId="63DE1A60" w14:textId="2A5E7E04" w:rsidR="0098486B" w:rsidRPr="009C7481" w:rsidRDefault="05205C33" w:rsidP="00C217A5">
      <w:pPr>
        <w:spacing w:before="24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b/>
          <w:bCs/>
        </w:rPr>
        <w:t>Awards</w:t>
      </w:r>
      <w:r w:rsidR="00D622D7" w:rsidRPr="009C7481">
        <w:rPr>
          <w:rFonts w:ascii="Helvetica" w:hAnsi="Helvetica" w:cs="Helvetica"/>
        </w:rPr>
        <w:t xml:space="preserve"> </w:t>
      </w:r>
      <w:r w:rsidRPr="009C7481">
        <w:rPr>
          <w:rFonts w:ascii="Helvetica" w:hAnsi="Helvetica" w:cs="Helvetica"/>
        </w:rPr>
        <w:t>_____________________________________________________</w:t>
      </w:r>
      <w:r w:rsidR="002C3BF5" w:rsidRPr="009C7481">
        <w:rPr>
          <w:rFonts w:ascii="Helvetica" w:hAnsi="Helvetica" w:cs="Helvetica"/>
        </w:rPr>
        <w:t>____________</w:t>
      </w:r>
      <w:r w:rsidRPr="009C7481">
        <w:rPr>
          <w:rFonts w:ascii="Helvetica" w:hAnsi="Helvetica" w:cs="Helvetica"/>
        </w:rPr>
        <w:t>__</w:t>
      </w:r>
      <w:r w:rsidR="15484C1D" w:rsidRPr="009C7481">
        <w:rPr>
          <w:rFonts w:ascii="Helvetica" w:hAnsi="Helvetica" w:cs="Helvetica"/>
        </w:rPr>
        <w:t>______</w:t>
      </w:r>
      <w:r w:rsidR="00D622D7" w:rsidRPr="009C7481">
        <w:rPr>
          <w:rFonts w:ascii="Helvetica" w:hAnsi="Helvetica" w:cs="Helvetica"/>
        </w:rPr>
        <w:t>________</w:t>
      </w:r>
    </w:p>
    <w:p w14:paraId="389F5B85" w14:textId="79EE0DF1" w:rsidR="00220C85" w:rsidRPr="009C7481" w:rsidRDefault="00220C85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2025</w:t>
      </w:r>
      <w:r w:rsidRPr="009C7481">
        <w:rPr>
          <w:rFonts w:ascii="Helvetica" w:hAnsi="Helvetica" w:cs="Helvetica"/>
          <w:sz w:val="18"/>
          <w:szCs w:val="18"/>
        </w:rPr>
        <w:tab/>
      </w:r>
      <w:r w:rsidR="00284265" w:rsidRPr="009C7481">
        <w:rPr>
          <w:rFonts w:ascii="Helvetica" w:hAnsi="Helvetica" w:cs="Helvetica"/>
          <w:b/>
          <w:bCs/>
          <w:sz w:val="18"/>
          <w:szCs w:val="18"/>
        </w:rPr>
        <w:t>Best Paper Award Honorable Mention</w:t>
      </w:r>
      <w:r w:rsidR="0074190D" w:rsidRPr="009C7481">
        <w:rPr>
          <w:rFonts w:ascii="Helvetica" w:hAnsi="Helvetica" w:cs="Helvetica"/>
          <w:b/>
          <w:bCs/>
          <w:sz w:val="18"/>
          <w:szCs w:val="18"/>
        </w:rPr>
        <w:t xml:space="preserve"> (Top 3%)</w:t>
      </w:r>
      <w:r w:rsidR="0074190D" w:rsidRPr="009C7481">
        <w:rPr>
          <w:rFonts w:ascii="Helvetica" w:hAnsi="Helvetica" w:cs="Helvetica"/>
          <w:sz w:val="18"/>
          <w:szCs w:val="18"/>
        </w:rPr>
        <w:t xml:space="preserve">, IEEE International Symposium on Mixed and Augmented Reality </w:t>
      </w:r>
      <w:r w:rsidR="00284265" w:rsidRPr="009C7481">
        <w:rPr>
          <w:rFonts w:ascii="Helvetica" w:hAnsi="Helvetica" w:cs="Helvetica"/>
          <w:sz w:val="18"/>
          <w:szCs w:val="18"/>
        </w:rPr>
        <w:t>(</w:t>
      </w:r>
      <w:r w:rsidR="0074190D" w:rsidRPr="009C7481">
        <w:rPr>
          <w:rFonts w:ascii="Helvetica" w:hAnsi="Helvetica" w:cs="Helvetica"/>
          <w:sz w:val="18"/>
          <w:szCs w:val="18"/>
        </w:rPr>
        <w:t>ISMAR</w:t>
      </w:r>
      <w:r w:rsidR="00284265" w:rsidRPr="009C7481">
        <w:rPr>
          <w:rFonts w:ascii="Helvetica" w:hAnsi="Helvetica" w:cs="Helvetica"/>
          <w:sz w:val="18"/>
          <w:szCs w:val="18"/>
        </w:rPr>
        <w:t>)</w:t>
      </w:r>
    </w:p>
    <w:p w14:paraId="29B883A7" w14:textId="1055AF88" w:rsidR="0098486B" w:rsidRPr="009C7481" w:rsidRDefault="006A7E9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2025</w:t>
      </w:r>
      <w:r w:rsidRPr="009C7481">
        <w:rPr>
          <w:rFonts w:ascii="Helvetica" w:hAnsi="Helvetica" w:cs="Helvetica"/>
          <w:i/>
          <w:iCs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 xml:space="preserve">IDEAS </w:t>
      </w:r>
      <w:r w:rsidR="0074190D" w:rsidRPr="009C7481">
        <w:rPr>
          <w:rFonts w:ascii="Helvetica" w:hAnsi="Helvetica" w:cs="Helvetica"/>
          <w:b/>
          <w:bCs/>
          <w:sz w:val="18"/>
          <w:szCs w:val="18"/>
        </w:rPr>
        <w:t xml:space="preserve">Travel </w:t>
      </w:r>
      <w:r w:rsidRPr="009C7481">
        <w:rPr>
          <w:rFonts w:ascii="Helvetica" w:hAnsi="Helvetica" w:cs="Helvetica"/>
          <w:b/>
          <w:bCs/>
          <w:sz w:val="18"/>
          <w:szCs w:val="18"/>
        </w:rPr>
        <w:t>Fund</w:t>
      </w:r>
      <w:r w:rsidR="0074190D" w:rsidRPr="009C7481">
        <w:rPr>
          <w:rFonts w:ascii="Helvetica" w:hAnsi="Helvetica" w:cs="Helvetica"/>
          <w:sz w:val="18"/>
          <w:szCs w:val="18"/>
        </w:rPr>
        <w:t>, University of Calgary</w:t>
      </w:r>
      <w:r w:rsidRPr="009C7481">
        <w:rPr>
          <w:rFonts w:ascii="Helvetica" w:hAnsi="Helvetica" w:cs="Helvetica"/>
          <w:sz w:val="18"/>
          <w:szCs w:val="18"/>
        </w:rPr>
        <w:t xml:space="preserve"> - $1352</w:t>
      </w:r>
    </w:p>
    <w:p w14:paraId="150D0AE4" w14:textId="22925435" w:rsidR="002C3BF5" w:rsidRPr="009C7481" w:rsidRDefault="002C3BF5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2024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Undergraduate Research Symposium Faculty of Science Award</w:t>
      </w:r>
      <w:r w:rsidR="0074190D" w:rsidRPr="009C7481">
        <w:rPr>
          <w:rFonts w:ascii="Helvetica" w:hAnsi="Helvetica" w:cs="Helvetica"/>
          <w:sz w:val="18"/>
          <w:szCs w:val="18"/>
        </w:rPr>
        <w:t xml:space="preserve">, </w:t>
      </w:r>
      <w:proofErr w:type="spellStart"/>
      <w:r w:rsidR="0074190D" w:rsidRPr="009C7481">
        <w:rPr>
          <w:rFonts w:ascii="Helvetica" w:hAnsi="Helvetica" w:cs="Helvetica"/>
          <w:sz w:val="18"/>
          <w:szCs w:val="18"/>
        </w:rPr>
        <w:t>UCalgary</w:t>
      </w:r>
      <w:proofErr w:type="spellEnd"/>
      <w:r w:rsidR="0074190D" w:rsidRPr="009C7481">
        <w:rPr>
          <w:rFonts w:ascii="Helvetica" w:hAnsi="Helvetica" w:cs="Helvetica"/>
          <w:sz w:val="18"/>
          <w:szCs w:val="18"/>
        </w:rPr>
        <w:t xml:space="preserve"> Students’ Union </w:t>
      </w:r>
      <w:r w:rsidRPr="009C7481">
        <w:rPr>
          <w:rFonts w:ascii="Helvetica" w:hAnsi="Helvetica" w:cs="Helvetica"/>
          <w:sz w:val="18"/>
          <w:szCs w:val="18"/>
        </w:rPr>
        <w:t>- $1000</w:t>
      </w:r>
    </w:p>
    <w:p w14:paraId="4FCE39A6" w14:textId="5CDAA7B0" w:rsidR="001D2B46" w:rsidRPr="009C7481" w:rsidRDefault="001D2B4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2024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Summer Research Studentship Award</w:t>
      </w:r>
      <w:r w:rsidR="0074190D" w:rsidRPr="009C7481">
        <w:rPr>
          <w:rFonts w:ascii="Helvetica" w:hAnsi="Helvetica" w:cs="Helvetica"/>
          <w:sz w:val="18"/>
          <w:szCs w:val="18"/>
        </w:rPr>
        <w:t>, Alberta Innovates</w:t>
      </w:r>
      <w:r w:rsidRPr="009C7481">
        <w:rPr>
          <w:rFonts w:ascii="Helvetica" w:hAnsi="Helvetica" w:cs="Helvetica"/>
          <w:sz w:val="18"/>
          <w:szCs w:val="18"/>
        </w:rPr>
        <w:t xml:space="preserve"> - $</w:t>
      </w:r>
      <w:r w:rsidR="0074190D" w:rsidRPr="009C7481">
        <w:rPr>
          <w:rFonts w:ascii="Helvetica" w:hAnsi="Helvetica" w:cs="Helvetica"/>
          <w:sz w:val="18"/>
          <w:szCs w:val="18"/>
        </w:rPr>
        <w:t>8</w:t>
      </w:r>
      <w:r w:rsidRPr="009C7481">
        <w:rPr>
          <w:rFonts w:ascii="Helvetica" w:hAnsi="Helvetica" w:cs="Helvetica"/>
          <w:sz w:val="18"/>
          <w:szCs w:val="18"/>
        </w:rPr>
        <w:t>500</w:t>
      </w:r>
    </w:p>
    <w:p w14:paraId="4AFB52F7" w14:textId="3546E647" w:rsidR="0098486B" w:rsidRPr="009C7481" w:rsidRDefault="001D2B4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2024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Graeme Bell Travel Award</w:t>
      </w:r>
      <w:r w:rsidR="0074190D" w:rsidRPr="009C7481">
        <w:rPr>
          <w:rFonts w:ascii="Helvetica" w:hAnsi="Helvetica" w:cs="Helvetica"/>
          <w:sz w:val="18"/>
          <w:szCs w:val="18"/>
        </w:rPr>
        <w:t>, University of Calgary</w:t>
      </w:r>
      <w:r w:rsidRPr="009C7481">
        <w:rPr>
          <w:rFonts w:ascii="Helvetica" w:hAnsi="Helvetica" w:cs="Helvetica"/>
          <w:sz w:val="18"/>
          <w:szCs w:val="18"/>
        </w:rPr>
        <w:t xml:space="preserve"> - $1350</w:t>
      </w:r>
    </w:p>
    <w:p w14:paraId="1ECEDAF6" w14:textId="049EEC76" w:rsidR="0098486B" w:rsidRPr="009C7481" w:rsidRDefault="001D2B46" w:rsidP="00220C85">
      <w:pPr>
        <w:spacing w:after="0" w:line="360" w:lineRule="auto"/>
        <w:ind w:left="720" w:hanging="720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2023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Undergraduate Student Research Award</w:t>
      </w:r>
      <w:r w:rsidR="0074190D" w:rsidRPr="009C7481">
        <w:rPr>
          <w:rFonts w:ascii="Helvetica" w:hAnsi="Helvetica" w:cs="Helvetica"/>
          <w:sz w:val="18"/>
          <w:szCs w:val="18"/>
        </w:rPr>
        <w:t xml:space="preserve">, Natural Sciences and Engineering Research Council of Canada </w:t>
      </w:r>
      <w:r w:rsidRPr="009C7481">
        <w:rPr>
          <w:rFonts w:ascii="Helvetica" w:hAnsi="Helvetica" w:cs="Helvetica"/>
          <w:sz w:val="18"/>
          <w:szCs w:val="18"/>
        </w:rPr>
        <w:t>- $7500</w:t>
      </w:r>
    </w:p>
    <w:p w14:paraId="5C3192BE" w14:textId="550896B0" w:rsidR="00F16531" w:rsidRPr="009C7481" w:rsidRDefault="001D2B4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2022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 xml:space="preserve">Jason Lang </w:t>
      </w:r>
      <w:r w:rsidR="0074190D" w:rsidRPr="009C7481">
        <w:rPr>
          <w:rFonts w:ascii="Helvetica" w:hAnsi="Helvetica" w:cs="Helvetica"/>
          <w:b/>
          <w:bCs/>
          <w:sz w:val="18"/>
          <w:szCs w:val="18"/>
        </w:rPr>
        <w:t>and Alexander Rutherford Scholarships</w:t>
      </w:r>
      <w:r w:rsidR="0074190D" w:rsidRPr="009C7481">
        <w:rPr>
          <w:rFonts w:ascii="Helvetica" w:hAnsi="Helvetica" w:cs="Helvetica"/>
          <w:sz w:val="18"/>
          <w:szCs w:val="18"/>
        </w:rPr>
        <w:t>, Government of Alberta</w:t>
      </w:r>
      <w:r w:rsidRPr="009C7481">
        <w:rPr>
          <w:rFonts w:ascii="Helvetica" w:hAnsi="Helvetica" w:cs="Helvetica"/>
          <w:sz w:val="18"/>
          <w:szCs w:val="18"/>
        </w:rPr>
        <w:t xml:space="preserve"> - $</w:t>
      </w:r>
      <w:r w:rsidR="0074190D" w:rsidRPr="009C7481">
        <w:rPr>
          <w:rFonts w:ascii="Helvetica" w:hAnsi="Helvetica" w:cs="Helvetica"/>
          <w:sz w:val="18"/>
          <w:szCs w:val="18"/>
        </w:rPr>
        <w:t>55</w:t>
      </w:r>
      <w:r w:rsidRPr="009C7481">
        <w:rPr>
          <w:rFonts w:ascii="Helvetica" w:hAnsi="Helvetica" w:cs="Helvetica"/>
          <w:sz w:val="18"/>
          <w:szCs w:val="18"/>
        </w:rPr>
        <w:t>00</w:t>
      </w:r>
    </w:p>
    <w:p w14:paraId="497DB10D" w14:textId="5BFCFA9C" w:rsidR="00C217A5" w:rsidRPr="009C7481" w:rsidRDefault="00C217A5" w:rsidP="00C217A5">
      <w:pPr>
        <w:spacing w:before="24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b/>
          <w:bCs/>
        </w:rPr>
        <w:lastRenderedPageBreak/>
        <w:t xml:space="preserve">Academic Service </w:t>
      </w:r>
      <w:r w:rsidRPr="009C7481">
        <w:rPr>
          <w:rFonts w:ascii="Helvetica" w:hAnsi="Helvetica" w:cs="Helvetica"/>
        </w:rPr>
        <w:t>________________________________________________________________________</w:t>
      </w:r>
    </w:p>
    <w:p w14:paraId="7C0D4C66" w14:textId="386A7B69" w:rsidR="00C217A5" w:rsidRPr="009C7481" w:rsidRDefault="00C217A5" w:rsidP="00C217A5">
      <w:pPr>
        <w:spacing w:after="0" w:line="480" w:lineRule="auto"/>
        <w:rPr>
          <w:rFonts w:ascii="Helvetica" w:hAnsi="Helvetica" w:cs="Helvetica"/>
          <w:i/>
          <w:iCs/>
          <w:sz w:val="20"/>
          <w:szCs w:val="20"/>
        </w:rPr>
      </w:pPr>
      <w:r w:rsidRPr="009C7481">
        <w:rPr>
          <w:rFonts w:ascii="Helvetica" w:hAnsi="Helvetica" w:cs="Helvetica"/>
          <w:i/>
          <w:iCs/>
          <w:sz w:val="20"/>
          <w:szCs w:val="20"/>
        </w:rPr>
        <w:t>Peer Review</w:t>
      </w:r>
    </w:p>
    <w:p w14:paraId="71D6A8B9" w14:textId="440C0A6A" w:rsidR="007D0DDA" w:rsidRPr="006C34CE" w:rsidRDefault="00C217A5" w:rsidP="006C34CE">
      <w:pPr>
        <w:spacing w:after="0" w:line="360" w:lineRule="auto"/>
        <w:rPr>
          <w:rFonts w:ascii="Helvetica" w:hAnsi="Helvetica" w:cs="Helvetica"/>
          <w:b/>
          <w:bCs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ACM VRST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2025</w:t>
      </w:r>
      <w:r w:rsidR="006C34CE">
        <w:rPr>
          <w:rFonts w:ascii="Helvetica" w:hAnsi="Helvetica" w:cs="Helvetica"/>
          <w:b/>
          <w:bCs/>
          <w:sz w:val="18"/>
          <w:szCs w:val="18"/>
        </w:rPr>
        <w:br/>
      </w:r>
    </w:p>
    <w:p w14:paraId="41138691" w14:textId="21D13478" w:rsidR="007D0DDA" w:rsidRPr="009C7481" w:rsidRDefault="007D0DDA" w:rsidP="007D0DDA">
      <w:pPr>
        <w:spacing w:after="0" w:line="480" w:lineRule="auto"/>
        <w:rPr>
          <w:rFonts w:ascii="Helvetica" w:hAnsi="Helvetica" w:cs="Helvetica"/>
          <w:i/>
          <w:iCs/>
          <w:sz w:val="20"/>
          <w:szCs w:val="20"/>
        </w:rPr>
      </w:pPr>
      <w:r>
        <w:rPr>
          <w:rFonts w:ascii="Helvetica" w:hAnsi="Helvetica" w:cs="Helvetica"/>
          <w:i/>
          <w:iCs/>
          <w:sz w:val="20"/>
          <w:szCs w:val="20"/>
        </w:rPr>
        <w:t>Student Volunteer</w:t>
      </w:r>
      <w:r w:rsidRPr="009C7481">
        <w:rPr>
          <w:rFonts w:ascii="Helvetica" w:hAnsi="Helvetica" w:cs="Helvetica"/>
          <w:i/>
          <w:iCs/>
          <w:sz w:val="20"/>
          <w:szCs w:val="20"/>
        </w:rPr>
        <w:t xml:space="preserve"> </w:t>
      </w:r>
    </w:p>
    <w:p w14:paraId="5ECEE51C" w14:textId="0125DD54" w:rsidR="007D0DDA" w:rsidRPr="009C7481" w:rsidRDefault="007D0DDA" w:rsidP="00D622D7">
      <w:pPr>
        <w:spacing w:after="0" w:line="360" w:lineRule="auto"/>
        <w:rPr>
          <w:rFonts w:ascii="Helvetica" w:hAnsi="Helvetica" w:cs="Helvetica"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>IEEE ISMAR</w:t>
      </w:r>
      <w:r>
        <w:rPr>
          <w:rFonts w:ascii="Helvetica" w:hAnsi="Helvetica" w:cs="Helvetica"/>
          <w:sz w:val="18"/>
          <w:szCs w:val="18"/>
        </w:rPr>
        <w:tab/>
      </w:r>
      <w:r w:rsidRPr="007D0DDA">
        <w:rPr>
          <w:rFonts w:ascii="Helvetica" w:hAnsi="Helvetica" w:cs="Helvetica"/>
          <w:b/>
          <w:bCs/>
          <w:sz w:val="18"/>
          <w:szCs w:val="18"/>
        </w:rPr>
        <w:t>2025</w:t>
      </w:r>
    </w:p>
    <w:sectPr w:rsidR="007D0DDA" w:rsidRPr="009C7481" w:rsidSect="00155440">
      <w:footerReference w:type="default" r:id="rId17"/>
      <w:footerReference w:type="first" r:id="rId18"/>
      <w:type w:val="continuous"/>
      <w:pgSz w:w="12240" w:h="15840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65F4BC" w14:textId="77777777" w:rsidR="006F2C6A" w:rsidRDefault="006F2C6A" w:rsidP="00B71571">
      <w:pPr>
        <w:spacing w:after="0" w:line="240" w:lineRule="auto"/>
      </w:pPr>
      <w:r>
        <w:separator/>
      </w:r>
    </w:p>
  </w:endnote>
  <w:endnote w:type="continuationSeparator" w:id="0">
    <w:p w14:paraId="4A167200" w14:textId="77777777" w:rsidR="006F2C6A" w:rsidRDefault="006F2C6A" w:rsidP="00B715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09750" w14:textId="4354C832" w:rsidR="00B71571" w:rsidRPr="00247AC4" w:rsidRDefault="00B71571" w:rsidP="00B71571">
    <w:pPr>
      <w:pStyle w:val="Footer"/>
      <w:jc w:val="right"/>
      <w:rPr>
        <w:rFonts w:ascii="Helvetica" w:hAnsi="Helvetica"/>
      </w:rPr>
    </w:pPr>
    <w:r w:rsidRPr="00247AC4">
      <w:rPr>
        <w:rFonts w:ascii="Helvetica" w:hAnsi="Helvetica"/>
        <w:b/>
        <w:bCs/>
      </w:rPr>
      <w:t>Omar Khan</w:t>
    </w:r>
    <w:r w:rsidRPr="00247AC4">
      <w:rPr>
        <w:rFonts w:ascii="Helvetica" w:hAnsi="Helvetica"/>
      </w:rPr>
      <w:t xml:space="preserve"> – curriculum vitae, page 2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EC59E" w14:textId="58AB1598" w:rsidR="00B71571" w:rsidRPr="00247AC4" w:rsidRDefault="00B71571" w:rsidP="00B71571">
    <w:pPr>
      <w:pStyle w:val="Footer"/>
      <w:jc w:val="right"/>
      <w:rPr>
        <w:rFonts w:ascii="Helvetica" w:hAnsi="Helvetica" w:cs="Arial"/>
      </w:rPr>
    </w:pPr>
    <w:r w:rsidRPr="00247AC4">
      <w:rPr>
        <w:rFonts w:ascii="Helvetica" w:hAnsi="Helvetica" w:cs="Arial"/>
        <w:b/>
        <w:bCs/>
      </w:rPr>
      <w:t>Omar Khan</w:t>
    </w:r>
    <w:r w:rsidRPr="00247AC4">
      <w:rPr>
        <w:rFonts w:ascii="Helvetica" w:hAnsi="Helvetica" w:cs="Arial"/>
      </w:rPr>
      <w:t xml:space="preserve"> – curriculum vitae, page 1</w:t>
    </w:r>
  </w:p>
  <w:p w14:paraId="58AD62FA" w14:textId="77777777" w:rsidR="00B71571" w:rsidRDefault="00B715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75B7A7" w14:textId="77777777" w:rsidR="006F2C6A" w:rsidRDefault="006F2C6A" w:rsidP="00B71571">
      <w:pPr>
        <w:spacing w:after="0" w:line="240" w:lineRule="auto"/>
      </w:pPr>
      <w:r>
        <w:separator/>
      </w:r>
    </w:p>
  </w:footnote>
  <w:footnote w:type="continuationSeparator" w:id="0">
    <w:p w14:paraId="6E184506" w14:textId="77777777" w:rsidR="006F2C6A" w:rsidRDefault="006F2C6A" w:rsidP="00B71571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fuFkwZY/qr/uZ" int2:id="nKdJwE6H">
      <int2:state int2:value="Rejected" int2:type="AugLoop_Text_Critique"/>
    </int2:textHash>
    <int2:textHash int2:hashCode="p0oYz65ifHBtNn" int2:id="g6Zedb7v">
      <int2:state int2:value="Rejected" int2:type="AugLoop_Text_Critique"/>
    </int2:textHash>
    <int2:textHash int2:hashCode="+9Fic5avHkq+KA" int2:id="eB0JG3YV">
      <int2:state int2:value="Rejected" int2:type="AugLoop_Text_Critique"/>
    </int2:textHash>
    <int2:textHash int2:hashCode="Avio1hJKlFjMrR" int2:id="DU12QIXE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93252"/>
    <w:multiLevelType w:val="hybridMultilevel"/>
    <w:tmpl w:val="AFCCD4CA"/>
    <w:lvl w:ilvl="0" w:tplc="1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21980A37"/>
    <w:multiLevelType w:val="hybridMultilevel"/>
    <w:tmpl w:val="A48616EC"/>
    <w:lvl w:ilvl="0" w:tplc="CEE6EC2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1B7894"/>
    <w:multiLevelType w:val="hybridMultilevel"/>
    <w:tmpl w:val="0472CBB0"/>
    <w:lvl w:ilvl="0" w:tplc="C7A235FC">
      <w:start w:val="1"/>
      <w:numFmt w:val="decimal"/>
      <w:lvlText w:val="%1."/>
      <w:lvlJc w:val="left"/>
      <w:pPr>
        <w:ind w:left="1800" w:hanging="360"/>
      </w:pPr>
      <w:rPr>
        <w:rFonts w:hint="default"/>
        <w:i w:val="0"/>
        <w:iCs w:val="0"/>
      </w:rPr>
    </w:lvl>
    <w:lvl w:ilvl="1" w:tplc="10090019" w:tentative="1">
      <w:start w:val="1"/>
      <w:numFmt w:val="lowerLetter"/>
      <w:lvlText w:val="%2."/>
      <w:lvlJc w:val="left"/>
      <w:pPr>
        <w:ind w:left="2520" w:hanging="360"/>
      </w:pPr>
    </w:lvl>
    <w:lvl w:ilvl="2" w:tplc="1009001B" w:tentative="1">
      <w:start w:val="1"/>
      <w:numFmt w:val="lowerRoman"/>
      <w:lvlText w:val="%3."/>
      <w:lvlJc w:val="right"/>
      <w:pPr>
        <w:ind w:left="3240" w:hanging="180"/>
      </w:pPr>
    </w:lvl>
    <w:lvl w:ilvl="3" w:tplc="1009000F" w:tentative="1">
      <w:start w:val="1"/>
      <w:numFmt w:val="decimal"/>
      <w:lvlText w:val="%4."/>
      <w:lvlJc w:val="left"/>
      <w:pPr>
        <w:ind w:left="3960" w:hanging="360"/>
      </w:pPr>
    </w:lvl>
    <w:lvl w:ilvl="4" w:tplc="10090019" w:tentative="1">
      <w:start w:val="1"/>
      <w:numFmt w:val="lowerLetter"/>
      <w:lvlText w:val="%5."/>
      <w:lvlJc w:val="left"/>
      <w:pPr>
        <w:ind w:left="4680" w:hanging="360"/>
      </w:pPr>
    </w:lvl>
    <w:lvl w:ilvl="5" w:tplc="1009001B" w:tentative="1">
      <w:start w:val="1"/>
      <w:numFmt w:val="lowerRoman"/>
      <w:lvlText w:val="%6."/>
      <w:lvlJc w:val="right"/>
      <w:pPr>
        <w:ind w:left="5400" w:hanging="180"/>
      </w:pPr>
    </w:lvl>
    <w:lvl w:ilvl="6" w:tplc="1009000F" w:tentative="1">
      <w:start w:val="1"/>
      <w:numFmt w:val="decimal"/>
      <w:lvlText w:val="%7."/>
      <w:lvlJc w:val="left"/>
      <w:pPr>
        <w:ind w:left="6120" w:hanging="360"/>
      </w:pPr>
    </w:lvl>
    <w:lvl w:ilvl="7" w:tplc="10090019" w:tentative="1">
      <w:start w:val="1"/>
      <w:numFmt w:val="lowerLetter"/>
      <w:lvlText w:val="%8."/>
      <w:lvlJc w:val="left"/>
      <w:pPr>
        <w:ind w:left="6840" w:hanging="360"/>
      </w:pPr>
    </w:lvl>
    <w:lvl w:ilvl="8" w:tplc="1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4991120"/>
    <w:multiLevelType w:val="hybridMultilevel"/>
    <w:tmpl w:val="FFC26F3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4C6FCB"/>
    <w:multiLevelType w:val="hybridMultilevel"/>
    <w:tmpl w:val="32C8841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1235289">
    <w:abstractNumId w:val="2"/>
  </w:num>
  <w:num w:numId="2" w16cid:durableId="1112356813">
    <w:abstractNumId w:val="1"/>
  </w:num>
  <w:num w:numId="3" w16cid:durableId="5444625">
    <w:abstractNumId w:val="4"/>
  </w:num>
  <w:num w:numId="4" w16cid:durableId="1811703777">
    <w:abstractNumId w:val="3"/>
  </w:num>
  <w:num w:numId="5" w16cid:durableId="33847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6FC"/>
    <w:rsid w:val="00003C28"/>
    <w:rsid w:val="00024E42"/>
    <w:rsid w:val="000774EE"/>
    <w:rsid w:val="000A3A04"/>
    <w:rsid w:val="000D2084"/>
    <w:rsid w:val="000E2ABC"/>
    <w:rsid w:val="000F462D"/>
    <w:rsid w:val="00100586"/>
    <w:rsid w:val="00127653"/>
    <w:rsid w:val="001360BF"/>
    <w:rsid w:val="00154C6C"/>
    <w:rsid w:val="00155440"/>
    <w:rsid w:val="001623F3"/>
    <w:rsid w:val="001A5E3C"/>
    <w:rsid w:val="001D2B46"/>
    <w:rsid w:val="00201C03"/>
    <w:rsid w:val="0020383E"/>
    <w:rsid w:val="002040E7"/>
    <w:rsid w:val="00220C85"/>
    <w:rsid w:val="00223CE5"/>
    <w:rsid w:val="00224EC9"/>
    <w:rsid w:val="00247AC4"/>
    <w:rsid w:val="002702C3"/>
    <w:rsid w:val="00284265"/>
    <w:rsid w:val="00293693"/>
    <w:rsid w:val="002B0CAB"/>
    <w:rsid w:val="002B30FE"/>
    <w:rsid w:val="002B6D4C"/>
    <w:rsid w:val="002C3BF5"/>
    <w:rsid w:val="002D41F1"/>
    <w:rsid w:val="002E5D58"/>
    <w:rsid w:val="0033234D"/>
    <w:rsid w:val="00366589"/>
    <w:rsid w:val="0037343F"/>
    <w:rsid w:val="00386A1F"/>
    <w:rsid w:val="003A22BC"/>
    <w:rsid w:val="003B0939"/>
    <w:rsid w:val="003B1074"/>
    <w:rsid w:val="003C0BFB"/>
    <w:rsid w:val="003D20A7"/>
    <w:rsid w:val="003F7FD4"/>
    <w:rsid w:val="00413536"/>
    <w:rsid w:val="0044132A"/>
    <w:rsid w:val="00474EA0"/>
    <w:rsid w:val="00475AE1"/>
    <w:rsid w:val="004807C1"/>
    <w:rsid w:val="004837B7"/>
    <w:rsid w:val="004E7E78"/>
    <w:rsid w:val="0052549D"/>
    <w:rsid w:val="00531BC7"/>
    <w:rsid w:val="00562F9C"/>
    <w:rsid w:val="00563571"/>
    <w:rsid w:val="005A0629"/>
    <w:rsid w:val="005A2A3E"/>
    <w:rsid w:val="005D7375"/>
    <w:rsid w:val="005E37DB"/>
    <w:rsid w:val="00605C8F"/>
    <w:rsid w:val="006211F7"/>
    <w:rsid w:val="006326FC"/>
    <w:rsid w:val="0065740C"/>
    <w:rsid w:val="0067509B"/>
    <w:rsid w:val="006768A2"/>
    <w:rsid w:val="006A7E96"/>
    <w:rsid w:val="006C34CE"/>
    <w:rsid w:val="006D3B7B"/>
    <w:rsid w:val="006E3CC5"/>
    <w:rsid w:val="006E40E3"/>
    <w:rsid w:val="006F2C6A"/>
    <w:rsid w:val="0074190D"/>
    <w:rsid w:val="0075012A"/>
    <w:rsid w:val="007B5976"/>
    <w:rsid w:val="007D0DDA"/>
    <w:rsid w:val="007E2CB8"/>
    <w:rsid w:val="007F76E3"/>
    <w:rsid w:val="00837871"/>
    <w:rsid w:val="008766CD"/>
    <w:rsid w:val="008A6E7E"/>
    <w:rsid w:val="008E4D6E"/>
    <w:rsid w:val="00913E23"/>
    <w:rsid w:val="009343D3"/>
    <w:rsid w:val="009524FE"/>
    <w:rsid w:val="00961DC9"/>
    <w:rsid w:val="0098486B"/>
    <w:rsid w:val="0098684F"/>
    <w:rsid w:val="009C7481"/>
    <w:rsid w:val="00A0628B"/>
    <w:rsid w:val="00A0710B"/>
    <w:rsid w:val="00A07C0F"/>
    <w:rsid w:val="00A177E2"/>
    <w:rsid w:val="00A5169E"/>
    <w:rsid w:val="00A835EB"/>
    <w:rsid w:val="00AA1794"/>
    <w:rsid w:val="00AD5417"/>
    <w:rsid w:val="00B063C2"/>
    <w:rsid w:val="00B71571"/>
    <w:rsid w:val="00B72D55"/>
    <w:rsid w:val="00B73E19"/>
    <w:rsid w:val="00B85901"/>
    <w:rsid w:val="00B93C4E"/>
    <w:rsid w:val="00BD5FF8"/>
    <w:rsid w:val="00C217A5"/>
    <w:rsid w:val="00C853CA"/>
    <w:rsid w:val="00C949CC"/>
    <w:rsid w:val="00D01D6C"/>
    <w:rsid w:val="00D133A8"/>
    <w:rsid w:val="00D155D0"/>
    <w:rsid w:val="00D56555"/>
    <w:rsid w:val="00D622D7"/>
    <w:rsid w:val="00D6315A"/>
    <w:rsid w:val="00D71D2E"/>
    <w:rsid w:val="00D84253"/>
    <w:rsid w:val="00D86F15"/>
    <w:rsid w:val="00DE2935"/>
    <w:rsid w:val="00DE2B70"/>
    <w:rsid w:val="00E03976"/>
    <w:rsid w:val="00E06ABB"/>
    <w:rsid w:val="00E374F4"/>
    <w:rsid w:val="00E375A0"/>
    <w:rsid w:val="00E46470"/>
    <w:rsid w:val="00E81529"/>
    <w:rsid w:val="00E874D5"/>
    <w:rsid w:val="00E91E01"/>
    <w:rsid w:val="00E97329"/>
    <w:rsid w:val="00EB002D"/>
    <w:rsid w:val="00EC1D50"/>
    <w:rsid w:val="00EC6AC7"/>
    <w:rsid w:val="00F16531"/>
    <w:rsid w:val="00F44FDA"/>
    <w:rsid w:val="00F46FFF"/>
    <w:rsid w:val="00F5715B"/>
    <w:rsid w:val="00F6295A"/>
    <w:rsid w:val="00F76721"/>
    <w:rsid w:val="00F83CED"/>
    <w:rsid w:val="00FE53DB"/>
    <w:rsid w:val="00FF5CD7"/>
    <w:rsid w:val="01AFC482"/>
    <w:rsid w:val="03D1B0E9"/>
    <w:rsid w:val="04C29E6E"/>
    <w:rsid w:val="05205C33"/>
    <w:rsid w:val="05C3F968"/>
    <w:rsid w:val="0784634F"/>
    <w:rsid w:val="0B0D59E6"/>
    <w:rsid w:val="0BE8CCA3"/>
    <w:rsid w:val="0C30A69F"/>
    <w:rsid w:val="0E58D507"/>
    <w:rsid w:val="0EBBCD65"/>
    <w:rsid w:val="0F244F8B"/>
    <w:rsid w:val="0FB9F100"/>
    <w:rsid w:val="0FF9756F"/>
    <w:rsid w:val="10B56AC3"/>
    <w:rsid w:val="140DDDB0"/>
    <w:rsid w:val="1428B6AB"/>
    <w:rsid w:val="153F3631"/>
    <w:rsid w:val="15484C1D"/>
    <w:rsid w:val="1558F47D"/>
    <w:rsid w:val="1584C922"/>
    <w:rsid w:val="1694CBB0"/>
    <w:rsid w:val="17565003"/>
    <w:rsid w:val="17F09DFF"/>
    <w:rsid w:val="186F17DF"/>
    <w:rsid w:val="1910898F"/>
    <w:rsid w:val="191A828A"/>
    <w:rsid w:val="194156F2"/>
    <w:rsid w:val="1A184DE4"/>
    <w:rsid w:val="1AEDD919"/>
    <w:rsid w:val="1B210BAC"/>
    <w:rsid w:val="1B92B492"/>
    <w:rsid w:val="1C346572"/>
    <w:rsid w:val="1D5D33D6"/>
    <w:rsid w:val="1F21182B"/>
    <w:rsid w:val="1F926F35"/>
    <w:rsid w:val="207D4FE8"/>
    <w:rsid w:val="22F31101"/>
    <w:rsid w:val="245ADE60"/>
    <w:rsid w:val="24B29C7F"/>
    <w:rsid w:val="24C836AC"/>
    <w:rsid w:val="2601B2CB"/>
    <w:rsid w:val="2715B327"/>
    <w:rsid w:val="271F7E04"/>
    <w:rsid w:val="277DF43D"/>
    <w:rsid w:val="27F97B5D"/>
    <w:rsid w:val="2C19C113"/>
    <w:rsid w:val="2CEC48EF"/>
    <w:rsid w:val="2F0A0BB8"/>
    <w:rsid w:val="30A8EC2C"/>
    <w:rsid w:val="31A4A535"/>
    <w:rsid w:val="323598C2"/>
    <w:rsid w:val="326D3895"/>
    <w:rsid w:val="3321C899"/>
    <w:rsid w:val="34432885"/>
    <w:rsid w:val="345B286D"/>
    <w:rsid w:val="34CAC23C"/>
    <w:rsid w:val="34F8A7EB"/>
    <w:rsid w:val="34FDE36C"/>
    <w:rsid w:val="382C9C17"/>
    <w:rsid w:val="3B136CAE"/>
    <w:rsid w:val="3B370A24"/>
    <w:rsid w:val="3C764FC3"/>
    <w:rsid w:val="3DBC1179"/>
    <w:rsid w:val="3E8AD55D"/>
    <w:rsid w:val="3EF0CA98"/>
    <w:rsid w:val="3EF834FC"/>
    <w:rsid w:val="3FCBDFA1"/>
    <w:rsid w:val="402AFE26"/>
    <w:rsid w:val="40619205"/>
    <w:rsid w:val="418F8B33"/>
    <w:rsid w:val="41B76828"/>
    <w:rsid w:val="43973606"/>
    <w:rsid w:val="44CB1BD8"/>
    <w:rsid w:val="455F1C76"/>
    <w:rsid w:val="4601E804"/>
    <w:rsid w:val="46983404"/>
    <w:rsid w:val="47254086"/>
    <w:rsid w:val="473636B9"/>
    <w:rsid w:val="47E7BCAC"/>
    <w:rsid w:val="48EE2AD9"/>
    <w:rsid w:val="497904D1"/>
    <w:rsid w:val="498B7E85"/>
    <w:rsid w:val="4C6845F1"/>
    <w:rsid w:val="4FC450E9"/>
    <w:rsid w:val="51960DE9"/>
    <w:rsid w:val="534F5D77"/>
    <w:rsid w:val="53D23E45"/>
    <w:rsid w:val="55CD1200"/>
    <w:rsid w:val="55D64B8A"/>
    <w:rsid w:val="595A49E5"/>
    <w:rsid w:val="5BF26122"/>
    <w:rsid w:val="5C54574F"/>
    <w:rsid w:val="5C5A1D51"/>
    <w:rsid w:val="5D40F7AA"/>
    <w:rsid w:val="5D59D3E1"/>
    <w:rsid w:val="5E8D1981"/>
    <w:rsid w:val="5FCE753D"/>
    <w:rsid w:val="60A4F73C"/>
    <w:rsid w:val="60EBEDCC"/>
    <w:rsid w:val="62320B97"/>
    <w:rsid w:val="63456079"/>
    <w:rsid w:val="638E0CC6"/>
    <w:rsid w:val="64BC5CA9"/>
    <w:rsid w:val="661DD333"/>
    <w:rsid w:val="6633FCEF"/>
    <w:rsid w:val="66B497EF"/>
    <w:rsid w:val="68A2F4D9"/>
    <w:rsid w:val="69E8DCAF"/>
    <w:rsid w:val="6A0AE3DA"/>
    <w:rsid w:val="6ACECEFE"/>
    <w:rsid w:val="6CE78F90"/>
    <w:rsid w:val="6D3C7F3B"/>
    <w:rsid w:val="6E4845A7"/>
    <w:rsid w:val="6EC5FAA1"/>
    <w:rsid w:val="6F0CDB08"/>
    <w:rsid w:val="70964FB0"/>
    <w:rsid w:val="70D375EB"/>
    <w:rsid w:val="712C5F1B"/>
    <w:rsid w:val="71538B1A"/>
    <w:rsid w:val="719B99C9"/>
    <w:rsid w:val="72282987"/>
    <w:rsid w:val="73826A7E"/>
    <w:rsid w:val="7396CDCD"/>
    <w:rsid w:val="74F8D522"/>
    <w:rsid w:val="76DC020F"/>
    <w:rsid w:val="77831E07"/>
    <w:rsid w:val="7793C421"/>
    <w:rsid w:val="77E8BA6F"/>
    <w:rsid w:val="78EA16AB"/>
    <w:rsid w:val="7B022915"/>
    <w:rsid w:val="7B84EC19"/>
    <w:rsid w:val="7CB5BFEF"/>
    <w:rsid w:val="7DF75630"/>
    <w:rsid w:val="7E770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3597A"/>
  <w15:chartTrackingRefBased/>
  <w15:docId w15:val="{E0BF0FD9-B5D2-4F0B-8D83-C0026E0CF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3BF5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F462D"/>
    <w:rPr>
      <w:b/>
      <w:color w:val="00660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26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26FC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6295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715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1571"/>
  </w:style>
  <w:style w:type="paragraph" w:styleId="Footer">
    <w:name w:val="footer"/>
    <w:basedOn w:val="Normal"/>
    <w:link w:val="FooterChar"/>
    <w:uiPriority w:val="99"/>
    <w:unhideWhenUsed/>
    <w:rsid w:val="00B715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15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6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k44@drexel.edu" TargetMode="External"/><Relationship Id="rId13" Type="http://schemas.openxmlformats.org/officeDocument/2006/relationships/hyperlink" Target="https://www.doi.org/10.1109/VRW66409.2025.00227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microsoft.com/office/2020/10/relationships/intelligence" Target="intelligence2.xml"/><Relationship Id="rId7" Type="http://schemas.openxmlformats.org/officeDocument/2006/relationships/endnotes" Target="endnotes.xml"/><Relationship Id="rId12" Type="http://schemas.openxmlformats.org/officeDocument/2006/relationships/hyperlink" Target="http://doi.org/10.1109/TVCG.2025.3616836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doi.org/10.1109/VRW62533.2024.00238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arkhan03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doi.org/10.1109/VRW66409.2025.00247" TargetMode="External"/><Relationship Id="rId10" Type="http://schemas.openxmlformats.org/officeDocument/2006/relationships/hyperlink" Target="https://scholar.google.com/citations?user=aVs159UAAAAJ&amp;hl=en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okhan.me/" TargetMode="External"/><Relationship Id="rId14" Type="http://schemas.openxmlformats.org/officeDocument/2006/relationships/hyperlink" Target="https://www.doi.org/10.1109/VRW66409.2025.001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76F997-85E9-4447-A72D-AEB3967240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1103</TotalTime>
  <Pages>2</Pages>
  <Words>595</Words>
  <Characters>3393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Khan</dc:creator>
  <cp:keywords/>
  <dc:description/>
  <cp:lastModifiedBy>Omar Khan</cp:lastModifiedBy>
  <cp:revision>14</cp:revision>
  <cp:lastPrinted>2025-10-24T05:08:00Z</cp:lastPrinted>
  <dcterms:created xsi:type="dcterms:W3CDTF">2025-01-29T05:20:00Z</dcterms:created>
  <dcterms:modified xsi:type="dcterms:W3CDTF">2026-01-08T20:39:00Z</dcterms:modified>
</cp:coreProperties>
</file>