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D622D7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D622D7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D622D7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18EA7781" w:rsidR="006326FC" w:rsidRPr="00D622D7" w:rsidRDefault="00E81529" w:rsidP="00B72D55">
      <w:pPr>
        <w:spacing w:after="80" w:line="276" w:lineRule="auto"/>
        <w:jc w:val="center"/>
        <w:rPr>
          <w:rFonts w:ascii="Helvetica" w:hAnsi="Helvetica" w:cs="Times New Roman"/>
          <w:sz w:val="18"/>
          <w:szCs w:val="18"/>
        </w:rPr>
      </w:pPr>
      <w:hyperlink r:id="rId8">
        <w:r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oak44@drexel.edu</w:t>
        </w:r>
      </w:hyperlink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5C3F968" w:rsidRPr="00D622D7">
        <w:rPr>
          <w:rFonts w:ascii="Helvetica" w:hAnsi="Helvetica" w:cs="Times New Roman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55D64B8A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9" w:history="1">
        <w:r w:rsidR="0098486B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https://okhan.me</w:t>
        </w:r>
      </w:hyperlink>
      <w:r w:rsidR="00B72D55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 </w:t>
      </w:r>
      <w:hyperlink r:id="rId10" w:history="1">
        <w:r w:rsidR="006326F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 xml:space="preserve">Google </w:t>
        </w:r>
        <w:r w:rsidR="00F76721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S</w:t>
        </w:r>
        <w:r w:rsidR="006326F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cholar</w:t>
        </w:r>
      </w:hyperlink>
      <w:r w:rsidR="002B0CAB" w:rsidRPr="00D622D7">
        <w:rPr>
          <w:rFonts w:ascii="Helvetica" w:hAnsi="Helvetica" w:cs="Times New Roman"/>
          <w:color w:val="0070C0"/>
          <w:sz w:val="18"/>
          <w:szCs w:val="18"/>
        </w:rPr>
        <w:t xml:space="preserve"> 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11" w:history="1">
        <w:r w:rsidR="60A4F73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GitHub</w:t>
        </w:r>
      </w:hyperlink>
      <w:r w:rsidR="0052549D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</w:p>
    <w:p w14:paraId="405C11D1" w14:textId="6EFB572E" w:rsidR="00F6295A" w:rsidRPr="009C7481" w:rsidRDefault="7B84EC19" w:rsidP="00D155D0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Education</w:t>
      </w:r>
      <w:r w:rsidR="00D622D7" w:rsidRPr="009C7481">
        <w:rPr>
          <w:rFonts w:ascii="Helvetica" w:hAnsi="Helvetica" w:cs="Helvetica"/>
        </w:rPr>
        <w:t xml:space="preserve"> </w:t>
      </w:r>
      <w:r w:rsidR="4601E804" w:rsidRPr="009C7481">
        <w:rPr>
          <w:rFonts w:ascii="Helvetica" w:hAnsi="Helvetica" w:cs="Helvetica"/>
        </w:rPr>
        <w:t>_________________________________________________________________</w:t>
      </w:r>
      <w:r w:rsidR="15484C1D" w:rsidRPr="009C7481">
        <w:rPr>
          <w:rFonts w:ascii="Helvetica" w:hAnsi="Helvetica" w:cs="Helvetica"/>
        </w:rPr>
        <w:t>_____</w:t>
      </w:r>
      <w:r w:rsidR="00D622D7" w:rsidRPr="009C7481">
        <w:rPr>
          <w:rFonts w:ascii="Helvetica" w:hAnsi="Helvetica" w:cs="Helvetica"/>
        </w:rPr>
        <w:t>_________</w:t>
      </w:r>
    </w:p>
    <w:p w14:paraId="723DD894" w14:textId="5BB5B42D" w:rsidR="00E81529" w:rsidRPr="009C7481" w:rsidRDefault="00E81529" w:rsidP="00C217A5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</w:t>
      </w:r>
      <w:r w:rsidR="00D622D7" w:rsidRPr="009C7481">
        <w:rPr>
          <w:rFonts w:ascii="Helvetica" w:hAnsi="Helvetica" w:cs="Helvetica"/>
          <w:i/>
          <w:iCs/>
          <w:sz w:val="18"/>
          <w:szCs w:val="18"/>
        </w:rPr>
        <w:t>2025 –</w:t>
      </w:r>
      <w:r w:rsidRPr="009C7481">
        <w:rPr>
          <w:rFonts w:ascii="Helvetica" w:hAnsi="Helvetica" w:cs="Helvetica"/>
          <w:i/>
          <w:iCs/>
          <w:sz w:val="18"/>
          <w:szCs w:val="18"/>
        </w:rPr>
        <w:t xml:space="preserve"> present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Drexel University</w:t>
      </w:r>
    </w:p>
    <w:p w14:paraId="5BF8C2BC" w14:textId="113C266C" w:rsidR="00E81529" w:rsidRPr="009C7481" w:rsidRDefault="00C217A5" w:rsidP="41B76828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Philadelphia, PA, USA</w:t>
      </w:r>
      <w:r w:rsidRPr="009C7481">
        <w:rPr>
          <w:rFonts w:ascii="Helvetica" w:hAnsi="Helvetica" w:cs="Helvetica"/>
          <w:b/>
          <w:bCs/>
          <w:sz w:val="18"/>
          <w:szCs w:val="18"/>
        </w:rPr>
        <w:tab/>
      </w:r>
      <w:r w:rsidR="00E81529" w:rsidRPr="009C7481">
        <w:rPr>
          <w:rFonts w:ascii="Helvetica" w:hAnsi="Helvetica" w:cs="Helvetica"/>
          <w:sz w:val="18"/>
          <w:szCs w:val="18"/>
        </w:rPr>
        <w:t>Doctor of Philosophy</w:t>
      </w:r>
      <w:r w:rsidR="00D622D7" w:rsidRPr="009C7481">
        <w:rPr>
          <w:rFonts w:ascii="Helvetica" w:hAnsi="Helvetica" w:cs="Helvetica"/>
          <w:sz w:val="18"/>
          <w:szCs w:val="18"/>
        </w:rPr>
        <w:t xml:space="preserve"> – Computer Science</w:t>
      </w:r>
    </w:p>
    <w:p w14:paraId="225CE9C6" w14:textId="370075A9" w:rsidR="00D622D7" w:rsidRPr="009C7481" w:rsidRDefault="00D622D7" w:rsidP="00D622D7">
      <w:pPr>
        <w:pStyle w:val="ListParagraph"/>
        <w:numPr>
          <w:ilvl w:val="0"/>
          <w:numId w:val="5"/>
        </w:numPr>
        <w:spacing w:after="0"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Tiffany D. Do</w:t>
      </w:r>
    </w:p>
    <w:p w14:paraId="308EA55C" w14:textId="77777777" w:rsidR="00E81529" w:rsidRPr="009C7481" w:rsidRDefault="00E8152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</w:p>
    <w:p w14:paraId="3E1E3F81" w14:textId="12CF6749" w:rsidR="00F6295A" w:rsidRPr="009C7481" w:rsidRDefault="00F6295A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09/2021 – 0</w:t>
      </w:r>
      <w:r w:rsidR="0020383E" w:rsidRPr="009C7481">
        <w:rPr>
          <w:rFonts w:ascii="Helvetica" w:hAnsi="Helvetica" w:cs="Helvetica"/>
          <w:i/>
          <w:iCs/>
          <w:sz w:val="18"/>
          <w:szCs w:val="18"/>
        </w:rPr>
        <w:t>5</w:t>
      </w:r>
      <w:r w:rsidRPr="009C7481">
        <w:rPr>
          <w:rFonts w:ascii="Helvetica" w:hAnsi="Helvetica" w:cs="Helvetica"/>
          <w:i/>
          <w:iCs/>
          <w:sz w:val="18"/>
          <w:szCs w:val="18"/>
        </w:rPr>
        <w:t>/2025</w:t>
      </w:r>
      <w:r w:rsidRPr="009C7481">
        <w:rPr>
          <w:rFonts w:ascii="Helvetica" w:hAnsi="Helvetica" w:cs="Helvetica"/>
          <w:sz w:val="18"/>
          <w:szCs w:val="18"/>
        </w:rPr>
        <w:t xml:space="preserve"> </w:t>
      </w:r>
      <w:r w:rsidRPr="009C7481">
        <w:rPr>
          <w:rFonts w:ascii="Helvetica" w:hAnsi="Helvetica" w:cs="Helvetica"/>
          <w:sz w:val="20"/>
          <w:szCs w:val="20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University of Calgary</w:t>
      </w:r>
    </w:p>
    <w:p w14:paraId="0E90D7BD" w14:textId="43EA25FE" w:rsidR="00F6295A" w:rsidRPr="009C7481" w:rsidRDefault="00C217A5" w:rsidP="00C217A5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Calgary, AB, Canada</w:t>
      </w:r>
      <w:r w:rsidRPr="009C7481">
        <w:rPr>
          <w:rFonts w:ascii="Helvetica" w:hAnsi="Helvetica" w:cs="Helvetica"/>
          <w:sz w:val="18"/>
          <w:szCs w:val="18"/>
        </w:rPr>
        <w:tab/>
      </w:r>
      <w:r w:rsidR="00F6295A" w:rsidRPr="009C7481">
        <w:rPr>
          <w:rFonts w:ascii="Helvetica" w:hAnsi="Helvetica" w:cs="Helvetica"/>
          <w:sz w:val="18"/>
          <w:szCs w:val="18"/>
        </w:rPr>
        <w:t>Bachelor of Science</w:t>
      </w:r>
      <w:r w:rsidR="00E81529" w:rsidRPr="009C7481">
        <w:rPr>
          <w:rFonts w:ascii="Helvetica" w:hAnsi="Helvetica" w:cs="Helvetica"/>
          <w:sz w:val="18"/>
          <w:szCs w:val="18"/>
        </w:rPr>
        <w:t xml:space="preserve"> (</w:t>
      </w:r>
      <w:r w:rsidR="00F6295A" w:rsidRPr="009C7481">
        <w:rPr>
          <w:rFonts w:ascii="Helvetica" w:hAnsi="Helvetica" w:cs="Helvetica"/>
          <w:sz w:val="18"/>
          <w:szCs w:val="18"/>
        </w:rPr>
        <w:t>Honours) – Computer Science</w:t>
      </w:r>
      <w:r w:rsidR="00E81529" w:rsidRPr="009C7481">
        <w:rPr>
          <w:rFonts w:ascii="Helvetica" w:hAnsi="Helvetica" w:cs="Helvetica"/>
          <w:sz w:val="18"/>
          <w:szCs w:val="18"/>
        </w:rPr>
        <w:t>, First Class</w:t>
      </w:r>
    </w:p>
    <w:p w14:paraId="5DFC3E7E" w14:textId="6AC40CCB" w:rsidR="00D622D7" w:rsidRPr="009C7481" w:rsidRDefault="00D622D7" w:rsidP="00C217A5">
      <w:pPr>
        <w:pStyle w:val="ListParagraph"/>
        <w:numPr>
          <w:ilvl w:val="0"/>
          <w:numId w:val="5"/>
        </w:numPr>
        <w:spacing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 xml:space="preserve">Advisor: Dr. </w:t>
      </w:r>
      <w:proofErr w:type="spellStart"/>
      <w:r w:rsidRPr="009C7481">
        <w:rPr>
          <w:rFonts w:ascii="Helvetica" w:hAnsi="Helvetica" w:cs="Helvetica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sz w:val="18"/>
          <w:szCs w:val="18"/>
        </w:rPr>
        <w:t xml:space="preserve"> Kim</w:t>
      </w:r>
    </w:p>
    <w:p w14:paraId="57F3C419" w14:textId="370C3DD4" w:rsidR="00F6295A" w:rsidRPr="009C7481" w:rsidRDefault="7B84EC19" w:rsidP="00C217A5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Publication</w:t>
      </w:r>
      <w:r w:rsidR="1B210BAC" w:rsidRPr="009C7481">
        <w:rPr>
          <w:rFonts w:ascii="Helvetica" w:hAnsi="Helvetica" w:cs="Helvetica"/>
          <w:b/>
          <w:bCs/>
        </w:rPr>
        <w:t>s</w:t>
      </w:r>
      <w:r w:rsidR="00D622D7" w:rsidRPr="009C7481">
        <w:rPr>
          <w:rFonts w:ascii="Helvetica" w:hAnsi="Helvetica" w:cs="Helvetica"/>
        </w:rPr>
        <w:t xml:space="preserve"> </w:t>
      </w:r>
      <w:r w:rsidR="15484C1D" w:rsidRPr="009C7481">
        <w:rPr>
          <w:rFonts w:ascii="Helvetica" w:hAnsi="Helvetica" w:cs="Helvetica"/>
        </w:rPr>
        <w:t>______</w:t>
      </w:r>
      <w:r w:rsidR="1B210BAC" w:rsidRPr="009C7481">
        <w:rPr>
          <w:rFonts w:ascii="Helvetica" w:hAnsi="Helvetica" w:cs="Helvetica"/>
        </w:rPr>
        <w:t>______________________________________________________________</w:t>
      </w:r>
      <w:r w:rsidR="00D622D7" w:rsidRPr="009C7481">
        <w:rPr>
          <w:rFonts w:ascii="Helvetica" w:hAnsi="Helvetica" w:cs="Helvetica"/>
        </w:rPr>
        <w:t>_________</w:t>
      </w:r>
    </w:p>
    <w:p w14:paraId="66CC1E88" w14:textId="6E7DB980" w:rsidR="00E81529" w:rsidRPr="009C7481" w:rsidRDefault="00E81529" w:rsidP="00D155D0">
      <w:pPr>
        <w:spacing w:line="276" w:lineRule="auto"/>
        <w:rPr>
          <w:rFonts w:ascii="Helvetica" w:hAnsi="Helvetica" w:cs="Helvetica"/>
          <w:color w:val="000000" w:themeColor="text1"/>
        </w:rPr>
      </w:pPr>
      <w:r w:rsidRPr="009C7481">
        <w:rPr>
          <w:rFonts w:ascii="Helvetica" w:hAnsi="Helvetica" w:cs="Helvetica"/>
          <w:i/>
          <w:iCs/>
          <w:color w:val="000000" w:themeColor="text1"/>
        </w:rPr>
        <w:t xml:space="preserve">Journal </w:t>
      </w:r>
      <w:r w:rsidR="0046344C">
        <w:rPr>
          <w:rFonts w:ascii="Helvetica" w:hAnsi="Helvetica" w:cs="Helvetica"/>
          <w:i/>
          <w:iCs/>
          <w:color w:val="000000" w:themeColor="text1"/>
        </w:rPr>
        <w:t>and Conference Proceedings</w:t>
      </w:r>
    </w:p>
    <w:p w14:paraId="56EB05C1" w14:textId="704425A1" w:rsidR="007D0DDA" w:rsidRPr="0046344C" w:rsidRDefault="007D0DDA" w:rsidP="0046344C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 w:rsid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Junyeong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Kum,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Myungho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Lee,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Kim.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>. To appear in IEEE Transactions on Visualization and Computer Graphics (TVCG)</w:t>
      </w:r>
      <w:r w:rsidR="00EB129F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46344C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2" w:history="1">
        <w:r w:rsidR="0046344C" w:rsidRPr="0046344C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https://doi.org/10.1109/TVCG.2026.3679092</w:t>
        </w:r>
      </w:hyperlink>
      <w:r w:rsidRPr="0046344C">
        <w:rPr>
          <w:rFonts w:ascii="Helvetica" w:hAnsi="Helvetica" w:cs="Helvetica"/>
          <w:color w:val="000000" w:themeColor="text1"/>
          <w:sz w:val="18"/>
          <w:szCs w:val="18"/>
        </w:rPr>
        <w:br/>
        <w:t>JCR IF-2024: 6.5.</w:t>
      </w:r>
    </w:p>
    <w:p w14:paraId="5F8D9DC9" w14:textId="77777777" w:rsidR="007D0DDA" w:rsidRPr="007D0DDA" w:rsidRDefault="007D0DDA" w:rsidP="007D0DDA">
      <w:pPr>
        <w:pStyle w:val="ListParagraph"/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</w:p>
    <w:p w14:paraId="0BAA3353" w14:textId="776DCC08" w:rsidR="007D0DDA" w:rsidRPr="007D0DDA" w:rsidRDefault="00E81529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“Impact of Avatar-Locomotion Congruence on User Experience and Identification in Virtual Reality”. </w:t>
      </w:r>
      <w:r w:rsidR="009C7481" w:rsidRPr="009C7481">
        <w:rPr>
          <w:rFonts w:ascii="Helvetica" w:hAnsi="Helvetica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3" w:tgtFrame="_blank" w:history="1">
        <w:r w:rsidR="007D0DDA" w:rsidRPr="007D0DDA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http://doi.org/10.1109/TVCG.2025.3616836</w:t>
        </w:r>
      </w:hyperlink>
      <w:r w:rsidR="007D0DDA">
        <w:rPr>
          <w:rFonts w:ascii="Helvetica" w:hAnsi="Helvetica" w:cs="Helvetica"/>
          <w:color w:val="000000" w:themeColor="text1"/>
          <w:sz w:val="18"/>
          <w:szCs w:val="18"/>
        </w:rPr>
        <w:br/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Acceptance rate: 8%, JCR IF-2024: 6.5.</w:t>
      </w:r>
      <w:r w:rsidR="00220C85" w:rsidRPr="007D0DDA">
        <w:rPr>
          <w:rFonts w:ascii="Helvetica" w:hAnsi="Helvetica" w:cs="Helvetica"/>
        </w:rPr>
        <w:t xml:space="preserve"> </w:t>
      </w:r>
      <w:r w:rsidR="009C7481"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Honorable Mention for Best Paper Award at IEEE ISMAR 2025 (Top 3%)</w:t>
      </w:r>
    </w:p>
    <w:p w14:paraId="61F7765B" w14:textId="640134D8" w:rsidR="00D155D0" w:rsidRPr="009C7481" w:rsidRDefault="0046344C" w:rsidP="00C217A5">
      <w:pPr>
        <w:spacing w:before="240" w:line="276" w:lineRule="auto"/>
        <w:rPr>
          <w:rFonts w:ascii="Helvetica" w:hAnsi="Helvetica" w:cs="Helvetica"/>
          <w:i/>
          <w:iCs/>
        </w:rPr>
      </w:pPr>
      <w:r>
        <w:rPr>
          <w:rFonts w:ascii="Helvetica" w:hAnsi="Helvetica" w:cs="Helvetica"/>
          <w:i/>
          <w:iCs/>
        </w:rPr>
        <w:t>Extended Abstracts</w:t>
      </w:r>
      <w:r w:rsidR="00E81529" w:rsidRPr="009C7481">
        <w:rPr>
          <w:rFonts w:ascii="Helvetica" w:hAnsi="Helvetica" w:cs="Helvetica"/>
          <w:i/>
          <w:iCs/>
        </w:rPr>
        <w:t xml:space="preserve"> and Posters</w:t>
      </w:r>
    </w:p>
    <w:p w14:paraId="2E567449" w14:textId="6E3F74F0" w:rsidR="0046344C" w:rsidRPr="0046344C" w:rsidRDefault="0046344C" w:rsidP="0046344C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r w:rsidRP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A. 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</w:t>
      </w:r>
      <w:r w:rsidRPr="0046344C">
        <w:rPr>
          <w:rFonts w:ascii="Helvetica" w:hAnsi="Helvetica" w:cs="Helvetica"/>
          <w:color w:val="000000" w:themeColor="text1"/>
          <w:sz w:val="18"/>
          <w:szCs w:val="18"/>
        </w:rPr>
        <w:t>Exploring Experiential Differences Between Virtual and Physical Memory-Linked Objects in Extended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Pr="0046344C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To appear in ACM CHI Conference Extended Abstracts on Human Factors in Computing Systems (CHI EA), 2026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.</w:t>
      </w:r>
    </w:p>
    <w:p w14:paraId="7481E2F9" w14:textId="5B60DEF6" w:rsidR="006A7E96" w:rsidRPr="009C7481" w:rsidRDefault="006A7E96" w:rsidP="0098486B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“TangibleMoments: Embedding XR Memories onto Physical Objects”.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1142-1146.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4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https://www.doi.org/10.1109/VRW66409.2025.00227</w:t>
        </w:r>
      </w:hyperlink>
    </w:p>
    <w:p w14:paraId="0C79F19F" w14:textId="258CD50C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Anh Nguyen,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“Investigating Visual Guide Cues in VR: Impacts of Virtual Humans and Symbol-Based Navigation on Real-World Performance and Experience”.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E81529" w:rsidRPr="009C7481">
        <w:rPr>
          <w:rFonts w:ascii="Helvetica" w:hAnsi="Helvetica" w:cs="Helvetica"/>
          <w:color w:val="000000" w:themeColor="text1"/>
          <w:sz w:val="18"/>
          <w:szCs w:val="18"/>
        </w:rPr>
        <w:t>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504-509.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5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https://www.doi.org/10.1109/VRW66409.2025.00110</w:t>
        </w:r>
      </w:hyperlink>
    </w:p>
    <w:p w14:paraId="032D4E8B" w14:textId="20F5F3F1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“‘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’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: Impact of Avatar-Locomotion Congruence in Virtual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1202-1203.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6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https://www.doi.org/10.1109/VRW66409.2025.00247</w:t>
        </w:r>
      </w:hyperlink>
    </w:p>
    <w:p w14:paraId="76816203" w14:textId="084D081E" w:rsidR="00D622D7" w:rsidRPr="009C7481" w:rsidRDefault="00F6295A" w:rsidP="00C217A5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Anh Nguyen, Michael Francis,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</w:t>
      </w:r>
      <w:r w:rsidR="2601B2CB" w:rsidRPr="009C7481">
        <w:rPr>
          <w:rFonts w:ascii="Helvetica" w:hAnsi="Helvetica" w:cs="Helvetica"/>
          <w:color w:val="000000" w:themeColor="text1"/>
          <w:sz w:val="18"/>
          <w:szCs w:val="18"/>
        </w:rPr>
        <w:t>“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9C7481">
        <w:rPr>
          <w:rFonts w:ascii="Helvetica" w:hAnsi="Helvetica" w:cs="Helvetica"/>
          <w:color w:val="000000" w:themeColor="text1"/>
          <w:sz w:val="18"/>
          <w:szCs w:val="18"/>
        </w:rPr>
        <w:t>”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2024</w:t>
      </w:r>
      <w:r w:rsidR="1584C922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pp</w:t>
      </w:r>
      <w:r w:rsidR="3FCBDFA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7">
        <w:r w:rsidR="4C6845F1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</w:t>
        </w:r>
        <w:r w:rsidR="00F83CED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10.1109/VRW62533.2024.00238</w:t>
        </w:r>
      </w:hyperlink>
    </w:p>
    <w:p w14:paraId="63DE1A60" w14:textId="2A5E7E04" w:rsidR="0098486B" w:rsidRPr="009C7481" w:rsidRDefault="05205C33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Awards</w:t>
      </w:r>
      <w:r w:rsidR="00D622D7" w:rsidRPr="009C7481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</w:t>
      </w:r>
      <w:r w:rsidR="002C3BF5" w:rsidRPr="009C7481">
        <w:rPr>
          <w:rFonts w:ascii="Helvetica" w:hAnsi="Helvetica" w:cs="Helvetica"/>
        </w:rPr>
        <w:t>____________</w:t>
      </w:r>
      <w:r w:rsidRPr="009C7481">
        <w:rPr>
          <w:rFonts w:ascii="Helvetica" w:hAnsi="Helvetica" w:cs="Helvetica"/>
        </w:rPr>
        <w:t>__</w:t>
      </w:r>
      <w:r w:rsidR="15484C1D" w:rsidRPr="009C7481">
        <w:rPr>
          <w:rFonts w:ascii="Helvetica" w:hAnsi="Helvetica" w:cs="Helvetica"/>
        </w:rPr>
        <w:t>______</w:t>
      </w:r>
      <w:r w:rsidR="00D622D7" w:rsidRPr="009C7481">
        <w:rPr>
          <w:rFonts w:ascii="Helvetica" w:hAnsi="Helvetica" w:cs="Helvetica"/>
        </w:rPr>
        <w:t>________</w:t>
      </w:r>
    </w:p>
    <w:p w14:paraId="389F5B85" w14:textId="79EE0DF1" w:rsidR="00220C85" w:rsidRPr="009C7481" w:rsidRDefault="00220C8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2025</w:t>
      </w:r>
      <w:r w:rsidRPr="009C7481">
        <w:rPr>
          <w:rFonts w:ascii="Helvetica" w:hAnsi="Helvetica" w:cs="Helvetica"/>
          <w:sz w:val="18"/>
          <w:szCs w:val="18"/>
        </w:rPr>
        <w:tab/>
      </w:r>
      <w:r w:rsidR="00284265" w:rsidRPr="009C7481">
        <w:rPr>
          <w:rFonts w:ascii="Helvetica" w:hAnsi="Helvetica" w:cs="Helvetica"/>
          <w:b/>
          <w:bCs/>
          <w:sz w:val="18"/>
          <w:szCs w:val="18"/>
        </w:rPr>
        <w:t>Best Paper Award Honorable Mention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 (Top 3%)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IEEE International Symposium on Mixed and Augmented Reality </w:t>
      </w:r>
      <w:r w:rsidR="00284265" w:rsidRPr="009C7481">
        <w:rPr>
          <w:rFonts w:ascii="Helvetica" w:hAnsi="Helvetica" w:cs="Helvetica"/>
          <w:sz w:val="18"/>
          <w:szCs w:val="18"/>
        </w:rPr>
        <w:t>(</w:t>
      </w:r>
      <w:r w:rsidR="0074190D" w:rsidRPr="009C7481">
        <w:rPr>
          <w:rFonts w:ascii="Helvetica" w:hAnsi="Helvetica" w:cs="Helvetica"/>
          <w:sz w:val="18"/>
          <w:szCs w:val="18"/>
        </w:rPr>
        <w:t>ISMAR</w:t>
      </w:r>
      <w:r w:rsidR="00284265" w:rsidRPr="009C7481">
        <w:rPr>
          <w:rFonts w:ascii="Helvetica" w:hAnsi="Helvetica" w:cs="Helvetica"/>
          <w:sz w:val="18"/>
          <w:szCs w:val="18"/>
        </w:rPr>
        <w:t>)</w:t>
      </w:r>
    </w:p>
    <w:p w14:paraId="29B883A7" w14:textId="1055AF88" w:rsidR="0098486B" w:rsidRPr="009C7481" w:rsidRDefault="006A7E9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IDEAS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Travel </w:t>
      </w:r>
      <w:r w:rsidRPr="009C7481">
        <w:rPr>
          <w:rFonts w:ascii="Helvetica" w:hAnsi="Helvetica" w:cs="Helvetica"/>
          <w:b/>
          <w:bCs/>
          <w:sz w:val="18"/>
          <w:szCs w:val="18"/>
        </w:rPr>
        <w:t>Fund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$1352</w:t>
      </w:r>
    </w:p>
    <w:p w14:paraId="150D0AE4" w14:textId="22925435" w:rsidR="002C3BF5" w:rsidRPr="009C7481" w:rsidRDefault="002C3BF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Research Symposium Faculty of Science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</w:t>
      </w:r>
      <w:proofErr w:type="spellStart"/>
      <w:r w:rsidR="0074190D" w:rsidRPr="009C7481">
        <w:rPr>
          <w:rFonts w:ascii="Helvetica" w:hAnsi="Helvetica" w:cs="Helvetica"/>
          <w:sz w:val="18"/>
          <w:szCs w:val="18"/>
        </w:rPr>
        <w:t>UCalgary</w:t>
      </w:r>
      <w:proofErr w:type="spellEnd"/>
      <w:r w:rsidR="0074190D" w:rsidRPr="009C7481">
        <w:rPr>
          <w:rFonts w:ascii="Helvetica" w:hAnsi="Helvetica" w:cs="Helvetica"/>
          <w:sz w:val="18"/>
          <w:szCs w:val="18"/>
        </w:rPr>
        <w:t xml:space="preserve"> Students’ Union </w:t>
      </w:r>
      <w:r w:rsidRPr="009C7481">
        <w:rPr>
          <w:rFonts w:ascii="Helvetica" w:hAnsi="Helvetica" w:cs="Helvetica"/>
          <w:sz w:val="18"/>
          <w:szCs w:val="18"/>
        </w:rPr>
        <w:t>- $1000</w:t>
      </w:r>
    </w:p>
    <w:p w14:paraId="4FCE39A6" w14:textId="5CDAA7B0" w:rsidR="001D2B46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Summer Research Studentship Award</w:t>
      </w:r>
      <w:r w:rsidR="0074190D" w:rsidRPr="009C7481">
        <w:rPr>
          <w:rFonts w:ascii="Helvetica" w:hAnsi="Helvetica" w:cs="Helvetica"/>
          <w:sz w:val="18"/>
          <w:szCs w:val="18"/>
        </w:rPr>
        <w:t>, Alberta Innovates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8</w:t>
      </w:r>
      <w:r w:rsidRPr="009C7481">
        <w:rPr>
          <w:rFonts w:ascii="Helvetica" w:hAnsi="Helvetica" w:cs="Helvetica"/>
          <w:sz w:val="18"/>
          <w:szCs w:val="18"/>
        </w:rPr>
        <w:t>500</w:t>
      </w:r>
    </w:p>
    <w:p w14:paraId="4AFB52F7" w14:textId="3546E647" w:rsidR="0098486B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lastRenderedPageBreak/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Graeme Bell Travel Award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$1350</w:t>
      </w:r>
    </w:p>
    <w:p w14:paraId="1ECEDAF6" w14:textId="049EEC76" w:rsidR="0098486B" w:rsidRPr="009C7481" w:rsidRDefault="001D2B46" w:rsidP="00220C85">
      <w:pPr>
        <w:spacing w:after="0" w:line="360" w:lineRule="auto"/>
        <w:ind w:left="720" w:hanging="720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2023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Student Research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Natural Sciences and Engineering Research Council of Canada </w:t>
      </w:r>
      <w:r w:rsidRPr="009C7481">
        <w:rPr>
          <w:rFonts w:ascii="Helvetica" w:hAnsi="Helvetica" w:cs="Helvetica"/>
          <w:sz w:val="18"/>
          <w:szCs w:val="18"/>
        </w:rPr>
        <w:t>- $7500</w:t>
      </w:r>
    </w:p>
    <w:p w14:paraId="5C3192BE" w14:textId="550896B0" w:rsidR="00F16531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2022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Jason Lang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>and Alexander Rutherford Scholarships</w:t>
      </w:r>
      <w:r w:rsidR="0074190D" w:rsidRPr="009C7481">
        <w:rPr>
          <w:rFonts w:ascii="Helvetica" w:hAnsi="Helvetica" w:cs="Helvetica"/>
          <w:sz w:val="18"/>
          <w:szCs w:val="18"/>
        </w:rPr>
        <w:t>, Government of Alberta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55</w:t>
      </w:r>
      <w:r w:rsidRPr="009C7481">
        <w:rPr>
          <w:rFonts w:ascii="Helvetica" w:hAnsi="Helvetica" w:cs="Helvetica"/>
          <w:sz w:val="18"/>
          <w:szCs w:val="18"/>
        </w:rPr>
        <w:t>00</w:t>
      </w:r>
    </w:p>
    <w:p w14:paraId="497DB10D" w14:textId="5BFCFA9C" w:rsidR="00C217A5" w:rsidRPr="009C7481" w:rsidRDefault="00C217A5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 xml:space="preserve">Academic Service </w:t>
      </w:r>
      <w:r w:rsidRPr="009C7481">
        <w:rPr>
          <w:rFonts w:ascii="Helvetica" w:hAnsi="Helvetica" w:cs="Helvetica"/>
        </w:rPr>
        <w:t>________________________________________________________________________</w:t>
      </w:r>
    </w:p>
    <w:p w14:paraId="7C0D4C66" w14:textId="386A7B69" w:rsidR="00C217A5" w:rsidRPr="009C7481" w:rsidRDefault="00C217A5" w:rsidP="00C217A5">
      <w:pPr>
        <w:spacing w:after="0" w:line="480" w:lineRule="auto"/>
        <w:rPr>
          <w:rFonts w:ascii="Helvetica" w:hAnsi="Helvetica" w:cs="Helvetica"/>
          <w:i/>
          <w:iCs/>
          <w:sz w:val="20"/>
          <w:szCs w:val="20"/>
        </w:rPr>
      </w:pPr>
      <w:r w:rsidRPr="009C7481">
        <w:rPr>
          <w:rFonts w:ascii="Helvetica" w:hAnsi="Helvetica" w:cs="Helvetica"/>
          <w:i/>
          <w:iCs/>
          <w:sz w:val="20"/>
          <w:szCs w:val="20"/>
        </w:rPr>
        <w:t>Peer Review</w:t>
      </w:r>
    </w:p>
    <w:p w14:paraId="71D6A8B9" w14:textId="440C0A6A" w:rsidR="007D0DDA" w:rsidRPr="006C34CE" w:rsidRDefault="00C217A5" w:rsidP="006C34CE">
      <w:pPr>
        <w:spacing w:after="0" w:line="360" w:lineRule="auto"/>
        <w:rPr>
          <w:rFonts w:ascii="Helvetica" w:hAnsi="Helvetica" w:cs="Helvetica"/>
          <w:b/>
          <w:bCs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ACM VRST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2025</w:t>
      </w:r>
      <w:r w:rsidR="006C34CE">
        <w:rPr>
          <w:rFonts w:ascii="Helvetica" w:hAnsi="Helvetica" w:cs="Helvetica"/>
          <w:b/>
          <w:bCs/>
          <w:sz w:val="18"/>
          <w:szCs w:val="18"/>
        </w:rPr>
        <w:br/>
      </w:r>
    </w:p>
    <w:p w14:paraId="41138691" w14:textId="21D13478" w:rsidR="007D0DDA" w:rsidRPr="009C7481" w:rsidRDefault="007D0DDA" w:rsidP="007D0DDA">
      <w:pPr>
        <w:spacing w:after="0" w:line="480" w:lineRule="auto"/>
        <w:rPr>
          <w:rFonts w:ascii="Helvetica" w:hAnsi="Helvetica" w:cs="Helvetica"/>
          <w:i/>
          <w:iCs/>
          <w:sz w:val="20"/>
          <w:szCs w:val="20"/>
        </w:rPr>
      </w:pPr>
      <w:r>
        <w:rPr>
          <w:rFonts w:ascii="Helvetica" w:hAnsi="Helvetica" w:cs="Helvetica"/>
          <w:i/>
          <w:iCs/>
          <w:sz w:val="20"/>
          <w:szCs w:val="20"/>
        </w:rPr>
        <w:t>Student Volunteer</w:t>
      </w:r>
      <w:r w:rsidRPr="009C7481">
        <w:rPr>
          <w:rFonts w:ascii="Helvetica" w:hAnsi="Helvetica" w:cs="Helvetica"/>
          <w:i/>
          <w:iCs/>
          <w:sz w:val="20"/>
          <w:szCs w:val="20"/>
        </w:rPr>
        <w:t xml:space="preserve"> </w:t>
      </w:r>
    </w:p>
    <w:p w14:paraId="5ECEE51C" w14:textId="0125DD54" w:rsidR="007D0DDA" w:rsidRPr="009C7481" w:rsidRDefault="007D0DDA" w:rsidP="00D622D7">
      <w:pPr>
        <w:spacing w:after="0" w:line="360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7D0DDA">
        <w:rPr>
          <w:rFonts w:ascii="Helvetica" w:hAnsi="Helvetica" w:cs="Helvetica"/>
          <w:b/>
          <w:bCs/>
          <w:sz w:val="18"/>
          <w:szCs w:val="18"/>
        </w:rPr>
        <w:t>2025</w:t>
      </w:r>
    </w:p>
    <w:sectPr w:rsidR="007D0DDA" w:rsidRPr="009C7481" w:rsidSect="00155440">
      <w:footerReference w:type="default" r:id="rId18"/>
      <w:footerReference w:type="first" r:id="rId19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FDD9B" w14:textId="77777777" w:rsidR="008D34CF" w:rsidRDefault="008D34CF" w:rsidP="00B71571">
      <w:pPr>
        <w:spacing w:after="0" w:line="240" w:lineRule="auto"/>
      </w:pPr>
      <w:r>
        <w:separator/>
      </w:r>
    </w:p>
  </w:endnote>
  <w:endnote w:type="continuationSeparator" w:id="0">
    <w:p w14:paraId="1BF6BF6F" w14:textId="77777777" w:rsidR="008D34CF" w:rsidRDefault="008D34CF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4354C832" w:rsidR="00B71571" w:rsidRPr="00247AC4" w:rsidRDefault="00B71571" w:rsidP="00B71571">
    <w:pPr>
      <w:pStyle w:val="Footer"/>
      <w:jc w:val="right"/>
      <w:rPr>
        <w:rFonts w:ascii="Helvetica" w:hAnsi="Helvetica"/>
      </w:rPr>
    </w:pPr>
    <w:r w:rsidRPr="00247AC4">
      <w:rPr>
        <w:rFonts w:ascii="Helvetica" w:hAnsi="Helvetica"/>
        <w:b/>
        <w:bCs/>
      </w:rPr>
      <w:t>Omar Khan</w:t>
    </w:r>
    <w:r w:rsidRPr="00247AC4">
      <w:rPr>
        <w:rFonts w:ascii="Helvetica" w:hAnsi="Helvetica"/>
      </w:rPr>
      <w:t xml:space="preserve"> – curriculum vitae,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58AB1598" w:rsidR="00B71571" w:rsidRPr="00247AC4" w:rsidRDefault="00B71571" w:rsidP="00B71571">
    <w:pPr>
      <w:pStyle w:val="Footer"/>
      <w:jc w:val="right"/>
      <w:rPr>
        <w:rFonts w:ascii="Helvetica" w:hAnsi="Helvetica" w:cs="Arial"/>
      </w:rPr>
    </w:pPr>
    <w:r w:rsidRPr="00247AC4">
      <w:rPr>
        <w:rFonts w:ascii="Helvetica" w:hAnsi="Helvetica" w:cs="Arial"/>
        <w:b/>
        <w:bCs/>
      </w:rPr>
      <w:t>Omar Khan</w:t>
    </w:r>
    <w:r w:rsidRPr="00247AC4">
      <w:rPr>
        <w:rFonts w:ascii="Helvetica" w:hAnsi="Helvetica" w:cs="Arial"/>
      </w:rPr>
      <w:t xml:space="preserve"> –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BE7C4" w14:textId="77777777" w:rsidR="008D34CF" w:rsidRDefault="008D34CF" w:rsidP="00B71571">
      <w:pPr>
        <w:spacing w:after="0" w:line="240" w:lineRule="auto"/>
      </w:pPr>
      <w:r>
        <w:separator/>
      </w:r>
    </w:p>
  </w:footnote>
  <w:footnote w:type="continuationSeparator" w:id="0">
    <w:p w14:paraId="56227B00" w14:textId="77777777" w:rsidR="008D34CF" w:rsidRDefault="008D34CF" w:rsidP="00B71571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4991120"/>
    <w:multiLevelType w:val="hybridMultilevel"/>
    <w:tmpl w:val="FFC26F3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2"/>
  </w:num>
  <w:num w:numId="2" w16cid:durableId="1112356813">
    <w:abstractNumId w:val="1"/>
  </w:num>
  <w:num w:numId="3" w16cid:durableId="5444625">
    <w:abstractNumId w:val="4"/>
  </w:num>
  <w:num w:numId="4" w16cid:durableId="1811703777">
    <w:abstractNumId w:val="3"/>
  </w:num>
  <w:num w:numId="5" w16cid:durableId="33847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774EE"/>
    <w:rsid w:val="000A3A04"/>
    <w:rsid w:val="000D2084"/>
    <w:rsid w:val="000E2ABC"/>
    <w:rsid w:val="000F462D"/>
    <w:rsid w:val="00100586"/>
    <w:rsid w:val="00127653"/>
    <w:rsid w:val="001360BF"/>
    <w:rsid w:val="00154C6C"/>
    <w:rsid w:val="00155440"/>
    <w:rsid w:val="001623F3"/>
    <w:rsid w:val="001A5E3C"/>
    <w:rsid w:val="001D2B46"/>
    <w:rsid w:val="00201C03"/>
    <w:rsid w:val="0020383E"/>
    <w:rsid w:val="002040E7"/>
    <w:rsid w:val="00220C85"/>
    <w:rsid w:val="00223CE5"/>
    <w:rsid w:val="00224EC9"/>
    <w:rsid w:val="00247AC4"/>
    <w:rsid w:val="002702C3"/>
    <w:rsid w:val="00284265"/>
    <w:rsid w:val="00293693"/>
    <w:rsid w:val="002B0CAB"/>
    <w:rsid w:val="002B30FE"/>
    <w:rsid w:val="002B6D4C"/>
    <w:rsid w:val="002C3BF5"/>
    <w:rsid w:val="002D41F1"/>
    <w:rsid w:val="002E5D58"/>
    <w:rsid w:val="0033234D"/>
    <w:rsid w:val="00366589"/>
    <w:rsid w:val="0037343F"/>
    <w:rsid w:val="00386A1F"/>
    <w:rsid w:val="003A22BC"/>
    <w:rsid w:val="003B0939"/>
    <w:rsid w:val="003B1074"/>
    <w:rsid w:val="003C0BF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E7E78"/>
    <w:rsid w:val="0052549D"/>
    <w:rsid w:val="00531BC7"/>
    <w:rsid w:val="00562F9C"/>
    <w:rsid w:val="00563571"/>
    <w:rsid w:val="005A0629"/>
    <w:rsid w:val="005A2A3E"/>
    <w:rsid w:val="005D7375"/>
    <w:rsid w:val="005E37DB"/>
    <w:rsid w:val="00605C8F"/>
    <w:rsid w:val="006211F7"/>
    <w:rsid w:val="006326FC"/>
    <w:rsid w:val="0065740C"/>
    <w:rsid w:val="0067509B"/>
    <w:rsid w:val="006768A2"/>
    <w:rsid w:val="006A7E96"/>
    <w:rsid w:val="006C34CE"/>
    <w:rsid w:val="006D3B7B"/>
    <w:rsid w:val="006E3CC5"/>
    <w:rsid w:val="006E40E3"/>
    <w:rsid w:val="0074190D"/>
    <w:rsid w:val="0075012A"/>
    <w:rsid w:val="007B5976"/>
    <w:rsid w:val="007D0DDA"/>
    <w:rsid w:val="007E2CB8"/>
    <w:rsid w:val="007F76E3"/>
    <w:rsid w:val="00837871"/>
    <w:rsid w:val="008766CD"/>
    <w:rsid w:val="008A6E7E"/>
    <w:rsid w:val="008D34CF"/>
    <w:rsid w:val="008E4D6E"/>
    <w:rsid w:val="00913E23"/>
    <w:rsid w:val="009343D3"/>
    <w:rsid w:val="009524FE"/>
    <w:rsid w:val="00961DC9"/>
    <w:rsid w:val="0098486B"/>
    <w:rsid w:val="0098684F"/>
    <w:rsid w:val="009C7481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71571"/>
    <w:rsid w:val="00B72D55"/>
    <w:rsid w:val="00B73E19"/>
    <w:rsid w:val="00B85901"/>
    <w:rsid w:val="00B93C4E"/>
    <w:rsid w:val="00BD5FF8"/>
    <w:rsid w:val="00C217A5"/>
    <w:rsid w:val="00C853CA"/>
    <w:rsid w:val="00C949CC"/>
    <w:rsid w:val="00CA2F0F"/>
    <w:rsid w:val="00D01D6C"/>
    <w:rsid w:val="00D133A8"/>
    <w:rsid w:val="00D155D0"/>
    <w:rsid w:val="00D56555"/>
    <w:rsid w:val="00D622D7"/>
    <w:rsid w:val="00D6315A"/>
    <w:rsid w:val="00D71D2E"/>
    <w:rsid w:val="00D75941"/>
    <w:rsid w:val="00D84253"/>
    <w:rsid w:val="00D86F15"/>
    <w:rsid w:val="00DE2935"/>
    <w:rsid w:val="00DE2B70"/>
    <w:rsid w:val="00E03976"/>
    <w:rsid w:val="00E06ABB"/>
    <w:rsid w:val="00E374F4"/>
    <w:rsid w:val="00E375A0"/>
    <w:rsid w:val="00E46470"/>
    <w:rsid w:val="00E81529"/>
    <w:rsid w:val="00E874D5"/>
    <w:rsid w:val="00E91E01"/>
    <w:rsid w:val="00E97329"/>
    <w:rsid w:val="00EB002D"/>
    <w:rsid w:val="00EB129F"/>
    <w:rsid w:val="00EC1D50"/>
    <w:rsid w:val="00EC6AC7"/>
    <w:rsid w:val="00F16531"/>
    <w:rsid w:val="00F44FDA"/>
    <w:rsid w:val="00F46FFF"/>
    <w:rsid w:val="00F5715B"/>
    <w:rsid w:val="00F6295A"/>
    <w:rsid w:val="00F76721"/>
    <w:rsid w:val="00F83CED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BF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F462D"/>
    <w:rPr>
      <w:b/>
      <w:color w:val="0066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://doi.org/10.1109/TVCG.2025.3616836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1109/TVCG.2026.3679092" TargetMode="External"/><Relationship Id="rId17" Type="http://schemas.openxmlformats.org/officeDocument/2006/relationships/hyperlink" Target="https://www.doi.org/10.1109/VRW62533.2024.0023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247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arkhan0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oi.org/10.1109/VRW66409.2025.00110" TargetMode="External"/><Relationship Id="rId10" Type="http://schemas.openxmlformats.org/officeDocument/2006/relationships/hyperlink" Target="https://scholar.google.com/citations?user=aVs159UAAAAJ&amp;hl=en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www.doi.org/10.1109/VRW66409.2025.00227" TargetMode="External"/><Relationship Id="rId22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2</Pages>
  <Words>646</Words>
  <Characters>3685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16</cp:revision>
  <cp:lastPrinted>2026-01-08T20:39:00Z</cp:lastPrinted>
  <dcterms:created xsi:type="dcterms:W3CDTF">2025-01-29T05:20:00Z</dcterms:created>
  <dcterms:modified xsi:type="dcterms:W3CDTF">2026-04-03T03:44:00Z</dcterms:modified>
</cp:coreProperties>
</file>