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B87CD" w14:textId="77777777" w:rsidR="006B5CF5" w:rsidRDefault="00D30368">
      <w:pPr>
        <w:spacing w:before="1600" w:after="200"/>
        <w:jc w:val="center"/>
      </w:pPr>
      <w:r>
        <w:rPr>
          <w:b/>
          <w:bCs/>
          <w:color w:val="7B1E1E"/>
          <w:sz w:val="44"/>
          <w:szCs w:val="44"/>
          <w:rtl/>
        </w:rPr>
        <w:t>ترجيحات الشيخ ياسر في شرح صحيح مسلم بشرح النووي</w:t>
      </w:r>
    </w:p>
    <w:p w14:paraId="01558A22" w14:textId="77777777" w:rsidR="006B5CF5" w:rsidRDefault="00D30368">
      <w:pPr>
        <w:spacing w:before="60" w:after="600"/>
        <w:jc w:val="center"/>
      </w:pPr>
      <w:r>
        <w:rPr>
          <w:b/>
          <w:bCs/>
          <w:color w:val="9A6B1F"/>
          <w:sz w:val="30"/>
          <w:szCs w:val="30"/>
          <w:rtl/>
        </w:rPr>
        <w:t>كتاب الصلاة — كاملًا (ص1–330 من التفريغ)</w:t>
      </w:r>
    </w:p>
    <w:p w14:paraId="49A0F8D7" w14:textId="77777777" w:rsidR="006B5CF5" w:rsidRDefault="00D30368">
      <w:pPr>
        <w:spacing w:before="200" w:after="120"/>
        <w:jc w:val="right"/>
      </w:pPr>
      <w:r>
        <w:rPr>
          <w:b/>
          <w:bCs/>
          <w:color w:val="7B1E1E"/>
          <w:sz w:val="30"/>
          <w:szCs w:val="30"/>
          <w:rtl/>
        </w:rPr>
        <w:t>منهجية الاستخراج</w:t>
      </w:r>
    </w:p>
    <w:p w14:paraId="3F773CAE" w14:textId="77777777" w:rsidR="006B5CF5" w:rsidRDefault="00D30368">
      <w:pPr>
        <w:spacing w:before="60" w:after="60"/>
        <w:ind w:right="200"/>
        <w:jc w:val="both"/>
      </w:pPr>
      <w:r>
        <w:rPr>
          <w:color w:val="9A6B1F"/>
          <w:rtl/>
        </w:rPr>
        <w:t xml:space="preserve">◆ </w:t>
      </w:r>
      <w:r>
        <w:rPr>
          <w:color w:val="222222"/>
          <w:sz w:val="25"/>
          <w:szCs w:val="25"/>
          <w:rtl/>
        </w:rPr>
        <w:t>المصدر: هوامش (حواشي) تفريغ شرح صحيح مسلم بشرح النووي، وهي موضع تعليقات الشيخ ياسر وترجيحاته؛ أما «تعليق الإمام النووي» فمن المتن.</w:t>
      </w:r>
    </w:p>
    <w:p w14:paraId="5C5FA5B8" w14:textId="77777777" w:rsidR="006B5CF5" w:rsidRDefault="00D30368">
      <w:pPr>
        <w:spacing w:before="60" w:after="60"/>
        <w:ind w:right="200"/>
        <w:jc w:val="both"/>
      </w:pPr>
      <w:r>
        <w:rPr>
          <w:color w:val="9A6B1F"/>
          <w:rtl/>
        </w:rPr>
        <w:t xml:space="preserve">◆ </w:t>
      </w:r>
      <w:r>
        <w:rPr>
          <w:color w:val="222222"/>
          <w:sz w:val="25"/>
          <w:szCs w:val="25"/>
          <w:rtl/>
        </w:rPr>
        <w:t>كل مسألة مصوغة في أربعة عناصر: المسألة، تعليق الإمام النووي، الأقوال الأخرى، ترجيح الشيخ ياسر.</w:t>
      </w:r>
    </w:p>
    <w:p w14:paraId="5C655AC2" w14:textId="77777777" w:rsidR="006B5CF5" w:rsidRDefault="00D30368">
      <w:pPr>
        <w:spacing w:before="60" w:after="60"/>
        <w:ind w:right="200"/>
        <w:jc w:val="both"/>
      </w:pPr>
      <w:r>
        <w:rPr>
          <w:color w:val="9A6B1F"/>
          <w:rtl/>
        </w:rPr>
        <w:t xml:space="preserve">◆ </w:t>
      </w:r>
      <w:r>
        <w:rPr>
          <w:color w:val="222222"/>
          <w:sz w:val="25"/>
          <w:szCs w:val="25"/>
          <w:rtl/>
        </w:rPr>
        <w:t>ما كُتب بجواره «(فتوى)» مأخوذ من أسئلة وفتاوى أُجيب عنها في الهامش، ولا يقابلها كلام للنووي في المتن.</w:t>
      </w:r>
    </w:p>
    <w:p w14:paraId="3757B94A" w14:textId="77777777" w:rsidR="006B5CF5" w:rsidRDefault="00D30368">
      <w:pPr>
        <w:spacing w:before="60" w:after="60"/>
        <w:ind w:right="200"/>
        <w:jc w:val="both"/>
      </w:pPr>
      <w:r>
        <w:rPr>
          <w:color w:val="9A6B1F"/>
          <w:rtl/>
        </w:rPr>
        <w:t xml:space="preserve">◆ </w:t>
      </w:r>
      <w:r>
        <w:rPr>
          <w:color w:val="222222"/>
          <w:sz w:val="25"/>
          <w:szCs w:val="25"/>
          <w:rtl/>
        </w:rPr>
        <w:t>الأرقام بين القوسين بجوار كل مسألة هي أرقام صفحات التفريغ للرجوع إليها والتحقق.</w:t>
      </w:r>
    </w:p>
    <w:p w14:paraId="3B6C2C8A" w14:textId="77777777" w:rsidR="006B5CF5" w:rsidRDefault="00D30368">
      <w:pPr>
        <w:spacing w:before="60" w:after="60"/>
        <w:ind w:right="200"/>
        <w:jc w:val="both"/>
      </w:pPr>
      <w:r>
        <w:rPr>
          <w:color w:val="9A6B1F"/>
          <w:rtl/>
        </w:rPr>
        <w:t xml:space="preserve">◆ </w:t>
      </w:r>
      <w:r>
        <w:rPr>
          <w:color w:val="222222"/>
          <w:sz w:val="25"/>
          <w:szCs w:val="25"/>
          <w:rtl/>
        </w:rPr>
        <w:t>تمت مراجعة الملخص الشخصي كفهرس مساعد فقط، وكل المسائل الواردة فيه ضمن هذه الدفعة موجودة هنا.</w:t>
      </w:r>
    </w:p>
    <w:p w14:paraId="3FF5901C" w14:textId="77777777" w:rsidR="006B5CF5" w:rsidRDefault="00D30368">
      <w:pPr>
        <w:pageBreakBefore/>
        <w:spacing w:before="60" w:after="200"/>
        <w:jc w:val="center"/>
      </w:pPr>
      <w:r>
        <w:rPr>
          <w:b/>
          <w:bCs/>
          <w:color w:val="7B1E1E"/>
          <w:sz w:val="32"/>
          <w:szCs w:val="32"/>
          <w:rtl/>
        </w:rPr>
        <w:lastRenderedPageBreak/>
        <w:t>الفهرس</w:t>
      </w:r>
    </w:p>
    <w:sdt>
      <w:sdtPr>
        <w:alias w:val="الفهرس"/>
        <w:id w:val="-1500957018"/>
      </w:sdtPr>
      <w:sdtEndPr>
        <w:rPr>
          <w:rtl/>
        </w:rPr>
      </w:sdtEndPr>
      <w:sdtContent>
        <w:p w14:paraId="76917521" w14:textId="66D6DEAE" w:rsidR="009C205A" w:rsidRDefault="00D30368">
          <w:pPr>
            <w:pStyle w:val="TOC1"/>
            <w:tabs>
              <w:tab w:val="right" w:leader="dot" w:pos="9396"/>
            </w:tabs>
            <w:bidi w:val="0"/>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2565601" w:history="1">
            <w:r w:rsidR="009C205A" w:rsidRPr="000A618F">
              <w:rPr>
                <w:rStyle w:val="Hyperlink"/>
                <w:noProof/>
                <w:rtl/>
              </w:rPr>
              <w:t>باب بدء الأذان (ص5–10)</w:t>
            </w:r>
            <w:r w:rsidR="009C205A">
              <w:rPr>
                <w:noProof/>
              </w:rPr>
              <w:tab/>
            </w:r>
            <w:r w:rsidR="009C205A">
              <w:rPr>
                <w:noProof/>
              </w:rPr>
              <w:fldChar w:fldCharType="begin"/>
            </w:r>
            <w:r w:rsidR="009C205A">
              <w:rPr>
                <w:noProof/>
              </w:rPr>
              <w:instrText xml:space="preserve"> PAGEREF _Toc242565601 \h </w:instrText>
            </w:r>
            <w:r w:rsidR="009C205A">
              <w:rPr>
                <w:noProof/>
              </w:rPr>
            </w:r>
            <w:r w:rsidR="009C205A">
              <w:rPr>
                <w:noProof/>
              </w:rPr>
              <w:fldChar w:fldCharType="separate"/>
            </w:r>
            <w:r w:rsidR="009C205A">
              <w:rPr>
                <w:noProof/>
              </w:rPr>
              <w:t>6</w:t>
            </w:r>
            <w:r w:rsidR="009C205A">
              <w:rPr>
                <w:noProof/>
              </w:rPr>
              <w:fldChar w:fldCharType="end"/>
            </w:r>
          </w:hyperlink>
        </w:p>
        <w:p w14:paraId="4547700B" w14:textId="46567937"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2" w:history="1">
            <w:r w:rsidRPr="000A618F">
              <w:rPr>
                <w:rStyle w:val="Hyperlink"/>
                <w:noProof/>
                <w:rtl/>
              </w:rPr>
              <w:t>باب الأمر بشفع الأذان وإيتار الإقامة (ص10–14)</w:t>
            </w:r>
            <w:r>
              <w:rPr>
                <w:noProof/>
              </w:rPr>
              <w:tab/>
            </w:r>
            <w:r>
              <w:rPr>
                <w:noProof/>
              </w:rPr>
              <w:fldChar w:fldCharType="begin"/>
            </w:r>
            <w:r>
              <w:rPr>
                <w:noProof/>
              </w:rPr>
              <w:instrText xml:space="preserve"> PAGEREF _Toc242565602 \h </w:instrText>
            </w:r>
            <w:r>
              <w:rPr>
                <w:noProof/>
              </w:rPr>
            </w:r>
            <w:r>
              <w:rPr>
                <w:noProof/>
              </w:rPr>
              <w:fldChar w:fldCharType="separate"/>
            </w:r>
            <w:r>
              <w:rPr>
                <w:noProof/>
              </w:rPr>
              <w:t>10</w:t>
            </w:r>
            <w:r>
              <w:rPr>
                <w:noProof/>
              </w:rPr>
              <w:fldChar w:fldCharType="end"/>
            </w:r>
          </w:hyperlink>
        </w:p>
        <w:p w14:paraId="60A235FA" w14:textId="6D3FD186"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3" w:history="1">
            <w:r w:rsidRPr="000A618F">
              <w:rPr>
                <w:rStyle w:val="Hyperlink"/>
                <w:noProof/>
                <w:rtl/>
              </w:rPr>
              <w:t>باب صفة الأذان (ص15–18)</w:t>
            </w:r>
            <w:r>
              <w:rPr>
                <w:noProof/>
              </w:rPr>
              <w:tab/>
            </w:r>
            <w:r>
              <w:rPr>
                <w:noProof/>
              </w:rPr>
              <w:fldChar w:fldCharType="begin"/>
            </w:r>
            <w:r>
              <w:rPr>
                <w:noProof/>
              </w:rPr>
              <w:instrText xml:space="preserve"> PAGEREF _Toc242565603 \h </w:instrText>
            </w:r>
            <w:r>
              <w:rPr>
                <w:noProof/>
              </w:rPr>
            </w:r>
            <w:r>
              <w:rPr>
                <w:noProof/>
              </w:rPr>
              <w:fldChar w:fldCharType="separate"/>
            </w:r>
            <w:r>
              <w:rPr>
                <w:noProof/>
              </w:rPr>
              <w:t>14</w:t>
            </w:r>
            <w:r>
              <w:rPr>
                <w:noProof/>
              </w:rPr>
              <w:fldChar w:fldCharType="end"/>
            </w:r>
          </w:hyperlink>
        </w:p>
        <w:p w14:paraId="49FDABCF" w14:textId="32AA0BD1"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4" w:history="1">
            <w:r w:rsidRPr="000A618F">
              <w:rPr>
                <w:rStyle w:val="Hyperlink"/>
                <w:noProof/>
                <w:rtl/>
              </w:rPr>
              <w:t>باب استحباب اتخاذ مؤذنين للمسجد الواحد (ص19–21)</w:t>
            </w:r>
            <w:r>
              <w:rPr>
                <w:noProof/>
              </w:rPr>
              <w:tab/>
            </w:r>
            <w:r>
              <w:rPr>
                <w:noProof/>
              </w:rPr>
              <w:fldChar w:fldCharType="begin"/>
            </w:r>
            <w:r>
              <w:rPr>
                <w:noProof/>
              </w:rPr>
              <w:instrText xml:space="preserve"> PAGEREF _Toc242565604 \h </w:instrText>
            </w:r>
            <w:r>
              <w:rPr>
                <w:noProof/>
              </w:rPr>
            </w:r>
            <w:r>
              <w:rPr>
                <w:noProof/>
              </w:rPr>
              <w:fldChar w:fldCharType="separate"/>
            </w:r>
            <w:r>
              <w:rPr>
                <w:noProof/>
              </w:rPr>
              <w:t>17</w:t>
            </w:r>
            <w:r>
              <w:rPr>
                <w:noProof/>
              </w:rPr>
              <w:fldChar w:fldCharType="end"/>
            </w:r>
          </w:hyperlink>
        </w:p>
        <w:p w14:paraId="23B504EF" w14:textId="0B42C088"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5" w:history="1">
            <w:r w:rsidRPr="000A618F">
              <w:rPr>
                <w:rStyle w:val="Hyperlink"/>
                <w:noProof/>
                <w:rtl/>
              </w:rPr>
              <w:t>باب جواز أذان الأعمى إذا كان معه بصير (ص21)</w:t>
            </w:r>
            <w:r>
              <w:rPr>
                <w:noProof/>
              </w:rPr>
              <w:tab/>
            </w:r>
            <w:r>
              <w:rPr>
                <w:noProof/>
              </w:rPr>
              <w:fldChar w:fldCharType="begin"/>
            </w:r>
            <w:r>
              <w:rPr>
                <w:noProof/>
              </w:rPr>
              <w:instrText xml:space="preserve"> PAGEREF _Toc242565605 \h </w:instrText>
            </w:r>
            <w:r>
              <w:rPr>
                <w:noProof/>
              </w:rPr>
            </w:r>
            <w:r>
              <w:rPr>
                <w:noProof/>
              </w:rPr>
              <w:fldChar w:fldCharType="separate"/>
            </w:r>
            <w:r>
              <w:rPr>
                <w:noProof/>
              </w:rPr>
              <w:t>20</w:t>
            </w:r>
            <w:r>
              <w:rPr>
                <w:noProof/>
              </w:rPr>
              <w:fldChar w:fldCharType="end"/>
            </w:r>
          </w:hyperlink>
        </w:p>
        <w:p w14:paraId="728B0B67" w14:textId="3DCC99DA"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6" w:history="1">
            <w:r w:rsidRPr="000A618F">
              <w:rPr>
                <w:rStyle w:val="Hyperlink"/>
                <w:noProof/>
                <w:rtl/>
              </w:rPr>
              <w:t>باب الإمساك عن الإغارة على قوم في دار الكفر إذا سُمع فيهم الأذان (ص22–23)</w:t>
            </w:r>
            <w:r>
              <w:rPr>
                <w:noProof/>
              </w:rPr>
              <w:tab/>
            </w:r>
            <w:r>
              <w:rPr>
                <w:noProof/>
              </w:rPr>
              <w:fldChar w:fldCharType="begin"/>
            </w:r>
            <w:r>
              <w:rPr>
                <w:noProof/>
              </w:rPr>
              <w:instrText xml:space="preserve"> PAGEREF _Toc242565606 \h </w:instrText>
            </w:r>
            <w:r>
              <w:rPr>
                <w:noProof/>
              </w:rPr>
            </w:r>
            <w:r>
              <w:rPr>
                <w:noProof/>
              </w:rPr>
              <w:fldChar w:fldCharType="separate"/>
            </w:r>
            <w:r>
              <w:rPr>
                <w:noProof/>
              </w:rPr>
              <w:t>21</w:t>
            </w:r>
            <w:r>
              <w:rPr>
                <w:noProof/>
              </w:rPr>
              <w:fldChar w:fldCharType="end"/>
            </w:r>
          </w:hyperlink>
        </w:p>
        <w:p w14:paraId="5B4172AA" w14:textId="76253A7B"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7" w:history="1">
            <w:r w:rsidRPr="000A618F">
              <w:rPr>
                <w:rStyle w:val="Hyperlink"/>
                <w:noProof/>
                <w:rtl/>
              </w:rPr>
              <w:t xml:space="preserve">باب استحباب القول مثل قول المؤذن لمن سمعه ثم يصلي على النبي </w:t>
            </w:r>
            <w:r w:rsidRPr="000A618F">
              <w:rPr>
                <w:rStyle w:val="Hyperlink"/>
                <w:rFonts w:ascii="Arial" w:hAnsi="Arial" w:cs="Arial" w:hint="cs"/>
                <w:noProof/>
                <w:rtl/>
              </w:rPr>
              <w:t>ﷺ</w:t>
            </w:r>
            <w:r w:rsidRPr="000A618F">
              <w:rPr>
                <w:rStyle w:val="Hyperlink"/>
                <w:noProof/>
                <w:rtl/>
              </w:rPr>
              <w:t xml:space="preserve"> </w:t>
            </w:r>
            <w:r w:rsidRPr="000A618F">
              <w:rPr>
                <w:rStyle w:val="Hyperlink"/>
                <w:rFonts w:hint="cs"/>
                <w:noProof/>
                <w:rtl/>
              </w:rPr>
              <w:t>ثم</w:t>
            </w:r>
            <w:r w:rsidRPr="000A618F">
              <w:rPr>
                <w:rStyle w:val="Hyperlink"/>
                <w:noProof/>
                <w:rtl/>
              </w:rPr>
              <w:t xml:space="preserve"> </w:t>
            </w:r>
            <w:r w:rsidRPr="000A618F">
              <w:rPr>
                <w:rStyle w:val="Hyperlink"/>
                <w:rFonts w:hint="cs"/>
                <w:noProof/>
                <w:rtl/>
              </w:rPr>
              <w:t>يسأل</w:t>
            </w:r>
            <w:r w:rsidRPr="000A618F">
              <w:rPr>
                <w:rStyle w:val="Hyperlink"/>
                <w:noProof/>
                <w:rtl/>
              </w:rPr>
              <w:t xml:space="preserve"> </w:t>
            </w:r>
            <w:r w:rsidRPr="000A618F">
              <w:rPr>
                <w:rStyle w:val="Hyperlink"/>
                <w:rFonts w:hint="cs"/>
                <w:noProof/>
                <w:rtl/>
              </w:rPr>
              <w:t>الله</w:t>
            </w:r>
            <w:r w:rsidRPr="000A618F">
              <w:rPr>
                <w:rStyle w:val="Hyperlink"/>
                <w:noProof/>
                <w:rtl/>
              </w:rPr>
              <w:t xml:space="preserve"> </w:t>
            </w:r>
            <w:r w:rsidRPr="000A618F">
              <w:rPr>
                <w:rStyle w:val="Hyperlink"/>
                <w:rFonts w:hint="cs"/>
                <w:noProof/>
                <w:rtl/>
              </w:rPr>
              <w:t>له</w:t>
            </w:r>
            <w:r w:rsidRPr="000A618F">
              <w:rPr>
                <w:rStyle w:val="Hyperlink"/>
                <w:noProof/>
                <w:rtl/>
              </w:rPr>
              <w:t xml:space="preserve"> </w:t>
            </w:r>
            <w:r w:rsidRPr="000A618F">
              <w:rPr>
                <w:rStyle w:val="Hyperlink"/>
                <w:rFonts w:hint="cs"/>
                <w:noProof/>
                <w:rtl/>
              </w:rPr>
              <w:t>الوسيلة</w:t>
            </w:r>
            <w:r w:rsidRPr="000A618F">
              <w:rPr>
                <w:rStyle w:val="Hyperlink"/>
                <w:noProof/>
                <w:rtl/>
              </w:rPr>
              <w:t xml:space="preserve"> (</w:t>
            </w:r>
            <w:r w:rsidRPr="000A618F">
              <w:rPr>
                <w:rStyle w:val="Hyperlink"/>
                <w:rFonts w:hint="cs"/>
                <w:noProof/>
                <w:rtl/>
              </w:rPr>
              <w:t>ص</w:t>
            </w:r>
            <w:r w:rsidRPr="000A618F">
              <w:rPr>
                <w:rStyle w:val="Hyperlink"/>
                <w:noProof/>
                <w:rtl/>
              </w:rPr>
              <w:t>25</w:t>
            </w:r>
            <w:r w:rsidRPr="000A618F">
              <w:rPr>
                <w:rStyle w:val="Hyperlink"/>
                <w:rFonts w:hint="cs"/>
                <w:noProof/>
                <w:rtl/>
              </w:rPr>
              <w:t>–</w:t>
            </w:r>
            <w:r w:rsidRPr="000A618F">
              <w:rPr>
                <w:rStyle w:val="Hyperlink"/>
                <w:noProof/>
                <w:rtl/>
              </w:rPr>
              <w:t>33)</w:t>
            </w:r>
            <w:r>
              <w:rPr>
                <w:noProof/>
              </w:rPr>
              <w:tab/>
            </w:r>
            <w:r>
              <w:rPr>
                <w:noProof/>
              </w:rPr>
              <w:fldChar w:fldCharType="begin"/>
            </w:r>
            <w:r>
              <w:rPr>
                <w:noProof/>
              </w:rPr>
              <w:instrText xml:space="preserve"> PAGEREF _Toc242565607 \h </w:instrText>
            </w:r>
            <w:r>
              <w:rPr>
                <w:noProof/>
              </w:rPr>
            </w:r>
            <w:r>
              <w:rPr>
                <w:noProof/>
              </w:rPr>
              <w:fldChar w:fldCharType="separate"/>
            </w:r>
            <w:r>
              <w:rPr>
                <w:noProof/>
              </w:rPr>
              <w:t>23</w:t>
            </w:r>
            <w:r>
              <w:rPr>
                <w:noProof/>
              </w:rPr>
              <w:fldChar w:fldCharType="end"/>
            </w:r>
          </w:hyperlink>
        </w:p>
        <w:p w14:paraId="78D8D486" w14:textId="24AF9993"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8" w:history="1">
            <w:r w:rsidRPr="000A618F">
              <w:rPr>
                <w:rStyle w:val="Hyperlink"/>
                <w:noProof/>
                <w:rtl/>
              </w:rPr>
              <w:t>باب فضل الأذان وهرب الشيطان عند سماعه (ص34–37)</w:t>
            </w:r>
            <w:r>
              <w:rPr>
                <w:noProof/>
              </w:rPr>
              <w:tab/>
            </w:r>
            <w:r>
              <w:rPr>
                <w:noProof/>
              </w:rPr>
              <w:fldChar w:fldCharType="begin"/>
            </w:r>
            <w:r>
              <w:rPr>
                <w:noProof/>
              </w:rPr>
              <w:instrText xml:space="preserve"> PAGEREF _Toc242565608 \h </w:instrText>
            </w:r>
            <w:r>
              <w:rPr>
                <w:noProof/>
              </w:rPr>
            </w:r>
            <w:r>
              <w:rPr>
                <w:noProof/>
              </w:rPr>
              <w:fldChar w:fldCharType="separate"/>
            </w:r>
            <w:r>
              <w:rPr>
                <w:noProof/>
              </w:rPr>
              <w:t>30</w:t>
            </w:r>
            <w:r>
              <w:rPr>
                <w:noProof/>
              </w:rPr>
              <w:fldChar w:fldCharType="end"/>
            </w:r>
          </w:hyperlink>
        </w:p>
        <w:p w14:paraId="315E00AE" w14:textId="3CC55CA7"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9" w:history="1">
            <w:r w:rsidRPr="000A618F">
              <w:rPr>
                <w:rStyle w:val="Hyperlink"/>
                <w:noProof/>
                <w:rtl/>
              </w:rPr>
              <w:t>باب فضل الأذان والإمامة (ص38)</w:t>
            </w:r>
            <w:r>
              <w:rPr>
                <w:noProof/>
              </w:rPr>
              <w:tab/>
            </w:r>
            <w:r>
              <w:rPr>
                <w:noProof/>
              </w:rPr>
              <w:fldChar w:fldCharType="begin"/>
            </w:r>
            <w:r>
              <w:rPr>
                <w:noProof/>
              </w:rPr>
              <w:instrText xml:space="preserve"> PAGEREF _Toc242565609 \h </w:instrText>
            </w:r>
            <w:r>
              <w:rPr>
                <w:noProof/>
              </w:rPr>
            </w:r>
            <w:r>
              <w:rPr>
                <w:noProof/>
              </w:rPr>
              <w:fldChar w:fldCharType="separate"/>
            </w:r>
            <w:r>
              <w:rPr>
                <w:noProof/>
              </w:rPr>
              <w:t>32</w:t>
            </w:r>
            <w:r>
              <w:rPr>
                <w:noProof/>
              </w:rPr>
              <w:fldChar w:fldCharType="end"/>
            </w:r>
          </w:hyperlink>
        </w:p>
        <w:p w14:paraId="7E4CF18B" w14:textId="2731E6D5"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0" w:history="1">
            <w:r w:rsidRPr="000A618F">
              <w:rPr>
                <w:rStyle w:val="Hyperlink"/>
                <w:noProof/>
                <w:rtl/>
              </w:rPr>
              <w:t>باب استحباب رفع اليدين حذو المنكبين مع تكبيرة الإحرام والركوع وفي الرفع من الركوع وأنه لا يفعله إذا رفع من السجود (ص40–49)</w:t>
            </w:r>
            <w:r>
              <w:rPr>
                <w:noProof/>
              </w:rPr>
              <w:tab/>
            </w:r>
            <w:r>
              <w:rPr>
                <w:noProof/>
              </w:rPr>
              <w:fldChar w:fldCharType="begin"/>
            </w:r>
            <w:r>
              <w:rPr>
                <w:noProof/>
              </w:rPr>
              <w:instrText xml:space="preserve"> PAGEREF _Toc242565610 \h </w:instrText>
            </w:r>
            <w:r>
              <w:rPr>
                <w:noProof/>
              </w:rPr>
            </w:r>
            <w:r>
              <w:rPr>
                <w:noProof/>
              </w:rPr>
              <w:fldChar w:fldCharType="separate"/>
            </w:r>
            <w:r>
              <w:rPr>
                <w:noProof/>
              </w:rPr>
              <w:t>33</w:t>
            </w:r>
            <w:r>
              <w:rPr>
                <w:noProof/>
              </w:rPr>
              <w:fldChar w:fldCharType="end"/>
            </w:r>
          </w:hyperlink>
        </w:p>
        <w:p w14:paraId="68DB55A2" w14:textId="52650D20"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1" w:history="1">
            <w:r w:rsidRPr="000A618F">
              <w:rPr>
                <w:rStyle w:val="Hyperlink"/>
                <w:noProof/>
                <w:rtl/>
              </w:rPr>
              <w:t>باب إثبات التكبير في كل خفض ورفع في الصلاة إلا رفعه من الركوع فيقول فيه سمع الله لمن حمده (ص50–55)</w:t>
            </w:r>
            <w:r>
              <w:rPr>
                <w:noProof/>
              </w:rPr>
              <w:tab/>
            </w:r>
            <w:r>
              <w:rPr>
                <w:noProof/>
              </w:rPr>
              <w:fldChar w:fldCharType="begin"/>
            </w:r>
            <w:r>
              <w:rPr>
                <w:noProof/>
              </w:rPr>
              <w:instrText xml:space="preserve"> PAGEREF _Toc242565611 \h </w:instrText>
            </w:r>
            <w:r>
              <w:rPr>
                <w:noProof/>
              </w:rPr>
            </w:r>
            <w:r>
              <w:rPr>
                <w:noProof/>
              </w:rPr>
              <w:fldChar w:fldCharType="separate"/>
            </w:r>
            <w:r>
              <w:rPr>
                <w:noProof/>
              </w:rPr>
              <w:t>42</w:t>
            </w:r>
            <w:r>
              <w:rPr>
                <w:noProof/>
              </w:rPr>
              <w:fldChar w:fldCharType="end"/>
            </w:r>
          </w:hyperlink>
        </w:p>
        <w:p w14:paraId="417116AC" w14:textId="0DAB1045"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2" w:history="1">
            <w:r w:rsidRPr="000A618F">
              <w:rPr>
                <w:rStyle w:val="Hyperlink"/>
                <w:noProof/>
                <w:rtl/>
              </w:rPr>
              <w:t>باب وجوب قراءة الفاتحة في كل ركعة وإنه إذا لم يحسن الفاتحة ولا أمكنه تعلمها قرأ ما تيسر له من غيرها (ص59–99)</w:t>
            </w:r>
            <w:r>
              <w:rPr>
                <w:noProof/>
              </w:rPr>
              <w:tab/>
            </w:r>
            <w:r>
              <w:rPr>
                <w:noProof/>
              </w:rPr>
              <w:fldChar w:fldCharType="begin"/>
            </w:r>
            <w:r>
              <w:rPr>
                <w:noProof/>
              </w:rPr>
              <w:instrText xml:space="preserve"> PAGEREF _Toc242565612 \h </w:instrText>
            </w:r>
            <w:r>
              <w:rPr>
                <w:noProof/>
              </w:rPr>
            </w:r>
            <w:r>
              <w:rPr>
                <w:noProof/>
              </w:rPr>
              <w:fldChar w:fldCharType="separate"/>
            </w:r>
            <w:r>
              <w:rPr>
                <w:noProof/>
              </w:rPr>
              <w:t>46</w:t>
            </w:r>
            <w:r>
              <w:rPr>
                <w:noProof/>
              </w:rPr>
              <w:fldChar w:fldCharType="end"/>
            </w:r>
          </w:hyperlink>
        </w:p>
        <w:p w14:paraId="2A7F90C3" w14:textId="52D9E6A7"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3" w:history="1">
            <w:r w:rsidRPr="000A618F">
              <w:rPr>
                <w:rStyle w:val="Hyperlink"/>
                <w:noProof/>
                <w:rtl/>
              </w:rPr>
              <w:t>باب نهي المأموم عن جهره بالقراءة خلف إمامه (ص100–102)</w:t>
            </w:r>
            <w:r>
              <w:rPr>
                <w:noProof/>
              </w:rPr>
              <w:tab/>
            </w:r>
            <w:r>
              <w:rPr>
                <w:noProof/>
              </w:rPr>
              <w:fldChar w:fldCharType="begin"/>
            </w:r>
            <w:r>
              <w:rPr>
                <w:noProof/>
              </w:rPr>
              <w:instrText xml:space="preserve"> PAGEREF _Toc242565613 \h </w:instrText>
            </w:r>
            <w:r>
              <w:rPr>
                <w:noProof/>
              </w:rPr>
            </w:r>
            <w:r>
              <w:rPr>
                <w:noProof/>
              </w:rPr>
              <w:fldChar w:fldCharType="separate"/>
            </w:r>
            <w:r>
              <w:rPr>
                <w:noProof/>
              </w:rPr>
              <w:t>74</w:t>
            </w:r>
            <w:r>
              <w:rPr>
                <w:noProof/>
              </w:rPr>
              <w:fldChar w:fldCharType="end"/>
            </w:r>
          </w:hyperlink>
        </w:p>
        <w:p w14:paraId="7AE15F3B" w14:textId="1D28C159"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4" w:history="1">
            <w:r w:rsidRPr="000A618F">
              <w:rPr>
                <w:rStyle w:val="Hyperlink"/>
                <w:noProof/>
                <w:rtl/>
              </w:rPr>
              <w:t>باب حجة من قال لا يجهر بالبسملة (ص103–106)</w:t>
            </w:r>
            <w:r>
              <w:rPr>
                <w:noProof/>
              </w:rPr>
              <w:tab/>
            </w:r>
            <w:r>
              <w:rPr>
                <w:noProof/>
              </w:rPr>
              <w:fldChar w:fldCharType="begin"/>
            </w:r>
            <w:r>
              <w:rPr>
                <w:noProof/>
              </w:rPr>
              <w:instrText xml:space="preserve"> PAGEREF _Toc242565614 \h </w:instrText>
            </w:r>
            <w:r>
              <w:rPr>
                <w:noProof/>
              </w:rPr>
            </w:r>
            <w:r>
              <w:rPr>
                <w:noProof/>
              </w:rPr>
              <w:fldChar w:fldCharType="separate"/>
            </w:r>
            <w:r>
              <w:rPr>
                <w:noProof/>
              </w:rPr>
              <w:t>76</w:t>
            </w:r>
            <w:r>
              <w:rPr>
                <w:noProof/>
              </w:rPr>
              <w:fldChar w:fldCharType="end"/>
            </w:r>
          </w:hyperlink>
        </w:p>
        <w:p w14:paraId="330F44D5" w14:textId="4F78B692"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5" w:history="1">
            <w:r w:rsidRPr="000A618F">
              <w:rPr>
                <w:rStyle w:val="Hyperlink"/>
                <w:noProof/>
                <w:rtl/>
              </w:rPr>
              <w:t>باب حجة من قال البسملة آية من أول كل سورة سوى براءة (ص107–110)</w:t>
            </w:r>
            <w:r>
              <w:rPr>
                <w:noProof/>
              </w:rPr>
              <w:tab/>
            </w:r>
            <w:r>
              <w:rPr>
                <w:noProof/>
              </w:rPr>
              <w:fldChar w:fldCharType="begin"/>
            </w:r>
            <w:r>
              <w:rPr>
                <w:noProof/>
              </w:rPr>
              <w:instrText xml:space="preserve"> PAGEREF _Toc242565615 \h </w:instrText>
            </w:r>
            <w:r>
              <w:rPr>
                <w:noProof/>
              </w:rPr>
            </w:r>
            <w:r>
              <w:rPr>
                <w:noProof/>
              </w:rPr>
              <w:fldChar w:fldCharType="separate"/>
            </w:r>
            <w:r>
              <w:rPr>
                <w:noProof/>
              </w:rPr>
              <w:t>80</w:t>
            </w:r>
            <w:r>
              <w:rPr>
                <w:noProof/>
              </w:rPr>
              <w:fldChar w:fldCharType="end"/>
            </w:r>
          </w:hyperlink>
        </w:p>
        <w:p w14:paraId="6BD07685" w14:textId="6F9ADE3B"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6" w:history="1">
            <w:r w:rsidRPr="000A618F">
              <w:rPr>
                <w:rStyle w:val="Hyperlink"/>
                <w:noProof/>
                <w:rtl/>
              </w:rPr>
              <w:t>باب وضع يده اليمنى على اليسرى بعد تكبيرة الإحرام تحت صدره فوق سرته ووضعهما في السجود على الأرض حذو منكبيه (ص110–114)</w:t>
            </w:r>
            <w:r>
              <w:rPr>
                <w:noProof/>
              </w:rPr>
              <w:tab/>
            </w:r>
            <w:r>
              <w:rPr>
                <w:noProof/>
              </w:rPr>
              <w:fldChar w:fldCharType="begin"/>
            </w:r>
            <w:r>
              <w:rPr>
                <w:noProof/>
              </w:rPr>
              <w:instrText xml:space="preserve"> PAGEREF _Toc242565616 \h </w:instrText>
            </w:r>
            <w:r>
              <w:rPr>
                <w:noProof/>
              </w:rPr>
            </w:r>
            <w:r>
              <w:rPr>
                <w:noProof/>
              </w:rPr>
              <w:fldChar w:fldCharType="separate"/>
            </w:r>
            <w:r>
              <w:rPr>
                <w:noProof/>
              </w:rPr>
              <w:t>82</w:t>
            </w:r>
            <w:r>
              <w:rPr>
                <w:noProof/>
              </w:rPr>
              <w:fldChar w:fldCharType="end"/>
            </w:r>
          </w:hyperlink>
        </w:p>
        <w:p w14:paraId="375FAFAC" w14:textId="47297739"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7" w:history="1">
            <w:r w:rsidRPr="000A618F">
              <w:rPr>
                <w:rStyle w:val="Hyperlink"/>
                <w:noProof/>
                <w:rtl/>
              </w:rPr>
              <w:t>باب التشهد في الصلاة (ص115–124)</w:t>
            </w:r>
            <w:r>
              <w:rPr>
                <w:noProof/>
              </w:rPr>
              <w:tab/>
            </w:r>
            <w:r>
              <w:rPr>
                <w:noProof/>
              </w:rPr>
              <w:fldChar w:fldCharType="begin"/>
            </w:r>
            <w:r>
              <w:rPr>
                <w:noProof/>
              </w:rPr>
              <w:instrText xml:space="preserve"> PAGEREF _Toc242565617 \h </w:instrText>
            </w:r>
            <w:r>
              <w:rPr>
                <w:noProof/>
              </w:rPr>
            </w:r>
            <w:r>
              <w:rPr>
                <w:noProof/>
              </w:rPr>
              <w:fldChar w:fldCharType="separate"/>
            </w:r>
            <w:r>
              <w:rPr>
                <w:noProof/>
              </w:rPr>
              <w:t>86</w:t>
            </w:r>
            <w:r>
              <w:rPr>
                <w:noProof/>
              </w:rPr>
              <w:fldChar w:fldCharType="end"/>
            </w:r>
          </w:hyperlink>
        </w:p>
        <w:p w14:paraId="6CE32DED" w14:textId="634579BF"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8" w:history="1">
            <w:r w:rsidRPr="000A618F">
              <w:rPr>
                <w:rStyle w:val="Hyperlink"/>
                <w:noProof/>
                <w:rtl/>
              </w:rPr>
              <w:t>باب التسميع والتحميد والتأمين (ص125–129)</w:t>
            </w:r>
            <w:r>
              <w:rPr>
                <w:noProof/>
              </w:rPr>
              <w:tab/>
            </w:r>
            <w:r>
              <w:rPr>
                <w:noProof/>
              </w:rPr>
              <w:fldChar w:fldCharType="begin"/>
            </w:r>
            <w:r>
              <w:rPr>
                <w:noProof/>
              </w:rPr>
              <w:instrText xml:space="preserve"> PAGEREF _Toc242565618 \h </w:instrText>
            </w:r>
            <w:r>
              <w:rPr>
                <w:noProof/>
              </w:rPr>
            </w:r>
            <w:r>
              <w:rPr>
                <w:noProof/>
              </w:rPr>
              <w:fldChar w:fldCharType="separate"/>
            </w:r>
            <w:r>
              <w:rPr>
                <w:noProof/>
              </w:rPr>
              <w:t>93</w:t>
            </w:r>
            <w:r>
              <w:rPr>
                <w:noProof/>
              </w:rPr>
              <w:fldChar w:fldCharType="end"/>
            </w:r>
          </w:hyperlink>
        </w:p>
        <w:p w14:paraId="6265D222" w14:textId="26B7F951"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9" w:history="1">
            <w:r w:rsidRPr="000A618F">
              <w:rPr>
                <w:rStyle w:val="Hyperlink"/>
                <w:noProof/>
                <w:rtl/>
              </w:rPr>
              <w:t>باب قول مسلم «ليس كل شيء عندي صحيح وضعته ها هنا» — زيادة «وإذا قرأ فأنصتوا» (ص129–132)</w:t>
            </w:r>
            <w:r>
              <w:rPr>
                <w:noProof/>
              </w:rPr>
              <w:tab/>
            </w:r>
            <w:r>
              <w:rPr>
                <w:noProof/>
              </w:rPr>
              <w:fldChar w:fldCharType="begin"/>
            </w:r>
            <w:r>
              <w:rPr>
                <w:noProof/>
              </w:rPr>
              <w:instrText xml:space="preserve"> PAGEREF _Toc242565619 \h </w:instrText>
            </w:r>
            <w:r>
              <w:rPr>
                <w:noProof/>
              </w:rPr>
            </w:r>
            <w:r>
              <w:rPr>
                <w:noProof/>
              </w:rPr>
              <w:fldChar w:fldCharType="separate"/>
            </w:r>
            <w:r>
              <w:rPr>
                <w:noProof/>
              </w:rPr>
              <w:t>98</w:t>
            </w:r>
            <w:r>
              <w:rPr>
                <w:noProof/>
              </w:rPr>
              <w:fldChar w:fldCharType="end"/>
            </w:r>
          </w:hyperlink>
        </w:p>
        <w:p w14:paraId="773B5810" w14:textId="2859B3E1"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0" w:history="1">
            <w:r w:rsidRPr="000A618F">
              <w:rPr>
                <w:rStyle w:val="Hyperlink"/>
                <w:noProof/>
                <w:rtl/>
              </w:rPr>
              <w:t xml:space="preserve">باب الصلاة على النبي </w:t>
            </w:r>
            <w:r w:rsidRPr="000A618F">
              <w:rPr>
                <w:rStyle w:val="Hyperlink"/>
                <w:rFonts w:ascii="Arial" w:hAnsi="Arial" w:cs="Arial" w:hint="cs"/>
                <w:noProof/>
                <w:rtl/>
              </w:rPr>
              <w:t>ﷺ</w:t>
            </w:r>
            <w:r w:rsidRPr="000A618F">
              <w:rPr>
                <w:rStyle w:val="Hyperlink"/>
                <w:noProof/>
                <w:rtl/>
              </w:rPr>
              <w:t xml:space="preserve"> </w:t>
            </w:r>
            <w:r w:rsidRPr="000A618F">
              <w:rPr>
                <w:rStyle w:val="Hyperlink"/>
                <w:rFonts w:hint="cs"/>
                <w:noProof/>
                <w:rtl/>
              </w:rPr>
              <w:t>بعد</w:t>
            </w:r>
            <w:r w:rsidRPr="000A618F">
              <w:rPr>
                <w:rStyle w:val="Hyperlink"/>
                <w:noProof/>
                <w:rtl/>
              </w:rPr>
              <w:t xml:space="preserve"> </w:t>
            </w:r>
            <w:r w:rsidRPr="000A618F">
              <w:rPr>
                <w:rStyle w:val="Hyperlink"/>
                <w:rFonts w:hint="cs"/>
                <w:noProof/>
                <w:rtl/>
              </w:rPr>
              <w:t>التشهد</w:t>
            </w:r>
            <w:r w:rsidRPr="000A618F">
              <w:rPr>
                <w:rStyle w:val="Hyperlink"/>
                <w:noProof/>
                <w:rtl/>
              </w:rPr>
              <w:t xml:space="preserve"> (</w:t>
            </w:r>
            <w:r w:rsidRPr="000A618F">
              <w:rPr>
                <w:rStyle w:val="Hyperlink"/>
                <w:rFonts w:hint="cs"/>
                <w:noProof/>
                <w:rtl/>
              </w:rPr>
              <w:t>ص</w:t>
            </w:r>
            <w:r w:rsidRPr="000A618F">
              <w:rPr>
                <w:rStyle w:val="Hyperlink"/>
                <w:noProof/>
                <w:rtl/>
              </w:rPr>
              <w:t>133</w:t>
            </w:r>
            <w:r w:rsidRPr="000A618F">
              <w:rPr>
                <w:rStyle w:val="Hyperlink"/>
                <w:rFonts w:hint="cs"/>
                <w:noProof/>
                <w:rtl/>
              </w:rPr>
              <w:t>–</w:t>
            </w:r>
            <w:r w:rsidRPr="000A618F">
              <w:rPr>
                <w:rStyle w:val="Hyperlink"/>
                <w:noProof/>
                <w:rtl/>
              </w:rPr>
              <w:t>141)</w:t>
            </w:r>
            <w:r>
              <w:rPr>
                <w:noProof/>
              </w:rPr>
              <w:tab/>
            </w:r>
            <w:r>
              <w:rPr>
                <w:noProof/>
              </w:rPr>
              <w:fldChar w:fldCharType="begin"/>
            </w:r>
            <w:r>
              <w:rPr>
                <w:noProof/>
              </w:rPr>
              <w:instrText xml:space="preserve"> PAGEREF _Toc242565620 \h </w:instrText>
            </w:r>
            <w:r>
              <w:rPr>
                <w:noProof/>
              </w:rPr>
            </w:r>
            <w:r>
              <w:rPr>
                <w:noProof/>
              </w:rPr>
              <w:fldChar w:fldCharType="separate"/>
            </w:r>
            <w:r>
              <w:rPr>
                <w:noProof/>
              </w:rPr>
              <w:t>101</w:t>
            </w:r>
            <w:r>
              <w:rPr>
                <w:noProof/>
              </w:rPr>
              <w:fldChar w:fldCharType="end"/>
            </w:r>
          </w:hyperlink>
        </w:p>
        <w:p w14:paraId="3AAE455D" w14:textId="54AA6B2B"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1" w:history="1">
            <w:r w:rsidRPr="000A618F">
              <w:rPr>
                <w:rStyle w:val="Hyperlink"/>
                <w:noProof/>
                <w:rtl/>
              </w:rPr>
              <w:t>باب التسميع والتحميد والتأمين (ص143–145)</w:t>
            </w:r>
            <w:r>
              <w:rPr>
                <w:noProof/>
              </w:rPr>
              <w:tab/>
            </w:r>
            <w:r>
              <w:rPr>
                <w:noProof/>
              </w:rPr>
              <w:fldChar w:fldCharType="begin"/>
            </w:r>
            <w:r>
              <w:rPr>
                <w:noProof/>
              </w:rPr>
              <w:instrText xml:space="preserve"> PAGEREF _Toc242565621 \h </w:instrText>
            </w:r>
            <w:r>
              <w:rPr>
                <w:noProof/>
              </w:rPr>
            </w:r>
            <w:r>
              <w:rPr>
                <w:noProof/>
              </w:rPr>
              <w:fldChar w:fldCharType="separate"/>
            </w:r>
            <w:r>
              <w:rPr>
                <w:noProof/>
              </w:rPr>
              <w:t>107</w:t>
            </w:r>
            <w:r>
              <w:rPr>
                <w:noProof/>
              </w:rPr>
              <w:fldChar w:fldCharType="end"/>
            </w:r>
          </w:hyperlink>
        </w:p>
        <w:p w14:paraId="4AA7DBD3" w14:textId="6DD08562"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2" w:history="1">
            <w:r w:rsidRPr="000A618F">
              <w:rPr>
                <w:rStyle w:val="Hyperlink"/>
                <w:noProof/>
                <w:rtl/>
              </w:rPr>
              <w:t>باب ائتمام المأموم بالإمام (ص148–152)</w:t>
            </w:r>
            <w:r>
              <w:rPr>
                <w:noProof/>
              </w:rPr>
              <w:tab/>
            </w:r>
            <w:r>
              <w:rPr>
                <w:noProof/>
              </w:rPr>
              <w:fldChar w:fldCharType="begin"/>
            </w:r>
            <w:r>
              <w:rPr>
                <w:noProof/>
              </w:rPr>
              <w:instrText xml:space="preserve"> PAGEREF _Toc242565622 \h </w:instrText>
            </w:r>
            <w:r>
              <w:rPr>
                <w:noProof/>
              </w:rPr>
            </w:r>
            <w:r>
              <w:rPr>
                <w:noProof/>
              </w:rPr>
              <w:fldChar w:fldCharType="separate"/>
            </w:r>
            <w:r>
              <w:rPr>
                <w:noProof/>
              </w:rPr>
              <w:t>110</w:t>
            </w:r>
            <w:r>
              <w:rPr>
                <w:noProof/>
              </w:rPr>
              <w:fldChar w:fldCharType="end"/>
            </w:r>
          </w:hyperlink>
        </w:p>
        <w:p w14:paraId="24A8FBBB" w14:textId="72635B84"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3" w:history="1">
            <w:r w:rsidRPr="000A618F">
              <w:rPr>
                <w:rStyle w:val="Hyperlink"/>
                <w:noProof/>
                <w:rtl/>
              </w:rPr>
              <w:t>باب النهي عن مبادرة الإمام بالتكبير وغيره (ص153–154)</w:t>
            </w:r>
            <w:r>
              <w:rPr>
                <w:noProof/>
              </w:rPr>
              <w:tab/>
            </w:r>
            <w:r>
              <w:rPr>
                <w:noProof/>
              </w:rPr>
              <w:fldChar w:fldCharType="begin"/>
            </w:r>
            <w:r>
              <w:rPr>
                <w:noProof/>
              </w:rPr>
              <w:instrText xml:space="preserve"> PAGEREF _Toc242565623 \h </w:instrText>
            </w:r>
            <w:r>
              <w:rPr>
                <w:noProof/>
              </w:rPr>
            </w:r>
            <w:r>
              <w:rPr>
                <w:noProof/>
              </w:rPr>
              <w:fldChar w:fldCharType="separate"/>
            </w:r>
            <w:r>
              <w:rPr>
                <w:noProof/>
              </w:rPr>
              <w:t>115</w:t>
            </w:r>
            <w:r>
              <w:rPr>
                <w:noProof/>
              </w:rPr>
              <w:fldChar w:fldCharType="end"/>
            </w:r>
          </w:hyperlink>
        </w:p>
        <w:p w14:paraId="01CDF2C1" w14:textId="61EB7624"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4" w:history="1">
            <w:r w:rsidRPr="000A618F">
              <w:rPr>
                <w:rStyle w:val="Hyperlink"/>
                <w:noProof/>
                <w:rtl/>
              </w:rPr>
              <w:t>باب استخلاف الإمام إذا عرض له عذر من مرض وسفر وغيرهما من يصلي بالناس، وأن من صلى خلف إمام جالس لعجزه عن القيام لزمه القيام إذا قدر عليه ونسخ القعود خلف القاعد في حق من قدر على القيام (ص155–166)</w:t>
            </w:r>
            <w:r>
              <w:rPr>
                <w:noProof/>
              </w:rPr>
              <w:tab/>
            </w:r>
            <w:r>
              <w:rPr>
                <w:noProof/>
              </w:rPr>
              <w:fldChar w:fldCharType="begin"/>
            </w:r>
            <w:r>
              <w:rPr>
                <w:noProof/>
              </w:rPr>
              <w:instrText xml:space="preserve"> PAGEREF _Toc242565624 \h </w:instrText>
            </w:r>
            <w:r>
              <w:rPr>
                <w:noProof/>
              </w:rPr>
            </w:r>
            <w:r>
              <w:rPr>
                <w:noProof/>
              </w:rPr>
              <w:fldChar w:fldCharType="separate"/>
            </w:r>
            <w:r>
              <w:rPr>
                <w:noProof/>
              </w:rPr>
              <w:t>116</w:t>
            </w:r>
            <w:r>
              <w:rPr>
                <w:noProof/>
              </w:rPr>
              <w:fldChar w:fldCharType="end"/>
            </w:r>
          </w:hyperlink>
        </w:p>
        <w:p w14:paraId="54E683F8" w14:textId="691EC83D"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5" w:history="1">
            <w:r w:rsidRPr="000A618F">
              <w:rPr>
                <w:rStyle w:val="Hyperlink"/>
                <w:noProof/>
                <w:rtl/>
              </w:rPr>
              <w:t>باب تقديم الجماعة من يصلي بهم إذا تأخر الإمام ولم يخافوا مفسدة بالتقديم (ص167–171)</w:t>
            </w:r>
            <w:r>
              <w:rPr>
                <w:noProof/>
              </w:rPr>
              <w:tab/>
            </w:r>
            <w:r>
              <w:rPr>
                <w:noProof/>
              </w:rPr>
              <w:fldChar w:fldCharType="begin"/>
            </w:r>
            <w:r>
              <w:rPr>
                <w:noProof/>
              </w:rPr>
              <w:instrText xml:space="preserve"> PAGEREF _Toc242565625 \h </w:instrText>
            </w:r>
            <w:r>
              <w:rPr>
                <w:noProof/>
              </w:rPr>
            </w:r>
            <w:r>
              <w:rPr>
                <w:noProof/>
              </w:rPr>
              <w:fldChar w:fldCharType="separate"/>
            </w:r>
            <w:r>
              <w:rPr>
                <w:noProof/>
              </w:rPr>
              <w:t>124</w:t>
            </w:r>
            <w:r>
              <w:rPr>
                <w:noProof/>
              </w:rPr>
              <w:fldChar w:fldCharType="end"/>
            </w:r>
          </w:hyperlink>
        </w:p>
        <w:p w14:paraId="2A61A13B" w14:textId="32996844"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6" w:history="1">
            <w:r w:rsidRPr="000A618F">
              <w:rPr>
                <w:rStyle w:val="Hyperlink"/>
                <w:noProof/>
                <w:rtl/>
              </w:rPr>
              <w:t>باب تسبيح الرجل وتصفيق المرأة إذا نابهما شيء في الصلاة (ص172–173)</w:t>
            </w:r>
            <w:r>
              <w:rPr>
                <w:noProof/>
              </w:rPr>
              <w:tab/>
            </w:r>
            <w:r>
              <w:rPr>
                <w:noProof/>
              </w:rPr>
              <w:fldChar w:fldCharType="begin"/>
            </w:r>
            <w:r>
              <w:rPr>
                <w:noProof/>
              </w:rPr>
              <w:instrText xml:space="preserve"> PAGEREF _Toc242565626 \h </w:instrText>
            </w:r>
            <w:r>
              <w:rPr>
                <w:noProof/>
              </w:rPr>
            </w:r>
            <w:r>
              <w:rPr>
                <w:noProof/>
              </w:rPr>
              <w:fldChar w:fldCharType="separate"/>
            </w:r>
            <w:r>
              <w:rPr>
                <w:noProof/>
              </w:rPr>
              <w:t>130</w:t>
            </w:r>
            <w:r>
              <w:rPr>
                <w:noProof/>
              </w:rPr>
              <w:fldChar w:fldCharType="end"/>
            </w:r>
          </w:hyperlink>
        </w:p>
        <w:p w14:paraId="7E7320A2" w14:textId="6F992E4C"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7" w:history="1">
            <w:r w:rsidRPr="000A618F">
              <w:rPr>
                <w:rStyle w:val="Hyperlink"/>
                <w:noProof/>
                <w:rtl/>
              </w:rPr>
              <w:t>باب الأمر بتحسين الصلاة وإتمامها والخشوع فيها (ص173–175)</w:t>
            </w:r>
            <w:r>
              <w:rPr>
                <w:noProof/>
              </w:rPr>
              <w:tab/>
            </w:r>
            <w:r>
              <w:rPr>
                <w:noProof/>
              </w:rPr>
              <w:fldChar w:fldCharType="begin"/>
            </w:r>
            <w:r>
              <w:rPr>
                <w:noProof/>
              </w:rPr>
              <w:instrText xml:space="preserve"> PAGEREF _Toc242565627 \h </w:instrText>
            </w:r>
            <w:r>
              <w:rPr>
                <w:noProof/>
              </w:rPr>
            </w:r>
            <w:r>
              <w:rPr>
                <w:noProof/>
              </w:rPr>
              <w:fldChar w:fldCharType="separate"/>
            </w:r>
            <w:r>
              <w:rPr>
                <w:noProof/>
              </w:rPr>
              <w:t>131</w:t>
            </w:r>
            <w:r>
              <w:rPr>
                <w:noProof/>
              </w:rPr>
              <w:fldChar w:fldCharType="end"/>
            </w:r>
          </w:hyperlink>
        </w:p>
        <w:p w14:paraId="21B7DCA4" w14:textId="1A0EF113"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8" w:history="1">
            <w:r w:rsidRPr="000A618F">
              <w:rPr>
                <w:rStyle w:val="Hyperlink"/>
                <w:noProof/>
                <w:rtl/>
              </w:rPr>
              <w:t>باب النهي عن سبق الإمام بركوع أو سجود ونحوهما (ص175–177)</w:t>
            </w:r>
            <w:r>
              <w:rPr>
                <w:noProof/>
              </w:rPr>
              <w:tab/>
            </w:r>
            <w:r>
              <w:rPr>
                <w:noProof/>
              </w:rPr>
              <w:fldChar w:fldCharType="begin"/>
            </w:r>
            <w:r>
              <w:rPr>
                <w:noProof/>
              </w:rPr>
              <w:instrText xml:space="preserve"> PAGEREF _Toc242565628 \h </w:instrText>
            </w:r>
            <w:r>
              <w:rPr>
                <w:noProof/>
              </w:rPr>
            </w:r>
            <w:r>
              <w:rPr>
                <w:noProof/>
              </w:rPr>
              <w:fldChar w:fldCharType="separate"/>
            </w:r>
            <w:r>
              <w:rPr>
                <w:noProof/>
              </w:rPr>
              <w:t>133</w:t>
            </w:r>
            <w:r>
              <w:rPr>
                <w:noProof/>
              </w:rPr>
              <w:fldChar w:fldCharType="end"/>
            </w:r>
          </w:hyperlink>
        </w:p>
        <w:p w14:paraId="259847BC" w14:textId="0B510E7E"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9" w:history="1">
            <w:r w:rsidRPr="000A618F">
              <w:rPr>
                <w:rStyle w:val="Hyperlink"/>
                <w:noProof/>
                <w:rtl/>
              </w:rPr>
              <w:t>باب النهي عن رفع البصر إلى السماء في الصلاة (ص178)</w:t>
            </w:r>
            <w:r>
              <w:rPr>
                <w:noProof/>
              </w:rPr>
              <w:tab/>
            </w:r>
            <w:r>
              <w:rPr>
                <w:noProof/>
              </w:rPr>
              <w:fldChar w:fldCharType="begin"/>
            </w:r>
            <w:r>
              <w:rPr>
                <w:noProof/>
              </w:rPr>
              <w:instrText xml:space="preserve"> PAGEREF _Toc242565629 \h </w:instrText>
            </w:r>
            <w:r>
              <w:rPr>
                <w:noProof/>
              </w:rPr>
            </w:r>
            <w:r>
              <w:rPr>
                <w:noProof/>
              </w:rPr>
              <w:fldChar w:fldCharType="separate"/>
            </w:r>
            <w:r>
              <w:rPr>
                <w:noProof/>
              </w:rPr>
              <w:t>135</w:t>
            </w:r>
            <w:r>
              <w:rPr>
                <w:noProof/>
              </w:rPr>
              <w:fldChar w:fldCharType="end"/>
            </w:r>
          </w:hyperlink>
        </w:p>
        <w:p w14:paraId="5E04CE10" w14:textId="508AF4B9"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0" w:history="1">
            <w:r w:rsidRPr="000A618F">
              <w:rPr>
                <w:rStyle w:val="Hyperlink"/>
                <w:noProof/>
                <w:rtl/>
              </w:rPr>
              <w:t>باب الأمر بالسكون في الصلاة والنهي عن الإشارة باليد ورفعها عند السلام وإتمام الصفوف الأول والتراص فيها والأمر بالاجتماع (ص180–182)</w:t>
            </w:r>
            <w:r>
              <w:rPr>
                <w:noProof/>
              </w:rPr>
              <w:tab/>
            </w:r>
            <w:r>
              <w:rPr>
                <w:noProof/>
              </w:rPr>
              <w:fldChar w:fldCharType="begin"/>
            </w:r>
            <w:r>
              <w:rPr>
                <w:noProof/>
              </w:rPr>
              <w:instrText xml:space="preserve"> PAGEREF _Toc242565630 \h </w:instrText>
            </w:r>
            <w:r>
              <w:rPr>
                <w:noProof/>
              </w:rPr>
            </w:r>
            <w:r>
              <w:rPr>
                <w:noProof/>
              </w:rPr>
              <w:fldChar w:fldCharType="separate"/>
            </w:r>
            <w:r>
              <w:rPr>
                <w:noProof/>
              </w:rPr>
              <w:t>136</w:t>
            </w:r>
            <w:r>
              <w:rPr>
                <w:noProof/>
              </w:rPr>
              <w:fldChar w:fldCharType="end"/>
            </w:r>
          </w:hyperlink>
        </w:p>
        <w:p w14:paraId="796222B0" w14:textId="61708FC6"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1" w:history="1">
            <w:r w:rsidRPr="000A618F">
              <w:rPr>
                <w:rStyle w:val="Hyperlink"/>
                <w:noProof/>
                <w:rtl/>
              </w:rPr>
              <w:t>باب تسوية الصفوف وإقامتها وفضل الأول فالأول منها والازدحام على الصف الأول والمسابقة إليها وتقديم أولي الفضل وتقريبهم من الإمام (ص184–192)</w:t>
            </w:r>
            <w:r>
              <w:rPr>
                <w:noProof/>
              </w:rPr>
              <w:tab/>
            </w:r>
            <w:r>
              <w:rPr>
                <w:noProof/>
              </w:rPr>
              <w:fldChar w:fldCharType="begin"/>
            </w:r>
            <w:r>
              <w:rPr>
                <w:noProof/>
              </w:rPr>
              <w:instrText xml:space="preserve"> PAGEREF _Toc242565631 \h </w:instrText>
            </w:r>
            <w:r>
              <w:rPr>
                <w:noProof/>
              </w:rPr>
            </w:r>
            <w:r>
              <w:rPr>
                <w:noProof/>
              </w:rPr>
              <w:fldChar w:fldCharType="separate"/>
            </w:r>
            <w:r>
              <w:rPr>
                <w:noProof/>
              </w:rPr>
              <w:t>139</w:t>
            </w:r>
            <w:r>
              <w:rPr>
                <w:noProof/>
              </w:rPr>
              <w:fldChar w:fldCharType="end"/>
            </w:r>
          </w:hyperlink>
        </w:p>
        <w:p w14:paraId="44D9A2D6" w14:textId="19757F64"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2" w:history="1">
            <w:r w:rsidRPr="000A618F">
              <w:rPr>
                <w:rStyle w:val="Hyperlink"/>
                <w:noProof/>
                <w:rtl/>
              </w:rPr>
              <w:t>باب أمر النساء المصليّات وراء الرجال أن لا يرفعن رؤوسهن من السجود حتى يرفع الرجال (ص192–193)</w:t>
            </w:r>
            <w:r>
              <w:rPr>
                <w:noProof/>
              </w:rPr>
              <w:tab/>
            </w:r>
            <w:r>
              <w:rPr>
                <w:noProof/>
              </w:rPr>
              <w:fldChar w:fldCharType="begin"/>
            </w:r>
            <w:r>
              <w:rPr>
                <w:noProof/>
              </w:rPr>
              <w:instrText xml:space="preserve"> PAGEREF _Toc242565632 \h </w:instrText>
            </w:r>
            <w:r>
              <w:rPr>
                <w:noProof/>
              </w:rPr>
            </w:r>
            <w:r>
              <w:rPr>
                <w:noProof/>
              </w:rPr>
              <w:fldChar w:fldCharType="separate"/>
            </w:r>
            <w:r>
              <w:rPr>
                <w:noProof/>
              </w:rPr>
              <w:t>146</w:t>
            </w:r>
            <w:r>
              <w:rPr>
                <w:noProof/>
              </w:rPr>
              <w:fldChar w:fldCharType="end"/>
            </w:r>
          </w:hyperlink>
        </w:p>
        <w:p w14:paraId="6C48D0F8" w14:textId="0E9C6A7A"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3" w:history="1">
            <w:r w:rsidRPr="000A618F">
              <w:rPr>
                <w:rStyle w:val="Hyperlink"/>
                <w:noProof/>
                <w:rtl/>
              </w:rPr>
              <w:t>باب خروج النساء إلى المساجد إذا لم يترتب عليه فتنة وأنها لا تخرج مطيبة (ص201–203)</w:t>
            </w:r>
            <w:r>
              <w:rPr>
                <w:noProof/>
              </w:rPr>
              <w:tab/>
            </w:r>
            <w:r>
              <w:rPr>
                <w:noProof/>
              </w:rPr>
              <w:fldChar w:fldCharType="begin"/>
            </w:r>
            <w:r>
              <w:rPr>
                <w:noProof/>
              </w:rPr>
              <w:instrText xml:space="preserve"> PAGEREF _Toc242565633 \h </w:instrText>
            </w:r>
            <w:r>
              <w:rPr>
                <w:noProof/>
              </w:rPr>
            </w:r>
            <w:r>
              <w:rPr>
                <w:noProof/>
              </w:rPr>
              <w:fldChar w:fldCharType="separate"/>
            </w:r>
            <w:r>
              <w:rPr>
                <w:noProof/>
              </w:rPr>
              <w:t>147</w:t>
            </w:r>
            <w:r>
              <w:rPr>
                <w:noProof/>
              </w:rPr>
              <w:fldChar w:fldCharType="end"/>
            </w:r>
          </w:hyperlink>
        </w:p>
        <w:p w14:paraId="4085A325" w14:textId="15D722C5"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4" w:history="1">
            <w:r w:rsidRPr="000A618F">
              <w:rPr>
                <w:rStyle w:val="Hyperlink"/>
                <w:noProof/>
                <w:rtl/>
              </w:rPr>
              <w:t>باب التوسط في القراءة في الصلاة الجهرية بين الجهر والإسرار إذا خاف من الجهر مفسدة (ص203–204)</w:t>
            </w:r>
            <w:r>
              <w:rPr>
                <w:noProof/>
              </w:rPr>
              <w:tab/>
            </w:r>
            <w:r>
              <w:rPr>
                <w:noProof/>
              </w:rPr>
              <w:fldChar w:fldCharType="begin"/>
            </w:r>
            <w:r>
              <w:rPr>
                <w:noProof/>
              </w:rPr>
              <w:instrText xml:space="preserve"> PAGEREF _Toc242565634 \h </w:instrText>
            </w:r>
            <w:r>
              <w:rPr>
                <w:noProof/>
              </w:rPr>
            </w:r>
            <w:r>
              <w:rPr>
                <w:noProof/>
              </w:rPr>
              <w:fldChar w:fldCharType="separate"/>
            </w:r>
            <w:r>
              <w:rPr>
                <w:noProof/>
              </w:rPr>
              <w:t>150</w:t>
            </w:r>
            <w:r>
              <w:rPr>
                <w:noProof/>
              </w:rPr>
              <w:fldChar w:fldCharType="end"/>
            </w:r>
          </w:hyperlink>
        </w:p>
        <w:p w14:paraId="61D08F64" w14:textId="174ECE1E"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5" w:history="1">
            <w:r w:rsidRPr="000A618F">
              <w:rPr>
                <w:rStyle w:val="Hyperlink"/>
                <w:noProof/>
                <w:rtl/>
              </w:rPr>
              <w:t>باب الاستماع للقراءة (ص205–206)</w:t>
            </w:r>
            <w:r>
              <w:rPr>
                <w:noProof/>
              </w:rPr>
              <w:tab/>
            </w:r>
            <w:r>
              <w:rPr>
                <w:noProof/>
              </w:rPr>
              <w:fldChar w:fldCharType="begin"/>
            </w:r>
            <w:r>
              <w:rPr>
                <w:noProof/>
              </w:rPr>
              <w:instrText xml:space="preserve"> PAGEREF _Toc242565635 \h </w:instrText>
            </w:r>
            <w:r>
              <w:rPr>
                <w:noProof/>
              </w:rPr>
            </w:r>
            <w:r>
              <w:rPr>
                <w:noProof/>
              </w:rPr>
              <w:fldChar w:fldCharType="separate"/>
            </w:r>
            <w:r>
              <w:rPr>
                <w:noProof/>
              </w:rPr>
              <w:t>151</w:t>
            </w:r>
            <w:r>
              <w:rPr>
                <w:noProof/>
              </w:rPr>
              <w:fldChar w:fldCharType="end"/>
            </w:r>
          </w:hyperlink>
        </w:p>
        <w:p w14:paraId="1919DE13" w14:textId="2C208C83"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6" w:history="1">
            <w:r w:rsidRPr="000A618F">
              <w:rPr>
                <w:rStyle w:val="Hyperlink"/>
                <w:noProof/>
                <w:rtl/>
              </w:rPr>
              <w:t>باب الجهر بالقراءة في الصبح والقراءة على الجن (ص209–215)</w:t>
            </w:r>
            <w:r>
              <w:rPr>
                <w:noProof/>
              </w:rPr>
              <w:tab/>
            </w:r>
            <w:r>
              <w:rPr>
                <w:noProof/>
              </w:rPr>
              <w:fldChar w:fldCharType="begin"/>
            </w:r>
            <w:r>
              <w:rPr>
                <w:noProof/>
              </w:rPr>
              <w:instrText xml:space="preserve"> PAGEREF _Toc242565636 \h </w:instrText>
            </w:r>
            <w:r>
              <w:rPr>
                <w:noProof/>
              </w:rPr>
            </w:r>
            <w:r>
              <w:rPr>
                <w:noProof/>
              </w:rPr>
              <w:fldChar w:fldCharType="separate"/>
            </w:r>
            <w:r>
              <w:rPr>
                <w:noProof/>
              </w:rPr>
              <w:t>152</w:t>
            </w:r>
            <w:r>
              <w:rPr>
                <w:noProof/>
              </w:rPr>
              <w:fldChar w:fldCharType="end"/>
            </w:r>
          </w:hyperlink>
        </w:p>
        <w:p w14:paraId="10694437" w14:textId="672D3E9E"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7" w:history="1">
            <w:r w:rsidRPr="000A618F">
              <w:rPr>
                <w:rStyle w:val="Hyperlink"/>
                <w:noProof/>
                <w:rtl/>
              </w:rPr>
              <w:t>باب القراءة في الظهر والعصر (ص217–226)</w:t>
            </w:r>
            <w:r>
              <w:rPr>
                <w:noProof/>
              </w:rPr>
              <w:tab/>
            </w:r>
            <w:r>
              <w:rPr>
                <w:noProof/>
              </w:rPr>
              <w:fldChar w:fldCharType="begin"/>
            </w:r>
            <w:r>
              <w:rPr>
                <w:noProof/>
              </w:rPr>
              <w:instrText xml:space="preserve"> PAGEREF _Toc242565637 \h </w:instrText>
            </w:r>
            <w:r>
              <w:rPr>
                <w:noProof/>
              </w:rPr>
            </w:r>
            <w:r>
              <w:rPr>
                <w:noProof/>
              </w:rPr>
              <w:fldChar w:fldCharType="separate"/>
            </w:r>
            <w:r>
              <w:rPr>
                <w:noProof/>
              </w:rPr>
              <w:t>159</w:t>
            </w:r>
            <w:r>
              <w:rPr>
                <w:noProof/>
              </w:rPr>
              <w:fldChar w:fldCharType="end"/>
            </w:r>
          </w:hyperlink>
        </w:p>
        <w:p w14:paraId="316AA622" w14:textId="10209E48"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8" w:history="1">
            <w:r w:rsidRPr="000A618F">
              <w:rPr>
                <w:rStyle w:val="Hyperlink"/>
                <w:noProof/>
                <w:rtl/>
              </w:rPr>
              <w:t>باب القراءة في الصبح (ص227–231)</w:t>
            </w:r>
            <w:r>
              <w:rPr>
                <w:noProof/>
              </w:rPr>
              <w:tab/>
            </w:r>
            <w:r>
              <w:rPr>
                <w:noProof/>
              </w:rPr>
              <w:fldChar w:fldCharType="begin"/>
            </w:r>
            <w:r>
              <w:rPr>
                <w:noProof/>
              </w:rPr>
              <w:instrText xml:space="preserve"> PAGEREF _Toc242565638 \h </w:instrText>
            </w:r>
            <w:r>
              <w:rPr>
                <w:noProof/>
              </w:rPr>
            </w:r>
            <w:r>
              <w:rPr>
                <w:noProof/>
              </w:rPr>
              <w:fldChar w:fldCharType="separate"/>
            </w:r>
            <w:r>
              <w:rPr>
                <w:noProof/>
              </w:rPr>
              <w:t>167</w:t>
            </w:r>
            <w:r>
              <w:rPr>
                <w:noProof/>
              </w:rPr>
              <w:fldChar w:fldCharType="end"/>
            </w:r>
          </w:hyperlink>
        </w:p>
        <w:p w14:paraId="63742A03" w14:textId="10DC3FC0"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9" w:history="1">
            <w:r w:rsidRPr="000A618F">
              <w:rPr>
                <w:rStyle w:val="Hyperlink"/>
                <w:noProof/>
                <w:rtl/>
              </w:rPr>
              <w:t>باب القراءة في العشاء (ص233–237)</w:t>
            </w:r>
            <w:r>
              <w:rPr>
                <w:noProof/>
              </w:rPr>
              <w:tab/>
            </w:r>
            <w:r>
              <w:rPr>
                <w:noProof/>
              </w:rPr>
              <w:fldChar w:fldCharType="begin"/>
            </w:r>
            <w:r>
              <w:rPr>
                <w:noProof/>
              </w:rPr>
              <w:instrText xml:space="preserve"> PAGEREF _Toc242565639 \h </w:instrText>
            </w:r>
            <w:r>
              <w:rPr>
                <w:noProof/>
              </w:rPr>
            </w:r>
            <w:r>
              <w:rPr>
                <w:noProof/>
              </w:rPr>
              <w:fldChar w:fldCharType="separate"/>
            </w:r>
            <w:r>
              <w:rPr>
                <w:noProof/>
              </w:rPr>
              <w:t>170</w:t>
            </w:r>
            <w:r>
              <w:rPr>
                <w:noProof/>
              </w:rPr>
              <w:fldChar w:fldCharType="end"/>
            </w:r>
          </w:hyperlink>
        </w:p>
        <w:p w14:paraId="7A7C8FC0" w14:textId="78E07680"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0" w:history="1">
            <w:r w:rsidRPr="000A618F">
              <w:rPr>
                <w:rStyle w:val="Hyperlink"/>
                <w:noProof/>
                <w:rtl/>
              </w:rPr>
              <w:t>باب أمر الأئمة بتخفيف الصلاة في تمام (ص240–243)</w:t>
            </w:r>
            <w:r>
              <w:rPr>
                <w:noProof/>
              </w:rPr>
              <w:tab/>
            </w:r>
            <w:r>
              <w:rPr>
                <w:noProof/>
              </w:rPr>
              <w:fldChar w:fldCharType="begin"/>
            </w:r>
            <w:r>
              <w:rPr>
                <w:noProof/>
              </w:rPr>
              <w:instrText xml:space="preserve"> PAGEREF _Toc242565640 \h </w:instrText>
            </w:r>
            <w:r>
              <w:rPr>
                <w:noProof/>
              </w:rPr>
            </w:r>
            <w:r>
              <w:rPr>
                <w:noProof/>
              </w:rPr>
              <w:fldChar w:fldCharType="separate"/>
            </w:r>
            <w:r>
              <w:rPr>
                <w:noProof/>
              </w:rPr>
              <w:t>174</w:t>
            </w:r>
            <w:r>
              <w:rPr>
                <w:noProof/>
              </w:rPr>
              <w:fldChar w:fldCharType="end"/>
            </w:r>
          </w:hyperlink>
        </w:p>
        <w:p w14:paraId="17A3B0B7" w14:textId="62CB4C62"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1" w:history="1">
            <w:r w:rsidRPr="000A618F">
              <w:rPr>
                <w:rStyle w:val="Hyperlink"/>
                <w:noProof/>
                <w:rtl/>
              </w:rPr>
              <w:t>باب اعتدال أركان الصلاة وتخفيفها في تمام (ص244–246)</w:t>
            </w:r>
            <w:r>
              <w:rPr>
                <w:noProof/>
              </w:rPr>
              <w:tab/>
            </w:r>
            <w:r>
              <w:rPr>
                <w:noProof/>
              </w:rPr>
              <w:fldChar w:fldCharType="begin"/>
            </w:r>
            <w:r>
              <w:rPr>
                <w:noProof/>
              </w:rPr>
              <w:instrText xml:space="preserve"> PAGEREF _Toc242565641 \h </w:instrText>
            </w:r>
            <w:r>
              <w:rPr>
                <w:noProof/>
              </w:rPr>
            </w:r>
            <w:r>
              <w:rPr>
                <w:noProof/>
              </w:rPr>
              <w:fldChar w:fldCharType="separate"/>
            </w:r>
            <w:r>
              <w:rPr>
                <w:noProof/>
              </w:rPr>
              <w:t>179</w:t>
            </w:r>
            <w:r>
              <w:rPr>
                <w:noProof/>
              </w:rPr>
              <w:fldChar w:fldCharType="end"/>
            </w:r>
          </w:hyperlink>
        </w:p>
        <w:p w14:paraId="7DBF089C" w14:textId="67CD4A9C"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2" w:history="1">
            <w:r w:rsidRPr="000A618F">
              <w:rPr>
                <w:rStyle w:val="Hyperlink"/>
                <w:noProof/>
                <w:rtl/>
              </w:rPr>
              <w:t>باب متابعة الإمام والعمل بعده (ص247–250)</w:t>
            </w:r>
            <w:r>
              <w:rPr>
                <w:noProof/>
              </w:rPr>
              <w:tab/>
            </w:r>
            <w:r>
              <w:rPr>
                <w:noProof/>
              </w:rPr>
              <w:fldChar w:fldCharType="begin"/>
            </w:r>
            <w:r>
              <w:rPr>
                <w:noProof/>
              </w:rPr>
              <w:instrText xml:space="preserve"> PAGEREF _Toc242565642 \h </w:instrText>
            </w:r>
            <w:r>
              <w:rPr>
                <w:noProof/>
              </w:rPr>
            </w:r>
            <w:r>
              <w:rPr>
                <w:noProof/>
              </w:rPr>
              <w:fldChar w:fldCharType="separate"/>
            </w:r>
            <w:r>
              <w:rPr>
                <w:noProof/>
              </w:rPr>
              <w:t>182</w:t>
            </w:r>
            <w:r>
              <w:rPr>
                <w:noProof/>
              </w:rPr>
              <w:fldChar w:fldCharType="end"/>
            </w:r>
          </w:hyperlink>
        </w:p>
        <w:p w14:paraId="24BA485A" w14:textId="1E2C79F6"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3" w:history="1">
            <w:r w:rsidRPr="000A618F">
              <w:rPr>
                <w:rStyle w:val="Hyperlink"/>
                <w:noProof/>
                <w:rtl/>
              </w:rPr>
              <w:t>باب ما يقول إذا رفع رأسه من الركوع (ص251–257)</w:t>
            </w:r>
            <w:r>
              <w:rPr>
                <w:noProof/>
              </w:rPr>
              <w:tab/>
            </w:r>
            <w:r>
              <w:rPr>
                <w:noProof/>
              </w:rPr>
              <w:fldChar w:fldCharType="begin"/>
            </w:r>
            <w:r>
              <w:rPr>
                <w:noProof/>
              </w:rPr>
              <w:instrText xml:space="preserve"> PAGEREF _Toc242565643 \h </w:instrText>
            </w:r>
            <w:r>
              <w:rPr>
                <w:noProof/>
              </w:rPr>
            </w:r>
            <w:r>
              <w:rPr>
                <w:noProof/>
              </w:rPr>
              <w:fldChar w:fldCharType="separate"/>
            </w:r>
            <w:r>
              <w:rPr>
                <w:noProof/>
              </w:rPr>
              <w:t>184</w:t>
            </w:r>
            <w:r>
              <w:rPr>
                <w:noProof/>
              </w:rPr>
              <w:fldChar w:fldCharType="end"/>
            </w:r>
          </w:hyperlink>
        </w:p>
        <w:p w14:paraId="19766BF4" w14:textId="2829FA79"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4" w:history="1">
            <w:r w:rsidRPr="000A618F">
              <w:rPr>
                <w:rStyle w:val="Hyperlink"/>
                <w:noProof/>
                <w:rtl/>
              </w:rPr>
              <w:t>باب النهي عن قراءة القرآن في الركوع والسجود (ص258–264)</w:t>
            </w:r>
            <w:r>
              <w:rPr>
                <w:noProof/>
              </w:rPr>
              <w:tab/>
            </w:r>
            <w:r>
              <w:rPr>
                <w:noProof/>
              </w:rPr>
              <w:fldChar w:fldCharType="begin"/>
            </w:r>
            <w:r>
              <w:rPr>
                <w:noProof/>
              </w:rPr>
              <w:instrText xml:space="preserve"> PAGEREF _Toc242565644 \h </w:instrText>
            </w:r>
            <w:r>
              <w:rPr>
                <w:noProof/>
              </w:rPr>
            </w:r>
            <w:r>
              <w:rPr>
                <w:noProof/>
              </w:rPr>
              <w:fldChar w:fldCharType="separate"/>
            </w:r>
            <w:r>
              <w:rPr>
                <w:noProof/>
              </w:rPr>
              <w:t>188</w:t>
            </w:r>
            <w:r>
              <w:rPr>
                <w:noProof/>
              </w:rPr>
              <w:fldChar w:fldCharType="end"/>
            </w:r>
          </w:hyperlink>
        </w:p>
        <w:p w14:paraId="6F183F83" w14:textId="1A754573"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5" w:history="1">
            <w:r w:rsidRPr="000A618F">
              <w:rPr>
                <w:rStyle w:val="Hyperlink"/>
                <w:noProof/>
                <w:rtl/>
              </w:rPr>
              <w:t>باب ما يقال في الركوع والسجود (ص267–274)</w:t>
            </w:r>
            <w:r>
              <w:rPr>
                <w:noProof/>
              </w:rPr>
              <w:tab/>
            </w:r>
            <w:r>
              <w:rPr>
                <w:noProof/>
              </w:rPr>
              <w:fldChar w:fldCharType="begin"/>
            </w:r>
            <w:r>
              <w:rPr>
                <w:noProof/>
              </w:rPr>
              <w:instrText xml:space="preserve"> PAGEREF _Toc242565645 \h </w:instrText>
            </w:r>
            <w:r>
              <w:rPr>
                <w:noProof/>
              </w:rPr>
            </w:r>
            <w:r>
              <w:rPr>
                <w:noProof/>
              </w:rPr>
              <w:fldChar w:fldCharType="separate"/>
            </w:r>
            <w:r>
              <w:rPr>
                <w:noProof/>
              </w:rPr>
              <w:t>194</w:t>
            </w:r>
            <w:r>
              <w:rPr>
                <w:noProof/>
              </w:rPr>
              <w:fldChar w:fldCharType="end"/>
            </w:r>
          </w:hyperlink>
        </w:p>
        <w:p w14:paraId="1049768F" w14:textId="3C8882DF"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6" w:history="1">
            <w:r w:rsidRPr="000A618F">
              <w:rPr>
                <w:rStyle w:val="Hyperlink"/>
                <w:noProof/>
                <w:rtl/>
              </w:rPr>
              <w:t>باب فضل السجود والحث عليه (ص275–276)</w:t>
            </w:r>
            <w:r>
              <w:rPr>
                <w:noProof/>
              </w:rPr>
              <w:tab/>
            </w:r>
            <w:r>
              <w:rPr>
                <w:noProof/>
              </w:rPr>
              <w:fldChar w:fldCharType="begin"/>
            </w:r>
            <w:r>
              <w:rPr>
                <w:noProof/>
              </w:rPr>
              <w:instrText xml:space="preserve"> PAGEREF _Toc242565646 \h </w:instrText>
            </w:r>
            <w:r>
              <w:rPr>
                <w:noProof/>
              </w:rPr>
            </w:r>
            <w:r>
              <w:rPr>
                <w:noProof/>
              </w:rPr>
              <w:fldChar w:fldCharType="separate"/>
            </w:r>
            <w:r>
              <w:rPr>
                <w:noProof/>
              </w:rPr>
              <w:t>202</w:t>
            </w:r>
            <w:r>
              <w:rPr>
                <w:noProof/>
              </w:rPr>
              <w:fldChar w:fldCharType="end"/>
            </w:r>
          </w:hyperlink>
        </w:p>
        <w:p w14:paraId="6D560A10" w14:textId="245F1856"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7" w:history="1">
            <w:r w:rsidRPr="000A618F">
              <w:rPr>
                <w:rStyle w:val="Hyperlink"/>
                <w:noProof/>
                <w:rtl/>
              </w:rPr>
              <w:t>باب أعضاء السجود والنهي عن كف الشعر والثوب وعقص الرأس في الصلاة (ص277–282)</w:t>
            </w:r>
            <w:r>
              <w:rPr>
                <w:noProof/>
              </w:rPr>
              <w:tab/>
            </w:r>
            <w:r>
              <w:rPr>
                <w:noProof/>
              </w:rPr>
              <w:fldChar w:fldCharType="begin"/>
            </w:r>
            <w:r>
              <w:rPr>
                <w:noProof/>
              </w:rPr>
              <w:instrText xml:space="preserve"> PAGEREF _Toc242565647 \h </w:instrText>
            </w:r>
            <w:r>
              <w:rPr>
                <w:noProof/>
              </w:rPr>
            </w:r>
            <w:r>
              <w:rPr>
                <w:noProof/>
              </w:rPr>
              <w:fldChar w:fldCharType="separate"/>
            </w:r>
            <w:r>
              <w:rPr>
                <w:noProof/>
              </w:rPr>
              <w:t>203</w:t>
            </w:r>
            <w:r>
              <w:rPr>
                <w:noProof/>
              </w:rPr>
              <w:fldChar w:fldCharType="end"/>
            </w:r>
          </w:hyperlink>
        </w:p>
        <w:p w14:paraId="18CCF7E8" w14:textId="6FD10432"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8" w:history="1">
            <w:r w:rsidRPr="000A618F">
              <w:rPr>
                <w:rStyle w:val="Hyperlink"/>
                <w:noProof/>
                <w:rtl/>
              </w:rPr>
              <w:t>باب الاعتدال في السجود ووضع الكفين على الأرض ورفع المرفقين عن الجنبين ورفع البطن عن الفخذين في السجود (ص284–287)</w:t>
            </w:r>
            <w:r>
              <w:rPr>
                <w:noProof/>
              </w:rPr>
              <w:tab/>
            </w:r>
            <w:r>
              <w:rPr>
                <w:noProof/>
              </w:rPr>
              <w:fldChar w:fldCharType="begin"/>
            </w:r>
            <w:r>
              <w:rPr>
                <w:noProof/>
              </w:rPr>
              <w:instrText xml:space="preserve"> PAGEREF _Toc242565648 \h </w:instrText>
            </w:r>
            <w:r>
              <w:rPr>
                <w:noProof/>
              </w:rPr>
            </w:r>
            <w:r>
              <w:rPr>
                <w:noProof/>
              </w:rPr>
              <w:fldChar w:fldCharType="separate"/>
            </w:r>
            <w:r>
              <w:rPr>
                <w:noProof/>
              </w:rPr>
              <w:t>207</w:t>
            </w:r>
            <w:r>
              <w:rPr>
                <w:noProof/>
              </w:rPr>
              <w:fldChar w:fldCharType="end"/>
            </w:r>
          </w:hyperlink>
        </w:p>
        <w:p w14:paraId="0A4F4EEF" w14:textId="1298DA2D"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9" w:history="1">
            <w:r w:rsidRPr="000A618F">
              <w:rPr>
                <w:rStyle w:val="Hyperlink"/>
                <w:noProof/>
                <w:rtl/>
              </w:rPr>
              <w:t>باب ما يجمع صفة الصلاة وما يفتتح به ويختم به وصفة الركوع والاعتدال منه والسجود والاعتدال منه والتشهد بعد كل ركعتين من الرباعية وصفة الجلوس بين السجدتين وفي التشهد الأول (ص289–297)</w:t>
            </w:r>
            <w:r>
              <w:rPr>
                <w:noProof/>
              </w:rPr>
              <w:tab/>
            </w:r>
            <w:r>
              <w:rPr>
                <w:noProof/>
              </w:rPr>
              <w:fldChar w:fldCharType="begin"/>
            </w:r>
            <w:r>
              <w:rPr>
                <w:noProof/>
              </w:rPr>
              <w:instrText xml:space="preserve"> PAGEREF _Toc242565649 \h </w:instrText>
            </w:r>
            <w:r>
              <w:rPr>
                <w:noProof/>
              </w:rPr>
            </w:r>
            <w:r>
              <w:rPr>
                <w:noProof/>
              </w:rPr>
              <w:fldChar w:fldCharType="separate"/>
            </w:r>
            <w:r>
              <w:rPr>
                <w:noProof/>
              </w:rPr>
              <w:t>209</w:t>
            </w:r>
            <w:r>
              <w:rPr>
                <w:noProof/>
              </w:rPr>
              <w:fldChar w:fldCharType="end"/>
            </w:r>
          </w:hyperlink>
        </w:p>
        <w:p w14:paraId="1F93DD86" w14:textId="6D39C459"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50" w:history="1">
            <w:r w:rsidRPr="000A618F">
              <w:rPr>
                <w:rStyle w:val="Hyperlink"/>
                <w:noProof/>
                <w:rtl/>
              </w:rPr>
              <w:t>باب سترة المصلي (ص300–311)</w:t>
            </w:r>
            <w:r>
              <w:rPr>
                <w:noProof/>
              </w:rPr>
              <w:tab/>
            </w:r>
            <w:r>
              <w:rPr>
                <w:noProof/>
              </w:rPr>
              <w:fldChar w:fldCharType="begin"/>
            </w:r>
            <w:r>
              <w:rPr>
                <w:noProof/>
              </w:rPr>
              <w:instrText xml:space="preserve"> PAGEREF _Toc242565650 \h </w:instrText>
            </w:r>
            <w:r>
              <w:rPr>
                <w:noProof/>
              </w:rPr>
            </w:r>
            <w:r>
              <w:rPr>
                <w:noProof/>
              </w:rPr>
              <w:fldChar w:fldCharType="separate"/>
            </w:r>
            <w:r>
              <w:rPr>
                <w:noProof/>
              </w:rPr>
              <w:t>217</w:t>
            </w:r>
            <w:r>
              <w:rPr>
                <w:noProof/>
              </w:rPr>
              <w:fldChar w:fldCharType="end"/>
            </w:r>
          </w:hyperlink>
        </w:p>
        <w:p w14:paraId="06A62816" w14:textId="7DBF7B62"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51" w:history="1">
            <w:r w:rsidRPr="000A618F">
              <w:rPr>
                <w:rStyle w:val="Hyperlink"/>
                <w:noProof/>
                <w:rtl/>
              </w:rPr>
              <w:t>باب منع المارّ بين يدي المصلي (ص312–315)</w:t>
            </w:r>
            <w:r>
              <w:rPr>
                <w:noProof/>
              </w:rPr>
              <w:tab/>
            </w:r>
            <w:r>
              <w:rPr>
                <w:noProof/>
              </w:rPr>
              <w:fldChar w:fldCharType="begin"/>
            </w:r>
            <w:r>
              <w:rPr>
                <w:noProof/>
              </w:rPr>
              <w:instrText xml:space="preserve"> PAGEREF _Toc242565651 \h </w:instrText>
            </w:r>
            <w:r>
              <w:rPr>
                <w:noProof/>
              </w:rPr>
            </w:r>
            <w:r>
              <w:rPr>
                <w:noProof/>
              </w:rPr>
              <w:fldChar w:fldCharType="separate"/>
            </w:r>
            <w:r>
              <w:rPr>
                <w:noProof/>
              </w:rPr>
              <w:t>228</w:t>
            </w:r>
            <w:r>
              <w:rPr>
                <w:noProof/>
              </w:rPr>
              <w:fldChar w:fldCharType="end"/>
            </w:r>
          </w:hyperlink>
        </w:p>
        <w:p w14:paraId="2F5C95A1" w14:textId="6B9A9657"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52" w:history="1">
            <w:r w:rsidRPr="000A618F">
              <w:rPr>
                <w:rStyle w:val="Hyperlink"/>
                <w:noProof/>
                <w:rtl/>
              </w:rPr>
              <w:t>باب دنو المصلي من السترة (ص316–318)</w:t>
            </w:r>
            <w:r>
              <w:rPr>
                <w:noProof/>
              </w:rPr>
              <w:tab/>
            </w:r>
            <w:r>
              <w:rPr>
                <w:noProof/>
              </w:rPr>
              <w:fldChar w:fldCharType="begin"/>
            </w:r>
            <w:r>
              <w:rPr>
                <w:noProof/>
              </w:rPr>
              <w:instrText xml:space="preserve"> PAGEREF _Toc242565652 \h </w:instrText>
            </w:r>
            <w:r>
              <w:rPr>
                <w:noProof/>
              </w:rPr>
            </w:r>
            <w:r>
              <w:rPr>
                <w:noProof/>
              </w:rPr>
              <w:fldChar w:fldCharType="separate"/>
            </w:r>
            <w:r>
              <w:rPr>
                <w:noProof/>
              </w:rPr>
              <w:t>231</w:t>
            </w:r>
            <w:r>
              <w:rPr>
                <w:noProof/>
              </w:rPr>
              <w:fldChar w:fldCharType="end"/>
            </w:r>
          </w:hyperlink>
        </w:p>
        <w:p w14:paraId="0DE51FD4" w14:textId="562F17E0"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53" w:history="1">
            <w:r w:rsidRPr="000A618F">
              <w:rPr>
                <w:rStyle w:val="Hyperlink"/>
                <w:noProof/>
                <w:rtl/>
              </w:rPr>
              <w:t>باب قدر ما يستر المصلي (ص318–320)</w:t>
            </w:r>
            <w:r>
              <w:rPr>
                <w:noProof/>
              </w:rPr>
              <w:tab/>
            </w:r>
            <w:r>
              <w:rPr>
                <w:noProof/>
              </w:rPr>
              <w:fldChar w:fldCharType="begin"/>
            </w:r>
            <w:r>
              <w:rPr>
                <w:noProof/>
              </w:rPr>
              <w:instrText xml:space="preserve"> PAGEREF _Toc242565653 \h </w:instrText>
            </w:r>
            <w:r>
              <w:rPr>
                <w:noProof/>
              </w:rPr>
            </w:r>
            <w:r>
              <w:rPr>
                <w:noProof/>
              </w:rPr>
              <w:fldChar w:fldCharType="separate"/>
            </w:r>
            <w:r>
              <w:rPr>
                <w:noProof/>
              </w:rPr>
              <w:t>234</w:t>
            </w:r>
            <w:r>
              <w:rPr>
                <w:noProof/>
              </w:rPr>
              <w:fldChar w:fldCharType="end"/>
            </w:r>
          </w:hyperlink>
        </w:p>
        <w:p w14:paraId="2A02AF6E" w14:textId="79B07C27"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54" w:history="1">
            <w:r w:rsidRPr="000A618F">
              <w:rPr>
                <w:rStyle w:val="Hyperlink"/>
                <w:noProof/>
                <w:rtl/>
              </w:rPr>
              <w:t>باب الاعتراض بين يدي المصلي (ص322–325)</w:t>
            </w:r>
            <w:r>
              <w:rPr>
                <w:noProof/>
              </w:rPr>
              <w:tab/>
            </w:r>
            <w:r>
              <w:rPr>
                <w:noProof/>
              </w:rPr>
              <w:fldChar w:fldCharType="begin"/>
            </w:r>
            <w:r>
              <w:rPr>
                <w:noProof/>
              </w:rPr>
              <w:instrText xml:space="preserve"> PAGEREF _Toc242565654 \h </w:instrText>
            </w:r>
            <w:r>
              <w:rPr>
                <w:noProof/>
              </w:rPr>
            </w:r>
            <w:r>
              <w:rPr>
                <w:noProof/>
              </w:rPr>
              <w:fldChar w:fldCharType="separate"/>
            </w:r>
            <w:r>
              <w:rPr>
                <w:noProof/>
              </w:rPr>
              <w:t>236</w:t>
            </w:r>
            <w:r>
              <w:rPr>
                <w:noProof/>
              </w:rPr>
              <w:fldChar w:fldCharType="end"/>
            </w:r>
          </w:hyperlink>
        </w:p>
        <w:p w14:paraId="4410D744" w14:textId="19153732" w:rsidR="009C205A" w:rsidRDefault="009C205A">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55" w:history="1">
            <w:r w:rsidRPr="000A618F">
              <w:rPr>
                <w:rStyle w:val="Hyperlink"/>
                <w:noProof/>
                <w:rtl/>
              </w:rPr>
              <w:t>باب الصلاة في ثوب واحد وصفة لبسه (ص327–330)</w:t>
            </w:r>
            <w:r>
              <w:rPr>
                <w:noProof/>
              </w:rPr>
              <w:tab/>
            </w:r>
            <w:r>
              <w:rPr>
                <w:noProof/>
              </w:rPr>
              <w:fldChar w:fldCharType="begin"/>
            </w:r>
            <w:r>
              <w:rPr>
                <w:noProof/>
              </w:rPr>
              <w:instrText xml:space="preserve"> PAGEREF _Toc242565655 \h </w:instrText>
            </w:r>
            <w:r>
              <w:rPr>
                <w:noProof/>
              </w:rPr>
            </w:r>
            <w:r>
              <w:rPr>
                <w:noProof/>
              </w:rPr>
              <w:fldChar w:fldCharType="separate"/>
            </w:r>
            <w:r>
              <w:rPr>
                <w:noProof/>
              </w:rPr>
              <w:t>239</w:t>
            </w:r>
            <w:r>
              <w:rPr>
                <w:noProof/>
              </w:rPr>
              <w:fldChar w:fldCharType="end"/>
            </w:r>
          </w:hyperlink>
        </w:p>
        <w:p w14:paraId="4285825A" w14:textId="551F3068" w:rsidR="006B5CF5" w:rsidRDefault="00D30368">
          <w:r>
            <w:fldChar w:fldCharType="end"/>
          </w:r>
        </w:p>
      </w:sdtContent>
    </w:sdt>
    <w:p w14:paraId="16E686CC" w14:textId="77777777" w:rsidR="006B5CF5" w:rsidRDefault="00D30368">
      <w:pPr>
        <w:pStyle w:val="Heading1"/>
        <w:keepNext/>
        <w:pageBreakBefore/>
        <w:pBdr>
          <w:bottom w:val="single" w:sz="12" w:space="4" w:color="9A6B1F"/>
        </w:pBdr>
        <w:bidi/>
        <w:spacing w:before="120" w:after="200"/>
        <w:jc w:val="right"/>
      </w:pPr>
      <w:bookmarkStart w:id="0" w:name="_Toc242565601"/>
      <w:r>
        <w:rPr>
          <w:rtl/>
        </w:rPr>
        <w:lastRenderedPageBreak/>
        <w:t>باب بدء الأذان (ص5–10)</w:t>
      </w:r>
      <w:bookmarkEnd w:id="0"/>
    </w:p>
    <w:p w14:paraId="24CDFA41" w14:textId="77777777" w:rsidR="006B5CF5" w:rsidRDefault="00D30368">
      <w:pPr>
        <w:pStyle w:val="Heading2"/>
        <w:keepNext/>
        <w:bidi/>
        <w:spacing w:before="280" w:after="80"/>
        <w:jc w:val="right"/>
      </w:pPr>
      <w:r>
        <w:rPr>
          <w:color w:val="7B1E1E"/>
          <w:rtl/>
        </w:rPr>
        <w:t xml:space="preserve">المسألة ١٩٦٥: </w:t>
      </w:r>
      <w:r>
        <w:rPr>
          <w:color w:val="222222"/>
          <w:rtl/>
        </w:rPr>
        <w:t>ما معنى الصلاة في اللغة (أصل الصلاة)؟</w:t>
      </w:r>
      <w:r>
        <w:rPr>
          <w:b w:val="0"/>
          <w:color w:val="6B6B6B"/>
          <w:sz w:val="20"/>
          <w:szCs w:val="20"/>
          <w:rtl/>
        </w:rPr>
        <w:t xml:space="preserve">   (التفريغ ص ٥–٦)</w:t>
      </w:r>
    </w:p>
    <w:p w14:paraId="0D0667A8" w14:textId="77777777" w:rsidR="006B5CF5" w:rsidRDefault="00D30368">
      <w:pPr>
        <w:spacing w:before="60" w:after="60"/>
        <w:jc w:val="both"/>
      </w:pPr>
      <w:r>
        <w:rPr>
          <w:b/>
          <w:bCs/>
          <w:color w:val="1F4E79"/>
          <w:rtl/>
        </w:rPr>
        <w:t xml:space="preserve">تعليق الإمام النووي: </w:t>
      </w:r>
      <w:r>
        <w:rPr>
          <w:color w:val="222222"/>
          <w:rtl/>
        </w:rPr>
        <w:t>اختلف العلماء في أصل الصلاة: فقيل: هي الدعاء لاشتمالها عليه وهذا قول جماهير أهل العربية والفقهاء وغيرهم. وقيل: لأنها ثانية لشهادة التوحيد كالمصلي من السابق في خيل الحلبة. وقيل: هي من (الصلوين) وهما عرقان مع الردف. وقيل: هما عظمان ينحنيان في الركوع والسجود، قالوا: ولهذا كتبت (الصلاة) بالواو في المصحف. وقيل: هي من الرحمة. وقيل: أصلها الإقبال على الشيء، وقيل غير ذلك.</w:t>
      </w:r>
    </w:p>
    <w:p w14:paraId="49C35BEA" w14:textId="77777777" w:rsidR="006B5CF5" w:rsidRDefault="00D30368">
      <w:pPr>
        <w:spacing w:before="60" w:after="60"/>
        <w:jc w:val="both"/>
      </w:pPr>
      <w:r>
        <w:rPr>
          <w:b/>
          <w:bCs/>
          <w:color w:val="4A5A2A"/>
          <w:rtl/>
        </w:rPr>
        <w:t xml:space="preserve">الأقوال الأخرى: </w:t>
      </w:r>
      <w:r>
        <w:rPr>
          <w:color w:val="222222"/>
          <w:rtl/>
        </w:rPr>
        <w:t>أقوال: الدعاء، أو ثانية لشهادة التوحيد، أو من الصلوين، أو عظمان ينحنيان، أو من الرحمة، أو الإقبال على الشيء.</w:t>
      </w:r>
    </w:p>
    <w:p w14:paraId="66AA0F9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(ص6) أرجح الأقوال الأول والذي هو الدعاء لأنها مشتملة على الدعاء.</w:t>
      </w:r>
    </w:p>
    <w:p w14:paraId="25246600" w14:textId="77777777" w:rsidR="006B5CF5" w:rsidRDefault="00D30368">
      <w:pPr>
        <w:pStyle w:val="Heading2"/>
        <w:keepNext/>
        <w:bidi/>
        <w:spacing w:before="280" w:after="80"/>
        <w:jc w:val="right"/>
      </w:pPr>
      <w:r>
        <w:rPr>
          <w:color w:val="7B1E1E"/>
          <w:rtl/>
        </w:rPr>
        <w:t xml:space="preserve">المسألة ١٩٦٦: </w:t>
      </w:r>
      <w:r>
        <w:rPr>
          <w:color w:val="222222"/>
          <w:rtl/>
        </w:rPr>
        <w:t>ما الفوائد من حديث بدء الأذان (رؤيا الأذان، الناقوس، قم يا بلال)؟ وحكم الشورى للأمة وللإمام وهل هي واجبة، وهل المشاورة تلزم الأخذ بالرأي؟</w:t>
      </w:r>
      <w:r>
        <w:rPr>
          <w:b w:val="0"/>
          <w:color w:val="6B6B6B"/>
          <w:sz w:val="20"/>
          <w:szCs w:val="20"/>
          <w:rtl/>
        </w:rPr>
        <w:t xml:space="preserve">   (التفريغ ص ٥–٧)</w:t>
      </w:r>
    </w:p>
    <w:p w14:paraId="0069E18D" w14:textId="77777777" w:rsidR="006B5CF5" w:rsidRDefault="00D30368">
      <w:pPr>
        <w:spacing w:before="60" w:after="60"/>
        <w:jc w:val="both"/>
      </w:pPr>
      <w:r>
        <w:rPr>
          <w:b/>
          <w:bCs/>
          <w:color w:val="1F4E79"/>
          <w:rtl/>
        </w:rPr>
        <w:t xml:space="preserve">تعليق الإمام النووي: </w:t>
      </w:r>
      <w:r>
        <w:rPr>
          <w:color w:val="222222"/>
          <w:rtl/>
        </w:rPr>
        <w:t>قوله: (كان المسلمون يجتمعون فيتحينون الصلاة) معنى يتحينون: يقدّرون حينها ليأتوا إليها فيه. قوله: (فقال بعضهم: اتخذوا ناقوسًا) هو الذي يضرب به النصارى لأوقات صلواتهم. وفي الحديث فوائد: منها منقبة عظيمة لعمر بن الخطاب في إصابته الصواب. وفيه التشاور في الأمور لا سيما المهمة، وذلك مستحب في حق الأمة بإجماع العلماء، واختلف أصحابنا هل كانت المشاورة واجبة على رسول الله ﷺ أم كانت سنّة في حقه كما في حقنا؟ والصحيح عندهم وجوبها، وهو المختار، قال الله تعالى: {وشاورهم في الأمر} والمختار الذي عليه جمهور الفقهاء ومحققو أهل</w:t>
      </w:r>
      <w:r>
        <w:rPr>
          <w:color w:val="222222"/>
          <w:rtl/>
        </w:rPr>
        <w:t xml:space="preserve"> الأصول أن الأمر للوجوب. وفيه أنه ينبغي للمتشاورين أن يقول كل منهم ما عنده، ثم صاحب الأمر يفعل ما ظهرت له مصلحة.</w:t>
      </w:r>
    </w:p>
    <w:p w14:paraId="78FE7FA3" w14:textId="77777777" w:rsidR="006B5CF5" w:rsidRDefault="00D30368">
      <w:pPr>
        <w:spacing w:before="60" w:after="60"/>
        <w:jc w:val="both"/>
      </w:pPr>
      <w:r>
        <w:rPr>
          <w:b/>
          <w:bCs/>
          <w:color w:val="4A5A2A"/>
          <w:rtl/>
        </w:rPr>
        <w:t xml:space="preserve">الأقوال الأخرى: </w:t>
      </w:r>
      <w:r>
        <w:rPr>
          <w:color w:val="222222"/>
          <w:rtl/>
        </w:rPr>
        <w:t>اختلف الشافعية: هل المشاورة واجبة على النبي ﷺ أم سنة في حقه كما في حقنا؟ والصحيح وجوبها.</w:t>
      </w:r>
    </w:p>
    <w:p w14:paraId="567390DE"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(ص5) هو شرف الأمة الإسلامية فمن شرفها وكرمها وكرامتها عند الله أمر الأذان، فالأذان نعمة من أجل النعم. (ص6) أي جرس على الشكل المعروف والصوت المعروف. (ص7) مسألة نقله اتفاق العلماء على أنه مستحب في حق الأمة فيه نظر، فقد ذكر القرطبي رحمه الله: [في قوله تعالى: {فَاعْفُ عَنْهُمْ وَاسْتَغْفِرْ لَهُمْ وَشَاوِرْهُمْ فِي الأَمْرِ} فيه ثمان مسائل:.. الثانية: قال ابن عطية: والشورى من قواعد الشريعة وعزائم الأحكام؛ من لا يستشير أهل العلم والدين فعزله واجب. هذا ما لا خلاف فيه. ] وليس هذا بترك مستحب وقد قال تعالى في صفات ا</w:t>
      </w:r>
      <w:r>
        <w:rPr>
          <w:color w:val="222222"/>
          <w:rtl/>
        </w:rPr>
        <w:t>لمؤمنين (وأمرهم شورى بينهم) وهذا دليل على الوجوب لأنه قد ذكرها صفة مستقرة لهم وإذا كان الأمر واجباً على النبي ﷺ فإنه واجب على من قام مقامه، ويمكن حمل هذا الإجماع على ما كان في الأمور الخاصة وليس في أمر الإمام، فالإمام عليه أن يشاور الناس فيما ينزل بهم من أمور عظيمة، أما الأمور الخاصة بأن يشاور الإنسان غيره في شأنه الخاص مثلاً أو في شؤونه المهمة فهذا يمكن حمل الاستحباب عليه. — أي أن هناك فرق بين المشاورة وبين الأخذ برأي المستشارين فالمشاورة أمر واجب على الصحيح بالنسبة للإمام وأما أن يلتزم برأي من أشار عليه ف</w:t>
      </w:r>
      <w:r>
        <w:rPr>
          <w:color w:val="222222"/>
          <w:rtl/>
        </w:rPr>
        <w:t>لا يلزمه إلا أن يجمعوا على أمر لأن الأمة لا تُجمع على ضلالة، فإذا أجمع أهل علم محلة الإمام على أمر وخالف فيه واحد فقط أو حتى اثنان فالصحيح أنه يلزم الأخذ برأي المجموع لأن النبي ﷺ قال: (لاَ يَزَالُ طَائِفَةٌ مِنْ أُمَّتِي ظَاهِرِينَ حَتَّى يَأْتِيَهُمْ أَمْرُ اللهِ وَهُمْ ظَاهِرُونَ. ) البخاري. وعَنْ ابْنِ عُمَرَ، أَنَّ رَسُولَ اللهِﷺقَالَ: "إِنَّ اللهَ لَا يَجْمَعُ أُمَّتِي – أَوْ قَالَ: أُمَّةَ مُحَمَّدٍ ﷺ – عَلَى ضَلَالَةٍ" (ت) ٢١٦٧، [قال الألباني]: صحيح. فكلمة (طائفة) فلابد أن تكون جماعة وأقلها ثلاثة، وا</w:t>
      </w:r>
      <w:r>
        <w:rPr>
          <w:color w:val="222222"/>
          <w:rtl/>
        </w:rPr>
        <w:t>لواحد والاثنين لا يقدحان في الإجماع؛ أما إذا اختلفوا عليه فلا يلزمه رأي الأكثرية طالما كان الإمام مجتهداً وذلك عند عامة أهل العلم؛ وإذا لم يمكن الترجيح في غياب الإمام أو في غياب اجتهاده – أي إذا لم يكن مجتهداً – بأحد الوسائل صح الترجيح بالأكثرية لأن عمر ﵁ أمر إذا اختلف أصحاب الشورى بأن اختار أربعة واحداً واختار اثنان واحداً أن يأخذوا برأي الأربعة وأن ابن عمر يكون رأيه مرجحاً إذا استووا فهذا دليل أنه من المرجحات إذا فقد ترجيح آخر، فإذا لم يوجد أنواع أخرى من الترجيح كما ذكرنا إذا كان الإمام مجتهد فلا يلزمه اج</w:t>
      </w:r>
      <w:r>
        <w:rPr>
          <w:color w:val="222222"/>
          <w:rtl/>
        </w:rPr>
        <w:t>تهاد غيره وإذا فقد الإمام أو فقد اجتهاده أي لم يكن مجتهداً فوارد أن يكون مشروع زراعي أو صناعي أو مسألة تجارية وليس للإمام خبرة في هذا الباب ولابد أن يأخذ قرار فيكون أهل الخبرة في هذا الباب يكون رأيهم ملزماً له ويرجح بالأكثرية والله أعلم.</w:t>
      </w:r>
    </w:p>
    <w:p w14:paraId="2A89783B" w14:textId="77777777" w:rsidR="006B5CF5" w:rsidRDefault="00D30368">
      <w:pPr>
        <w:pStyle w:val="Heading2"/>
        <w:keepNext/>
        <w:bidi/>
        <w:spacing w:before="280" w:after="80"/>
        <w:jc w:val="right"/>
      </w:pPr>
      <w:r>
        <w:rPr>
          <w:color w:val="7B1E1E"/>
          <w:rtl/>
        </w:rPr>
        <w:lastRenderedPageBreak/>
        <w:t xml:space="preserve">المسألة ١٩٦٧: </w:t>
      </w:r>
      <w:r>
        <w:rPr>
          <w:color w:val="222222"/>
          <w:rtl/>
        </w:rPr>
        <w:t>هل كان أذان عبد الله بن زيد بالرؤيا شرعًا؟ وهل الرؤيا تُبنى عليها الأحكام؟ وما حكم الأذان قائمًا وهل القيام شرط؟</w:t>
      </w:r>
      <w:r>
        <w:rPr>
          <w:b w:val="0"/>
          <w:color w:val="6B6B6B"/>
          <w:sz w:val="20"/>
          <w:szCs w:val="20"/>
          <w:rtl/>
        </w:rPr>
        <w:t xml:space="preserve">   (التفريغ ص ٨–٩)</w:t>
      </w:r>
    </w:p>
    <w:p w14:paraId="76D63244" w14:textId="77777777" w:rsidR="006B5CF5" w:rsidRDefault="00D30368">
      <w:pPr>
        <w:spacing w:before="60" w:after="60"/>
        <w:jc w:val="both"/>
      </w:pPr>
      <w:r>
        <w:rPr>
          <w:b/>
          <w:bCs/>
          <w:color w:val="1F4E79"/>
          <w:rtl/>
        </w:rPr>
        <w:t xml:space="preserve">تعليق الإمام النووي: </w:t>
      </w:r>
      <w:r>
        <w:rPr>
          <w:color w:val="222222"/>
          <w:rtl/>
        </w:rPr>
        <w:t>قال القاضي عياض: ظاهره أنه إعلام ليس على صفة الأذان الشرعي، بل إخبار بحضور وقتها. وهذا الذي قاله محتمل أو متعين، فقد صح في حديث عبد الله بن زيد بن عبد ربه في سنن أبي داود والترمذي وغيرهما أنه رأى الأذان في المنام فجاء إلى رسول الله ﷺ يخبره به، فجاء عمر فقال: يا رسول الله والذي بعثك بالحق لقد رأيت مثل الذي رأى. وظاهره أنه كان في مجلس آخر، فيكون الواقع الإعلام أولًا، ثم رأى عبد الله بن زيد الأذان، فشرعه النبي ﷺ بعد ذلك إما بوحي، وإما باجتهاده على مذهب الجمهور في جواز الاجتهاد له ﷺ، وليس هو عملًا بمجرد المنام.</w:t>
      </w:r>
      <w:r>
        <w:rPr>
          <w:color w:val="222222"/>
          <w:rtl/>
        </w:rPr>
        <w:t xml:space="preserve"> هذا ما لا يشك فيه بلا خلاف. قال الترمذي: ولا يصح لعبد الله بن زيد بن عبد ربه هذا عن النبي ﷺ شيء غير حديث الأذان. قوله ﷺ: (يا بلال قم فناد بالصلاة) قال القاضي: فيه حجة لشرع الأذان من قيام، وأنه لا يجوز الأذان قاعدًا. والمشهور من مذهبنا أن القيام سنّة، فلو أذن قاعدًا بغير عذر صح أذانه لكن فاتته الفضيلة، وكذا لو أذّن مضطجعًا مع قدرته على القيام صح أذانه على الأصح لأن المراد الإعلام وقد حصل، ولم يثبت في اشتراط القيام شيء.</w:t>
      </w:r>
    </w:p>
    <w:p w14:paraId="12535BCF" w14:textId="77777777" w:rsidR="006B5CF5" w:rsidRDefault="00D30368">
      <w:pPr>
        <w:spacing w:before="60" w:after="60"/>
        <w:jc w:val="both"/>
      </w:pPr>
      <w:r>
        <w:rPr>
          <w:b/>
          <w:bCs/>
          <w:color w:val="4A5A2A"/>
          <w:rtl/>
        </w:rPr>
        <w:t xml:space="preserve">الأقوال الأخرى: </w:t>
      </w:r>
      <w:r>
        <w:rPr>
          <w:color w:val="222222"/>
          <w:rtl/>
        </w:rPr>
        <w:t>القاضي عياض: الأذان من قيام واجب ولا يجوز قاعدًا. وعند الشافعية: القيام سنة، فلو أذن قاعدًا صح أذانه وفاتته الفضيلة.</w:t>
      </w:r>
    </w:p>
    <w:p w14:paraId="22F5C67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 الصحيح أن النبي ﷺ كان يجتهد ويقره الوحي وإذا لم يقره نزل الوحي ببيان ما حصل فيه من خطأ، فإذا نظرنا إلى خلاصة المسألة الآن وجدنا أنه لا فرق بين القولين أنه هذا كان بوحي أم باجتهاد لأنه هو اجتهاد أقره عليه الوحي فيكون وحياً. — وهذا هو الصحيح لأن المنام إنما يُعمل به إذا أقره الوحي وأما العمل بالمنام المجرد فلا وهذا هو الفرق بين أهل السنة وبين طوائف من الصوفية الذين يجعلون المنامات حجة قطعية أو مرجحة مجرده مستقلة بذاتها وكذا الكشف والإلهام، فنحن نثبت أثر المنام ونثبت الاستئناس به ولكن لابد وأن يوافق الشرع</w:t>
      </w:r>
      <w:r>
        <w:rPr>
          <w:color w:val="222222"/>
          <w:rtl/>
        </w:rPr>
        <w:t xml:space="preserve">، فيستأنس به في الترجيح وكذا الاستنباط ولكن لا يستدل به استدلالاً مستقلاً لأنه قابل للخطأ والصواب في حق غير الأنبياء، فالمنام قابل أن يكون رؤية من الله وقابل أن يكون حُلم من الشيطان وقابل أن يكون حديث نفس وقابل أن يخطأ ويصيب الإنسان في التأويل لأن بعض المنامات يحتاج إلى تأويل وبعضها يكون على ظاهره. — وهذا هو الأصل فظاهر الأمر الوجوب (قم يا بلال) فهذا دليل على وجوب الأذان قائماً. (ص9) الصحيح أن نقول بوجوب </w:t>
      </w:r>
      <w:r>
        <w:rPr>
          <w:color w:val="222222"/>
          <w:rtl/>
        </w:rPr>
        <w:lastRenderedPageBreak/>
        <w:t>القيام لظاهر حديث وقوله (قم) أي اذهب إلى موضع بارز متضمن القيام، ونادي بالصلاة أي وأنت قائم باستصحاب حال</w:t>
      </w:r>
      <w:r>
        <w:rPr>
          <w:color w:val="222222"/>
          <w:rtl/>
        </w:rPr>
        <w:t xml:space="preserve"> القيام السابق ولكن لا يبطل الأذان من قعود، فنقول بالوجوب وعدم الشرطية.</w:t>
      </w:r>
    </w:p>
    <w:p w14:paraId="49CC0B97" w14:textId="77777777" w:rsidR="006B5CF5" w:rsidRDefault="00D30368">
      <w:pPr>
        <w:pStyle w:val="Heading2"/>
        <w:keepNext/>
        <w:bidi/>
        <w:spacing w:before="280" w:after="80"/>
        <w:jc w:val="right"/>
      </w:pPr>
      <w:r>
        <w:rPr>
          <w:color w:val="7B1E1E"/>
          <w:rtl/>
        </w:rPr>
        <w:t xml:space="preserve">المسألة ١٩٦٨: </w:t>
      </w:r>
      <w:r>
        <w:rPr>
          <w:color w:val="222222"/>
          <w:rtl/>
        </w:rPr>
        <w:t>إذا اجتمع في الأذان حسن الصوت والتبرع: أيهما يُقدَّم؟ وما حكم أخذ الأجرة على الأذان؟ وما حكمة الأذان؟</w:t>
      </w:r>
      <w:r>
        <w:rPr>
          <w:b w:val="0"/>
          <w:color w:val="6B6B6B"/>
          <w:sz w:val="20"/>
          <w:szCs w:val="20"/>
          <w:rtl/>
        </w:rPr>
        <w:t xml:space="preserve">   (التفريغ ص ٩–١٠)</w:t>
      </w:r>
    </w:p>
    <w:p w14:paraId="33E56E75" w14:textId="77777777" w:rsidR="006B5CF5" w:rsidRDefault="00D30368">
      <w:pPr>
        <w:spacing w:before="60" w:after="60"/>
        <w:jc w:val="both"/>
      </w:pPr>
      <w:r>
        <w:rPr>
          <w:b/>
          <w:bCs/>
          <w:color w:val="1F4E79"/>
          <w:rtl/>
        </w:rPr>
        <w:t xml:space="preserve">تعليق الإمام النووي: </w:t>
      </w:r>
      <w:r>
        <w:rPr>
          <w:color w:val="222222"/>
          <w:rtl/>
        </w:rPr>
        <w:t>قال أصحابنا: فلو وجدنا مؤذنًا حسن الصوت يطلب على أذانه رزقًا وآخر يتبرع بالأذان لكنه غير حسن الصوت، فأيهما يؤخذ؟ فيه وجهان: أصحهما يرزق حسن الصوت، وهو قول ابن سريج. وذكر العلماء في حكمة الأذان أربعة أشياء: [إظهار شعار الإسلام، وكلمة التوحيد، والإعلام بدخول وقت الصلاة وبمكانها، والدعاء إلى الجماعة].</w:t>
      </w:r>
    </w:p>
    <w:p w14:paraId="03CB46BD" w14:textId="77777777" w:rsidR="006B5CF5" w:rsidRDefault="00D30368">
      <w:pPr>
        <w:spacing w:before="60" w:after="60"/>
        <w:jc w:val="both"/>
      </w:pPr>
      <w:r>
        <w:rPr>
          <w:b/>
          <w:bCs/>
          <w:color w:val="4A5A2A"/>
          <w:rtl/>
        </w:rPr>
        <w:t xml:space="preserve">الأقوال الأخرى: </w:t>
      </w:r>
      <w:r>
        <w:rPr>
          <w:color w:val="222222"/>
          <w:rtl/>
        </w:rPr>
        <w:t>وجهان عند الشافعية، أصحهما: يُرزق حسن الصوت (قول ابن سريج).</w:t>
      </w:r>
    </w:p>
    <w:p w14:paraId="2865780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(ص9) وهذا دليل على أن الإنسان عليه ألا ينازع حسن الصوت الأذان، فربما يأتي إنسان ويريد أن يؤذن وهو ليس حسن الصوت ولا برفيع الصوت، فينبغي أن يترك حسن الصوت إذا وجد أن يؤذن، فهذا شعار لنا جميعاً فثواب للمجموع أكثر أن يؤذن حسن الصوت. (ص10) يُعطاه من بيت المال؛ والوجه الثاني الذي جعله مقابل للأصح أنه يكره أخذ الأجرة على الأذان وبالتالي فدرء المفاسد مقدم على جلب المصالح ففيه احتمال، فهو يرجح وهو المذهب عندهم ترجيح حسن الصوت مراعاةً لفضيلة حسن الصوت في هذا المقام.</w:t>
      </w:r>
    </w:p>
    <w:p w14:paraId="57BAADA9" w14:textId="77777777" w:rsidR="006B5CF5" w:rsidRDefault="00D30368">
      <w:pPr>
        <w:pStyle w:val="Heading1"/>
        <w:keepNext/>
        <w:pageBreakBefore/>
        <w:pBdr>
          <w:bottom w:val="single" w:sz="12" w:space="4" w:color="9A6B1F"/>
        </w:pBdr>
        <w:bidi/>
        <w:spacing w:before="120" w:after="200"/>
        <w:jc w:val="right"/>
      </w:pPr>
      <w:bookmarkStart w:id="1" w:name="_Toc242565602"/>
      <w:r>
        <w:rPr>
          <w:rtl/>
        </w:rPr>
        <w:lastRenderedPageBreak/>
        <w:t>باب الأمر بشفع الأذان وإيتار الإقامة (ص10–14)</w:t>
      </w:r>
      <w:bookmarkEnd w:id="1"/>
    </w:p>
    <w:p w14:paraId="2FA515AC" w14:textId="77777777" w:rsidR="006B5CF5" w:rsidRDefault="00D30368">
      <w:pPr>
        <w:pStyle w:val="Heading2"/>
        <w:keepNext/>
        <w:bidi/>
        <w:spacing w:before="280" w:after="80"/>
        <w:jc w:val="right"/>
      </w:pPr>
      <w:r>
        <w:rPr>
          <w:color w:val="7B1E1E"/>
          <w:rtl/>
        </w:rPr>
        <w:t xml:space="preserve">المسألة ١٩٦٩: </w:t>
      </w:r>
      <w:r>
        <w:rPr>
          <w:color w:val="222222"/>
          <w:rtl/>
        </w:rPr>
        <w:t>ما معنى «أُمر بلال أن يشفع الأذان ويوتر الإقامة»؟ وهل لفظ «أُمر» له حكم الرفع؟ وما معنى «إلا الإقامة»؟</w:t>
      </w:r>
      <w:r>
        <w:rPr>
          <w:b w:val="0"/>
          <w:color w:val="6B6B6B"/>
          <w:sz w:val="20"/>
          <w:szCs w:val="20"/>
          <w:rtl/>
        </w:rPr>
        <w:t xml:space="preserve">   (التفريغ ص ١٠–١٢)</w:t>
      </w:r>
    </w:p>
    <w:p w14:paraId="6B3D22D3" w14:textId="77777777" w:rsidR="006B5CF5" w:rsidRDefault="00D30368">
      <w:pPr>
        <w:spacing w:before="60" w:after="60"/>
        <w:jc w:val="both"/>
      </w:pPr>
      <w:r>
        <w:rPr>
          <w:b/>
          <w:bCs/>
          <w:color w:val="1F4E79"/>
          <w:rtl/>
        </w:rPr>
        <w:t xml:space="preserve">تعليق الإمام النووي: </w:t>
      </w:r>
      <w:r>
        <w:rPr>
          <w:color w:val="222222"/>
          <w:rtl/>
        </w:rPr>
        <w:t>قوله: (أمر بلال أن يشفع الأذان ويوتر الإقامة) هو بضم الهمزة وكسر الميم، أي أمره رسول الله ﷺ، هذا هو الصواب الذي عليه جمهور العلماء من الفقهاء وأصحاب الأصول وجميع المحدثين، وشذّ بعضهم فقال: هذا اللفظ وشبهه موقوف لاحتمال أن يكون الآمر غير رسول الله ﷺ، وهذا خطأ والصواب أنه مرفوع لأن إطلاق ذلك إنما ينصرف إلى صاحب الأمر والنهي وهو رسول الله ﷺ. ومثل هذا اللفظ قول الصحابي: أُمرنا بكذا، ونُهينا عن كذا، أو أُمر الناس بكذا، ونحوه فكله مرفوع سواء قال الصحابي ذلك في حياة رسول الله ﷺ أم بعد وفاته. وأما قوله: (يشفع الأذا</w:t>
      </w:r>
      <w:r>
        <w:rPr>
          <w:color w:val="222222"/>
          <w:rtl/>
        </w:rPr>
        <w:t>ن) فمعناه: يأتي به مثنى، وهذا مجمع عليه اليوم، وحُكي في إفراده خلاف عن بعض السلف. وأما قوله: (ويوتر الإقامة) فمعناه يأتي بها وترًا، ولا يثنيها بخلاف الأذان. وقوله (إلا الإقامة) معناه إلا لفظ الإقامة وهي قوله: [قد قامت الصلاة] فإنه لا يوترها بل يثنيها.</w:t>
      </w:r>
    </w:p>
    <w:p w14:paraId="236DF376" w14:textId="77777777" w:rsidR="006B5CF5" w:rsidRDefault="00D30368">
      <w:pPr>
        <w:spacing w:before="60" w:after="60"/>
        <w:jc w:val="both"/>
      </w:pPr>
      <w:r>
        <w:rPr>
          <w:b/>
          <w:bCs/>
          <w:color w:val="4A5A2A"/>
          <w:rtl/>
        </w:rPr>
        <w:t xml:space="preserve">الأقوال الأخرى: </w:t>
      </w:r>
      <w:r>
        <w:rPr>
          <w:color w:val="222222"/>
          <w:rtl/>
        </w:rPr>
        <w:t>بعضهم (شذّ): هذا اللفظ موقوف لاحتمال أن يكون الآمر غير النبي ﷺ. وحُكي عن بعض السلف خلاف في إفراد الأذان.</w:t>
      </w:r>
    </w:p>
    <w:p w14:paraId="4C21C49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 فيكون الحديث: [أُمِرَ بِلاَلٌ أَنْ يَشْفَعَ الأَذَانَ وَيُوتِرَ الإِقَامَةَ. إلاَّ الإِقَامَةَ. ] أي إلا لفظ الإقامة فتشفع. — والظاهر والله أعلم وجوب الأذان كما سنذكره إن شاء الله. (ص11) أي شبه لفظ أمر (أمرنا بكذا أو نهينا عن كذا). — هذا الكلام صحيح على ما هو عليه ولكن نضيف إليه: [إلا أن تدل قرينة على أنه قصد أمر غير النبي ﷺ].</w:t>
      </w:r>
    </w:p>
    <w:p w14:paraId="4680B791" w14:textId="77777777" w:rsidR="006B5CF5" w:rsidRDefault="00D30368">
      <w:pPr>
        <w:pStyle w:val="Heading2"/>
        <w:keepNext/>
        <w:bidi/>
        <w:spacing w:before="280" w:after="80"/>
        <w:jc w:val="right"/>
      </w:pPr>
      <w:r>
        <w:rPr>
          <w:color w:val="7B1E1E"/>
          <w:rtl/>
        </w:rPr>
        <w:lastRenderedPageBreak/>
        <w:t xml:space="preserve">المسألة ١٩٧٠: </w:t>
      </w:r>
      <w:r>
        <w:rPr>
          <w:color w:val="222222"/>
          <w:rtl/>
        </w:rPr>
        <w:t>ما حكم الترجيع في الأذان، وصفة الإقامة (إحدى عشرة كلمة)، وهل يقال في الإقامة «الله أكبر» مرتين؟ وما معنى مصطلحات الشافعية في الترجيح (الصواب، الصحيح، الأصح، الأظهر)؟</w:t>
      </w:r>
      <w:r>
        <w:rPr>
          <w:b w:val="0"/>
          <w:color w:val="6B6B6B"/>
          <w:sz w:val="20"/>
          <w:szCs w:val="20"/>
          <w:rtl/>
        </w:rPr>
        <w:t xml:space="preserve">   (التفريغ ص ١٢)</w:t>
      </w:r>
    </w:p>
    <w:p w14:paraId="530F0B2B" w14:textId="77777777" w:rsidR="006B5CF5" w:rsidRDefault="00D30368">
      <w:pPr>
        <w:spacing w:before="60" w:after="60"/>
        <w:jc w:val="both"/>
      </w:pPr>
      <w:r>
        <w:rPr>
          <w:b/>
          <w:bCs/>
          <w:color w:val="1F4E79"/>
          <w:rtl/>
        </w:rPr>
        <w:t xml:space="preserve">تعليق الإمام النووي: </w:t>
      </w:r>
      <w:r>
        <w:rPr>
          <w:color w:val="222222"/>
          <w:rtl/>
        </w:rPr>
        <w:t>واختلف العلماء في إثبات الترجيع كما سأذكره في الباب الآتي إن شاء الله تعالى. واختلف العلماء في لفظ الإقامة: فالمشهور من مذهبنا الذي تظاهرت عليه نصوص الشافعي وبه قال أحمد وجمهور العلماء أن الإقامة إحدى عشرة كلمة: [الله أكبر، الله أكبر، أشهد أن لا إله إلا الله، أشهد أن محمدًا رسول الله، حي على الصلاة، حي على الفلاح، قد قامت الصلاة، قد قامت الصلاة، الله أكبر، الله أكبر، لا إله إلا الله]. وقال مالك في المشهور عنه: هي عشر كلمات فلم يُثنّ لفظ الإقامة، وهو قول قديم للشافعي. ولنا قول شاذ: أنه يقول في الأول: الله أك</w:t>
      </w:r>
      <w:r>
        <w:rPr>
          <w:color w:val="222222"/>
          <w:rtl/>
        </w:rPr>
        <w:t>بر مرة، وفي الآخر الله أكبر، ويقول: قد قامت الصلاة مرة فتكون ثمان كلمات، والصواب الأول.</w:t>
      </w:r>
    </w:p>
    <w:p w14:paraId="032C5421" w14:textId="77777777" w:rsidR="006B5CF5" w:rsidRDefault="00D30368">
      <w:pPr>
        <w:spacing w:before="60" w:after="60"/>
        <w:jc w:val="both"/>
      </w:pPr>
      <w:r>
        <w:rPr>
          <w:b/>
          <w:bCs/>
          <w:color w:val="4A5A2A"/>
          <w:rtl/>
        </w:rPr>
        <w:t xml:space="preserve">الأقوال الأخرى: </w:t>
      </w:r>
      <w:r>
        <w:rPr>
          <w:color w:val="222222"/>
          <w:rtl/>
        </w:rPr>
        <w:t>مالك في المشهور عنه (وقول قديم للشافعي): الإقامة عشر كلمات، لا يثني «قد قامت الصلاة». وقول شاذ عند الشافعية: ثمان كلمات.</w:t>
      </w:r>
    </w:p>
    <w:p w14:paraId="56A431D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 الترجيع وهو أن يكرر (أشهد أن لا إله إلا الله) مرتين و(أشهد أن محمد رسول الله) مرتين بصوت منخفض قبل أن يرفع صوته بها، اختلف في إثباته والصحيح التخيير. — إحدى عشرة كلمة أي جملة. — أي غير معتبر ولذلك قال (والصواب الأول)، وقد ذكرنا قبل ذلك أن اصطلاحات الإمام النووي والشافعية خصوصاً دقيقة جداً في ذكر درجات الخلاف: – فكلمة الصواب التي يقابلها الباطل أو الشاذ فيكون الخلاف غير سائغ وغير معتبر لأنه خلاف النص والنص آتي في الحديث القادم بإثبات أن الإقامة يقال فيها (الله أكبر الله أكبر) إذاً معنى يوتر الإقامة إلا</w:t>
      </w:r>
      <w:r>
        <w:rPr>
          <w:color w:val="222222"/>
          <w:rtl/>
        </w:rPr>
        <w:t xml:space="preserve"> الإقامة وإلا الله أكبر فيقول الله أكبر مرتين في الأولى والثانية. – ولفظ الصحيح يقابله الضعيف ولفظ الظاهر أو الراجح يقابله المرجوح. – وأما لفظ الأصح فيقابله مقابل الأصح فيكون الخلاف فيها ضعيف جداً وقريب والترجيح فيه عسر ولكنه رجح بكلمة الأصح.</w:t>
      </w:r>
    </w:p>
    <w:p w14:paraId="74197D6B" w14:textId="77777777" w:rsidR="006B5CF5" w:rsidRDefault="00D30368">
      <w:pPr>
        <w:pStyle w:val="Heading2"/>
        <w:keepNext/>
        <w:bidi/>
        <w:spacing w:before="280" w:after="80"/>
        <w:jc w:val="right"/>
      </w:pPr>
      <w:r>
        <w:rPr>
          <w:color w:val="7B1E1E"/>
          <w:rtl/>
        </w:rPr>
        <w:lastRenderedPageBreak/>
        <w:t xml:space="preserve">المسألة ١٩٧١: </w:t>
      </w:r>
      <w:r>
        <w:rPr>
          <w:color w:val="222222"/>
          <w:rtl/>
        </w:rPr>
        <w:t>كيف تكون الإقامة فردًا وفيها تثنية «الله أكبر» في أولها وآخرها؟ وهل «قد قامت الصلاة» تُكرر؟ وما الحكمة في إفراد الإقامة وتثنية الأذان؟</w:t>
      </w:r>
      <w:r>
        <w:rPr>
          <w:b w:val="0"/>
          <w:color w:val="6B6B6B"/>
          <w:sz w:val="20"/>
          <w:szCs w:val="20"/>
          <w:rtl/>
        </w:rPr>
        <w:t xml:space="preserve">   (التفريغ ص ١٣)</w:t>
      </w:r>
    </w:p>
    <w:p w14:paraId="10ED6111" w14:textId="77777777" w:rsidR="006B5CF5" w:rsidRDefault="00D30368">
      <w:pPr>
        <w:spacing w:before="60" w:after="60"/>
        <w:jc w:val="both"/>
      </w:pPr>
      <w:r>
        <w:rPr>
          <w:b/>
          <w:bCs/>
          <w:color w:val="1F4E79"/>
          <w:rtl/>
        </w:rPr>
        <w:t xml:space="preserve">تعليق الإمام النووي: </w:t>
      </w:r>
      <w:r>
        <w:rPr>
          <w:color w:val="222222"/>
          <w:rtl/>
        </w:rPr>
        <w:t>وقال أبو حنيفة: الإقامة سبع عشرة كلمة فيثنّيها كلها، وهذا المذهب شاذ. قال الخطابي: مذهب جمهور العلماء والذي جرى به العمل في الحرمين والحجاز والشام واليمن ومصر والمغرب إلى أقصى بلاد الإسلام أن الإقامة فرادى. قال الخطابي: مذهب عامة العلماء أنه يكرر قوله (قد قامت الصلاة) إلا مالكًا فإن المشهور عنه أنه لا يكررها. والحكمة في إفراد الإقامة وتثنية الأذان: أن الأذان لإعلام الغائبين فيكرر ليكون أبلغ في إعلامهم، والإقامة للحاضرين فلا حاجة إلى تكرارها، ولهذا قال العلماء: يكون رفع الصوت في الإقامة دونه في الأذان، وإنما</w:t>
      </w:r>
      <w:r>
        <w:rPr>
          <w:color w:val="222222"/>
          <w:rtl/>
        </w:rPr>
        <w:t xml:space="preserve"> كرر لفظ الإقامة خاصة لأنه مقصود الإقامة. فإن قيل: قد قلتم: إن المختار الذي عليه الجمهور أن الإقامة إحدى عشرة كلمة منها الله أكبر أولًا وآخرًا وهذا تثنية. فالجواب: أن هذا وإن كان صورة تثنية فهو بالنسبة إلى الأذان إفراد.</w:t>
      </w:r>
    </w:p>
    <w:p w14:paraId="7DB191ED" w14:textId="77777777" w:rsidR="006B5CF5" w:rsidRDefault="00D30368">
      <w:pPr>
        <w:spacing w:before="60" w:after="60"/>
        <w:jc w:val="both"/>
      </w:pPr>
      <w:r>
        <w:rPr>
          <w:b/>
          <w:bCs/>
          <w:color w:val="4A5A2A"/>
          <w:rtl/>
        </w:rPr>
        <w:t xml:space="preserve">الأقوال الأخرى: </w:t>
      </w:r>
      <w:r>
        <w:rPr>
          <w:color w:val="222222"/>
          <w:rtl/>
        </w:rPr>
        <w:t>أبو حنيفة: الإقامة سبع عشرة كلمة تُثنّى كلها (شاذ). ومالك في المشهور: لا يكرر «قد قامت الصلاة».</w:t>
      </w:r>
    </w:p>
    <w:p w14:paraId="20383F9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 هذا غير ظاهر، فاعتبار شذوذ مذهب أبي حنيفة في هذه المسألة غير ظاهر، يمكن أن يرجح هو القول الثاني، بل الراجح صحة تسمية الإقامة بصحة الحديث بها في التمرين وغيره ولكنها تفعل أحياناً وتترك أحياناً والأغلب الأعم أن يفرد الإقامة (يوتر الإقامة) ولكن إذا ثناها يقول: (الله أكبر) أربعاً، أشهد أن لا إله إلا الله) مرتين، و(أشهد أن محمد رسول الله) مرتين، (حي على الصلاة) مرتين، (حي على الفلاح) مرتين، (قد قامت الصلاة) مرتين، الله أكبر الله أكبر، لا إله إلا الله. — هذا الكلام ينطبق على الأول لو اخترنا تربيع التكبير، ل</w:t>
      </w:r>
      <w:r>
        <w:rPr>
          <w:color w:val="222222"/>
          <w:rtl/>
        </w:rPr>
        <w:t>كن لا ينطبق على الثاني، لذلك قلنا أن الراجح في هذه المسألة الاحتياج إلى استثناء آخر بدليل منفصل، الحديث فيه استثناء متصل وهو قوله (إلا الإقامة) ثم نخصص عموم قوله: (أمر أن يوتر الإقامة) نخصصه بدليل آخر وهو الحديث الآتي الذي ثنى فيه لفظ الله أكبر أولاً وآخراً، فيصبح عندنا تخصيص بدليل متصل (إلا الإقامة) وعندنا تخصيص بدليل منفصل وهو حديث أبي محذورة الآتي.</w:t>
      </w:r>
    </w:p>
    <w:p w14:paraId="28ED3018" w14:textId="77777777" w:rsidR="006B5CF5" w:rsidRDefault="00D30368">
      <w:pPr>
        <w:pStyle w:val="Heading2"/>
        <w:keepNext/>
        <w:bidi/>
        <w:spacing w:before="280" w:after="80"/>
        <w:jc w:val="right"/>
      </w:pPr>
      <w:r>
        <w:rPr>
          <w:color w:val="7B1E1E"/>
          <w:rtl/>
        </w:rPr>
        <w:lastRenderedPageBreak/>
        <w:t xml:space="preserve">المسألة ١٩٧٢: </w:t>
      </w:r>
      <w:r>
        <w:rPr>
          <w:color w:val="222222"/>
          <w:rtl/>
        </w:rPr>
        <w:t>هل يقول المؤذن كل تكبيرتين بنفس واحد؟ وهل يُرفع التربيع؟ وما الفرق بين الترجيع المشروع وما يُظن؟</w:t>
      </w:r>
      <w:r>
        <w:rPr>
          <w:b w:val="0"/>
          <w:color w:val="6B6B6B"/>
          <w:sz w:val="20"/>
          <w:szCs w:val="20"/>
          <w:rtl/>
        </w:rPr>
        <w:t xml:space="preserve">   (التفريغ ص ١٤)</w:t>
      </w:r>
    </w:p>
    <w:p w14:paraId="2E5ADC31" w14:textId="77777777" w:rsidR="006B5CF5" w:rsidRDefault="00D30368">
      <w:pPr>
        <w:spacing w:before="60" w:after="60"/>
        <w:jc w:val="both"/>
      </w:pPr>
      <w:r>
        <w:rPr>
          <w:b/>
          <w:bCs/>
          <w:color w:val="1F4E79"/>
          <w:rtl/>
        </w:rPr>
        <w:t xml:space="preserve">تعليق الإمام النووي: </w:t>
      </w:r>
      <w:r>
        <w:rPr>
          <w:color w:val="222222"/>
          <w:rtl/>
        </w:rPr>
        <w:t>ولهذا قال أصحابنا: يُستحب للمؤذن أن يقول كل تكبيرتين بنفس واحد، فيقول في أول الأذان: [الله أكبر الله أكبر] بنفس واحد، ثم يقول: [الله أكبر الله أكبر] بنفس آخر. والله أعلم.</w:t>
      </w:r>
    </w:p>
    <w:p w14:paraId="6EBE049C" w14:textId="77777777" w:rsidR="006B5CF5" w:rsidRDefault="00D30368">
      <w:pPr>
        <w:spacing w:before="60" w:after="60"/>
        <w:jc w:val="both"/>
      </w:pPr>
      <w:r>
        <w:rPr>
          <w:b/>
          <w:bCs/>
          <w:color w:val="4A5A2A"/>
          <w:rtl/>
        </w:rPr>
        <w:t xml:space="preserve">الأقوال الأخرى: </w:t>
      </w:r>
      <w:r>
        <w:rPr>
          <w:color w:val="222222"/>
          <w:rtl/>
        </w:rPr>
        <w:t>قال بعضهم: يقول «الله أكبر» بنفس ويقول «الله أكبر» بنفس آخر.</w:t>
      </w:r>
    </w:p>
    <w:p w14:paraId="0AC3D97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 خلافاً لمن يقول: (الله أكبر) بنفس ويقول (الله أكبر) بنفس آخر، فالسنة أن يقولها: (الله أكبر الله أكبر) بنفس واحد، ففي الحديث الآتي أن النبي ﷺ يقول: [ فَسَمِعَ رَجُلاً يَقُولُ اللَّهُ أَكْبَرُ اللَّهُ أَكْبَرُ. فَقَالَ رَسُولُ اللَّهِﷺ: « عَلَى الْفِطْرَةِ ». ] وقوله ﷺ: (إِذَا قَالَ الْمُؤَذِّنُ اللهُ أَكْبَرُ اللهُ أَكْبَرُ فَقَالَ أَحَدُكُمُ اللهُ أَكْبَرُ اللهُ أَكْبَرُ) فظاهر جداً أنه يقول ذلك بنفس واحد. — وهذا اختيار منه لاستحباب الترييع وهو أن يقول (الله أكبر) أربع مرات، اثنين بنفس واحد واثنين بنف</w:t>
      </w:r>
      <w:r>
        <w:rPr>
          <w:color w:val="222222"/>
          <w:rtl/>
        </w:rPr>
        <w:t>س؛ أما الترجيع بأن يقول الشهادتين الأربعة مرتين مرتين مرة بصوت منخفض ومرة بصوت عالي.</w:t>
      </w:r>
    </w:p>
    <w:p w14:paraId="1679BF29" w14:textId="77777777" w:rsidR="006B5CF5" w:rsidRDefault="00D30368">
      <w:pPr>
        <w:pStyle w:val="Heading2"/>
        <w:keepNext/>
        <w:bidi/>
        <w:spacing w:before="280" w:after="80"/>
        <w:jc w:val="right"/>
      </w:pPr>
      <w:r>
        <w:rPr>
          <w:color w:val="7B1E1E"/>
          <w:rtl/>
        </w:rPr>
        <w:t xml:space="preserve">المسألة ١٩٧٣: </w:t>
      </w:r>
      <w:r>
        <w:rPr>
          <w:color w:val="222222"/>
          <w:rtl/>
        </w:rPr>
        <w:t>ما معنى «ذكروا أن يعلموا وقت الصلاة» و«ينوّروا ناراً»؟ وما فضل الأذان على وسائل الإعلام عند الأمم الأخرى؟</w:t>
      </w:r>
      <w:r>
        <w:rPr>
          <w:b w:val="0"/>
          <w:color w:val="6B6B6B"/>
          <w:sz w:val="20"/>
          <w:szCs w:val="20"/>
          <w:rtl/>
        </w:rPr>
        <w:t xml:space="preserve">   (التفريغ ص ١٤)</w:t>
      </w:r>
    </w:p>
    <w:p w14:paraId="57A74C14" w14:textId="77777777" w:rsidR="006B5CF5" w:rsidRDefault="00D30368">
      <w:pPr>
        <w:spacing w:before="60" w:after="60"/>
        <w:jc w:val="both"/>
      </w:pPr>
      <w:r>
        <w:rPr>
          <w:b/>
          <w:bCs/>
          <w:color w:val="1F4E79"/>
          <w:rtl/>
        </w:rPr>
        <w:t xml:space="preserve">تعليق الإمام النووي: </w:t>
      </w:r>
      <w:r>
        <w:rPr>
          <w:color w:val="222222"/>
          <w:rtl/>
        </w:rPr>
        <w:t>قوله: (ذكروا أن يعلموا وقت الصلاة) هو بضم الياء وإسكان العين أي يجعلوا له علامة يعرف بها. قوله: (فذكروا أن ينوروا نارًا) وفي الرواية الأخرى (يوروا نارًا) بضم الياء وإسكان الواو ومعناهما متقارب فمعنى (ينوّروا) أي يظهروا نورها، ومعنى (يورُوا) أي يوقدوا ويشعلوا، يقال: أوريت النار أي أشعلتها. قال الله تعالى: {أفرأيتم النار التي تورون}.</w:t>
      </w:r>
    </w:p>
    <w:p w14:paraId="481E8058"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552E8B15"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 الحمد لله الذي هدانا إلى سبيل الحق واجتبانا، فالإنسان إذا تدبر فضل الأذان إلى وسائل الإعلام عند الأمم الأخرى التي يستوي فيها تنبيه البشر مع البهائم، فالذي يريد أن ينبه الغنم قد يصدر صوت بوق أو جرس أو نحو ذلك، ففضل الله ﷻ على أمة الإسلام بأن جعل الأذان الذي تضمن أشرف المعاني وأكمل معاني التوحيد والإيمان وما يحيي الإيمان في القلوب يتكرر بينهم بفضله ﷻ.</w:t>
      </w:r>
    </w:p>
    <w:p w14:paraId="759A79AB" w14:textId="77777777" w:rsidR="006B5CF5" w:rsidRDefault="00D30368">
      <w:pPr>
        <w:pStyle w:val="Heading1"/>
        <w:keepNext/>
        <w:pageBreakBefore/>
        <w:pBdr>
          <w:bottom w:val="single" w:sz="12" w:space="4" w:color="9A6B1F"/>
        </w:pBdr>
        <w:bidi/>
        <w:spacing w:before="120" w:after="200"/>
        <w:jc w:val="right"/>
      </w:pPr>
      <w:bookmarkStart w:id="2" w:name="_Toc242565603"/>
      <w:r>
        <w:rPr>
          <w:rtl/>
        </w:rPr>
        <w:lastRenderedPageBreak/>
        <w:t>باب صفة الأذان (ص15–18)</w:t>
      </w:r>
      <w:bookmarkEnd w:id="2"/>
    </w:p>
    <w:p w14:paraId="423A9B8B" w14:textId="77777777" w:rsidR="006B5CF5" w:rsidRDefault="00D30368">
      <w:pPr>
        <w:pStyle w:val="Heading2"/>
        <w:keepNext/>
        <w:bidi/>
        <w:spacing w:before="280" w:after="80"/>
        <w:jc w:val="right"/>
      </w:pPr>
      <w:r>
        <w:rPr>
          <w:color w:val="7B1E1E"/>
          <w:rtl/>
        </w:rPr>
        <w:t xml:space="preserve">المسألة ١٩٧٤: </w:t>
      </w:r>
      <w:r>
        <w:rPr>
          <w:color w:val="222222"/>
          <w:rtl/>
        </w:rPr>
        <w:t>ما حكم التربيع في تكبير الأذان (أربع مرات) والتثنية في الأذان، وهل الاختلاف في عدد التكبير من الخلاف السائغ؟ وما حكم التثويب؟ وما اختلاف المؤذنين بين مكة والمدينة؟</w:t>
      </w:r>
      <w:r>
        <w:rPr>
          <w:b w:val="0"/>
          <w:color w:val="6B6B6B"/>
          <w:sz w:val="20"/>
          <w:szCs w:val="20"/>
          <w:rtl/>
        </w:rPr>
        <w:t xml:space="preserve">   (التفريغ ص ١٥–١٦)</w:t>
      </w:r>
    </w:p>
    <w:p w14:paraId="5D6DF83D" w14:textId="77777777" w:rsidR="006B5CF5" w:rsidRDefault="00D30368">
      <w:pPr>
        <w:spacing w:before="60" w:after="60"/>
        <w:jc w:val="both"/>
      </w:pPr>
      <w:r>
        <w:rPr>
          <w:b/>
          <w:bCs/>
          <w:color w:val="1F4E79"/>
          <w:rtl/>
        </w:rPr>
        <w:t xml:space="preserve">تعليق الإمام النووي: </w:t>
      </w:r>
      <w:r>
        <w:rPr>
          <w:color w:val="222222"/>
          <w:rtl/>
        </w:rPr>
        <w:t xml:space="preserve">قوله: (هكذا وقع هذا الحديث في صحيح مسلم في أكثر الأصول (الله أكبر مرتين) فقط، ووقع في غير مسلم [الله أكبر الله أكبر الله أكبر الله أكبر] أربع مرات. قال القاضي عياض رحمه الله: ووقع في بعض طرق الفارسي في صحيح مسلم أربع مرات، وكذلك اختلف في حديث عبد الله بن زيد في التثنية والتربيع، والمشهور فيه التربيع، – وبالتربيع قال الشافعي وأبو حنيفة وأحمد وجمهور العلماء، – وبالتثنية قال مالك، واحتج بهذا الحديث، وبأنه عمل أهل المدينة، وهم أعرف بالسنن. – واحتج الجمهور بأن الزيادة من الثقة مقبولة، وبالتربيع عمل أهل مكة، وهي </w:t>
      </w:r>
      <w:r>
        <w:rPr>
          <w:color w:val="222222"/>
          <w:rtl/>
        </w:rPr>
        <w:t>مجمع المسلمين في المواسم وغيرها، ولم ينكر ذلك أحد من الصحابة وغيرهم.</w:t>
      </w:r>
    </w:p>
    <w:p w14:paraId="5ED926B5" w14:textId="77777777" w:rsidR="006B5CF5" w:rsidRDefault="00D30368">
      <w:pPr>
        <w:spacing w:before="60" w:after="60"/>
        <w:jc w:val="both"/>
      </w:pPr>
      <w:r>
        <w:rPr>
          <w:b/>
          <w:bCs/>
          <w:color w:val="4A5A2A"/>
          <w:rtl/>
        </w:rPr>
        <w:t xml:space="preserve">الأقوال الأخرى: </w:t>
      </w:r>
      <w:r>
        <w:rPr>
          <w:color w:val="222222"/>
          <w:rtl/>
        </w:rPr>
        <w:t>الشافعي وأبو حنيفة وأحمد والجمهور: تربيع التكبير. مالك: تثنيته (واحتج بعمل أهل المدينة).</w:t>
      </w:r>
    </w:p>
    <w:p w14:paraId="4BAED2D5"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 والصحيح أن كلا الأمرين مشروع فيؤذن أحياناً بالتثنية ويؤذن أحياناً بالتربيع، فإن اجتماع المسلمين بمكة والمدينة حاصل ولا يُنكر هذا ولا يُنكر هذا، والصحيح أن هذا من باب الأفضلية والأفضلية أن يُربع لأنه ذكر أكثر، أما جواز ذلك وأنه يفعل أحياناً فقد ثبت الحديث به، فإذا كان الأمر كذلك جاز أن يربع وجاز أن يثني، فيقول (الله أكبر) مرتين في الأول أو يقولها أربعة مرات. (ص17) والصحيح أن هذا أيضاً يفعل ويترك فيفعل هذا أحياناً ويتركه أحياناً لأنه ليس كل الروايات فيها الترجيع، وقد ثبت هذا وثبت هذا.</w:t>
      </w:r>
    </w:p>
    <w:p w14:paraId="0CDB107F" w14:textId="77777777" w:rsidR="006B5CF5" w:rsidRDefault="00D30368">
      <w:pPr>
        <w:pStyle w:val="Heading2"/>
        <w:keepNext/>
        <w:bidi/>
        <w:spacing w:before="280" w:after="80"/>
        <w:jc w:val="right"/>
      </w:pPr>
      <w:r>
        <w:rPr>
          <w:color w:val="7B1E1E"/>
          <w:rtl/>
        </w:rPr>
        <w:lastRenderedPageBreak/>
        <w:t xml:space="preserve">المسألة ١٩٧٥: </w:t>
      </w:r>
      <w:r>
        <w:rPr>
          <w:color w:val="222222"/>
          <w:rtl/>
        </w:rPr>
        <w:t>ما حكم الترجيع في الأذان؟ وهل هو ركن أم سنة؟ وهل يُنسخ حديث عبد الله بن زيد بحديث أبي محذورة؟</w:t>
      </w:r>
      <w:r>
        <w:rPr>
          <w:b w:val="0"/>
          <w:color w:val="6B6B6B"/>
          <w:sz w:val="20"/>
          <w:szCs w:val="20"/>
          <w:rtl/>
        </w:rPr>
        <w:t xml:space="preserve">   (التفريغ ص ١٧)</w:t>
      </w:r>
    </w:p>
    <w:p w14:paraId="4B1486D1" w14:textId="77777777" w:rsidR="006B5CF5" w:rsidRDefault="00D30368">
      <w:pPr>
        <w:spacing w:before="60" w:after="60"/>
        <w:jc w:val="both"/>
      </w:pPr>
      <w:r>
        <w:rPr>
          <w:b/>
          <w:bCs/>
          <w:color w:val="1F4E79"/>
          <w:rtl/>
        </w:rPr>
        <w:t xml:space="preserve">تعليق الإمام النووي: </w:t>
      </w:r>
      <w:r>
        <w:rPr>
          <w:color w:val="222222"/>
          <w:rtl/>
        </w:rPr>
        <w:t>وفي هذا الحديث: – حجة بينة ودلالة واضحة لمذهب مالك والشافعي وأحمد وجمهور العلماء أن الترجيع في الأذان ثابت مشروع، وهو العود إلى الشهادتين مرتين بِرفع الصوت، بعد قولهما مرتين بخفض الصوت. – وقال أبو حنيفة والكوفيون: لا يُشرع الترجيع عملًا بحديث عبد الله بن زيد فإنه ليس فيه ترجيع. – وحجة الجمهور هذا الحديث الصحيح، والزيادة مقدمة مع أن حديث أبي محذورة هذا متأخر عن حديث عبد الله بن زيد فإن حديث أبي محذورة سنة ثمان من الهجرة بعد حنين، وحديث ابن زيد في أول الأمر، وانضم إلى هذا كله عمل أهل مكة والمدينة وسائر الأمصا</w:t>
      </w:r>
      <w:r>
        <w:rPr>
          <w:color w:val="222222"/>
          <w:rtl/>
        </w:rPr>
        <w:t>ر. واختلف أصحابنا في الترجيع هل هو ركن لا يصح الأذان إلا به، أم هو سنة ليس ركنًا حتى لو تركه صح الأذان مع فوات كمال الفضيلة؟ على وجهين: والأصح عندهم أنه سنة، وقد ذهب جماعة من المحدثين وغيرهم إلى التخيير بين فعل الترجيع وتركه، والصواب إثباته.</w:t>
      </w:r>
    </w:p>
    <w:p w14:paraId="6D84DFFB" w14:textId="77777777" w:rsidR="006B5CF5" w:rsidRDefault="00D30368">
      <w:pPr>
        <w:spacing w:before="60" w:after="60"/>
        <w:jc w:val="both"/>
      </w:pPr>
      <w:r>
        <w:rPr>
          <w:b/>
          <w:bCs/>
          <w:color w:val="4A5A2A"/>
          <w:rtl/>
        </w:rPr>
        <w:t xml:space="preserve">الأقوال الأخرى: </w:t>
      </w:r>
      <w:r>
        <w:rPr>
          <w:color w:val="222222"/>
          <w:rtl/>
        </w:rPr>
        <w:t>أبو حنيفة والكوفيون: لا يُشرع الترجيع. الشافعية: وجهان، أصحهما أنه سنة وليس ركنًا. جماعة من المحدثين: التخيير بين فعله وتركه.</w:t>
      </w:r>
    </w:p>
    <w:p w14:paraId="1D919B25"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 والصحيح أن هذا أيضاً يفعل ويترك فيفعل هذا أحياناً ويتركه أحياناً لأنه ليس كل الروايات فيها الترجيع، وقد ثبت هذا وثبت هذا. كما قلنا الصحيح في الترجيع أن يفعل ويترك، والأفعال لا تتعارض حتى يلجأ إلى النسخ، لأن كلام النووي هذا مُشعر بأن حديث أبي محذورة متأخر فكأنه ناسخ، حديث أبي محذورة متأخر والآخر صحيح مقدم لا تعارض بينهما بل كلاهما مشروع. — وهذا هو الصحيح، لأنه قد ثبتت الروايات من غير ترجيع فدل ذلك على جواز ترك الترجيع. — الصحيح هو التخيير ولكن مع فضيلة الترجيع لأنه ذكر لله أكثر.</w:t>
      </w:r>
    </w:p>
    <w:p w14:paraId="75F990C3" w14:textId="77777777" w:rsidR="006B5CF5" w:rsidRDefault="00D30368">
      <w:pPr>
        <w:pStyle w:val="Heading2"/>
        <w:keepNext/>
        <w:bidi/>
        <w:spacing w:before="280" w:after="80"/>
        <w:jc w:val="right"/>
      </w:pPr>
      <w:r>
        <w:rPr>
          <w:color w:val="7B1E1E"/>
          <w:rtl/>
        </w:rPr>
        <w:t xml:space="preserve">المسألة ١٩٧٦: </w:t>
      </w:r>
      <w:r>
        <w:rPr>
          <w:color w:val="222222"/>
          <w:rtl/>
        </w:rPr>
        <w:t>ما معنى «حي على الصلاة» و«حي على الفلاح»؟</w:t>
      </w:r>
      <w:r>
        <w:rPr>
          <w:b w:val="0"/>
          <w:color w:val="6B6B6B"/>
          <w:sz w:val="20"/>
          <w:szCs w:val="20"/>
          <w:rtl/>
        </w:rPr>
        <w:t xml:space="preserve">   (التفريغ ص ١٨)</w:t>
      </w:r>
    </w:p>
    <w:p w14:paraId="02337D22" w14:textId="77777777" w:rsidR="006B5CF5" w:rsidRDefault="00D30368">
      <w:pPr>
        <w:spacing w:before="60" w:after="60"/>
        <w:jc w:val="both"/>
      </w:pPr>
      <w:r>
        <w:rPr>
          <w:b/>
          <w:bCs/>
          <w:color w:val="1F4E79"/>
          <w:rtl/>
        </w:rPr>
        <w:t xml:space="preserve">تعليق الإمام النووي: </w:t>
      </w:r>
      <w:r>
        <w:rPr>
          <w:color w:val="222222"/>
          <w:rtl/>
        </w:rPr>
        <w:t xml:space="preserve">قوله: (حي على الصلاة) معناه تعالوا إلى الصلاة وأقبلوا إليها. قالوا: وفتحت الياء لسكونها وسكون الياء السابقة المدغمة. ومعنى (حي على الفلاح) هلمّ إلى الفوز والنجاة. وقيل: إلى البقاء أي أقبلوا على سبب البقاء في الجنة. والفلاح بفتح الفاء واللام لغة في الفلاح حكاهما الجوهري وغيره. ويقال </w:t>
      </w:r>
      <w:r>
        <w:rPr>
          <w:color w:val="222222"/>
          <w:rtl/>
        </w:rPr>
        <w:lastRenderedPageBreak/>
        <w:t>لحيّ على كذا: الحيعلة. قال الإمام أبو منصور الأزهري: قال الخليل بن أحمد رحمهما الله تعالى: الحاء والعين لا يأتلفان في كلمة أصلية الحروف لقرب مخرجيهما إلا أن يؤلّف فعل من كلمتين مثل (حيّ على) فيقال منه حيعل.</w:t>
      </w:r>
    </w:p>
    <w:p w14:paraId="0C54313C"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4F180E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 بعض الناس في نطقهم لـ (حي) يكسرون الياء مع مدها وهذا خطأ والصحيح تشديد الياء وفتحها. — ف(حيعل) فعل مركب مؤلف.</w:t>
      </w:r>
    </w:p>
    <w:p w14:paraId="0FEAC792" w14:textId="77777777" w:rsidR="006B5CF5" w:rsidRDefault="00D30368">
      <w:pPr>
        <w:pStyle w:val="Heading1"/>
        <w:keepNext/>
        <w:pageBreakBefore/>
        <w:pBdr>
          <w:bottom w:val="single" w:sz="12" w:space="4" w:color="9A6B1F"/>
        </w:pBdr>
        <w:bidi/>
        <w:spacing w:before="120" w:after="200"/>
        <w:jc w:val="right"/>
      </w:pPr>
      <w:bookmarkStart w:id="3" w:name="_Toc242565604"/>
      <w:r>
        <w:rPr>
          <w:rtl/>
        </w:rPr>
        <w:lastRenderedPageBreak/>
        <w:t>باب استحباب اتخاذ مؤذنين للمسجد الواحد (ص19–21)</w:t>
      </w:r>
      <w:bookmarkEnd w:id="3"/>
    </w:p>
    <w:p w14:paraId="3CF6F655" w14:textId="77777777" w:rsidR="006B5CF5" w:rsidRDefault="00D30368">
      <w:pPr>
        <w:pStyle w:val="Heading2"/>
        <w:keepNext/>
        <w:bidi/>
        <w:spacing w:before="280" w:after="80"/>
        <w:jc w:val="right"/>
      </w:pPr>
      <w:r>
        <w:rPr>
          <w:color w:val="7B1E1E"/>
          <w:rtl/>
        </w:rPr>
        <w:t xml:space="preserve">المسألة ١٩٧٧: </w:t>
      </w:r>
      <w:r>
        <w:rPr>
          <w:color w:val="222222"/>
          <w:rtl/>
        </w:rPr>
        <w:t>ما حكم ذكر عيوب الإنسان (كوصف ابن أم مكتوم بالأعمى) للتعريف؟ وما هي المواضع الستة التي تُباح فيها الغيبة؟ وكيف يؤذن المؤذنان؟</w:t>
      </w:r>
      <w:r>
        <w:rPr>
          <w:b w:val="0"/>
          <w:color w:val="6B6B6B"/>
          <w:sz w:val="20"/>
          <w:szCs w:val="20"/>
          <w:rtl/>
        </w:rPr>
        <w:t xml:space="preserve">   (التفريغ ص ١٩)</w:t>
      </w:r>
    </w:p>
    <w:p w14:paraId="6954E53E" w14:textId="77777777" w:rsidR="006B5CF5" w:rsidRDefault="00D30368">
      <w:pPr>
        <w:spacing w:before="60" w:after="60"/>
        <w:jc w:val="both"/>
      </w:pPr>
      <w:r>
        <w:rPr>
          <w:b/>
          <w:bCs/>
          <w:color w:val="1F4E79"/>
          <w:rtl/>
        </w:rPr>
        <w:t xml:space="preserve">تعليق الإمام النووي: </w:t>
      </w:r>
      <w:r>
        <w:rPr>
          <w:color w:val="222222"/>
          <w:rtl/>
        </w:rPr>
        <w:t>في هذا الحديث فوائد: منها جواز وصف الإنسان بعيب فيه للتعريف أو مصلحة تترتب عليه، لا على قصد التنقيص، وهذا أحد وجوه الغيبة المباحة وهي ستة مواضع يُباح فيها ذكر الإنسان بعيبه ونقصه وما يكرهه وقد بيّنتها بدلائلها واضحة في آخر كتاب الأذكار الذي لا يستغني متدين عن مثله وسأذكرها إن شاء الله تعالى في كتاب النكاح عند قول النبي ﷺ: «أما معاوية فصعلوك» وفي حديث (إن أبا سفيان رجل شحيح) وفي حديث «بئس أخو العشيرة» وأُنبّه على نظائرها في مواضعها إن شاء الله تعالى. واسم ابن أم مكتوم (عمرو بن قيس بن زائدة بن الأصم بن هرم بن</w:t>
      </w:r>
      <w:r>
        <w:rPr>
          <w:color w:val="222222"/>
          <w:rtl/>
        </w:rPr>
        <w:t xml:space="preserve"> رواحة) هذا قول الأكثرين، وقيل: اسمه عبد الله بن زائدة. واسم أم مكتوم (عاتكة)، توفي ابن أم مكتوم يوم القادسية شهيدًا. وقوله: (كان لرسول الله ﷺ مؤذنان) يعني بالمدينة وفي وقت واحد، وقد كان أبو محذورة مؤذنًا لرسول الله ﷺ بمكة، وسعد القرظ أذّن لرسول الله ﷺ بقباء مرّات. وفي هذا الحديث استحباب اتخاذ مؤذنين للمسجد الواحد يؤذن أحدهما قبل طلوع الفجر، والآخر عند طلوعه، كما كان بلال وابن أم مكتوم يفعلان. قال أصحابنا: فإذا احتيج إلى أكثر من مؤذنين اتخذ ثلاثة وأربعة فأكثر بحسب الحاجة، وقد اتخذ عثمان أربعة للحاجة عند كثر</w:t>
      </w:r>
      <w:r>
        <w:rPr>
          <w:color w:val="222222"/>
          <w:rtl/>
        </w:rPr>
        <w:t>ة الناس.</w:t>
      </w:r>
    </w:p>
    <w:p w14:paraId="78EB7341"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BB18ED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(ص19) فالعبرة في ذلك النية. — والست مواضع هم: (الاستفتاء – التظلم – التعريف – الاستعانة على تغيير المنكر – النصيحة و(تحذير المسلمين من الشر) وتدخل فيها السادسة وهي المجاهر بفسقه وبدعته). — ابن أم مكتوم أعمى كان يدخل المعارك ليحفز المسلمين ويحثهم على القتال ﷺ. — كل واحد منهم يؤذن في جهة.</w:t>
      </w:r>
    </w:p>
    <w:p w14:paraId="65C24657" w14:textId="77777777" w:rsidR="006B5CF5" w:rsidRDefault="00D30368">
      <w:pPr>
        <w:pStyle w:val="Heading2"/>
        <w:keepNext/>
        <w:bidi/>
        <w:spacing w:before="280" w:after="80"/>
        <w:jc w:val="right"/>
      </w:pPr>
      <w:r>
        <w:rPr>
          <w:color w:val="7B1E1E"/>
          <w:rtl/>
        </w:rPr>
        <w:lastRenderedPageBreak/>
        <w:t xml:space="preserve">المسألة ١٩٧٨: </w:t>
      </w:r>
      <w:r>
        <w:rPr>
          <w:color w:val="222222"/>
          <w:rtl/>
        </w:rPr>
        <w:t>إذا تعدد المؤذنون كيف يؤذنون وكيف يُقيم؟ ومن الأحق بالإقامة؟ وهل يُقام بإقامة أكثر من واحد؟</w:t>
      </w:r>
      <w:r>
        <w:rPr>
          <w:b w:val="0"/>
          <w:color w:val="6B6B6B"/>
          <w:sz w:val="20"/>
          <w:szCs w:val="20"/>
          <w:rtl/>
        </w:rPr>
        <w:t xml:space="preserve">   (التفريغ ص ٢٠–٢١)</w:t>
      </w:r>
    </w:p>
    <w:p w14:paraId="69116F44" w14:textId="77777777" w:rsidR="006B5CF5" w:rsidRDefault="00D30368">
      <w:pPr>
        <w:spacing w:before="60" w:after="60"/>
        <w:jc w:val="both"/>
      </w:pPr>
      <w:r>
        <w:rPr>
          <w:b/>
          <w:bCs/>
          <w:color w:val="1F4E79"/>
          <w:rtl/>
        </w:rPr>
        <w:t xml:space="preserve">تعليق الإمام النووي: </w:t>
      </w:r>
      <w:r>
        <w:rPr>
          <w:color w:val="222222"/>
          <w:rtl/>
        </w:rPr>
        <w:t>قال أصحابنا: ويُستحب أن لا يزاد على أربعة إلا لحاجة ظاهرة. قال أصحابنا: وإذا رُتّب للأذان اثنان فصاعدًا فالمستحب ألا يؤذنوا دفعة واحدة، بل إن اتسع الوقت فيه رتّبوا فيه فإن تنازعوا في الابتداء به أُقرع بينهم، وإن ضاق الوقت فإن كان المسجد كبيرًا أذّنوا متفرقين في أقطاره، وإن كان ضيّقًا وقفوا معًا وأذّنوا، وهذا إذا لم يؤدّ اختلاف الأصوات إلى تهويش، فإن أدّى إلى ذلك لم يؤذّن إلا واحد، فإن تنازعوا أقرع بينهم. وأما الإقامة فإن أذّنوا على الترتيب فالأول أحق بها إن كان هو المؤذن الراتب، أو لم يكن هناك مؤذن راتب. فإ</w:t>
      </w:r>
      <w:r>
        <w:rPr>
          <w:color w:val="222222"/>
          <w:rtl/>
        </w:rPr>
        <w:t>ن كان الأول غير المؤذن الراتب فأيّهما أولى بالإقامة؟ فيه وجهان لأصحابنا أصحّهما أن الراتب أولى لأنه منصبه، ولو أقام في هذه الصور غير من له ولاية الإقامة اعتُدّ به على المذهب الصحيح المختار الذي عليه جمهور أصحابنا، وقال بعض أصحابنا: لا يعتدّ به كما لو خطب بهم واحد وأمّ بهم غيره، وأما إذا أذّنوا معًا فإن اتفقوا على إقامة واحد، وإلا فيقرع. قال أصحابنا رحمهم الله: ولا يقيم في المسجد الواحد إلا واحد إلا إذا لم تحصل الكفاية بواحد. وقال بعض أصحابنا: لا بأس أن يقيموا معًا إذا لم يؤدّ إلى التهويش.</w:t>
      </w:r>
    </w:p>
    <w:p w14:paraId="5CE6609D" w14:textId="77777777" w:rsidR="006B5CF5" w:rsidRDefault="00D30368">
      <w:pPr>
        <w:spacing w:before="60" w:after="60"/>
        <w:jc w:val="both"/>
      </w:pPr>
      <w:r>
        <w:rPr>
          <w:b/>
          <w:bCs/>
          <w:color w:val="4A5A2A"/>
          <w:rtl/>
        </w:rPr>
        <w:t xml:space="preserve">الأقوال الأخرى: </w:t>
      </w:r>
      <w:r>
        <w:rPr>
          <w:color w:val="222222"/>
          <w:rtl/>
        </w:rPr>
        <w:t>بعض الشافعية: لا يُعتد بإقامة غير صاحب الولاية، ولا يُجوّز على قول ذلك. وبعضهم: لا بأس أن يقيموا معًا إذا لم يؤد إلى التهويش.</w:t>
      </w:r>
    </w:p>
    <w:p w14:paraId="0D1549D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(ص20) لفعل الصحابة ﵃. — وهذا ليس مستفاداً من الحديث، والذي يظهر والله أعلم أنهم إذا احتاجوا أذنوا في أقطار المسجد ونواحيه. — ولذلك نقول الذي يقيم لصلاة الفجر هو الأول ولأن بلال ﵁ هو الذي كان يقيم للصلاة وبلال هو الذي كان يؤذن قبل الوقت. — والراجح وهو الصحيح المختار أنه يجوز ولكن خلاف السنة، فالسنة أن الذي خطب هو من يأُم، والسنة أن الذي أذن هو الذي يقيم ولكن لو حدث غير ذلك صح. — حتى لو الخطيب أقل حفظاً فهو الذي يصلي بهم. — كأن لا يسمع من هو بمؤخرة المسجد فالمؤذنين الآخرين يقيموا في مواضع أخرى ليسمعوا الناس إ</w:t>
      </w:r>
      <w:r>
        <w:rPr>
          <w:color w:val="222222"/>
          <w:rtl/>
        </w:rPr>
        <w:t xml:space="preserve">قامة الصلاة. (ص21) ولذلك لا مانع إذا أقيمت جماعة ثانية في المسجد أن يؤذنوا ويقيموا كما فعل أنس ﵁ قال البخاري في صحيحه: [ بَابُ فَضْلِ صَلاةِ الْجَمَاعَةِ. وَكَانَ الأَسْوَدُ: " إِذَا فَاتَتْهُ الْجَمَاعَةُ ذَهَبَ إِلَى مَسْجِدٍ آخَرَ"، وَجَاءَ أَنَسُ بْنُ مَالِكٍ إِلَى مَسْجِدٍ قَدْ صُلِّيَ فِيهِ فَأَذَّنَ وَأَقَامَ وَصَلَّى جَمَاعَةً] وفي السنن الكبرى للبيهقي: عَنْ </w:t>
      </w:r>
      <w:r>
        <w:rPr>
          <w:color w:val="222222"/>
          <w:rtl/>
        </w:rPr>
        <w:lastRenderedPageBreak/>
        <w:t>يُونُسَ عَنْ أَبِي عُثْمَانَ، قَالَ: " جَاءَنَا أَنَسُ بْنُ مَالِكٍ وَقَدْ صَلَّيْنَا الْفَجْرَ فَأَذَّنَ وَأَقَامَ ثُمَّ صَلَّى الْفَجْرَ بِأَ</w:t>
      </w:r>
      <w:r>
        <w:rPr>
          <w:color w:val="222222"/>
          <w:rtl/>
        </w:rPr>
        <w:t>صْحَابِهِ " فالناس عندما يصلون جماعة ثانية يؤذنوا ويقيموا ولا يشوشوا على الناس بل على قدر أنفسهم.</w:t>
      </w:r>
    </w:p>
    <w:p w14:paraId="04BF9388" w14:textId="77777777" w:rsidR="006B5CF5" w:rsidRDefault="00D30368">
      <w:pPr>
        <w:pStyle w:val="Heading1"/>
        <w:keepNext/>
        <w:pageBreakBefore/>
        <w:pBdr>
          <w:bottom w:val="single" w:sz="12" w:space="4" w:color="9A6B1F"/>
        </w:pBdr>
        <w:bidi/>
        <w:spacing w:before="120" w:after="200"/>
        <w:jc w:val="right"/>
      </w:pPr>
      <w:bookmarkStart w:id="4" w:name="_Toc242565605"/>
      <w:r>
        <w:rPr>
          <w:rtl/>
        </w:rPr>
        <w:lastRenderedPageBreak/>
        <w:t>باب جواز أذان الأعمى إذا كان معه بصير (ص21)</w:t>
      </w:r>
      <w:bookmarkEnd w:id="4"/>
    </w:p>
    <w:p w14:paraId="448B7FA1" w14:textId="77777777" w:rsidR="006B5CF5" w:rsidRDefault="00D30368">
      <w:pPr>
        <w:pStyle w:val="Heading2"/>
        <w:keepNext/>
        <w:bidi/>
        <w:spacing w:before="280" w:after="80"/>
        <w:jc w:val="right"/>
      </w:pPr>
      <w:r>
        <w:rPr>
          <w:color w:val="7B1E1E"/>
          <w:rtl/>
        </w:rPr>
        <w:t xml:space="preserve">المسألة ١٩٧٩: </w:t>
      </w:r>
      <w:r>
        <w:rPr>
          <w:color w:val="222222"/>
          <w:rtl/>
        </w:rPr>
        <w:t>هل يؤذن الأعمى وحده؟ وكيف يعرف الأعمى الوقت؟</w:t>
      </w:r>
      <w:r>
        <w:rPr>
          <w:b w:val="0"/>
          <w:color w:val="6B6B6B"/>
          <w:sz w:val="20"/>
          <w:szCs w:val="20"/>
          <w:rtl/>
        </w:rPr>
        <w:t xml:space="preserve">   (التفريغ ص ٢١)</w:t>
      </w:r>
    </w:p>
    <w:p w14:paraId="36AC184F" w14:textId="77777777" w:rsidR="006B5CF5" w:rsidRDefault="00D30368">
      <w:pPr>
        <w:spacing w:before="60" w:after="60"/>
        <w:jc w:val="both"/>
      </w:pPr>
      <w:r>
        <w:rPr>
          <w:b/>
          <w:bCs/>
          <w:color w:val="1F4E79"/>
          <w:rtl/>
        </w:rPr>
        <w:t xml:space="preserve">تعليق الإمام النووي: </w:t>
      </w:r>
      <w:r>
        <w:rPr>
          <w:color w:val="222222"/>
          <w:rtl/>
        </w:rPr>
        <w:t>فيه حديث عائشة رضي الله عنها: (كان ابن أم مكتوم يؤذن لرسول الله ﷺ وهو أعمى) وقد تقدم معظم فقه الحديث في الباب قبله ومقصود الباب أن أذان الأعمى صحيح، وهو جائز بلا كراهة إذا كان معه بصير، كما كان بلال وابن أم مكتوم. قال أصحابنا: ويكره أن يكون الأعمى مؤذنًا وحده.</w:t>
      </w:r>
    </w:p>
    <w:p w14:paraId="032D59DB"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DDCE12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 بصير يخبره بالوقت لأنه إنما يعرف الأعمى الوقت بالخبر. — لأنه لن يستطيع معرفة الوقت على الدقة.</w:t>
      </w:r>
    </w:p>
    <w:p w14:paraId="1DB670A9" w14:textId="77777777" w:rsidR="006B5CF5" w:rsidRDefault="00D30368">
      <w:pPr>
        <w:pStyle w:val="Heading1"/>
        <w:keepNext/>
        <w:pageBreakBefore/>
        <w:pBdr>
          <w:bottom w:val="single" w:sz="12" w:space="4" w:color="9A6B1F"/>
        </w:pBdr>
        <w:bidi/>
        <w:spacing w:before="120" w:after="200"/>
        <w:jc w:val="right"/>
      </w:pPr>
      <w:bookmarkStart w:id="5" w:name="_Toc242565606"/>
      <w:r>
        <w:rPr>
          <w:rtl/>
        </w:rPr>
        <w:lastRenderedPageBreak/>
        <w:t>باب الإمساك عن الإغارة على قوم في دار الكفر إذا سُمع فيهم الأذان (ص22–23)</w:t>
      </w:r>
      <w:bookmarkEnd w:id="5"/>
    </w:p>
    <w:p w14:paraId="7B0CC58E" w14:textId="77777777" w:rsidR="006B5CF5" w:rsidRDefault="00D30368">
      <w:pPr>
        <w:pStyle w:val="Heading2"/>
        <w:keepNext/>
        <w:bidi/>
        <w:spacing w:before="280" w:after="80"/>
        <w:jc w:val="right"/>
      </w:pPr>
      <w:r>
        <w:rPr>
          <w:color w:val="7B1E1E"/>
          <w:rtl/>
        </w:rPr>
        <w:t xml:space="preserve">المسألة ١٩٨٠: </w:t>
      </w:r>
      <w:r>
        <w:rPr>
          <w:color w:val="222222"/>
          <w:rtl/>
        </w:rPr>
        <w:t>هل الأذان يمنع الإغارة؟ وهل النطق بالشهادتين يكون إسلامًا؟ وهل يشترط أن يُستدعى ذلك؟ وما حكم قرينة الأذان على إسلام أهل المحلة؟ وهل الأذان واجب للمنفرد؟</w:t>
      </w:r>
      <w:r>
        <w:rPr>
          <w:b w:val="0"/>
          <w:color w:val="6B6B6B"/>
          <w:sz w:val="20"/>
          <w:szCs w:val="20"/>
          <w:rtl/>
        </w:rPr>
        <w:t xml:space="preserve">   (التفريغ ص ٢٢–٢٣)</w:t>
      </w:r>
    </w:p>
    <w:p w14:paraId="3403C156" w14:textId="77777777" w:rsidR="006B5CF5" w:rsidRDefault="00D30368">
      <w:pPr>
        <w:spacing w:before="60" w:after="60"/>
        <w:jc w:val="both"/>
      </w:pPr>
      <w:r>
        <w:rPr>
          <w:b/>
          <w:bCs/>
          <w:color w:val="1F4E79"/>
          <w:rtl/>
        </w:rPr>
        <w:t xml:space="preserve">تعليق الإمام النووي: </w:t>
      </w:r>
      <w:r>
        <w:rPr>
          <w:color w:val="222222"/>
          <w:rtl/>
        </w:rPr>
        <w:t>فيه: «كان رسول الله ﷺ يغير إذا طلع الفجر وكان يستمع الأذان فإن سمع أذانًا أمسك وإلا أغار فسمع رجلًا يقول الله أكبر الله أكبر فقال رسول الله ﷺ على الفطرة، ثم قال أشهد أن لا إله إلا الله فقال رسول الله ﷺ خرجت من النار فنظروا فإذا هو راعي معزى». قوله ﷺ: (على الفطرة) أي على الإسلام، وقوله ﷺ: (خرجت من النار) أي بالتوحيد، وقوله: (فإذا هو راعي معزى) احتج به في أن الأذان مشروع للمنفرد، وهذا هو الصحيح المشهور في مذهبنا ومذهب غيرنا. وفي الحديث دليل على أن الأذان يمنع الإغارة على أهل ذلك الموضع، فإنه دليل على إسلامهم.</w:t>
      </w:r>
      <w:r>
        <w:rPr>
          <w:color w:val="222222"/>
          <w:rtl/>
        </w:rPr>
        <w:t xml:space="preserve"> وفيه أن النطق بالشهادتين يكون إسلامًا، وإن لم يكن باستدعاء ذلك منه، وهذا هو الصواب، وفيه خلاف سبق في أول كتاب الإيمان.</w:t>
      </w:r>
    </w:p>
    <w:p w14:paraId="0F1CD7B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08B2D7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(ص22) ولكن الراجح أنه مستحب متأكد الاستحباب في حقه وليس بواجب وإنما يؤذن وجوباً للجماعة فهو فرض كفاية لكل جماعة. (ص23) مع أن قد يوجد فيهم كفار ولكنه إسلام بالقرينة لكل أهل المحله. — وهذا لا شك فيه أن نطق الشهادتين يكون إسلاماً ولا يحتاج إلى امتحانات ولا إلى تفصيل. — الخلاف الذي ذكره: الصحيح فيه أنه ليس اختلاف وإنما هو اختلاف حال وهو أن الثنوي إذا نطق شهادة أن لا إله إلا الله فقط صار بذلك مسلماً، وأن الكتابي وكل من يقر بلا إله إلا الله لا يكون مسلماً حتى يضيف إلى ذلك أن محمداً رسول الله، فبعض العلماء ظن أن ف</w:t>
      </w:r>
      <w:r>
        <w:rPr>
          <w:color w:val="222222"/>
          <w:rtl/>
        </w:rPr>
        <w:t xml:space="preserve">يه قولان: أن لا إله إلا الله فقط تدخله في الإسلام من غير أن محمداً رسول الله، والصحيح أنه اختلاف حال وليس خلافاً فحال الثنوي والوثني غير حال الكتابي، ومن يقر بنبوة محمد ﷺ ومن يقر بالشهادتين ويكون كفره بغير جحد الشهادتين أو أحدهما فلا يكون إسلامه إسلاماً حتى يضيف إلى الشهادتين الإقرار بها كان سبباً في كفره فهذا هو الصواب والصحيح عدم وجود الخلاف في المسألة والخلاف فيه غير معتبر. — فالشهادتين إسلام بمجردهما وهو إسلام للمؤذن نفسه بالقطع واليقين ولأهل المحلة بالقرينة، فإذا تبين أن واحداً من أهل </w:t>
      </w:r>
      <w:r>
        <w:rPr>
          <w:color w:val="222222"/>
          <w:rtl/>
        </w:rPr>
        <w:lastRenderedPageBreak/>
        <w:t>المحلة كافر لا يص</w:t>
      </w:r>
      <w:r>
        <w:rPr>
          <w:color w:val="222222"/>
          <w:rtl/>
        </w:rPr>
        <w:t>ير مرتداً بسبب أن المؤذن قد أذن فالمؤذن نفسه لو رجع إلى الكفر لصار مرتداً ولذلك نحن نفرق بين الأذان كقرينة للحكم بإسلام كل أهل البلد مثل المسجد قرينة لإسلام كل من فيه وقد يكون واحد نصراني دخل المسجد ليشاهد المسلمين وهم يصلون كالسياح إذا دخلوا بعض المساجد، فلا يلزم دخولهم المسجد إسلامهم بحيث أنه لو خرج وقال سأذهب إلى الكنيسة فهل يكون مرتداً؟ لا، بل دخوله المسجد ووجوده في طائفة تؤذن لا يُعد إسلاماً في حقه ولكن هي قرينة نكف بها عن الطائفة ككل وتعامل كطائفة مسلمة لجميع أفردها ما لم يُعلم خلاف ذلك، بخلاف النطق ا</w:t>
      </w:r>
      <w:r>
        <w:rPr>
          <w:color w:val="222222"/>
          <w:rtl/>
        </w:rPr>
        <w:t>لمباشر فهذا النطق إسلام حتى ولو معلوم عنه أنه كان كافراً قبل ذلك.</w:t>
      </w:r>
    </w:p>
    <w:p w14:paraId="565B0BDC" w14:textId="77777777" w:rsidR="006B5CF5" w:rsidRDefault="00D30368">
      <w:pPr>
        <w:pStyle w:val="Heading1"/>
        <w:keepNext/>
        <w:pageBreakBefore/>
        <w:pBdr>
          <w:bottom w:val="single" w:sz="12" w:space="4" w:color="9A6B1F"/>
        </w:pBdr>
        <w:bidi/>
        <w:spacing w:before="120" w:after="200"/>
        <w:jc w:val="right"/>
      </w:pPr>
      <w:bookmarkStart w:id="6" w:name="_Toc242565607"/>
      <w:r>
        <w:rPr>
          <w:rtl/>
        </w:rPr>
        <w:lastRenderedPageBreak/>
        <w:t>باب استحباب القول مثل قول المؤذن لمن سمعه ثم يصلي على النبي ﷺ ثم يسأل الله له الوسيلة (ص25–33)</w:t>
      </w:r>
      <w:bookmarkEnd w:id="6"/>
    </w:p>
    <w:p w14:paraId="7DE2DF85" w14:textId="77777777" w:rsidR="006B5CF5" w:rsidRDefault="00D30368">
      <w:pPr>
        <w:pStyle w:val="Heading2"/>
        <w:keepNext/>
        <w:bidi/>
        <w:spacing w:before="280" w:after="80"/>
        <w:jc w:val="right"/>
      </w:pPr>
      <w:r>
        <w:rPr>
          <w:color w:val="7B1E1E"/>
          <w:rtl/>
        </w:rPr>
        <w:t xml:space="preserve">المسألة ١٩٨١: </w:t>
      </w:r>
      <w:r>
        <w:rPr>
          <w:color w:val="222222"/>
          <w:rtl/>
        </w:rPr>
        <w:t>هل ترديد الأذان خلف المؤذن واجب أم مستحب؟ وماذا يقول السامع في «حي على الصلاة» و«حي على الفلاح»؟ وهل يُخصص حديث «فقولوا مثل ما يقول المؤذن» بحديث عمر؟</w:t>
      </w:r>
      <w:r>
        <w:rPr>
          <w:b w:val="0"/>
          <w:color w:val="6B6B6B"/>
          <w:sz w:val="20"/>
          <w:szCs w:val="20"/>
          <w:rtl/>
        </w:rPr>
        <w:t xml:space="preserve">   (التفريغ ص ٢٥, ٢٨)</w:t>
      </w:r>
    </w:p>
    <w:p w14:paraId="03A5E10A" w14:textId="77777777" w:rsidR="006B5CF5" w:rsidRDefault="00D30368">
      <w:pPr>
        <w:spacing w:before="60" w:after="60"/>
        <w:jc w:val="both"/>
      </w:pPr>
      <w:r>
        <w:rPr>
          <w:b/>
          <w:bCs/>
          <w:color w:val="1F4E79"/>
          <w:rtl/>
        </w:rPr>
        <w:t xml:space="preserve">تعليق الإمام النووي: </w:t>
      </w:r>
      <w:r>
        <w:rPr>
          <w:color w:val="222222"/>
          <w:rtl/>
        </w:rPr>
        <w:t>فيه قوله ﷺ: (إذا سمعتم المؤذن فقولوا مثل ما يقول، ثم صلوا علي فإنه من صلى علي صلاة صلى الله عليه بها عشرًا، ثم سلوا الله لي الوسيلة فإنها منزلة في الجنة لا تنبغي إلا لعبد من عباد الله، وأرجو أن أكون أنا هو فمن سأل الله لي الوسيلة حلت له الشفاعة). وفيه استحباب قول سامع المؤذن مثل ما يقول إلا في الحيعلتين فإنه يقول: لا حول ولا قوة إلا بالله. وقوله ﷺ في حديث أبي سعيد: «إذا سمعتم النداء فقولوا مثل ما يقول المؤذن» عام مخصوص لحديث عمر أنه يقول في الحيعلتين: لا حول ولا قوة إلا بالله. وفيه استحباب الصلاة على رسول ا</w:t>
      </w:r>
      <w:r>
        <w:rPr>
          <w:color w:val="222222"/>
          <w:rtl/>
        </w:rPr>
        <w:t>لله ﷺ بعد فراغه من متابعة المؤذن، واستحباب سؤال الوسيلة له.</w:t>
      </w:r>
    </w:p>
    <w:p w14:paraId="0DB6E985" w14:textId="77777777" w:rsidR="006B5CF5" w:rsidRDefault="00D30368">
      <w:pPr>
        <w:spacing w:before="60" w:after="60"/>
        <w:jc w:val="both"/>
      </w:pPr>
      <w:r>
        <w:rPr>
          <w:b/>
          <w:bCs/>
          <w:color w:val="4A5A2A"/>
          <w:rtl/>
        </w:rPr>
        <w:t xml:space="preserve">الأقوال الأخرى: </w:t>
      </w:r>
      <w:r>
        <w:rPr>
          <w:color w:val="222222"/>
          <w:rtl/>
        </w:rPr>
        <w:t>الحنفية: يجب ترديد قول المؤذن على السامع لأنه قال: [إذا سمعتم المؤذن فقولوا مثل ما يقول] فقالوا بالوجوب وقالوا لا صارف لهذا الأمر، وللجمهور جواب: يصرف هذا الأمر من الوجوب إلى الاستحباب. وبعض العلماء القائلين في (حي على الصلاة وحي على الفلاح) يقول: (حي على الصلاة حول ولا قوة إلا بالله) فيقول حي على الصلاة لحديث أبي سعيد، وهذا غير ظاهر الصحيح كما قال النووي أنع عام مخصوص بحديث عمر.</w:t>
      </w:r>
    </w:p>
    <w:p w14:paraId="3D293F3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(ص25) [الشيخ هنا لم يعلق بنص على هذا الموضع في ص25 إلا ما يرد في الهوامش لاحقاً]. (ص28) خلافاً لبعض العلماء القائلين في (حي على الصلاة وحي على الفلاح) يقول: [حي على الصلاة لا حول ولا قوة إلا بالله] فيقول حي على الصلاة لحديث أبي سعيد، وهذا غير ظاهر الصحيح كما قال النووي أنع عام مخصوص بحديث عمر ﵁. — مسألة استحباب ترديد قول المؤذن: قال الحنفية بالوجوب على السامع لأنه قال: [إذا سمعتم المؤذن فقولوا مثل ما يقول] فقالوا بالوجوب وقالوا لا صارف لهذا الأمر، ولا يعرف جواباً للجمهور عليه يصرف هذا الأمر من الوجوب إلى ال</w:t>
      </w:r>
      <w:r>
        <w:rPr>
          <w:color w:val="222222"/>
          <w:rtl/>
        </w:rPr>
        <w:t>استحباب.</w:t>
      </w:r>
    </w:p>
    <w:p w14:paraId="726B587A" w14:textId="77777777" w:rsidR="006B5CF5" w:rsidRDefault="00D30368">
      <w:pPr>
        <w:pStyle w:val="Heading2"/>
        <w:keepNext/>
        <w:bidi/>
        <w:spacing w:before="280" w:after="80"/>
        <w:jc w:val="right"/>
      </w:pPr>
      <w:r>
        <w:rPr>
          <w:color w:val="7B1E1E"/>
          <w:rtl/>
        </w:rPr>
        <w:lastRenderedPageBreak/>
        <w:t xml:space="preserve">المسألة ١٩٨٢: </w:t>
      </w:r>
      <w:r>
        <w:rPr>
          <w:color w:val="222222"/>
          <w:rtl/>
        </w:rPr>
        <w:t>هل تُقال «حي على الصلاة» ويُرد «لا حول ولا قوة»؟ ما الفوائد من متابعة المؤذن (قول الشهادة بعد انتهاء الأذان، الترغيب، الإخلاص، موانع الإجابة)؟</w:t>
      </w:r>
      <w:r>
        <w:rPr>
          <w:b w:val="0"/>
          <w:color w:val="6B6B6B"/>
          <w:sz w:val="20"/>
          <w:szCs w:val="20"/>
          <w:rtl/>
        </w:rPr>
        <w:t xml:space="preserve">   (التفريغ ص ٢٨–٣٠)</w:t>
      </w:r>
    </w:p>
    <w:p w14:paraId="1B2E3A4E" w14:textId="77777777" w:rsidR="006B5CF5" w:rsidRDefault="00D30368">
      <w:pPr>
        <w:spacing w:before="60" w:after="60"/>
        <w:jc w:val="both"/>
      </w:pPr>
      <w:r>
        <w:rPr>
          <w:b/>
          <w:bCs/>
          <w:color w:val="1F4E79"/>
          <w:rtl/>
        </w:rPr>
        <w:t xml:space="preserve">تعليق الإمام النووي: </w:t>
      </w:r>
      <w:r>
        <w:rPr>
          <w:color w:val="222222"/>
          <w:rtl/>
        </w:rPr>
        <w:t>وفيه استحباب الصلاة على رسول الله ﷺ بعد فراغه من متابعة المؤذن، واستحباب سؤال الوسيلة له. وفيه أنه يستحب أن يقول السامع كل كلمة بعد فراغ المؤذن منها ولا ينتظر فراغه من كل الأذان. وفيه أنه يستحب أن يقول بعد قوله: وأنا أشهد أن محمدًا رسول الله، رضيت بالله ربًا وبمحمد رسولًا وبالإسلام دينًا. وفيه أنه يستحب لمن رغّب غيره في خير أن يذكر له شيئًا من دلالته لينشطه لقوله ﷺ: «فإنه من صلى علي مرة صلى الله عليه بها عشرًا ومن سأل لي الوسيلة حلت له الشفاعة». وفيه أن الأعمال يشترط لها القصد والإخلاص لقوله ﷺ: (من قلبه). و</w:t>
      </w:r>
      <w:r>
        <w:rPr>
          <w:color w:val="222222"/>
          <w:rtl/>
        </w:rPr>
        <w:t>اعلم أنه يستحب إجابة المؤذن بالقول لكل من سمعه من متطهر ومحدث وجنب وحائض وغيرهم ممن لا مانع له من الإجابة. فمن أسباب المنع: أن يكون في الخلاء، أو جماع أهله، أو نحوهما. ومنها أن يكون في صلاة فمن كان في صلاة فريضة أو نافلة فسمع المؤذن لم يوافقه وهو في الصلاة، فإذا سلم أتى بمثله. فلو فعله في الصلاة فهل يكره؟ فيه قولان للشافعي: أظهرهما أنه يكره لأنه إعراض عن الصلاة، لكن لا تبطل صلاته إن قال ما ذكرناه لأنها أذكار، فلو قال حي على الصلاة أو الصلاة خير من النوم بطلت صلاته إن كان عالمًا بتحريمه لأنه كلام آدمي. ولو س</w:t>
      </w:r>
      <w:r>
        <w:rPr>
          <w:color w:val="222222"/>
          <w:rtl/>
        </w:rPr>
        <w:t>مع الأذان وهو في قراءة أو تسبيح أو نحوهما قطع ما هو فيه وأتى بمتابعة المؤذن. ويتابعه في الإقامة كالأذان إلا أنه يقول في لفظ الإقامة: [أقامها الله، وأدامها]، وإذا ثوّب المؤذن في صلاة الصبح فقال: [الصلاة خير من النوم] قال سامعه: [صدقت، وبررت]. هذا تفصيل مذهبنا. وقال القاضي عياض: اختلف أصحابنا هل يحكي المصلي لفظ المؤذن في صلاة الفريضة والنافلة، أم لا يحكيه فيهما، أم يحكيه في النافلة دون الفريضة؟ على ثلاثة أقوال، ومنعه أبو حنيفة فيهما. وهل هذا القول مثل قول المؤذن واجب على من سمعه في غير الصلاة أم مندوب؟ فيه خل</w:t>
      </w:r>
      <w:r>
        <w:rPr>
          <w:color w:val="222222"/>
          <w:rtl/>
        </w:rPr>
        <w:t>اف حكاه الطحاوي، الصحيح الذي عليه الجمهور أنه مندوب.</w:t>
      </w:r>
    </w:p>
    <w:p w14:paraId="577F9116" w14:textId="77777777" w:rsidR="006B5CF5" w:rsidRDefault="00D30368">
      <w:pPr>
        <w:spacing w:before="60" w:after="60"/>
        <w:jc w:val="both"/>
      </w:pPr>
      <w:r>
        <w:rPr>
          <w:b/>
          <w:bCs/>
          <w:color w:val="4A5A2A"/>
          <w:rtl/>
        </w:rPr>
        <w:t xml:space="preserve">الأقوال الأخرى: </w:t>
      </w:r>
      <w:r>
        <w:rPr>
          <w:color w:val="222222"/>
          <w:rtl/>
        </w:rPr>
        <w:t>القاضي: ثلاثة أقوال في حكاية المصلي الأذان: يحكيه في الفريضة والنافلة، أو لا يحكيه فيهما، أو يحكيه في النافلة دون الفريضة. أبو حنيفة: منعه فيهما. والطحاوي: حكى خلافاً في وجوب المتابعة، والصحيح عند الجمهور أنه مندوب.</w:t>
      </w:r>
    </w:p>
    <w:p w14:paraId="53EDCF2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(ص29) ونقول أن الصحيح أن يقول ذلك بعد انتهاء الأذان كاملاً، فـ(أشهد أن محمداً رسول الله) التي في منتصف الأذان يرددها كما هي ولكن بعدما ينتهي من الأذان، يقول السامع: </w:t>
      </w:r>
      <w:r>
        <w:rPr>
          <w:color w:val="222222"/>
          <w:rtl/>
        </w:rPr>
        <w:lastRenderedPageBreak/>
        <w:t>[وأنا أشهد أن لا إله إلا الله وحده لا شريك له وأن محمداً عبده ورسوله رضيت بالله ربًا وبمحمد رسولاً وبالإسلام ديناً. ] وهذا هو الصحيح الذي يُقال بعد فراغ المؤذن من الأذان. — وهو أسلوب الترغيب وهو أن يذكر له شيئاً من ثواب هذا الخير. — فقد يقول الإنسان هذا الكلام وهو غافل وقد يقوله وهو ذاكر لقوله: (ثُمَّ قَالَ لاَ إِلَهَ إِلاَّ اللَّهُ. قَالَ لاَ إ</w:t>
      </w:r>
      <w:r>
        <w:rPr>
          <w:color w:val="222222"/>
          <w:rtl/>
        </w:rPr>
        <w:t>ِلَهَ إِلاَّ اللَّهُ. مِنْ قَلْبِهِ دَخَلَ الْجَنَّةَ) وهذا دليل على أن ليس كل الناس تستحضر معاني الأذان حين تتكلم به، فينبغي للعبد أن يستحضر معاني الأذان العظيمة التي هي قضايا الإيمان الكلية وهو يسمع الأذان ويردده وكذلك من يؤذن من باب أولى. — والأظهر من الخلاء أن يكون أثناء قضاء الحاجة. (ص28) وهذا لم يثبت فيه حديث صحيح فالصحيح أن يقول مثلما يقول، يقول: [قد قامت الصلاة، قد قامت الصلاة] طالما لم يرد دليل يخرج عن عموم قوله ﷺ: (إِذَا سَمِعْتُمُ الْمُؤَذِّنَ فَقُولُوا مِثْلَ مَا يَقُولُ)، تركناها في (حي على الص</w:t>
      </w:r>
      <w:r>
        <w:rPr>
          <w:color w:val="222222"/>
          <w:rtl/>
        </w:rPr>
        <w:t>لاة) و(حي على الفلاح) لحديث عمر ﵁، وفي (الصلاة خير من النوم) يقول السامع (الصلاة خير من النوم). — يردد بعد كل كلمة لأن النبي ﷺ فصلها، وقلنا أنه يقول: [الله أكبر الله أكبر] على بعضها، وهذا الحديث من أصرح الأدلة على ذلك فمن الخطأ قول [الله أكبر] أربع مرات مقطعة لأن النبي ﷺ في الحديث قال: [إِذَا قَالَ الْمُؤَذِّنُ اللَّهُ أَكْبَرُ اللَّهُ أَكْبَرُ. فَقَالَ أَحَدُكُمُ اللَّهُ أَكْبَرُ اللَّهُ أَكْبَرُ] رغم أنهم جملتين إلا أنهم كالواحدة في القول. — إلا أن يكون له عذر كأن يكون في صلاة أو في الخلاء فيؤجل ذكر الأذا</w:t>
      </w:r>
      <w:r>
        <w:rPr>
          <w:color w:val="222222"/>
          <w:rtl/>
        </w:rPr>
        <w:t>ن حتى يزول عذره فيردد كل ما قاله المؤذن متتابعاً. (ص30) ولأن النبي ﷺ ترك رد السلام الواجب حين سلم عليه: (فَقَالَ: " إِنَّ فِي الصَّلاَةِ لَشُغْلًا) ((خ) ١١٥٨، (م) ٣٤ – (٥٣٨)، (د) ٩٢٣). — لأن كلمة (حي) كأنه يقول لإنسان (حي على الصلاة). — لأنه واجب الوقت أو سنة مؤكدة على الأقل. — وهذا لم يثبت فيه حديث صحيح فالصحيح أن يقول مثلما يقول: [قد قامت الصلاة، قد قامت الصلاة] طالما لم يرد دليل يخرج عن عموم قوله ﷺ ... — ليس عليه دليل. — وهذا قول الشافعية وهو الراجح. — هناك خلاف في المسألة كما قلنا ولكن من جهة الدليل الم</w:t>
      </w:r>
      <w:r>
        <w:rPr>
          <w:color w:val="222222"/>
          <w:rtl/>
        </w:rPr>
        <w:t>جرد فلا نعرف صارفاً.</w:t>
      </w:r>
    </w:p>
    <w:p w14:paraId="65312D63" w14:textId="77777777" w:rsidR="006B5CF5" w:rsidRDefault="00D30368">
      <w:pPr>
        <w:pStyle w:val="Heading2"/>
        <w:keepNext/>
        <w:bidi/>
        <w:spacing w:before="280" w:after="80"/>
        <w:jc w:val="right"/>
      </w:pPr>
      <w:r>
        <w:rPr>
          <w:color w:val="7B1E1E"/>
          <w:rtl/>
        </w:rPr>
        <w:t xml:space="preserve">المسألة ١٩٨٣: </w:t>
      </w:r>
      <w:r>
        <w:rPr>
          <w:color w:val="222222"/>
          <w:rtl/>
        </w:rPr>
        <w:t>ما معنى الوسيلة، وما معنى «حلت له الشفاعة»؟ وما حكم عمل الراوي في الإسناد (الدارقطني: الحديث مرسل)؟</w:t>
      </w:r>
      <w:r>
        <w:rPr>
          <w:b w:val="0"/>
          <w:color w:val="6B6B6B"/>
          <w:sz w:val="20"/>
          <w:szCs w:val="20"/>
          <w:rtl/>
        </w:rPr>
        <w:t xml:space="preserve">   (التفريغ ص ٢٦)</w:t>
      </w:r>
    </w:p>
    <w:p w14:paraId="2AA71279" w14:textId="77777777" w:rsidR="006B5CF5" w:rsidRDefault="00D30368">
      <w:pPr>
        <w:spacing w:before="60" w:after="60"/>
        <w:jc w:val="both"/>
      </w:pPr>
      <w:r>
        <w:rPr>
          <w:b/>
          <w:bCs/>
          <w:color w:val="1F4E79"/>
          <w:rtl/>
        </w:rPr>
        <w:t xml:space="preserve">تعليق الإمام النووي: </w:t>
      </w:r>
      <w:r>
        <w:rPr>
          <w:color w:val="222222"/>
          <w:rtl/>
        </w:rPr>
        <w:t xml:space="preserve">وأما لغاته: ففيه (الوسيلة) وقد فسّرها ﷺ بأنها منزلة في الجنة. قال أهل اللغة: الوسيلة المنزلة عند الملك. وقوله ﷺ: (حلّت له الشفاعة) أي وجبت، وقيل: نالته. وأما قول مسلم: (حدثنا </w:t>
      </w:r>
      <w:r>
        <w:rPr>
          <w:color w:val="222222"/>
          <w:rtl/>
        </w:rPr>
        <w:lastRenderedPageBreak/>
        <w:t>إسحاق بن منصور قال: أخبرنا أبو جعفر محمد بن جهضم الثقفي قال: حدثنا إسماعيل بن جعفر عن عمارة بن غزية) إلى آخره، فقال الدارقطني في كتاب الاستدراك: هذا الحديث رواه الدراوردي وغيره مرسلًا. وقال الدارقطني أيضًا في كتاب (العلل): هو حديث متصل، وصلَه إسماعيل بن جعفر، وهو ثقة حافظ، وزيادته مقبولة، وقد رواه البخاري ومسلم في الصحيحين. وهذا الذي ق</w:t>
      </w:r>
      <w:r>
        <w:rPr>
          <w:color w:val="222222"/>
          <w:rtl/>
        </w:rPr>
        <w:t>اله الدارقطني في كتاب (العلل) هو الصواب، فالحديث صحيح، وزيادة الثقة مقبولة، وقد سبق مثال هذا في الشرح. قوله ﷺ: (إذا قال المؤذن: الله أكبر الله أكبر، ثم قال: أشهد أن لا إله إلا الله، ثم قال: أشهد أن محمدًا رسول الله، ثم قال: حي على الصلاة) إلى آخره. معناه قال كل نوع من هذا مثنى كما هو المشروع، فاختصر ﷺ من كل نوع شطره تنبيهًا على باقيه. ومعنى (حي على كذا) أي تعالوا إليه، والفلاح الفوز والنجاة وإصابة الخير. قالوا: وليس في كلام العرب كلمة أجمع للخير من لفظة (الفلاح)، ويقرب منها النصيحة، وقد سبق بيان هذا في حديث</w:t>
      </w:r>
      <w:r>
        <w:rPr>
          <w:color w:val="222222"/>
          <w:rtl/>
        </w:rPr>
        <w:t xml:space="preserve"> الدين النصيحة فمعنى حي على الفلاح أي تعالوا إلى سبب الفوز والبقاء في الجنة والخلود في النعيم. والفلاح والفلح تطلقهما العرب أيضًا على البقاء.</w:t>
      </w:r>
    </w:p>
    <w:p w14:paraId="667C67D3"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DA7E88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 وهذا إيجاب بإيجاب الله تعالى.</w:t>
      </w:r>
    </w:p>
    <w:p w14:paraId="3D8FC1C8" w14:textId="77777777" w:rsidR="006B5CF5" w:rsidRDefault="00D30368">
      <w:pPr>
        <w:pStyle w:val="Heading2"/>
        <w:keepNext/>
        <w:bidi/>
        <w:spacing w:before="280" w:after="80"/>
        <w:jc w:val="right"/>
      </w:pPr>
      <w:r>
        <w:rPr>
          <w:color w:val="7B1E1E"/>
          <w:rtl/>
        </w:rPr>
        <w:t xml:space="preserve">المسألة ١٩٨٤: </w:t>
      </w:r>
      <w:r>
        <w:rPr>
          <w:color w:val="222222"/>
          <w:rtl/>
        </w:rPr>
        <w:t>ما أوجه إعراب «لا حول ولا قوة إلا بالله» وما معنى الحول والقوة؟ ومن أين اشتقت «الحوقلة» و«الحيعلة» وما حكم نحتها؟</w:t>
      </w:r>
      <w:r>
        <w:rPr>
          <w:b w:val="0"/>
          <w:color w:val="6B6B6B"/>
          <w:sz w:val="20"/>
          <w:szCs w:val="20"/>
          <w:rtl/>
        </w:rPr>
        <w:t xml:space="preserve">   (التفريغ ص ٢٧–٢٨)</w:t>
      </w:r>
    </w:p>
    <w:p w14:paraId="4F09E77A" w14:textId="77777777" w:rsidR="006B5CF5" w:rsidRDefault="00D30368">
      <w:pPr>
        <w:spacing w:before="60" w:after="60"/>
        <w:jc w:val="both"/>
      </w:pPr>
      <w:r>
        <w:rPr>
          <w:b/>
          <w:bCs/>
          <w:color w:val="1F4E79"/>
          <w:rtl/>
        </w:rPr>
        <w:t xml:space="preserve">تعليق الإمام النووي: </w:t>
      </w:r>
      <w:r>
        <w:rPr>
          <w:color w:val="222222"/>
          <w:rtl/>
        </w:rPr>
        <w:t>وقوله: (لا حول ولا قوة إلا بالله) يجوز فيه خمسة أوجه لأهل العربية مشهورة: أحدها لا حول ولا قوة بفتحهما بلا تنوين، والثاني فتح الأول ونصب الثاني منوَّنًا، والثالث رفعهما منوَّنين، والرابع فتح الأول ورفع الثاني منوَّنًا، والخامس عكسه. قال الهروي: قال أبو الهيثم: (الحول) الحركة أي لا حركة ولا استطاعة إلا بمشيئة الله. وكذا قال ثعلب وآخرون، وقيل: لا حول في دفع شر ولا قوة في تحصيل خير إلا بالله، وقيل: لا حول عن معصية الله إلا بعصمته، ولا قوة على طاعته إلا بمعونته، وحُكي هذا عن ابن مسعود. وحكى الجوهري لغة غريبة ضع</w:t>
      </w:r>
      <w:r>
        <w:rPr>
          <w:color w:val="222222"/>
          <w:rtl/>
        </w:rPr>
        <w:t xml:space="preserve">يفة أنه يقال: لا حيل ولا قوة إلا بالله بالياء قال: والحيل والحول بمعنى، ويقال في التعبير عن قولهم: لا حول ولا قوة إلا بالله (الحوقلة)، هكذا قاله الأزهري والأكثرون، وقال الجوهري: (الحولقة). فعلى الأول وهو المشهور الحاء والواو من الحول والقاف من القوة واللام من إسم </w:t>
      </w:r>
      <w:r>
        <w:rPr>
          <w:color w:val="222222"/>
          <w:rtl/>
        </w:rPr>
        <w:lastRenderedPageBreak/>
        <w:t>الله تعالى، وعلى الثاني الحاء واللام من الحول والقاف القوة والأول أولى لئلا يفصل بين الحروف. ومثل الحوقلة الحيعلة في حي على الصلاة حي على الفلاح حي على كذا، والبسملة في بسم الله، والحمدلة في الحمد لله، والهيللة في لا إله إلا الله، والسبحلة في سبحان</w:t>
      </w:r>
      <w:r>
        <w:rPr>
          <w:color w:val="222222"/>
          <w:rtl/>
        </w:rPr>
        <w:t xml:space="preserve"> الله.</w:t>
      </w:r>
    </w:p>
    <w:p w14:paraId="4A021AA5" w14:textId="77777777" w:rsidR="006B5CF5" w:rsidRDefault="00D30368">
      <w:pPr>
        <w:spacing w:before="60" w:after="60"/>
        <w:jc w:val="both"/>
      </w:pPr>
      <w:r>
        <w:rPr>
          <w:b/>
          <w:bCs/>
          <w:color w:val="4A5A2A"/>
          <w:rtl/>
        </w:rPr>
        <w:t xml:space="preserve">الأقوال الأخرى: </w:t>
      </w:r>
      <w:r>
        <w:rPr>
          <w:color w:val="222222"/>
          <w:rtl/>
        </w:rPr>
        <w:t>الهروي وثعلب: الحول الحركة. وقيل: لا حول في دفع شر ولا قوة في تحصيل خير. وقيل: لا حول عن معصية الله إلا بعصمته ولا قوة على طاعته إلا بمعونته (عن ابن مسعود). الأزهري والأكثرون: الحوقلة. والجوهري: الحولقة.</w:t>
      </w:r>
    </w:p>
    <w:p w14:paraId="4DC5184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 وكأن الحول هو البُعد عن الشر والقوة تكون في تحصيل الخير. — بمعنىّ: أي بمعنى واحد. (ص28) وهذا يقوي ما قلناه في أن الحروف المقطعة في أوائل السور من أسماء الله تعالى [ حرف من كل أسم].</w:t>
      </w:r>
    </w:p>
    <w:p w14:paraId="1D419B63" w14:textId="77777777" w:rsidR="006B5CF5" w:rsidRDefault="00D30368">
      <w:pPr>
        <w:pStyle w:val="Heading2"/>
        <w:keepNext/>
        <w:bidi/>
        <w:spacing w:before="280" w:after="80"/>
        <w:jc w:val="right"/>
      </w:pPr>
      <w:r>
        <w:rPr>
          <w:color w:val="7B1E1E"/>
          <w:rtl/>
        </w:rPr>
        <w:t xml:space="preserve">المسألة ١٩٨٥: </w:t>
      </w:r>
      <w:r>
        <w:rPr>
          <w:color w:val="222222"/>
          <w:rtl/>
        </w:rPr>
        <w:t>هل يردد السامع مع كل مؤذن أم مع أول مؤذن فقط؟ وهل يُتابع المؤذن في كل كلمات الأذان أم إلى آخر الشهادتين؟ وهل يُقال بعد الأذان ما في ختم المؤذن (لا إله إلا الله)؟</w:t>
      </w:r>
      <w:r>
        <w:rPr>
          <w:b w:val="0"/>
          <w:color w:val="6B6B6B"/>
          <w:sz w:val="20"/>
          <w:szCs w:val="20"/>
          <w:rtl/>
        </w:rPr>
        <w:t xml:space="preserve">   (التفريغ ص ٣١)</w:t>
      </w:r>
    </w:p>
    <w:p w14:paraId="78F2E9E5" w14:textId="77777777" w:rsidR="006B5CF5" w:rsidRDefault="00D30368">
      <w:pPr>
        <w:spacing w:before="60" w:after="60"/>
        <w:jc w:val="both"/>
      </w:pPr>
      <w:r>
        <w:rPr>
          <w:b/>
          <w:bCs/>
          <w:color w:val="1F4E79"/>
          <w:rtl/>
        </w:rPr>
        <w:t xml:space="preserve">تعليق الإمام النووي: </w:t>
      </w:r>
      <w:r>
        <w:rPr>
          <w:color w:val="222222"/>
          <w:rtl/>
        </w:rPr>
        <w:t>قال: واختلفوا هل يقوله عند سماع كل مؤذن أم لأول مؤذن فقط؟ قال: واختلف قول مالك هل يتابع المؤذن في كل كلمات الأذان أم إلى آخر الشهادتين؟ لأنه ذِكر، وما بعده بعضه ليس بذكر، وبعضه تكرار لما سبق. والله أعلم.</w:t>
      </w:r>
    </w:p>
    <w:p w14:paraId="1A03FA98" w14:textId="77777777" w:rsidR="006B5CF5" w:rsidRDefault="00D30368">
      <w:pPr>
        <w:spacing w:before="60" w:after="60"/>
        <w:jc w:val="both"/>
      </w:pPr>
      <w:r>
        <w:rPr>
          <w:b/>
          <w:bCs/>
          <w:color w:val="4A5A2A"/>
          <w:rtl/>
        </w:rPr>
        <w:t xml:space="preserve">الأقوال الأخرى: </w:t>
      </w:r>
      <w:r>
        <w:rPr>
          <w:color w:val="222222"/>
          <w:rtl/>
        </w:rPr>
        <w:t>اختلفوا: هل يقوله عند سماع كل مؤذن أم لأول مؤذن فقط؟ واختلف قول مالك: هل يتابع المؤذن في كل كلمات الأذان أم إلى آخر الشهادتين؟</w:t>
      </w:r>
    </w:p>
    <w:p w14:paraId="25B14B3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(ص31) أي إذا كان هناك أكثر من مؤذن، فالأقرب والله أعلم أنه إن أمكنه أن يقوله مع كل مؤذن فليفعل، وإلا فإن عجز عن متابعة الجميع فاليكن مع أول مؤذن. — الصحيح نص حديث عمر ﵁ أنه يردد ما بعد الشهادتين أيضاً ولا يكتفي بها بل يقول في (حي على الصلاة) و(حي على الفلاح) لا حول ولا قوة إلا بالله ويقول أيضاً: [اللهُ أَكْبَرُ اللهُ أَكْبَرُ لاَ إِلَهَ إِلاَّ اللهُ].</w:t>
      </w:r>
    </w:p>
    <w:p w14:paraId="1D9E9CED" w14:textId="77777777" w:rsidR="006B5CF5" w:rsidRDefault="00D30368">
      <w:pPr>
        <w:pStyle w:val="Heading2"/>
        <w:keepNext/>
        <w:bidi/>
        <w:spacing w:before="280" w:after="80"/>
        <w:jc w:val="right"/>
      </w:pPr>
      <w:r>
        <w:rPr>
          <w:color w:val="7B1E1E"/>
          <w:rtl/>
        </w:rPr>
        <w:lastRenderedPageBreak/>
        <w:t xml:space="preserve">المسألة ١٩٨٦: </w:t>
      </w:r>
      <w:r>
        <w:rPr>
          <w:color w:val="222222"/>
          <w:rtl/>
        </w:rPr>
        <w:t>ما معنى «رضيت بالله ربًا وبمحمد رسولًا وبالإسلام دينًا» ومناسبتها للأذان؟ وما جامعية الأذان للعقيدة (أهمية الأذان العقدية)؟ وما الفرق بين العقليات والسمعيات؟ وهل إرسال الرسل واجب عقلًا؟</w:t>
      </w:r>
      <w:r>
        <w:rPr>
          <w:b w:val="0"/>
          <w:color w:val="6B6B6B"/>
          <w:sz w:val="20"/>
          <w:szCs w:val="20"/>
          <w:rtl/>
        </w:rPr>
        <w:t xml:space="preserve">   (التفريغ ص ٣١–٣٣)</w:t>
      </w:r>
    </w:p>
    <w:p w14:paraId="68F6E8D1" w14:textId="77777777" w:rsidR="006B5CF5" w:rsidRDefault="00D30368">
      <w:pPr>
        <w:spacing w:before="60" w:after="60"/>
        <w:jc w:val="both"/>
      </w:pPr>
      <w:r>
        <w:rPr>
          <w:b/>
          <w:bCs/>
          <w:color w:val="1F4E79"/>
          <w:rtl/>
        </w:rPr>
        <w:t xml:space="preserve">تعليق الإمام النووي: </w:t>
      </w:r>
      <w:r>
        <w:rPr>
          <w:color w:val="222222"/>
          <w:rtl/>
        </w:rPr>
        <w:t>قال القاضي عياض رحمه الله: قوله ﷺ: « إذا قال المؤذن الله أكبر الله أكبر فقال أحدكم الله أكبر إلى آخره، ثم قال في آخره: من قلبه دخل الجنة ». إنما كان كذلك لأن ذلك توحيد، وثناء على الله تعالى، وانقياد لطاعته، وتفويض إليه لقوله: لا حول ولا قوة إلا بالله، فمن حصل هذا فقد حاز حقيقة الإيمان وكمال الإسلام، واستحق الجنة بفضل الله تعالى، وهذا معنى قوله في الرواية الأخرى (رضيت بالله ربًا، وبمحمد رسولًا، وبالإسلام دينًا). قال: واعلم أن الأذان كلمة جامعة لعقيدة الإيمان مشتملة على نوعيه من العقليات والسمعيات، فأوله إثبا</w:t>
      </w:r>
      <w:r>
        <w:rPr>
          <w:color w:val="222222"/>
          <w:rtl/>
        </w:rPr>
        <w:t>ت الذات، وما يستحقه من الكمال والتنزيه عن أضدادها وذلك بقوله: (الله أكبر)، وهذه اللفظة مع اختصار لفظها دالة على ما ذكرناه، ثم صرّح بإثبات الوحدانية، ونفي ضدها من الشركة المستحيلة في حقه سبحانه وتعالى، وهذه عمدة الإيمان والتوحيد المقدمة على كل وظائف الدين، ثم صرّح بإثبات النبوة والشهادة بالرسالة لنبينا ﷺ وهي قاعدة عظيمة بعد الشهادة بالوحدانية، وموضعها بعد التوحيد؛ لأنها من باب الأفعال الجائزة الوقوع، وتلك المقدمات من باب الواجبات، وبعد هذه القواعد كملت العقائد العقليات فيما يجب ويستحيل ويجوز في حقه سبحانه وت</w:t>
      </w:r>
      <w:r>
        <w:rPr>
          <w:color w:val="222222"/>
          <w:rtl/>
        </w:rPr>
        <w:t xml:space="preserve">عالى، ثم دعا إلى ما دعاهم إليه من العبادات فدعاهم إلى الصلاة وعقّبها بعد إثبات النبوة لأن معرفة وجوبها من جهة النبي ﷺ لا من جهة العقل، ثم دعا إلى الفلاح وهو الفوز والبقاء في النعيم المقيم، وفيه إشعار بأمور الآخرة من البعث والجزاء، وهي آخر تراجم عقائد الإسلام، ثم كرر ذلك بإقامة الصلاة للإعلام بالشروع فيها، وهو متضمن لتأكيد الإيمان وتكرار ذكره عند الشروع في العبادة بالقلب واللسان، وليدخل المصلي فيها على بينة من أمره وبصيرة من إيمانه، ويستشعر عظيم ما دخل فيه وعظمة حق من يعبده، وجزيل ثوابه. هذا آخر كلام القاضي </w:t>
      </w:r>
      <w:r>
        <w:rPr>
          <w:color w:val="222222"/>
          <w:rtl/>
        </w:rPr>
        <w:t>وهو من النفائس الجليلة.</w:t>
      </w:r>
    </w:p>
    <w:p w14:paraId="634E8705"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569EB6A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(ص31) هناك مناسبة لطيفة جداً في (رضيت بالله رباً) وهو شهود النعمة التي أنعم الله علينا بالإسلام وببعثة محمد ﷺ الجلية في الأذان فنعمة الله في الأذان جلية من المقارنة بين وسائل الإعلام عند الأمم الأخرى في الدعوة إلى العبادة فأولاً نعمة الله علينا بأن جعلنا نعبده وحده لا </w:t>
      </w:r>
      <w:r>
        <w:rPr>
          <w:color w:val="222222"/>
          <w:rtl/>
        </w:rPr>
        <w:lastRenderedPageBreak/>
        <w:t xml:space="preserve">شريك له دون ما سواه، ثم هذه النعمة العظيمة ببعثة النبي ﷺ وبهذا الدين العظيم، فتتجلى معاني الإسلام والإيمان في الأذان. (ص32) أي من الأمور التي دل عليها العقل بالإضافة إلى السمع وهي الأدلة النقلية وتتضمن الأمور التي دل عليها السمع من أدلة نقلية </w:t>
      </w:r>
      <w:r>
        <w:rPr>
          <w:color w:val="222222"/>
          <w:rtl/>
        </w:rPr>
        <w:t>ولو لم تُعرف بالعقول المجردة، فالتوحيد دل عليه العقل والأدلة السمعية النقلية تؤكده. — أي دالة على العقائد العقلية والسمعية. — بقوله: لاَ إِلَهَ إِلاَّ اللهُ. — أي يقصد جائزة الوقوع عقلاً فإرسال الرسالة غير ممتنع عقلاً، بل الصحيح أن الرسالة من منة الله تعالى لأن العقول السليمة تشهد بأن الله أحق على نفسه أنه لا يعذب الناس إلا بعد إرسال الرسل. _ فالتوحيد من باب الواجبات والرسالة عند المتكلمين من باب الأفعال الجائزة. (ص33) لولا الإشارات الكلامية فإنها ليست من النفائس وللحق فإن الأذان أعظم مما ذكر، فعند التدبر ن</w:t>
      </w:r>
      <w:r>
        <w:rPr>
          <w:color w:val="222222"/>
          <w:rtl/>
        </w:rPr>
        <w:t>جد معاني التوحيد والإيمان أعظم مما ذكر.</w:t>
      </w:r>
    </w:p>
    <w:p w14:paraId="21D173AB" w14:textId="77777777" w:rsidR="006B5CF5" w:rsidRDefault="00D30368">
      <w:pPr>
        <w:pStyle w:val="Heading2"/>
        <w:keepNext/>
        <w:bidi/>
        <w:spacing w:before="280" w:after="80"/>
        <w:jc w:val="right"/>
      </w:pPr>
      <w:r>
        <w:rPr>
          <w:color w:val="7B1E1E"/>
          <w:rtl/>
        </w:rPr>
        <w:t xml:space="preserve">المسألة ١٩٨٧: </w:t>
      </w:r>
      <w:r>
        <w:rPr>
          <w:color w:val="222222"/>
          <w:rtl/>
        </w:rPr>
        <w:t>إن دخل المسجد والمؤذن يؤذن للجمعة والإمام على المنبر فيه قولان: هل يُصلي تحية المسجد أم يردد الأذان؟ (فتوى)</w:t>
      </w:r>
      <w:r>
        <w:rPr>
          <w:b w:val="0"/>
          <w:color w:val="6B6B6B"/>
          <w:sz w:val="20"/>
          <w:szCs w:val="20"/>
          <w:rtl/>
        </w:rPr>
        <w:t xml:space="preserve">   (التفريغ ص ٣٢)</w:t>
      </w:r>
    </w:p>
    <w:p w14:paraId="7B4F2289"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25ECE38C" w14:textId="77777777" w:rsidR="006B5CF5" w:rsidRDefault="00D30368">
      <w:pPr>
        <w:spacing w:before="60" w:after="60"/>
        <w:jc w:val="both"/>
      </w:pPr>
      <w:r>
        <w:rPr>
          <w:b/>
          <w:bCs/>
          <w:color w:val="4A5A2A"/>
          <w:rtl/>
        </w:rPr>
        <w:t xml:space="preserve">الأقوال الأخرى: </w:t>
      </w:r>
      <w:r>
        <w:rPr>
          <w:color w:val="222222"/>
          <w:rtl/>
        </w:rPr>
        <w:t>قولان: قول أنه يدرك تحية المسجد، والقول الثاني أن يردد الأذان أولاً.</w:t>
      </w:r>
    </w:p>
    <w:p w14:paraId="0BE23C6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(ص32) إن دخل والمؤذن يؤذن للجمعة والإمام على المنبر فيه قولان: قول أنه يدرك تحية المسجد، والقول الثاني أن يردد الأذان أولاً، والذي عندي أنه يردد الأذان أولاً، لأنه عندي هو أوجب. (فتوى)</w:t>
      </w:r>
    </w:p>
    <w:p w14:paraId="01347E16" w14:textId="77777777" w:rsidR="006B5CF5" w:rsidRDefault="00D30368">
      <w:pPr>
        <w:pStyle w:val="Heading1"/>
        <w:keepNext/>
        <w:pageBreakBefore/>
        <w:pBdr>
          <w:bottom w:val="single" w:sz="12" w:space="4" w:color="9A6B1F"/>
        </w:pBdr>
        <w:bidi/>
        <w:spacing w:before="120" w:after="200"/>
        <w:jc w:val="right"/>
      </w:pPr>
      <w:bookmarkStart w:id="7" w:name="_Toc242565608"/>
      <w:r>
        <w:rPr>
          <w:rtl/>
        </w:rPr>
        <w:lastRenderedPageBreak/>
        <w:t>باب فضل الأذان وهرب الشيطان عند سماعه (ص34–37)</w:t>
      </w:r>
      <w:bookmarkEnd w:id="7"/>
    </w:p>
    <w:p w14:paraId="55D5C1B8" w14:textId="77777777" w:rsidR="006B5CF5" w:rsidRDefault="00D30368">
      <w:pPr>
        <w:pStyle w:val="Heading2"/>
        <w:keepNext/>
        <w:bidi/>
        <w:spacing w:before="280" w:after="80"/>
        <w:jc w:val="right"/>
      </w:pPr>
      <w:r>
        <w:rPr>
          <w:color w:val="7B1E1E"/>
          <w:rtl/>
        </w:rPr>
        <w:t xml:space="preserve">المسألة ١٩٨٨: </w:t>
      </w:r>
      <w:r>
        <w:rPr>
          <w:color w:val="222222"/>
          <w:rtl/>
        </w:rPr>
        <w:t>ما معنى «المؤذنون أطول الناس أعناقًا يوم القيامة»؟ وما معنى «الروحاء» وهل هي ستة وثلاثون ميلًا؟ ولماذا يهرب الشيطان من الأذان؟ ومن يشهد للمؤذن (هل الكافر يشهد)؟</w:t>
      </w:r>
      <w:r>
        <w:rPr>
          <w:b w:val="0"/>
          <w:color w:val="6B6B6B"/>
          <w:sz w:val="20"/>
          <w:szCs w:val="20"/>
          <w:rtl/>
        </w:rPr>
        <w:t xml:space="preserve">   (التفريغ ص ٣٤–٣٦)</w:t>
      </w:r>
    </w:p>
    <w:p w14:paraId="0475A4BD" w14:textId="77777777" w:rsidR="006B5CF5" w:rsidRDefault="00D30368">
      <w:pPr>
        <w:spacing w:before="60" w:after="60"/>
        <w:jc w:val="both"/>
      </w:pPr>
      <w:r>
        <w:rPr>
          <w:b/>
          <w:bCs/>
          <w:color w:val="1F4E79"/>
          <w:rtl/>
        </w:rPr>
        <w:t xml:space="preserve">تعليق الإمام النووي: </w:t>
      </w:r>
      <w:r>
        <w:rPr>
          <w:color w:val="222222"/>
          <w:rtl/>
        </w:rPr>
        <w:t>فيه قوله ﷺ: (المؤذنون أطول الناس أعناقًا يوم القيامة) وقوله ﷺ: (إن الشيطان إذا سمع النداء بالصلاة ذهب حتى يكون مكان الروحاء) قال الراوي هي من المدينة ستة وثلاثون ميلًا. أما لغاته وألفاظه فقوله ﷺ: (المؤذنون أطول الناس أعناقًا) هو بفتح همزة أعناقًا جمع عنق، واختلف السلف والخلف في معناه: فقيل: معناه أكثر الناس تشوقًا إلى رحمة الله تعالى، لأن المتشوف يطيل عنقه إلى ما يتطلع إليه. فمعناه كثرة ما يرونه من الثواب. وقال النضر بن شميل: إذا ألجم الناس العرق يوم القيامة طالت أعناقهم لئلا يناله ذلك الكرب والعرق. وقيل: م</w:t>
      </w:r>
      <w:r>
        <w:rPr>
          <w:color w:val="222222"/>
          <w:rtl/>
        </w:rPr>
        <w:t>عناه أنهم سادة ورؤساء، والعرب نصف السادة بطول العنق. وقيل: معناه أكثر أتباعًا. وقال ابن الأعرابي: معناه أكثر الناس أعمالًا. قال القاضي عياض وغيره: ورواه بعضهم (إعناقًا) بكسر الهمزة أي إسراعًا إلى الجنة، وهو من سير العنق. قوله: (مكان الروحاء) هي بفتح الراء وبالحاء المهملة وبالمد. قوله: (إذا سمع الشيطان الأذان أحال) هو بالحاء المهملة أي ذهب هاربًا. قوله: (وله حصاص) هو بحاء مهملة مضمومة وصادين مهملتين أي ضُراط كما في الرواية الأخرى. وقيل: (الحُصاص) شدة العدو، قالهما أبو عبيد والأئمة من بعده. قال العلماء: وإنما</w:t>
      </w:r>
      <w:r>
        <w:rPr>
          <w:color w:val="222222"/>
          <w:rtl/>
        </w:rPr>
        <w:t xml:space="preserve"> أدبر الشيطان عند الأذان لئلا يسمعه فيضطرّ إلى أن يشهد له بذلك يوم القيامة لقول النبي ﷺ: «لا يسمع صوت المؤذن جنّ ولا إنس ولا شيء إلا شهد له يوم القيامة». قال القاضي عياض: وقيل: إنما يشهد له المؤمنون من الجنّ والإنس، فأما الكافر فلا شهادة له. قال: ولا يُقبل هذا من قائله لما جاء في الآثار من خلافه.</w:t>
      </w:r>
    </w:p>
    <w:p w14:paraId="303D8D06" w14:textId="77777777" w:rsidR="006B5CF5" w:rsidRDefault="00D30368">
      <w:pPr>
        <w:spacing w:before="60" w:after="60"/>
        <w:jc w:val="both"/>
      </w:pPr>
      <w:r>
        <w:rPr>
          <w:b/>
          <w:bCs/>
          <w:color w:val="4A5A2A"/>
          <w:rtl/>
        </w:rPr>
        <w:t xml:space="preserve">الأقوال الأخرى: </w:t>
      </w:r>
      <w:r>
        <w:rPr>
          <w:color w:val="222222"/>
          <w:rtl/>
        </w:rPr>
        <w:t>في معنى «أطول أعناقًا»: أكثر تشوقًا إلى رحمة الله، أو أن العرق يلجمهم فتطول أعناقهم، أو أنهم سادة ورؤساء، أو أكثر أتباعًا، أو أكثر أعمالًا، أو (إعناقًا) أي إسراعًا إلى الجنة. وقيل: إنما يشهد للمؤذن المؤمنون من الجن والإنس لا الكافر (ولا يُقبل عند القاضي).</w:t>
      </w:r>
    </w:p>
    <w:p w14:paraId="4457F905"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(ص34) أي مكان الروحاء. (ص35) وهنا حمل الحديث على ظاهره وهذا أولى. (ص36) أي السير السريع. — والإنس تشمل المؤمن والكافر. — وهنا حمل الحديث على ظاهره وهذا أولى.</w:t>
      </w:r>
    </w:p>
    <w:p w14:paraId="7DF9067C" w14:textId="77777777" w:rsidR="006B5CF5" w:rsidRDefault="00D30368">
      <w:pPr>
        <w:pStyle w:val="Heading2"/>
        <w:keepNext/>
        <w:bidi/>
        <w:spacing w:before="280" w:after="80"/>
        <w:jc w:val="right"/>
      </w:pPr>
      <w:r>
        <w:rPr>
          <w:color w:val="7B1E1E"/>
          <w:rtl/>
        </w:rPr>
        <w:t xml:space="preserve">المسألة ١٩٨٩: </w:t>
      </w:r>
      <w:r>
        <w:rPr>
          <w:color w:val="222222"/>
          <w:rtl/>
        </w:rPr>
        <w:t>هل شهادة الأشياء للمؤذن خاصة بالعقلاء أم تعم الحيوان والجماد؟ ولماذا يدبر الشيطان عند الأذان؟</w:t>
      </w:r>
      <w:r>
        <w:rPr>
          <w:b w:val="0"/>
          <w:color w:val="6B6B6B"/>
          <w:sz w:val="20"/>
          <w:szCs w:val="20"/>
          <w:rtl/>
        </w:rPr>
        <w:t xml:space="preserve">   (التفريغ ص ٣٧)</w:t>
      </w:r>
    </w:p>
    <w:p w14:paraId="557AC2CC" w14:textId="77777777" w:rsidR="006B5CF5" w:rsidRDefault="00D30368">
      <w:pPr>
        <w:spacing w:before="60" w:after="60"/>
        <w:jc w:val="both"/>
      </w:pPr>
      <w:r>
        <w:rPr>
          <w:b/>
          <w:bCs/>
          <w:color w:val="1F4E79"/>
          <w:rtl/>
        </w:rPr>
        <w:t xml:space="preserve">تعليق الإمام النووي: </w:t>
      </w:r>
      <w:r>
        <w:rPr>
          <w:color w:val="222222"/>
          <w:rtl/>
        </w:rPr>
        <w:t>قال: وقيل: إن هذا فيمن تصح منه الشهادة ممن يسمع، وقيل: بل هو عام في الحيوان والجماد، وأن الله تعالى يخلق لها ولما لا يعقل من الحيوان إدراكًا للأذان وعقلًا ومعرفة. وقيل: إنما يدبر الشيطان لعظم أمر الأذان لما اشتمل عليه من قواعد التوحيد، وإظهار شعائر الإسلام، وإعلانه. وقيل: ليأسه من وسوسة الإنسان عند الإعلان بالتوحيد.</w:t>
      </w:r>
    </w:p>
    <w:p w14:paraId="619000C5" w14:textId="77777777" w:rsidR="006B5CF5" w:rsidRDefault="00D30368">
      <w:pPr>
        <w:spacing w:before="60" w:after="60"/>
        <w:jc w:val="both"/>
      </w:pPr>
      <w:r>
        <w:rPr>
          <w:b/>
          <w:bCs/>
          <w:color w:val="4A5A2A"/>
          <w:rtl/>
        </w:rPr>
        <w:t xml:space="preserve">الأقوال الأخرى: </w:t>
      </w:r>
      <w:r>
        <w:rPr>
          <w:color w:val="222222"/>
          <w:rtl/>
        </w:rPr>
        <w:t>قيل: خاصة بمن تصح منه الشهادة ممن يسمع، وقيل: عام في الحيوان والجماد. وفي سبب إدبار الشيطان: لعظم أمر الأذان، أو ليأسه من وسوسة الإنسان عند الإعلان بالتوحيد.</w:t>
      </w:r>
    </w:p>
    <w:p w14:paraId="6C7A7EA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(ص37) وهذا هو الصحيح. — يكفي كلمة (إدراكاً) و(عقلاً) لا نعرفها.</w:t>
      </w:r>
    </w:p>
    <w:p w14:paraId="32599486" w14:textId="77777777" w:rsidR="006B5CF5" w:rsidRDefault="00D30368">
      <w:pPr>
        <w:pStyle w:val="Heading1"/>
        <w:keepNext/>
        <w:pageBreakBefore/>
        <w:pBdr>
          <w:bottom w:val="single" w:sz="12" w:space="4" w:color="9A6B1F"/>
        </w:pBdr>
        <w:bidi/>
        <w:spacing w:before="120" w:after="200"/>
        <w:jc w:val="right"/>
      </w:pPr>
      <w:bookmarkStart w:id="8" w:name="_Toc242565609"/>
      <w:r>
        <w:rPr>
          <w:rtl/>
        </w:rPr>
        <w:lastRenderedPageBreak/>
        <w:t>باب فضل الأذان والإمامة (ص38)</w:t>
      </w:r>
      <w:bookmarkEnd w:id="8"/>
    </w:p>
    <w:p w14:paraId="31A3BA03" w14:textId="77777777" w:rsidR="006B5CF5" w:rsidRDefault="00D30368">
      <w:pPr>
        <w:pStyle w:val="Heading2"/>
        <w:keepNext/>
        <w:bidi/>
        <w:spacing w:before="280" w:after="80"/>
        <w:jc w:val="right"/>
      </w:pPr>
      <w:r>
        <w:rPr>
          <w:color w:val="7B1E1E"/>
          <w:rtl/>
        </w:rPr>
        <w:t xml:space="preserve">المسألة ١٩٩٠: </w:t>
      </w:r>
      <w:r>
        <w:rPr>
          <w:color w:val="222222"/>
          <w:rtl/>
        </w:rPr>
        <w:t>أيهما أفضل: الأذان أم الإمامة؟ وهل يُجمع بينهما؟</w:t>
      </w:r>
      <w:r>
        <w:rPr>
          <w:b w:val="0"/>
          <w:color w:val="6B6B6B"/>
          <w:sz w:val="20"/>
          <w:szCs w:val="20"/>
          <w:rtl/>
        </w:rPr>
        <w:t xml:space="preserve">   (التفريغ ص ٣٨)</w:t>
      </w:r>
    </w:p>
    <w:p w14:paraId="7123DD0E" w14:textId="77777777" w:rsidR="006B5CF5" w:rsidRDefault="00D30368">
      <w:pPr>
        <w:spacing w:before="60" w:after="60"/>
        <w:jc w:val="both"/>
      </w:pPr>
      <w:r>
        <w:rPr>
          <w:b/>
          <w:bCs/>
          <w:color w:val="1F4E79"/>
          <w:rtl/>
        </w:rPr>
        <w:t xml:space="preserve">تعليق الإمام النووي: </w:t>
      </w:r>
      <w:r>
        <w:rPr>
          <w:color w:val="222222"/>
          <w:rtl/>
        </w:rPr>
        <w:t>أما فقه الباب: فضيلة الأذان والمؤذن، وقد جاءت فيه أحاديث كثيرة في الصحيحين مصرِّحة بعظم فضله. واختلف أصحابنا هل الأفضل للإنسان أن يرصد نفسه للأذان أم للإمامة على أوجه: أصحها الأذان أفضل، وهو نصّ الشافعي في الأم، وقول أكثر أصحابنا. والثاني الإمامة أفضل وهو نصّ الشافعي أيضًا. والثالث هما سواء. والرابع إن علم من نفسه القيام بحقوق الإمامة وجميع خصالها فهي أفضل، وإلا فالأذان، قاله أبو علي الطبري وأبو القاسم بن كج والمسعودي والقاضي حسين من أصحابنا. وأما جمع الرجل بين الإمامة والأذان: فإن جماعة من أصحابنا يستحب أل</w:t>
      </w:r>
      <w:r>
        <w:rPr>
          <w:color w:val="222222"/>
          <w:rtl/>
        </w:rPr>
        <w:t>ا يفعله. وقال بعضهم: يكره. وقال محققوهم وأكثرهم: أنه لا بأس به، بل يستحب، وهذا أصح.</w:t>
      </w:r>
    </w:p>
    <w:p w14:paraId="07E4455F" w14:textId="77777777" w:rsidR="006B5CF5" w:rsidRDefault="00D30368">
      <w:pPr>
        <w:spacing w:before="60" w:after="60"/>
        <w:jc w:val="both"/>
      </w:pPr>
      <w:r>
        <w:rPr>
          <w:b/>
          <w:bCs/>
          <w:color w:val="4A5A2A"/>
          <w:rtl/>
        </w:rPr>
        <w:t xml:space="preserve">الأقوال الأخرى: </w:t>
      </w:r>
      <w:r>
        <w:rPr>
          <w:color w:val="222222"/>
          <w:rtl/>
        </w:rPr>
        <w:t>للشافعية أربعة أوجه: الأذان أفضل (الأصح)، أو الإمامة، أو هما سواء، أو التفصيل (إن علم من نفسه القيام بحقوق الإمامة فهي أفضل). وفي الجمع بينهما: يستحب ألا يفعله، أو يكره، أو لا بأس به بل يستحب (الأصح).</w:t>
      </w:r>
    </w:p>
    <w:p w14:paraId="5B45F48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(ص38) الله أعلم فليس عندنا دليل يرجح بين الأذان والإمامة في حق الناس وأما في حق النبي ﷺ فلا شك أن الإمامة أفضل، وعلى أي الأحوال كان الأئمة من بعده يؤمون الناس أبو بكر وعمر وعثمان وعلي ﵃ كانوا يؤمون الناس. — وهذا هو الظاهر ولا يُكره لعدم وجود دليل يدل على الكراهة. — والأصح والأفضل أن يكون المؤذن غير الإمام ولكن إن فعل فصح ذلك ولا حرج.</w:t>
      </w:r>
    </w:p>
    <w:p w14:paraId="25C3910D" w14:textId="77777777" w:rsidR="006B5CF5" w:rsidRDefault="00D30368">
      <w:pPr>
        <w:pStyle w:val="Heading1"/>
        <w:keepNext/>
        <w:pageBreakBefore/>
        <w:pBdr>
          <w:bottom w:val="single" w:sz="12" w:space="4" w:color="9A6B1F"/>
        </w:pBdr>
        <w:bidi/>
        <w:spacing w:before="120" w:after="200"/>
        <w:jc w:val="right"/>
      </w:pPr>
      <w:bookmarkStart w:id="9" w:name="_Toc242565610"/>
      <w:r>
        <w:rPr>
          <w:rtl/>
        </w:rPr>
        <w:lastRenderedPageBreak/>
        <w:t>باب استحباب رفع اليدين حذو المنكبين مع تكبيرة الإحرام والركوع وفي الرفع من الركوع وأنه لا يفعله إذا رفع من السجود (ص40–49)</w:t>
      </w:r>
      <w:bookmarkEnd w:id="9"/>
    </w:p>
    <w:p w14:paraId="5AA072AB" w14:textId="77777777" w:rsidR="006B5CF5" w:rsidRDefault="00D30368">
      <w:pPr>
        <w:pStyle w:val="Heading2"/>
        <w:keepNext/>
        <w:bidi/>
        <w:spacing w:before="280" w:after="80"/>
        <w:jc w:val="right"/>
      </w:pPr>
      <w:r>
        <w:rPr>
          <w:color w:val="7B1E1E"/>
          <w:rtl/>
        </w:rPr>
        <w:t xml:space="preserve">المسألة ١٩٩١: </w:t>
      </w:r>
      <w:r>
        <w:rPr>
          <w:color w:val="222222"/>
          <w:rtl/>
        </w:rPr>
        <w:t>هل يُستحب رفع اليدين عند الركوع والرفع منه وعند القيام من التشهد الأول؟ وهل يُرفع عند السجود؟ وما حكم رفع اليدين (واجب أم مستحب)؟</w:t>
      </w:r>
      <w:r>
        <w:rPr>
          <w:b w:val="0"/>
          <w:color w:val="6B6B6B"/>
          <w:sz w:val="20"/>
          <w:szCs w:val="20"/>
          <w:rtl/>
        </w:rPr>
        <w:t xml:space="preserve">   (التفريغ ص ٤٠–٤٢)</w:t>
      </w:r>
    </w:p>
    <w:p w14:paraId="585BE6E2" w14:textId="77777777" w:rsidR="006B5CF5" w:rsidRDefault="00D30368">
      <w:pPr>
        <w:spacing w:before="60" w:after="60"/>
        <w:jc w:val="both"/>
      </w:pPr>
      <w:r>
        <w:rPr>
          <w:b/>
          <w:bCs/>
          <w:color w:val="1F4E79"/>
          <w:rtl/>
        </w:rPr>
        <w:t xml:space="preserve">تعليق الإمام النووي: </w:t>
      </w:r>
      <w:r>
        <w:rPr>
          <w:color w:val="222222"/>
          <w:rtl/>
        </w:rPr>
        <w:t>أجمعت الأمة على استحباب رفع اليدين عند تكبير الإحرام، واختلفوا فيما سواها: فقال الشافعي وأحمد وجمهور العلماء من الصحابة فمن بعدهم: يستحب رفعهما أيضًا عند الركوع وعند الرفع منه، وهو رواية عن مالك. وللشافعي قول أنه يستحب رفعهما في موضع آخر رابع وهو إذا قام من التشهد الأول، وهذا القول هو الصواب، فقد صح فيه حديث ابن عمر ما عن النبي ﷺ أنه كان يفعله، رواه البخاري وصح أيضًا من حديث أبي حميد الساعدي، رواه أبو داود والترمذي بأسانيد صحيحة. وقال أبو بكر بن المنذر وأبو علي الطبري من أصحابنا وبعض أهل الحديث: يستحب أيضًا</w:t>
      </w:r>
      <w:r>
        <w:rPr>
          <w:color w:val="222222"/>
          <w:rtl/>
        </w:rPr>
        <w:t xml:space="preserve"> في السجود. وقال أبو حنيفة وأصحابه وجماعة من أهل الكوفة: لا يستحب في غير تكبيرة الإحرام، وهو أشهر الروايات عن مالك. وأجمعوا على أنه لا يجب شيء من الرفع، وحُكي عن داود إيجابه عند تكبيرة الإحرام، وبهذا قال الإمام أبو الحسن أحمد بن سيار السياري من أصحابنا أصحاب الوجوه، وقد حكيته عنه في شرح المهذب، وفي تهذيب اللغات.</w:t>
      </w:r>
    </w:p>
    <w:p w14:paraId="58B540FE" w14:textId="77777777" w:rsidR="006B5CF5" w:rsidRDefault="00D30368">
      <w:pPr>
        <w:spacing w:before="60" w:after="60"/>
        <w:jc w:val="both"/>
      </w:pPr>
      <w:r>
        <w:rPr>
          <w:b/>
          <w:bCs/>
          <w:color w:val="4A5A2A"/>
          <w:rtl/>
        </w:rPr>
        <w:t xml:space="preserve">الأقوال الأخرى: </w:t>
      </w:r>
      <w:r>
        <w:rPr>
          <w:color w:val="222222"/>
          <w:rtl/>
        </w:rPr>
        <w:t>أبو بكر بن المنذر وأبو علي الطبري وبعض أهل الحديث: يستحب الرفع أيضًا في السجود. أبو حنيفة وأصحابه وأهل الكوفة (وأشهر الروايات عن مالك): لا يستحب في غير تكبيرة الإحرام. داود وأحمد بن سيار السياري: يجب عند تكبيرة الإحرام (شاذ). الإجماع على أنه لا يجب شيء من الرفع.</w:t>
      </w:r>
    </w:p>
    <w:p w14:paraId="3C8B48C2"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(ص40) رواية البخاري: حَدَّثَنَا عُبَيْدُ اللهِ عَنْ نَافِعٍ أَنَّ ابْنَ عُمَرَ كَانَ إِذَا دَخَلَ فِي الصَّلاَةِ كَبَّرَ وَرَفَعَ يَدَيْهِ، وَإِذَا رَكَعَ رَفَعَ يَدَيْهِ، وَإِذَا قَالَ سَمِعَ اللهُ لِمَنْ حَمِدَهُ رَفَعَ يَدَيْهِ، وَإِذَا قَامَ مِنَ الرَّكْعَتَيْنِ رَفَعَ يَدَيْهِ وَرَفَعَ ذَلِكَ ابْنُ عُمَرَ إِلَى نَبِيِّ اللهِ ﷺ. — ورواية أبو داود: حَدَّثَنَا أَحْمَدُ بْنُ حَنْبَلٍ حَدَّثَنَا أَبُو عَاصِمٍ الضَّحَّاكُ بْنُ مَخْلَدٍ ح وَحَدَّثَنَا مُسَدَّدٌ حَدَّثَنَا يَحْيَى – وَهَذَا حَدِيثُ أَحْمَدَ قَ</w:t>
      </w:r>
      <w:r>
        <w:rPr>
          <w:color w:val="222222"/>
          <w:rtl/>
        </w:rPr>
        <w:t xml:space="preserve">الَ – أَخْبَرَنَا عَبْدُ الْحَمِيدِ – يَعْنِى ابْنَ جَعْفَرٍ – أَخْبَرَنِى مُحَمَّدُ بْنُ عَمْرِو بْنِ عَطَاءٍ قَالَ سَمِعْتُ أَبَا حُمَيْدٍ السَّاعِدِىَّ فِى عَشَرَةٍ مِنْ أَصْحَابِ رَسُولِ اللهِ ﷺ مِنْهُمْ أَبُو قَتَادَةَ قَالَ أَبُو حُمَيْدٍ أَنَا أَعْلَمُكُمْ بِصَلاَةِ رَسُولِ اللهِ ﷺ. قَالُوا فَلِمَ فَوَاللهِ مَا كُنْتَ بِأَكْثَرِنَا لَهُ تَبَعًا وَلاَ أَقْدَمِنَا لَهُ صُحْبَةً. قَالَ بَلَى. قَالُوا فَأَعْرِضْ. قَالَ كَانَ رَسُولُ اللهِ ﷺ إِذَا قَامَ إِلَى الصَّلاَةِ يَرْفَعُ </w:t>
      </w:r>
      <w:r>
        <w:rPr>
          <w:color w:val="222222"/>
          <w:rtl/>
        </w:rPr>
        <w:lastRenderedPageBreak/>
        <w:t xml:space="preserve">يَدَيْهِ حَتَّى يُحَاذِىَ </w:t>
      </w:r>
      <w:r>
        <w:rPr>
          <w:color w:val="222222"/>
          <w:rtl/>
        </w:rPr>
        <w:t>بِهِمَا مَنْكِبَيْهِ ثُمَّ يُكَبِّرُ حَتَّى يَقِرَّ كُلُّ عَظْمٍ فِى مَوْضِعِهِ مُعْتَدِلاً ثُمَّ يَقْرَأُ ثُمَّ يُكَبِّرُ فَيَرْفَعُ يَدَيْهِ حَتَّى يُحَاذِىَ بِهِمَا مَنْكِبَيْهِ ثُمَّ يَرْكَعُ وَيَضَعُ رَاحَتَيْهِ عَلَى رُكْبَتَيْهِ ثُمَّ يَعْتَدِلُ فَلاَ يَصُبُّ رَأْسَهُ وَلاَ يُقْنِعُ ثُمَّ يَرْفَعُ رَأْسَهُ فَيَقُولُ: « سَمِعَ اللهُ لِمَنْ حَمِدَهُ ». ثُمَّ يَرْفَعُ يَدَيْهِ حَتَّى يُحَاذِىَ بِهِمَا مَنْكِبَيْهِ مُعْتَدِلاً ثُمَّ يَقُولُ: « اللهُ أَكْبَرُ ». ثُمَّ يَهْوِى إِلَى الأَرْضِ فَيُجَافِى يَد</w:t>
      </w:r>
      <w:r>
        <w:rPr>
          <w:color w:val="222222"/>
          <w:rtl/>
        </w:rPr>
        <w:t>َيْهِ عَنْ جَنْبَيْهِ ثُمَّ يَرْفَعُ رَأْسَهُ وَيَثْنِى رِجْلَهُ الْيُسْرَى فَيَقْعُدُ عَلَيْهَا وَيَفْتَحُ أَصَابِعَ رِجْلَيْهِ إِذَا سَجَدَ وَيَسْجُدُ ثُمَّ يَقُولُ: « اللهُ أَكْبَرُ ». وَيَرْفَعُ رَأْسَهُ وَيَثْنِى رِجْلَهُ الْيُسْرَى فَيَقْعُدُ عَلَيْهَا حَتَّى يَرْجِعَ كُلُّ عَظْمٍ إِلَى مَوْضِعِهِ ثُمَّ يَصْنَعُ فِى الأُخْرَى مِثْلَ ذَلِكَ ثُمَّ إِذَا قَامَ مِنَ الرَّكْعَتَيْنِ كَبَّرَ وَرَفَعَ يَدَيْهِ حَتَّى يُحَاذِىَ بِهِمَا مَنْكِبَيْهِ كَمَا كَبَّرَ عِنْدَ افْتِتَاحِ الصَّلاَةِ ثُمَّ يَصْنَعُ ذَل</w:t>
      </w:r>
      <w:r>
        <w:rPr>
          <w:color w:val="222222"/>
          <w:rtl/>
        </w:rPr>
        <w:t>ِكَ فِى بَقِيَّةِ صَلاَتِهِ حَتَّى إِذَا كَانَتِ السَّجْدَةُ الَّتِى فِيهَا التَّسْلِيمُ أَخَّرَ رِجْلَهُ الْيُسْرَى وَقَعَدَ مُتَوَرِّكًا عَلَى شِقِّهِ الأَيْسَرِ. قَالُوا صَدَقْتَ هَكَذَا كَانَ يُصَلِّى ﷺ. (ص42) استدلالاً بحديث مسلم: (أَنَّ أَبَا هُرَيْرَةَ كَانَ يُصَلِّى لَهُمْ فَيُكَبِّرُ كُلَّمَا خَفَضَ وَرَفَعَ فَلَمَّا انْصَرَفَ قَالَ وَاللهِ إِنِّى لأَشْبَهُكُمْ صَلاَةً بِرَسُولِ اللهِ ﷺ. ) وأكثر العلماء على تصحيح (يكبر في كل خفض ورفع) وليس (يرفع في كل خفض ورفع) والألباني صحح حديث (يرفع في كل خفض ور</w:t>
      </w:r>
      <w:r>
        <w:rPr>
          <w:color w:val="222222"/>
          <w:rtl/>
        </w:rPr>
        <w:t>فع) ويحمله على بعض الأحيان أي أنه يفعله أحياناً ولكن كثير من العلماء يرون هذه الرواية شاذة وهي مخالفة لما في الصحيحين في أنه لا يفعله في السجود فعَنِ الزُّهْرِيِّ، قَالَ: أَخْبَرَنَا سَالِمُ بْنُ عَبْدِ اللهِ أَنَّ عَبْدَ اللهِ بْنَ عُمَرَ ﵄ مَا، قَالَ: رَأَيْتُ النَّبِيَّ ﷺ افْتَتَحَ التَّكْبِيرَ فِي الصَّلاَةِ فَرَفَعَ يَدَيْهِ حِينَ يُكَبِّرُ حَتَّى يَجْعَلَهُمَا حَذْوَ مَنْكِبَيْهِ، وَإِذَا كَبَّرَ لِلرُّكُوعِ فَعَلَ مِثْلَهُ، وَإِذَا قَالَ سَمِعَ اللهُ لِمَنْ حَمِدَهُ فَعَلَ مِثْلَهُ وَقَالَ رَبَّنَا و</w:t>
      </w:r>
      <w:r>
        <w:rPr>
          <w:color w:val="222222"/>
          <w:rtl/>
        </w:rPr>
        <w:t>َلَكَ الْحَمْدُ، وَلاَ يَفْعَلُ ذَلِكَ حِينَ يَسْجُدُ، وَلاَ حِينَ يَرْفَعُ رَأْسَهُ مِنَ السُّجُودِ. وهذا هو الأقرب عندي ولكن المسألة محل اجتهاد فلو فعل ذلك أحياناً لم ينكر عليه. — وهو قول مخالف للأحاديث الثابتة الصحيحة أن النبي ﷺ كان يرفع يديه إذا كبر في الركوع وفي الرفع منه. — هذا الإجماع هو الصارف لقول النبي ﷺ: (صلوا كما رأيتموني أصلي) مع ثبوت رفع اليدين في هذه المواضع فهذا الإجماع هو الصارف لهذا الحديث من الوجوب إلى الاستحباب. — أي علماء الشافعية المجتهدون في المذهب هم أصحاب الوجوه فيه. — ولكن هذا خلاف</w:t>
      </w:r>
      <w:r>
        <w:rPr>
          <w:color w:val="222222"/>
          <w:rtl/>
        </w:rPr>
        <w:t xml:space="preserve"> شاذ.</w:t>
      </w:r>
    </w:p>
    <w:p w14:paraId="46731750" w14:textId="77777777" w:rsidR="006B5CF5" w:rsidRDefault="00D30368">
      <w:pPr>
        <w:pStyle w:val="Heading2"/>
        <w:keepNext/>
        <w:bidi/>
        <w:spacing w:before="280" w:after="80"/>
        <w:jc w:val="right"/>
      </w:pPr>
      <w:r>
        <w:rPr>
          <w:color w:val="7B1E1E"/>
          <w:rtl/>
        </w:rPr>
        <w:lastRenderedPageBreak/>
        <w:t xml:space="preserve">المسألة ١٩٩٢: </w:t>
      </w:r>
      <w:r>
        <w:rPr>
          <w:color w:val="222222"/>
          <w:rtl/>
        </w:rPr>
        <w:t>ما صفة رفع اليدين (حذو المنكبين أم فروع الأذنين)؟ وهل المحاذاة تقتضي اللمس؟ وما حكم من يفعل خلاف السنة ويحتج بالأفعال؟</w:t>
      </w:r>
      <w:r>
        <w:rPr>
          <w:b w:val="0"/>
          <w:color w:val="6B6B6B"/>
          <w:sz w:val="20"/>
          <w:szCs w:val="20"/>
          <w:rtl/>
        </w:rPr>
        <w:t xml:space="preserve">   (التفريغ ص ٤٣)</w:t>
      </w:r>
    </w:p>
    <w:p w14:paraId="485233ED" w14:textId="77777777" w:rsidR="006B5CF5" w:rsidRDefault="00D30368">
      <w:pPr>
        <w:spacing w:before="60" w:after="60"/>
        <w:jc w:val="both"/>
      </w:pPr>
      <w:r>
        <w:rPr>
          <w:b/>
          <w:bCs/>
          <w:color w:val="1F4E79"/>
          <w:rtl/>
        </w:rPr>
        <w:t xml:space="preserve">تعليق الإمام النووي: </w:t>
      </w:r>
      <w:r>
        <w:rPr>
          <w:color w:val="222222"/>
          <w:rtl/>
        </w:rPr>
        <w:t>وأما صفة الرفع: فالمشهور من مذهبنا ومذهب الجماهير أنه يرفع يديه حذو منكبيه بحيث تحاذي أطراف أصابعه فروع أذنيه، أي أعلى أذنيه، وإبهاماه شحمتي أذنيه، وراحتاه منكبيه، فهذا معنى قولهم: حذو منكبيه، وبهذا جمع الشافعي بين روايات الأحاديث فاستحسن الناس ذلك منه.</w:t>
      </w:r>
    </w:p>
    <w:p w14:paraId="149ED91A" w14:textId="77777777" w:rsidR="006B5CF5" w:rsidRDefault="00D30368">
      <w:pPr>
        <w:spacing w:before="60" w:after="60"/>
        <w:jc w:val="both"/>
      </w:pPr>
      <w:r>
        <w:rPr>
          <w:b/>
          <w:bCs/>
          <w:color w:val="4A5A2A"/>
          <w:rtl/>
        </w:rPr>
        <w:t xml:space="preserve">الأقوال الأخرى: </w:t>
      </w:r>
      <w:r>
        <w:rPr>
          <w:color w:val="222222"/>
          <w:rtl/>
        </w:rPr>
        <w:t>بعض العلماء يجعلها روايات متعددة.</w:t>
      </w:r>
    </w:p>
    <w:p w14:paraId="2CFB714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(ص43) يحاذي بإبهاماه شحمتي الأذن ويحاذي براحة يديه منكبيه ولا يلزم اللمس فلم يرد اللمس ولكن يحاذي بها ولو لمسها بدون قصد فلا شيء عليه ولكن هي المحاذاة فتكون أطراف الأصابع أمام أعلى الأذن وراحة يديه أمام المنكب لو نزل قليلاً فهذا من المسموح به؛ ومن الخطأ جعل أطراف الأصابع ممدودة إلى الأرض تجاه القبلة ولا يكاد يرفع يديه فهذا مما لم يرد نهائياً؛ فلم يرد اللمس ولم يرد الرفع القصير جداً. — ولو فعل أحد ذلك سيحتج بفعل الشيخ فلان فلنتنبه فقد سُئل الإمام أحمد فقيل له أنت تفعل كذا، فقال: أنا أسهو، فلا تحتج بالأفعال و</w:t>
      </w:r>
      <w:r>
        <w:rPr>
          <w:color w:val="222222"/>
          <w:rtl/>
        </w:rPr>
        <w:t>احتج بالأقوال لأنه في بعض الأوقات لا يدري الإنسان فقد يكون مشغولاً بشيء فلم يتم الصفة كما ينبغي. — ولا ينبغي أن يثني يديه فالسنة في رفع اليدين أن يمُدها. — ومحاذاة الكفين المنكبين ومن أين نستقبل القبلة وذلك من محاذاة المنكب، فالكف هو الراحة لو حاذت المنكب فلو كان الكفين فاتجاه بعض فيكون بذلك عمودي على الكتف فلم تكون بذلك محاذية، ولكنه إذا حاذى براحتيه منكبيه فهذا يدل على استقبال القبلة. — البعض يجعلها أحوال وأحوال فيمكن أن يحاذي بها منكبيه فتكون يديه أمام المنكب فهذا حال، وأحياناً أخرى يرفع إلى أطراف أذنيه،</w:t>
      </w:r>
      <w:r>
        <w:rPr>
          <w:color w:val="222222"/>
          <w:rtl/>
        </w:rPr>
        <w:t xml:space="preserve"> وقول الشافعي حسن ولكن لا أقل من أنه يرفع يديه حذو منكبيه وجمع الشافعي أحسن لأنه يجمع بين الأدلة كلها وأقصى هبوط أن تكون اليد كلها أمام الكتف، لكن السنة أن يرفع يديه إلى أطراف أذنيه.</w:t>
      </w:r>
    </w:p>
    <w:p w14:paraId="45362296" w14:textId="77777777" w:rsidR="006B5CF5" w:rsidRDefault="00D30368">
      <w:pPr>
        <w:pStyle w:val="Heading2"/>
        <w:keepNext/>
        <w:bidi/>
        <w:spacing w:before="280" w:after="80"/>
        <w:jc w:val="right"/>
      </w:pPr>
      <w:r>
        <w:rPr>
          <w:color w:val="7B1E1E"/>
          <w:rtl/>
        </w:rPr>
        <w:lastRenderedPageBreak/>
        <w:t xml:space="preserve">المسألة ١٩٩٣: </w:t>
      </w:r>
      <w:r>
        <w:rPr>
          <w:color w:val="222222"/>
          <w:rtl/>
        </w:rPr>
        <w:t>متى يكون رفع اليدين: قبل التكبير أم معه أم بعده؟ وما حكم ابتداء الرفع وانتهائه؟</w:t>
      </w:r>
      <w:r>
        <w:rPr>
          <w:b w:val="0"/>
          <w:color w:val="6B6B6B"/>
          <w:sz w:val="20"/>
          <w:szCs w:val="20"/>
          <w:rtl/>
        </w:rPr>
        <w:t xml:space="preserve">   (التفريغ ص ٤٣–٤٤)</w:t>
      </w:r>
    </w:p>
    <w:p w14:paraId="48D9B440" w14:textId="77777777" w:rsidR="006B5CF5" w:rsidRDefault="00D30368">
      <w:pPr>
        <w:spacing w:before="60" w:after="60"/>
        <w:jc w:val="both"/>
      </w:pPr>
      <w:r>
        <w:rPr>
          <w:b/>
          <w:bCs/>
          <w:color w:val="1F4E79"/>
          <w:rtl/>
        </w:rPr>
        <w:t xml:space="preserve">تعليق الإمام النووي: </w:t>
      </w:r>
      <w:r>
        <w:rPr>
          <w:color w:val="222222"/>
          <w:rtl/>
        </w:rPr>
        <w:t>وأما وقت الرفع: ففي الرواية الأولى [رفع يديه ثم كبّر]، وفي الثانية [كبر ثم رفع يديه]، وفي الثالثة [إذا كبّر رفع يديه]، ولأصحابنا فيه أوجه: أحدها يرفع غير مكبر، ثم يبتدئ التكبير مع إرسال اليدين، وينهيه مع انتهائه. والثاني يرفع غير مكبر، ثم يكبر ويداه قارّتان، ثم يرسلهما. والثالث يبتدئ الرفع من ابتدائه التكبير، وينهيهما معًا. والرابع يبتدئ بهما معًا وينهي التكبير مع انتهاء الإرسال. والخامس وهو الأصح يبتدئ الرفع مع ابتداء التكبير، ولا استحباب في الانتهاء.</w:t>
      </w:r>
    </w:p>
    <w:p w14:paraId="62E4DA55" w14:textId="77777777" w:rsidR="006B5CF5" w:rsidRDefault="00D30368">
      <w:pPr>
        <w:spacing w:before="60" w:after="60"/>
        <w:jc w:val="both"/>
      </w:pPr>
      <w:r>
        <w:rPr>
          <w:b/>
          <w:bCs/>
          <w:color w:val="4A5A2A"/>
          <w:rtl/>
        </w:rPr>
        <w:t xml:space="preserve">الأقوال الأخرى: </w:t>
      </w:r>
      <w:r>
        <w:rPr>
          <w:color w:val="222222"/>
          <w:rtl/>
        </w:rPr>
        <w:t>للشافعية خمسة أوجه في وقت الرفع بالنسبة للتكبير، الأصح الخامس (يبتدئ الرفع مع ابتداء التكبير ولا استحباب في الانتهاء).</w:t>
      </w:r>
    </w:p>
    <w:p w14:paraId="0098DBF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(ص43) ثلاث روايات، والأقرب أنه إذا فعل أي من ذلك أجزئ. (ص44) بل كل ذلك جائز، وكما قلنا الروايات تدل على جواز أن يرفع يديه ثم يكبر أو يكبر ثم يرفع يديه أو يكبر مع رفع اليدين، ويمكن أن يكون (ثم) لعطف فعل على فعل والله أعلم، ولكن الأقرب هو حمل الأحاديث على ظاهرها والتخيير بأن كل ذلك جائز. — الفرق بين الثالث والرابع: في الثالث ينهي التكبير (الراء) مع انتهاء الارسال فينزل يده قبل انتهاء التكبير وعندما يصل (للراء) في (أكبر) تكون يده على صدره مع انتهاء التكبير؛ والنووي يرجح أن يكون الرفع مع ابتداء التكبير ولا استح</w:t>
      </w:r>
      <w:r>
        <w:rPr>
          <w:color w:val="222222"/>
          <w:rtl/>
        </w:rPr>
        <w:t>باب في الانتهاء أي كل ذلك هو فيه خير، وهذا أولى من شغل النفس بماذا يصنع فالنبي ﷺ كان يفعل هذا وهذا فالأمر واسع.</w:t>
      </w:r>
    </w:p>
    <w:p w14:paraId="033BCB48" w14:textId="77777777" w:rsidR="006B5CF5" w:rsidRDefault="00D30368">
      <w:pPr>
        <w:pStyle w:val="Heading2"/>
        <w:keepNext/>
        <w:bidi/>
        <w:spacing w:before="280" w:after="80"/>
        <w:jc w:val="right"/>
      </w:pPr>
      <w:r>
        <w:rPr>
          <w:color w:val="7B1E1E"/>
          <w:rtl/>
        </w:rPr>
        <w:t xml:space="preserve">المسألة ١٩٩٤: </w:t>
      </w:r>
      <w:r>
        <w:rPr>
          <w:color w:val="222222"/>
          <w:rtl/>
        </w:rPr>
        <w:t>إذا فرغ من التكبير قبل تمام الرفع أو العكس، أو لم يستطع رفع اليدين (قطع أو مرض)، فكيف يصنع؟ وهل يرفع العضد؟</w:t>
      </w:r>
      <w:r>
        <w:rPr>
          <w:b w:val="0"/>
          <w:color w:val="6B6B6B"/>
          <w:sz w:val="20"/>
          <w:szCs w:val="20"/>
          <w:rtl/>
        </w:rPr>
        <w:t xml:space="preserve">   (التفريغ ص ٤٤)</w:t>
      </w:r>
    </w:p>
    <w:p w14:paraId="27F24B3F" w14:textId="77777777" w:rsidR="006B5CF5" w:rsidRDefault="00D30368">
      <w:pPr>
        <w:spacing w:before="60" w:after="60"/>
        <w:jc w:val="both"/>
      </w:pPr>
      <w:r>
        <w:rPr>
          <w:b/>
          <w:bCs/>
          <w:color w:val="1F4E79"/>
          <w:rtl/>
        </w:rPr>
        <w:t xml:space="preserve">تعليق الإمام النووي: </w:t>
      </w:r>
      <w:r>
        <w:rPr>
          <w:color w:val="222222"/>
          <w:rtl/>
        </w:rPr>
        <w:t>(مسائل) فإن فرغ من التكبير قبل تمام الرفع أو بالعكس تمم الباقي، وإن فرغ منهما حطّ يديه ولم يستديم الرفع. ولو كان أقطع اليدين من المعصم أو إحداهما رفع الساعد، وإن قُطع من الساعد رفع العضد على الأصح، وقيل: لا يرفعه، ولو لم يقدر على الرفع إلا بزيادة على المشروع أو نقص منه فعل الممكن، فإن أمكن فعل الزائد.</w:t>
      </w:r>
    </w:p>
    <w:p w14:paraId="153D76CF" w14:textId="77777777" w:rsidR="006B5CF5" w:rsidRDefault="00D30368">
      <w:pPr>
        <w:spacing w:before="60" w:after="60"/>
        <w:jc w:val="both"/>
      </w:pPr>
      <w:r>
        <w:rPr>
          <w:b/>
          <w:bCs/>
          <w:color w:val="4A5A2A"/>
          <w:rtl/>
        </w:rPr>
        <w:t xml:space="preserve">الأقوال الأخرى: </w:t>
      </w:r>
      <w:r>
        <w:rPr>
          <w:color w:val="222222"/>
          <w:rtl/>
        </w:rPr>
        <w:t>قيل: لا يرفع العضد إن قُطع من الساعد (قول ضعيف عند الشافعية).</w:t>
      </w:r>
    </w:p>
    <w:p w14:paraId="72038FE4"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(ص44) لأن الرفع فيه رفع جزء من العضد ليصل إلى الرفع حذو الأذنين ولذلك قال على الأصح. — طريقة الإمام النووي عندما ينقل مذهبهم أنه إذا قال (وقيل) يكون هذا قول ضعيف مرجوح عند الشافعية. — بمعنى أن يده بها وجع ولا يستطيع الرفع إلا مسافة صغيرة لا تصل إلى المنكبين يرفع أم لا؟ يرفع (فَاتَّقُوا اللَّهَ مَا اسْتَطَعْتُمْ)، وكذلك هو يستطيع أن يرفع عالياً جداً ولكن لا يستطيع الرفع عند هذا الموضع المشروع فعليه أن يرفع عالياً.</w:t>
      </w:r>
    </w:p>
    <w:p w14:paraId="0DB4183A" w14:textId="77777777" w:rsidR="006B5CF5" w:rsidRDefault="00D30368">
      <w:pPr>
        <w:pStyle w:val="Heading2"/>
        <w:keepNext/>
        <w:bidi/>
        <w:spacing w:before="280" w:after="80"/>
        <w:jc w:val="right"/>
      </w:pPr>
      <w:r>
        <w:rPr>
          <w:color w:val="7B1E1E"/>
          <w:rtl/>
        </w:rPr>
        <w:t xml:space="preserve">المسألة ١٩٩٥: </w:t>
      </w:r>
      <w:r>
        <w:rPr>
          <w:color w:val="222222"/>
          <w:rtl/>
        </w:rPr>
        <w:t>هل يُستحب أن يكون كفاه إلى القبلة عند الرفع، وأن يكشفهما، وأن يفرق بين أصابعهما؟ وإذا ترك الرفع في أول التكبير فهل يأتي به في الباقي؟</w:t>
      </w:r>
      <w:r>
        <w:rPr>
          <w:b w:val="0"/>
          <w:color w:val="6B6B6B"/>
          <w:sz w:val="20"/>
          <w:szCs w:val="20"/>
          <w:rtl/>
        </w:rPr>
        <w:t xml:space="preserve">   (التفريغ ص ٤٥)</w:t>
      </w:r>
    </w:p>
    <w:p w14:paraId="511224A3" w14:textId="77777777" w:rsidR="006B5CF5" w:rsidRDefault="00D30368">
      <w:pPr>
        <w:spacing w:before="60" w:after="60"/>
        <w:jc w:val="both"/>
      </w:pPr>
      <w:r>
        <w:rPr>
          <w:b/>
          <w:bCs/>
          <w:color w:val="1F4E79"/>
          <w:rtl/>
        </w:rPr>
        <w:t xml:space="preserve">تعليق الإمام النووي: </w:t>
      </w:r>
      <w:r>
        <w:rPr>
          <w:color w:val="222222"/>
          <w:rtl/>
        </w:rPr>
        <w:t>ويُستحب أن يكون كفّاه إلى القبلة عند الرفع، وأن يكشفهما وأن يفرّق بين أصابعهما تفريقًا وسطًا. ولو ترك الرفع حتى أتى ببعض التكبير رفعهما في الباقي، فلو تركه حتى أتمّه لم يرفعهما بعده. ولا يقصّر التكبير بحيث لا يُفهم، ولا يبالغ في مدّه بالتمطيط، بل يأتي به مبينًا. وهل يمدّه أو يخففه؟ فيه وجهان أصحّهما يخففه.</w:t>
      </w:r>
    </w:p>
    <w:p w14:paraId="40146A90" w14:textId="77777777" w:rsidR="006B5CF5" w:rsidRDefault="00D30368">
      <w:pPr>
        <w:spacing w:before="60" w:after="60"/>
        <w:jc w:val="both"/>
      </w:pPr>
      <w:r>
        <w:rPr>
          <w:b/>
          <w:bCs/>
          <w:color w:val="4A5A2A"/>
          <w:rtl/>
        </w:rPr>
        <w:t xml:space="preserve">الأقوال الأخرى: </w:t>
      </w:r>
      <w:r>
        <w:rPr>
          <w:color w:val="222222"/>
          <w:rtl/>
        </w:rPr>
        <w:t>وجهان في مد التكبير أو تخفيفه، أصحهما التخفيف.</w:t>
      </w:r>
    </w:p>
    <w:p w14:paraId="6A48FEF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(ص45) لأن الصحابة رأوا راحتي النبي ﷺ. — لا نعرف نصاً في هذه الجزئية. — بل الظاهر أن يرفعها لرواية ابن عمر ﵁ قال كان رسول الله ﷺ إذا قام للصلاة رفع يديه حتى تكونا حذو منكبيه ثم كبر فإذا أراد أن يركع فعل مثل ذلك وإذا رفع رأسه من الركوع فعل مثل ذلك ولا يفعله حين يرفع رأسه من السجود. ويحتمل أنه أثناء الرفع كبر، وهذا أولى بأن يحرص على أن يكون جزء من التكبير مقارن لجزء من الرفع. — وهو مد (الله) لا يقصره بحيث لا يفهم ولا يبالغ في التمطيط، بل يمد المد الطبيعي. — أي يجعله مقصور أم أربع حركات؟ الصحيح أنه يخففه لأن هذ</w:t>
      </w:r>
      <w:r>
        <w:rPr>
          <w:color w:val="222222"/>
          <w:rtl/>
        </w:rPr>
        <w:t>ا ليس موضع من مواضع المد، فيمد مد طبيعي فقط فلا يمد مداً مبالغ فيه وهذا أصح؛ ولكن بعض القراء يقول: هذا مد تعظيم والصحيح ما ذكرنا.</w:t>
      </w:r>
    </w:p>
    <w:p w14:paraId="0D6B003D" w14:textId="77777777" w:rsidR="006B5CF5" w:rsidRDefault="00D30368">
      <w:pPr>
        <w:pStyle w:val="Heading2"/>
        <w:keepNext/>
        <w:bidi/>
        <w:spacing w:before="280" w:after="80"/>
        <w:jc w:val="right"/>
      </w:pPr>
      <w:r>
        <w:rPr>
          <w:color w:val="7B1E1E"/>
          <w:rtl/>
        </w:rPr>
        <w:lastRenderedPageBreak/>
        <w:t xml:space="preserve">المسألة ١٩٩٦: </w:t>
      </w:r>
      <w:r>
        <w:rPr>
          <w:color w:val="222222"/>
          <w:rtl/>
        </w:rPr>
        <w:t>أين يضع يديه بعد التكبير: تحت صدره فوق سرته أم تحت سرته أم على صدره؟ وما درجة أحاديث الوضع على الصدر وتحت السرة؟</w:t>
      </w:r>
      <w:r>
        <w:rPr>
          <w:b w:val="0"/>
          <w:color w:val="6B6B6B"/>
          <w:sz w:val="20"/>
          <w:szCs w:val="20"/>
          <w:rtl/>
        </w:rPr>
        <w:t xml:space="preserve">   (التفريغ ص ٤٥–٤٦)</w:t>
      </w:r>
    </w:p>
    <w:p w14:paraId="5CF4CCD8" w14:textId="77777777" w:rsidR="006B5CF5" w:rsidRDefault="00D30368">
      <w:pPr>
        <w:spacing w:before="60" w:after="60"/>
        <w:jc w:val="both"/>
      </w:pPr>
      <w:r>
        <w:rPr>
          <w:b/>
          <w:bCs/>
          <w:color w:val="1F4E79"/>
          <w:rtl/>
        </w:rPr>
        <w:t xml:space="preserve">تعليق الإمام النووي: </w:t>
      </w:r>
      <w:r>
        <w:rPr>
          <w:color w:val="222222"/>
          <w:rtl/>
        </w:rPr>
        <w:t>وإذا وضع يديه: حطّهما تحت صدره فوق سرّته هذا مذهب الشافعي والأكثرين، وقال أبو حنيفة وبعض أصحاب الشافعي تحت سرّته.</w:t>
      </w:r>
    </w:p>
    <w:p w14:paraId="36636C83" w14:textId="77777777" w:rsidR="006B5CF5" w:rsidRDefault="00D30368">
      <w:pPr>
        <w:spacing w:before="60" w:after="60"/>
        <w:jc w:val="both"/>
      </w:pPr>
      <w:r>
        <w:rPr>
          <w:b/>
          <w:bCs/>
          <w:color w:val="4A5A2A"/>
          <w:rtl/>
        </w:rPr>
        <w:t xml:space="preserve">الأقوال الأخرى: </w:t>
      </w:r>
      <w:r>
        <w:rPr>
          <w:color w:val="222222"/>
          <w:rtl/>
        </w:rPr>
        <w:t>أبو حنيفة وبعض الشافعية: تحت السرة.</w:t>
      </w:r>
    </w:p>
    <w:p w14:paraId="1F46A29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(ص45) والصحيح أنه يضعهما على صدره فإنه لم يثبت فوق السرة ولا تحتها وإنما ثبتت أحاديث أنه كان ﷺ يضعهما على صدره في الصلاة، فأي موضع من الضلوع تجزئ طالما يده موضوعة على الضلوع. أحاديث وضع اليدين على الصدر: حدثنا أبو توبة ثنا الهيثم يعني ابن حميد عن ثور عن سليمان بن موسى عَنْ طَاوُسٍ قَالَ كَانَ رَسُولُ اللهِ ﷺ يَضَعُ يَدَهُ الْيُمْنَى عَلَى يَدِهِ الْيُسْرَى ثُمَّ يَشُدُّ بَيْنَهُمَا عَلَى صَدْرِهِ وَهُوَ فِي الصَّلاَةِ. رواه أبو داود في المراسيل. (ص46) قال الأرنؤوط: مرسل رجاله ثقات غير سليمان بن موسى – وهو ا</w:t>
      </w:r>
      <w:r>
        <w:rPr>
          <w:color w:val="222222"/>
          <w:rtl/>
        </w:rPr>
        <w:t>لدمشقي – فصدوق حسن الحديث. وأبو توبة: هو الربيع بن نافع، وثور: هو ابن يزيد الحمصي، وطاووس: هو ابن كيسان. وقال الشيخ الألباني: صحيح. _ عَنْ وَائِلِ بْنِ حُجْرٍ قَالَ: "صَلَّيْتُ مَعَ رَسُولِ اللهِ ﷺ وَوَضَعَ يَدَهُ الْيُمْنَى عَلَى يَدِهِ الْيُسْرَى عَلَى صَدْرِهِ". صحيح ابن خزيمة قال الألباني: إسناده ضعيف لأن مؤملا وهو ابن اسماعيل سيء الحفظ لكن الحديث صحيح جاء من طرق أخرى بمعناه وفي الوضع على الصدر أحاديث تشهد له. – وجاء في: (معرفة السنن والآثار للبيهقي): [ورويناه في بعض طرق حديث عاصم بن كليب عن أبيه عن وائ</w:t>
      </w:r>
      <w:r>
        <w:rPr>
          <w:color w:val="222222"/>
          <w:rtl/>
        </w:rPr>
        <w:t xml:space="preserve">ل بن حجر عن النبي ﷺ: (ثم وضعها على صدره). ورويناه عن علي ﵁ أنه قال في هذه الآية: {فصل لربك وانحر}. وضع يده اليمنى على يده اليسرى على صدره. والذي روي عنه تحت السرة لم يثبت إسناده تفرد به عبد الرحمن بن إسحاق الواسطي وهو متروك. وروي عن ابن عباس ثم عن سعيد بن جبير وأبي مجلز مثل قولنا. ]. وأما روايات تحت السرة: – حدثنا محمد بن محبوب، حدثنا حفص بن غياث، عن عبد الرحمن بن إسحاق، عن زياد بن زيد، عن أبي جحيفة، أن علياً ﵁ قال: "مِنَ السُّنَّةِ وَضْعُ الْكَفِّ عَلَى الْكَفِّ فِي الصَّلاَةِ تَحْتَ السُّرَّةِ" ، (د) ٧٥٦ </w:t>
      </w:r>
      <w:r>
        <w:rPr>
          <w:color w:val="222222"/>
          <w:rtl/>
        </w:rPr>
        <w:t xml:space="preserve">[قال الألباني]: ضعيف. – وحدثنا عبد الله، حدثنا محمد بن سليمان الأسدي لوين، حدثنا يحيى بن أبي زائدة، حدثنا عبد الرحمن بن إسحاق، عن زياد بن زيد السوائي، عن أبي جحيفة، عن علي ﵁ قال: "إِنَّ مِنَ السُّنَّةِ فِي الصَّلاَةِ وَضْعُ الأَكُفِّ عَلَى الأَكُفِّ تَحْتَ السُّرَّةِ" (حم) ٨٧٥، قال الشيخ شعيب الأرناؤوط: إسناده ضعيف. – حدثنا </w:t>
      </w:r>
      <w:r>
        <w:rPr>
          <w:color w:val="222222"/>
          <w:rtl/>
        </w:rPr>
        <w:lastRenderedPageBreak/>
        <w:t>مسدد، حدثنا عبد الواحد بن زياد، عن عبد الرحمن بن إسحاق الكوفي، عن سيار أبي الحكم، عن أبي وائل، قال: قال أبو هريرة: "أَخْذُ الأَكُفِّ عَلَى الأَكُفِّ فِي الصَّلاَةِ تَحْتَ السُّرَّةِ"، قا</w:t>
      </w:r>
      <w:r>
        <w:rPr>
          <w:color w:val="222222"/>
          <w:rtl/>
        </w:rPr>
        <w:t>ل أبو داود: سمعت أحمد بن حنبل: يُضعِّف عبد الرحمن بن إسحاق الكوفي، (د) ٧٥٨ [قال الألباني]: ضعيف. – حدثنا محمد بن قدامة يعني ابن أعين، عن أبي بدر، عن أبي طالوت عبد السلام، عن ابن جرير الضبي، عن أبيه، قال: "رَأَيْتُ عَلِيًّا ﵁ يُمْسِكُ شِمَالَهُ بِيَمِينِهِ عَلَى الرُّسْغِ فَوْقَ السُّرَّةِ"، قال أبو داود: وروي عن سعيد بن جبير، فوق السرة قال أبو مجلز: تحت السرة وروي عن أبي هريرة وليس بالقوي، (د) ٧٥٧ [قال الألباني]: ضعيف.</w:t>
      </w:r>
    </w:p>
    <w:p w14:paraId="73D8AC95" w14:textId="77777777" w:rsidR="006B5CF5" w:rsidRDefault="00D30368">
      <w:pPr>
        <w:pStyle w:val="Heading2"/>
        <w:keepNext/>
        <w:bidi/>
        <w:spacing w:before="280" w:after="80"/>
        <w:jc w:val="right"/>
      </w:pPr>
      <w:r>
        <w:rPr>
          <w:color w:val="7B1E1E"/>
          <w:rtl/>
        </w:rPr>
        <w:t xml:space="preserve">المسألة ١٩٩٧: </w:t>
      </w:r>
      <w:r>
        <w:rPr>
          <w:color w:val="222222"/>
          <w:rtl/>
        </w:rPr>
        <w:t>هل الأصح أن يرسل يديه إرسالًا خفيفًا إلى تحت صدره ثم يضع اليمين على اليسار؟ وما الحكمة من رفع اليدين (قال الشافعي: إعظامًا لله واتباعًا لرسول الله ﷺ)؟ وهل ما ذكر من الحكم يشبه إشارات الصوفية؟</w:t>
      </w:r>
      <w:r>
        <w:rPr>
          <w:b w:val="0"/>
          <w:color w:val="6B6B6B"/>
          <w:sz w:val="20"/>
          <w:szCs w:val="20"/>
          <w:rtl/>
        </w:rPr>
        <w:t xml:space="preserve">   (التفريغ ص ٤٦–٤٧)</w:t>
      </w:r>
    </w:p>
    <w:p w14:paraId="5A61CAA3" w14:textId="77777777" w:rsidR="006B5CF5" w:rsidRDefault="00D30368">
      <w:pPr>
        <w:spacing w:before="60" w:after="60"/>
        <w:jc w:val="both"/>
      </w:pPr>
      <w:r>
        <w:rPr>
          <w:b/>
          <w:bCs/>
          <w:color w:val="1F4E79"/>
          <w:rtl/>
        </w:rPr>
        <w:t xml:space="preserve">تعليق الإمام النووي: </w:t>
      </w:r>
      <w:r>
        <w:rPr>
          <w:color w:val="222222"/>
          <w:rtl/>
        </w:rPr>
        <w:t xml:space="preserve">والأصح أنه إذا أرسلهما أرسلهما إرسالًا خفيفًا إلى تحت صدره فقط. ثم يضع اليمين على اليسار، وقيل: يرسلهما إرسالًا بليغًا ثم يستأنف رفعهما إلى تحت صدره. واختلفت عبارات العلماء في الحكمة في رفع اليدين: فقال الشافعي: فعلته إعظامًا لله تعالى واتباعًا لرسول الله ﷺ. وقال غيره: هو استكانة واستسلام وانقياد، وكان الأسير إذا غُلب مد يديه علامة للاستسلام. وقيل: هو إشارة إلى استعظام ما دخل فيه. وقيل: إشارة إلى طرح أمور الدنيا والإقبال بكليته على الصلاة ومناجاة ربه سبحانه وتعالى كما تضمن ذلك قوله (الله أكبر)، فيطابق فعله </w:t>
      </w:r>
      <w:r>
        <w:rPr>
          <w:color w:val="222222"/>
          <w:rtl/>
        </w:rPr>
        <w:t>قوله. وقيل: إشارة إلى دخوله في الصلاة وهذا الأخير مختص بالرفع لتكبيرة الإحرام. وقيل غير ذلك، وفي أكثرها نظر. والله أعلم.</w:t>
      </w:r>
    </w:p>
    <w:p w14:paraId="74A7A874" w14:textId="77777777" w:rsidR="006B5CF5" w:rsidRDefault="00D30368">
      <w:pPr>
        <w:spacing w:before="60" w:after="60"/>
        <w:jc w:val="both"/>
      </w:pPr>
      <w:r>
        <w:rPr>
          <w:b/>
          <w:bCs/>
          <w:color w:val="4A5A2A"/>
          <w:rtl/>
        </w:rPr>
        <w:t xml:space="preserve">الأقوال الأخرى: </w:t>
      </w:r>
      <w:r>
        <w:rPr>
          <w:color w:val="222222"/>
          <w:rtl/>
        </w:rPr>
        <w:t>أقوال في حكمة رفع اليدين: إعظامًا لله واتباعًا لرسوله (الشافعي)، أو استكانة واستسلام وانقياد، أو استعظام ما دخل فيه، أو طرح أمور الدنيا والإقبال على الصلاة، أو إشارة إلى دخوله في الصلاة.</w:t>
      </w:r>
    </w:p>
    <w:p w14:paraId="5EF650C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(ص47) ليس هناك دليل على ذلك، فالصحيح أن يضعهم بعد الرفع على صدره. — وليس هذا متعارضاً مع كلام الشافعي بل هو تفصيل له فإن التعظيم يشمل الاستكانة والاستسلام والانقياد. — وهذه ليست بظاهرة وهو أن يرمي الدنيا وراء ظهره، فهذه إشارات تشبه إشارات الصوفية. — كلام الشافعي أحسن كلام: [تعظيماً لله واتباعاً لرسول الله ﷺ ].</w:t>
      </w:r>
    </w:p>
    <w:p w14:paraId="2A864FE4" w14:textId="77777777" w:rsidR="006B5CF5" w:rsidRDefault="00D30368">
      <w:pPr>
        <w:pStyle w:val="Heading2"/>
        <w:keepNext/>
        <w:bidi/>
        <w:spacing w:before="280" w:after="80"/>
        <w:jc w:val="right"/>
      </w:pPr>
      <w:r>
        <w:rPr>
          <w:color w:val="7B1E1E"/>
          <w:rtl/>
        </w:rPr>
        <w:lastRenderedPageBreak/>
        <w:t xml:space="preserve">المسألة ١٩٩٨: </w:t>
      </w:r>
      <w:r>
        <w:rPr>
          <w:color w:val="222222"/>
          <w:rtl/>
        </w:rPr>
        <w:t>هل تكبيرة الإحرام ركن (واجبة) أم سنة؟ وما الفرق بين الواجب والركن عند الإمام أحمد وغيره؟ وما المراد بقوله «مفتاح الصلاة الطهور وتحريمها التكبير وتحليلها التسليم»؟</w:t>
      </w:r>
      <w:r>
        <w:rPr>
          <w:b w:val="0"/>
          <w:color w:val="6B6B6B"/>
          <w:sz w:val="20"/>
          <w:szCs w:val="20"/>
          <w:rtl/>
        </w:rPr>
        <w:t xml:space="preserve">   (التفريغ ص ٤٧–٤٨)</w:t>
      </w:r>
    </w:p>
    <w:p w14:paraId="7DB3B6FD" w14:textId="77777777" w:rsidR="006B5CF5" w:rsidRDefault="00D30368">
      <w:pPr>
        <w:spacing w:before="60" w:after="60"/>
        <w:jc w:val="both"/>
      </w:pPr>
      <w:r>
        <w:rPr>
          <w:b/>
          <w:bCs/>
          <w:color w:val="1F4E79"/>
          <w:rtl/>
        </w:rPr>
        <w:t xml:space="preserve">تعليق الإمام النووي: </w:t>
      </w:r>
      <w:r>
        <w:rPr>
          <w:color w:val="222222"/>
          <w:rtl/>
        </w:rPr>
        <w:t>وقوله: (إذا قام إلى الصلاة رفع يديه ثم كبر) فيه إثبات تكبيرة الإحرام، وقد قال ﷺ: «صلوا كما رأيتموني أصلي» رواه البخاري من رواية مالك بن الحويرث وقال ﷺ للذي علّمه الصلاة: «إذا قمت إلى الصلاة فكبّر». وتكبيرة الإحرام واجبة عند مالك والثوري والشافعي وأبي حنيفة وأحمد والعلماء كافة من الصحابة والتابعين فمن بعدهم. إلا ما حكاه القاضي عياض رحمه الله وجماعة عن ابن المسيب والحسن والزهري وقتادة والحكم والأوزاعي أنه سنة ليس بواجب، وأن الدخول في الصلاة يكفي فيه النية، ولا أظن هذا يصح عن هؤلاء الأعلام مع هذه الأحاديث الصح</w:t>
      </w:r>
      <w:r>
        <w:rPr>
          <w:color w:val="222222"/>
          <w:rtl/>
        </w:rPr>
        <w:t>يحة مع حديث علي ﵁ أن رسول الله ﷺ قال: «مفتاح الصلاة الطهور وتحريمها التكبير وتحليلها التسليم». ولفظة التكبير (الله أكبر) فهذا يُجزي بالإجماع: قال الشافعي: ويُجزي [الله الأكبر] لا يُجزي غيرهما.</w:t>
      </w:r>
    </w:p>
    <w:p w14:paraId="72800DF4" w14:textId="77777777" w:rsidR="006B5CF5" w:rsidRDefault="00D30368">
      <w:pPr>
        <w:spacing w:before="60" w:after="60"/>
        <w:jc w:val="both"/>
      </w:pPr>
      <w:r>
        <w:rPr>
          <w:b/>
          <w:bCs/>
          <w:color w:val="4A5A2A"/>
          <w:rtl/>
        </w:rPr>
        <w:t xml:space="preserve">الأقوال الأخرى: </w:t>
      </w:r>
      <w:r>
        <w:rPr>
          <w:color w:val="222222"/>
          <w:rtl/>
        </w:rPr>
        <w:t>ابن المسيب والحسن والزهري وقتادة والحكم والأوزاعي (حكاه القاضي عياض ولا يظن النووي صحته): التكبيرة سنة ليست بواجبة وتكفي النية. الشافعي: يجزي «الله أكبر» و«الله الأكبر» ولا يجزي غيرهما.</w:t>
      </w:r>
    </w:p>
    <w:p w14:paraId="35A44832"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(ص48) كلمة (واجبة) عند مالك والشافعي وأبي حنيفة وأحمد لأن ليس عندهم ما يساوي الركن لأن ليس عندهم تقسيم إلى واجب وركن، والواجب والركن تقسيم موجود عند الإمام أحمد فقط مثلما يقسم في الحج إلى: أفعال ركن وأفعال واجبة وأفعال مستحبة فكذلك يفعل في الصلاة وهذا أحسن تقسيم وأحسن مذهب تجتمع فيه الأدلة كما سيأتي. فالكلام يقصد به هنا الركنية. — والفرق بينهما: أن الواجب: إذا تركه جاهل صحة صلاته، وإذا تركه ساهي سجد للسهو، وأما إذا تركه متعمداً بطلت الصلاة عند أحمد؛ أما الركن: فلا تصح الصلاة إلا به من جاهل أو ناسي أو عامد، </w:t>
      </w:r>
      <w:r>
        <w:rPr>
          <w:color w:val="222222"/>
          <w:rtl/>
        </w:rPr>
        <w:t xml:space="preserve">فإذا تركه فلابد أن يأتي به حتى تصح صلاته؛ فالفرق بين الركن والواجب موجود عند الإمام أحمد فقط، فإذا وجد شيء واجب عند غيرهم فهي ركن عندهم ولذلك بقية المذاهب يرون أنه إذا ثبت شيء يجبر بسجود السهو فيكون عندهم ليس بواجب بل سنة مؤكدة، فالتشهد الأوسط عند مالك والشافعي يرونه سنة مؤكدة لأنه يجبر بسجود السهو. — التحريم تشبيهاً لها بالحج وهو أن هناك لحظة يدخل فيها في المناسك وكذلك هناك لحظة </w:t>
      </w:r>
      <w:r>
        <w:rPr>
          <w:color w:val="222222"/>
          <w:rtl/>
        </w:rPr>
        <w:lastRenderedPageBreak/>
        <w:t xml:space="preserve">يدخل فيها للعبادة وهي التكبير، وتحليلها التسليم تشبيهاً لها بالتحلل من المناسك أيضاً. — ونحن لا نشك في ركنية تكبيرة الإحرام لصحة </w:t>
      </w:r>
      <w:r>
        <w:rPr>
          <w:color w:val="222222"/>
          <w:rtl/>
        </w:rPr>
        <w:t>ذلك في حديث المسيء صلاته وهو الأصل في معرفة الأركان.</w:t>
      </w:r>
    </w:p>
    <w:p w14:paraId="7A72780F" w14:textId="77777777" w:rsidR="006B5CF5" w:rsidRDefault="00D30368">
      <w:pPr>
        <w:pStyle w:val="Heading2"/>
        <w:keepNext/>
        <w:bidi/>
        <w:spacing w:before="280" w:after="80"/>
        <w:jc w:val="right"/>
      </w:pPr>
      <w:r>
        <w:rPr>
          <w:color w:val="7B1E1E"/>
          <w:rtl/>
        </w:rPr>
        <w:t xml:space="preserve">المسألة ١٩٩٩: </w:t>
      </w:r>
      <w:r>
        <w:rPr>
          <w:color w:val="222222"/>
          <w:rtl/>
        </w:rPr>
        <w:t>ما اللفظ المجزئ في تكبيرة الإحرام (الله أكبر فقط أم الله الأكبر أم الله الكبير أم الله أعظم)؟ وما الحكمة من افتتاح الصلاة بالتكبير؟</w:t>
      </w:r>
      <w:r>
        <w:rPr>
          <w:b w:val="0"/>
          <w:color w:val="6B6B6B"/>
          <w:sz w:val="20"/>
          <w:szCs w:val="20"/>
          <w:rtl/>
        </w:rPr>
        <w:t xml:space="preserve">   (التفريغ ص ٤٩)</w:t>
      </w:r>
    </w:p>
    <w:p w14:paraId="1474C5BF" w14:textId="77777777" w:rsidR="006B5CF5" w:rsidRDefault="00D30368">
      <w:pPr>
        <w:spacing w:before="60" w:after="60"/>
        <w:jc w:val="both"/>
      </w:pPr>
      <w:r>
        <w:rPr>
          <w:b/>
          <w:bCs/>
          <w:color w:val="1F4E79"/>
          <w:rtl/>
        </w:rPr>
        <w:t xml:space="preserve">تعليق الإمام النووي: </w:t>
      </w:r>
      <w:r>
        <w:rPr>
          <w:color w:val="222222"/>
          <w:rtl/>
        </w:rPr>
        <w:t>وقال مالك: لا يُجزي إلا [الله أكبر]، وهذا قول منقول عن الشافعي في القديم. وأجاز أبو يوسف (الله الكبير). وأجاز أبو حنيفة الاقتصار فيه على كل لفظ فيه تعظيم الله تعالى كقوله الرحمن أكبر، أو الله أجلّ أو أعظم، وخالفه جمهور العلماء من السلف والخلف. والحكمة في ابتداء الصلاة بالتكبير افتتاحها بالتنزيه والتعظيم لله تعالى ونعته بصفات الكمال. والله أعلم.</w:t>
      </w:r>
    </w:p>
    <w:p w14:paraId="5ED2F23F" w14:textId="77777777" w:rsidR="006B5CF5" w:rsidRDefault="00D30368">
      <w:pPr>
        <w:spacing w:before="60" w:after="60"/>
        <w:jc w:val="both"/>
      </w:pPr>
      <w:r>
        <w:rPr>
          <w:b/>
          <w:bCs/>
          <w:color w:val="4A5A2A"/>
          <w:rtl/>
        </w:rPr>
        <w:t xml:space="preserve">الأقوال الأخرى: </w:t>
      </w:r>
      <w:r>
        <w:rPr>
          <w:color w:val="222222"/>
          <w:rtl/>
        </w:rPr>
        <w:t>مالك (وقول قديم للشافعي): لا يجزئ إلا «الله أكبر». أبو يوسف: يجوز «الله الكبير». أبو حنيفة: يجزئ كل لفظ فيه تعظيم لله. وخالفه الجمهور.</w:t>
      </w:r>
    </w:p>
    <w:p w14:paraId="5DA44E2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(ص49) وهذا هو الصحيح أنه لا يُجزئ إلا (الله أكبر) ولم يرد غير ذلك والأصل في العبادة التوقيف، فكما لا يجوز أن نقول مثلاً "استجاب الله لمن شكره" بالمعنى فكذلك فلابد أن نلتزم بالألفاظ، إذا كان النبي ﷺ قد قال للذي قال: ورسولك الذي أرسلت، قال: لا، بل قل: "ونبيك الذي أرسلت" في غير الصلاة وقد أكد على التكبير وكل من نقل صلاته ﷺ لم ينقل إلا (الله أكبر) فلم ينقلوا قط (الله الأكبر) ولا (الله الكبير) ولا (الله أعظم) مرةً من المرات. — فيكون كلام الشافعي القديم هو المعتمد وقول مالك وهو قول أحمد. — وكذلك تصغير كل شيء يهم </w:t>
      </w:r>
      <w:r>
        <w:rPr>
          <w:color w:val="222222"/>
          <w:rtl/>
        </w:rPr>
        <w:t>العبد من أمور الدنيا حتى يقبل بصلاته على الله ﷻ.</w:t>
      </w:r>
    </w:p>
    <w:p w14:paraId="03560968" w14:textId="77777777" w:rsidR="006B5CF5" w:rsidRDefault="00D30368">
      <w:pPr>
        <w:pStyle w:val="Heading1"/>
        <w:keepNext/>
        <w:pageBreakBefore/>
        <w:pBdr>
          <w:bottom w:val="single" w:sz="12" w:space="4" w:color="9A6B1F"/>
        </w:pBdr>
        <w:bidi/>
        <w:spacing w:before="120" w:after="200"/>
        <w:jc w:val="right"/>
      </w:pPr>
      <w:bookmarkStart w:id="10" w:name="_Toc242565611"/>
      <w:r>
        <w:rPr>
          <w:rtl/>
        </w:rPr>
        <w:lastRenderedPageBreak/>
        <w:t>باب إثبات التكبير في كل خفض ورفع في الصلاة إلا رفعه من الركوع فيقول فيه سمع الله لمن حمده (ص50–55)</w:t>
      </w:r>
      <w:bookmarkEnd w:id="10"/>
    </w:p>
    <w:p w14:paraId="16B37DDA" w14:textId="77777777" w:rsidR="006B5CF5" w:rsidRDefault="00D30368">
      <w:pPr>
        <w:pStyle w:val="Heading2"/>
        <w:keepNext/>
        <w:bidi/>
        <w:spacing w:before="280" w:after="80"/>
        <w:jc w:val="right"/>
      </w:pPr>
      <w:r>
        <w:rPr>
          <w:color w:val="7B1E1E"/>
          <w:rtl/>
        </w:rPr>
        <w:t xml:space="preserve">المسألة ٢٠٠٠: </w:t>
      </w:r>
      <w:r>
        <w:rPr>
          <w:color w:val="222222"/>
          <w:rtl/>
        </w:rPr>
        <w:t>هل التكبير في كل خفض ورفع ثابت؟ وما معنى قول أبي هريرة «إني لأشبهكم صلاة برسول الله ﷺ» وهل كان فيه خلاف؟ وهل يُكبّر عند سجدة التلاوة؟ ومتى يبتدئ التكبير بالنسبة للحركة؟</w:t>
      </w:r>
      <w:r>
        <w:rPr>
          <w:b w:val="0"/>
          <w:color w:val="6B6B6B"/>
          <w:sz w:val="20"/>
          <w:szCs w:val="20"/>
          <w:rtl/>
        </w:rPr>
        <w:t xml:space="preserve">   (التفريغ ص ٥٠–٥١, ٥٣–٥٤)</w:t>
      </w:r>
    </w:p>
    <w:p w14:paraId="7EEFC7F8" w14:textId="77777777" w:rsidR="006B5CF5" w:rsidRDefault="00D30368">
      <w:pPr>
        <w:spacing w:before="60" w:after="60"/>
        <w:jc w:val="both"/>
      </w:pPr>
      <w:r>
        <w:rPr>
          <w:b/>
          <w:bCs/>
          <w:color w:val="1F4E79"/>
          <w:rtl/>
        </w:rPr>
        <w:t xml:space="preserve">تعليق الإمام النووي: </w:t>
      </w:r>
      <w:r>
        <w:rPr>
          <w:color w:val="222222"/>
          <w:rtl/>
        </w:rPr>
        <w:t>فيه (أن أبا هريرة كان يُصلي لهم فيكبّر كلما خفض ورفع فلما انصرف قال: والله إني لأشبهكم صلاة برسول الله ﷺ) وفي رواية عنه (كان رسول الله ﷺ إذا قام إلى الصلاة يكبّر حين يقوم ثم يكبّر حين يركع ثم يقول: سمع الله لمن حمده حين يرفع صلبه من الركوع، ثم يقول وهو قائم: ربنا لك الحمد، ثم يكبّر حين يهوي ساجدًا، ثم يكبّر حين يرفع رأسه، ثم يكبّر حين يسجد ثم يكبّر حين يرفع رأسه، ثم يفعل ذلك في الصلاة كلها حتى يقضيها، ويكبّر حين يقوم من المثنى بعد الجلوس). فيه إثبات التكبير في كل خفض ورفع إلا في رفعه من الركوع فإنه يقول: سم</w:t>
      </w:r>
      <w:r>
        <w:rPr>
          <w:color w:val="222222"/>
          <w:rtl/>
        </w:rPr>
        <w:t>ع الله لمن حمده، وهذا مجمع عليه اليوم ومن الأعصار المتقدمة، وقد كان فيه خلاف في زمن أبي هريرة، وكان بعضهم لا يرى التكبير إلا للإحرام، وبعضهم يزيد عليه بعض ما جاء في حديث أبي هريرة، وكان هؤلاء لم يبلغهم فعل رسول الله ﷺ، ولهذا كان أبو هريرة يقول: إني لأشبهكم صلاة برسول الله ﷺ، واستقر العمل على ما في حديث أبي هريرة هذا. فهذا: في كل صلاة ثنائية إحدى عشرة تكبيرة: وهي تكبيرة الإحرام، وخمس في كل ركعة. وفي الثلاثية سبع عشرة: وهي تكبيرة الإحرام، وتكبيرة القيام من التشهد الأول، وخمس في كل ركعة. وفي الرباعية اثنتان وع</w:t>
      </w:r>
      <w:r>
        <w:rPr>
          <w:color w:val="222222"/>
          <w:rtl/>
        </w:rPr>
        <w:t>شرون، ففي المكتوبات الخمس: أربع وتسعون تكبيرة. واعلم أن تكبيرة الإحرام واجبة، وما عداها سنّة، لو تركه صحت صلاته، لكن فاتته الفضيلة وموافقة السنة. هذا مذهب العلماء كافة إلا أحمد بن حنبل وفي إحدى الروايتين عنه أن جميع التكبيرات واجبة، ودليل الجمهور أن النبي ﷺ علّم الأعرابي الصلاة فعلّمه واجباتها فذكر منها تكبيرة الإحرام ولم يذكر ما زاد، وهذا موضع البيان ووقته، ولا يجوز التأخير عنه.</w:t>
      </w:r>
    </w:p>
    <w:p w14:paraId="4FD762A3" w14:textId="77777777" w:rsidR="006B5CF5" w:rsidRDefault="00D30368">
      <w:pPr>
        <w:spacing w:before="60" w:after="60"/>
        <w:jc w:val="both"/>
      </w:pPr>
      <w:r>
        <w:rPr>
          <w:b/>
          <w:bCs/>
          <w:color w:val="4A5A2A"/>
          <w:rtl/>
        </w:rPr>
        <w:t xml:space="preserve">الأقوال الأخرى: </w:t>
      </w:r>
      <w:r>
        <w:rPr>
          <w:color w:val="222222"/>
          <w:rtl/>
        </w:rPr>
        <w:t>بعض السلف: لا يرى التكبير إلا للإحرام. أحمد في إحدى الروايتين: جميع التكبيرات واجبة. وقال بعضهم: يكبر وهو جالس ثم يرفع (الألباني — ورد عليه الشيخ).</w:t>
      </w:r>
    </w:p>
    <w:p w14:paraId="14EFF6A3"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(ص51) فبعضهم كان يقول التكبير في بعض الأحيان ويترك الباقي، والذي يدل على وجود الخلاف أنهم قالوا له: (فَقُلْنَا يَا أَبَا هُرَيْرَةَ: مَا هَذَا التَّكْبِيرُ؟) لوجود أناس كانت تصلي على خلاف ذلك. (ص52) وسيزاد عليها لو أنه قرأ في آياتها سجدة فإنه يكبر في كل خفض ورفع على ظاهر الحديث أنه يكبر كلما خفض ورفع وهذا هو الصحيح خلافاً لبعض المعاصرين القائلين أن تكبير سجود التلاوة غير مشروع بل هو مشروع لأنه داخل في عموم قوله يكبر في كل خفض ورفع. — قلنا أنه يقصد أنها ركن. — فإنها المرجحة، وهي أنها واجبة ولكن ليست واجبة كم</w:t>
      </w:r>
      <w:r>
        <w:rPr>
          <w:color w:val="222222"/>
          <w:rtl/>
        </w:rPr>
        <w:t>ا عند الجمهور، فهي عنده واجبة وليست بركن. — قلنا حديث المسيء صلاته ما من أحد من العلماء إلا وأوجب شيئاً زائداً على ما في حديث المسيء صلاته استدلالاً بالأحاديث الأخرى إلا الإمام أحمد رحمه الله فإن مذهبه أن حديث المسيء صلاته أصل في الأركان، وأفعال النبي ﷺ وأقواله أصل في بيان الواجبات بالإضافة إلى الأركان وإذا وقع إجماع أو دل دليل على عدم وجوب شيء من هذه الأفعال والأقوال فهو الصارف إلى الاستحباب؛ وبهذا فإن أفعال الصلاة ثلاثة أنواع: – فالواردة في حديث المسيء صلاته هي الأركان التي لابد من فعلها ولا يجوز تركها ول</w:t>
      </w:r>
      <w:r>
        <w:rPr>
          <w:color w:val="222222"/>
          <w:rtl/>
        </w:rPr>
        <w:t>ا تصح الصلاة إلا بها عمداً أو سهواً أو جهلاً. – وما سوى ذلك من الأفعال التي ورد بها أمر مباشر من قول النبي ﷺ (صلوا كما رأيتموني أصلي) أو فعل مع قوله: (صلوا كما رأيتموني أصلي) ولم يصرفها صارف من كتاب أو سنة أو إجماع من الاستحباب فهي واجبات، إذا سهى عنها سجد للسهو وإذا تركها جاهلاً صحة صلاته حتى يُعلم، فتكون العلة في عدم بلاغ المسيء صلاته في هذا الموطن حتى لا تستكثر عليه فيعجز عن حفظها فعلمه النبي ﷺ ما تصح به صلاته فقط ويعفى عن باقي الواجبات لجهله، ولكن لا يجوز تركها عمداً، فإذا تركها عمداً بطلت صلاته عند أحم</w:t>
      </w:r>
      <w:r>
        <w:rPr>
          <w:color w:val="222222"/>
          <w:rtl/>
        </w:rPr>
        <w:t>د، وقد يحتمل وجه أن صلاته تصح ويأثم، ولكن المذهب بطلان الصلاة بذلك. – وما سوى ذلك من أفعال النبي ﷺ وأقواله التي دل الدليل على أنها ليست واجبة ولا ركن فهي مستحبة والله أعلى وأعلم. (ص53) هذا الكلام واضح جداً وهو خلاف لبعض الأفاضل المعاصرين – الشيخ الألباني رحمه الله – فإنه يقول يكبر ثم يشرع في الركوع وقد ذكر روايات صحيحة في أنه يكبر ثم يركع ولكنها لا تدل إلى ما ذهب إليه من أنه يكبر ثم يشرع في الركوع أو يكبر ثم يقوم فليست تدل على أنه يشرع في القيام وإنما يكبر ثم يسجد فيكبر ثم يركع، يكبر ثم يسجد أي يستتم ساجداً</w:t>
      </w:r>
      <w:r>
        <w:rPr>
          <w:color w:val="222222"/>
          <w:rtl/>
        </w:rPr>
        <w:t xml:space="preserve"> فهي موافقة لهذه الروايات المصرحة التي لا تحتمل تأويلاً؛ من أنه يقارن التكبير بالفعل فأثناء الانتقال يكبر وأثناء رفع الرأس يكبر، وليس كما يفعل الكثير من أنه يكبر إذا أستتم قائماً، بل هو يكبر حين يرفع رأسه </w:t>
      </w:r>
      <w:r>
        <w:rPr>
          <w:color w:val="222222"/>
          <w:rtl/>
        </w:rPr>
        <w:lastRenderedPageBreak/>
        <w:t>من السجود أي قبل جلسة الاستراحة وليس بعد جلسة الاستراحة لأنه حين يرفع رأسه، فيكبر أثناء القيام وليس وهو جالس وهو جالس بعد التشهد الأوسط كما يفعل أكثر الإخوة الإخوة أنه يكبر وهو جالس ولكن الحديث صريح في أنه يكبر حين يقوم ويرفع يديه كما ذكرنا حين يكبر، فهو يرفع يديه أثناء القيام، ويكبر حين يهوي أي أثناء النز</w:t>
      </w:r>
      <w:r>
        <w:rPr>
          <w:color w:val="222222"/>
          <w:rtl/>
        </w:rPr>
        <w:t>ول للسجود فلا تحتمل تأويل ولا تفسير، لذا (كبر ثم سجد) هذا هو تفسيرها أنه كبر ثم استتم ساجداً وليس كبر ثم شرع في السجود وليس كبر ثم شرع في الركوع وليس كبر ثم شرع في القيام؛ فقد كبر وهو يقوم فهو كبر ثم استتم قائماً؛ فالروايات التي فيها (ثم) ليست مخالفة للروايات التي فيها (حين) بل هي تفسير لها؛ وهذا أفضل مما يحدثه التكبير قبل الحركة في صلاة الجماعة من مساواة المأمومين بالإمام وخصوصاً المأمومين الذين لا يرون الإمام؛ فإنهم سوف يساوونه لأن المأموم سوف يبدأ ينحني مع سماع صوت الإمام وسيترتب على ذلك من أنه يساويه في</w:t>
      </w:r>
      <w:r>
        <w:rPr>
          <w:color w:val="222222"/>
          <w:rtl/>
        </w:rPr>
        <w:t xml:space="preserve"> الحركة غالباً؛ ولا كما يفعل كثير من الناس فبعض الناس يربطها بمكان [الميكروفون] فلو كان في الأرض، فلا يقول [الله أكبر] إلا عندما يصل إلى الأرض، وهذا عند الإمام أحمد في وجه أنه لو فعله عامداً فالصلاة باطلة لأن عنده أنه لابد وأن يقارن ولو حرف في التكبير الحركة نفسها، فهي تسمى تكبيرات الانتقال، فلو أن الانتقال كله خلا من التكبير، فيكون قد ترك هذا الواجب عامداً، ولكن الصحيح عدم بطلان الصلاة لأنه على الأقل متأول أو جاهل؛ ولذا فالصحيح أن يقول أثناء الانتقال، فلا ينتظر حتى يتم الحركة، فكثير من الأئمة حتى لا يسبقه </w:t>
      </w:r>
      <w:r>
        <w:rPr>
          <w:color w:val="222222"/>
          <w:rtl/>
        </w:rPr>
        <w:t xml:space="preserve">الناس، فلا يكبر حتى تصل جبهته إلى الأرض، فتكون قد فاتته السنة في موضع التكبير لأن موضع التكبير كما قلنا (يقول سمع الله لمن حمده حين يرفع صلبه من الركوع) ثم (يكبر حين يهوي ساجداً) ثم (يكبر حين يرفع رأسه) ولذا فالسنة أنه يكبر حين يفعل ذلك. — بسطه عليها: هذه ليست عليها دليل ومعناها: أن الحركة من أولها إلى آخرها يكون فيها تكبير حتى بها فيها السجود وهو سيفسر ذلك، ولكن الحديث قال أنه يكبر حين يفعل ذلك ولا يلزم أن يبسط عليها التكبير. (ص54) وقد صحح قبل ذلك أن التكبير ليس فيه مد بل مد طبيعي فهو ليس موضع مد، فمن أين </w:t>
      </w:r>
      <w:r>
        <w:rPr>
          <w:color w:val="222222"/>
          <w:rtl/>
        </w:rPr>
        <w:t xml:space="preserve">أتى أنه يكبر في السجود تكبيراً ممدوداً يحتاج إلى أكثر من ست حركات لكي يبسط التكبير على السجود وخصوصاً إذا كان إنسان يشق عليه السجود كمن يجد وجع في قدمه فيأخذ وقتاً لكي يسجد فهذا ربما يحتاج إلى أكثر من ست حركات، فكونه يكلف بمد التكبير فهذا لا دليل عليه. — نقول بل يكبر أثناء الانتقال في أي جزء من أجزائها حين يفعل هذه الحركة والله أعلم. — وهو الاقتران وليس البسط، وهو الاقتران بين الفعل والقول. — الصحيح أنه </w:t>
      </w:r>
      <w:r>
        <w:rPr>
          <w:color w:val="222222"/>
          <w:rtl/>
        </w:rPr>
        <w:lastRenderedPageBreak/>
        <w:t>حين يقوم، وأما كلام الشيخ الألباني فهو بخلاف ذلك كله وهو أن يكبر وهو جالس ثم يرفع فهذا الذي لا يعرف ممن ت</w:t>
      </w:r>
      <w:r>
        <w:rPr>
          <w:color w:val="222222"/>
          <w:rtl/>
        </w:rPr>
        <w:t>قدم من أقوال العلماء.</w:t>
      </w:r>
    </w:p>
    <w:p w14:paraId="54D58283" w14:textId="77777777" w:rsidR="006B5CF5" w:rsidRDefault="00D30368">
      <w:pPr>
        <w:pStyle w:val="Heading2"/>
        <w:keepNext/>
        <w:bidi/>
        <w:spacing w:before="280" w:after="80"/>
        <w:jc w:val="right"/>
      </w:pPr>
      <w:r>
        <w:rPr>
          <w:color w:val="7B1E1E"/>
          <w:rtl/>
        </w:rPr>
        <w:t xml:space="preserve">المسألة ٢٠٠١: </w:t>
      </w:r>
      <w:r>
        <w:rPr>
          <w:color w:val="222222"/>
          <w:rtl/>
        </w:rPr>
        <w:t>هل يجمع الإمام والمأموم والمنفرد بين «سمع الله لمن حمده» و«ربنا لك الحمد»؟ ومتى يُرفع اليدان عند القيام من التشهد الأول؟</w:t>
      </w:r>
      <w:r>
        <w:rPr>
          <w:b w:val="0"/>
          <w:color w:val="6B6B6B"/>
          <w:sz w:val="20"/>
          <w:szCs w:val="20"/>
          <w:rtl/>
        </w:rPr>
        <w:t xml:space="preserve">   (التفريغ ص ٥٥)</w:t>
      </w:r>
    </w:p>
    <w:p w14:paraId="1DFCB761" w14:textId="77777777" w:rsidR="006B5CF5" w:rsidRDefault="00D30368">
      <w:pPr>
        <w:spacing w:before="60" w:after="60"/>
        <w:jc w:val="both"/>
      </w:pPr>
      <w:r>
        <w:rPr>
          <w:b/>
          <w:bCs/>
          <w:color w:val="1F4E79"/>
          <w:rtl/>
        </w:rPr>
        <w:t xml:space="preserve">تعليق الإمام النووي: </w:t>
      </w:r>
      <w:r>
        <w:rPr>
          <w:color w:val="222222"/>
          <w:rtl/>
        </w:rPr>
        <w:t>وفي هذا الحديث دلالة لمذهب الشافعي وطائفة أنه يُستحب لكل مصلٍّ من إمام ومأموم ومنفرد أن يجمع بين سمع الله لمن حمده وربنا لك الحمد فيقول: سمع الله لمن حمده في حال ارتفاعه، وربنا لك الحمد في حال استوائه وانتصابه في الاعتدال؛ لأنه ثبت أن رسول الله ﷺ فعلهما جميعًا، وقال ﷺ: «صلوا كما رأيتموني أصلي» وسيأتي بسط الكلام في هذه المسألة وفروعها وشرح ألفاظها ومعانيها حيث ذكر مسلم رحمه الله تعالى بعد هذا إن شاء الله تعالى. قوله: (لقد ذكرني هذا صلاة محمد ﷺ) فيه إشارة إلى ما قدمناه أنه كان هجر استعمال التكبير في الانتقالا</w:t>
      </w:r>
      <w:r>
        <w:rPr>
          <w:color w:val="222222"/>
          <w:rtl/>
        </w:rPr>
        <w:t>ت. والله أعلم.</w:t>
      </w:r>
    </w:p>
    <w:p w14:paraId="0313CB46"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969F76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(ص55) حيث أنه كان إماماً أو منفرداً ﷺ ولم يثبت أنه صلى مأموماً وفعلهما، فنحن موافقون على أن ذلك لكل مصل من إمام أو منفرد أما مأموم ففيها منازعة وسيأتي تفصيل ذلك. — إلا ما استثناه الدليل وقد استثناه قوله ﷺ: (وَإِذَا قَالَ سَمِعَ اللَّهُ لِمَنْ حَمِدَهُ. فَقُولُوا اللَّهُمَّ رَبَّنَا لَكَ الْحَمْدُ.). — هناك أيضاً مسألة يحدث فيها خلط وهي: أن كثيراً من الناس لا يرفع يده في القيام من الثنتين إلا إذا وقف واستتم قائماً، مع أن ابن حجر نقل الاتفاق على أنه إذا استتم قائماً لم يشرع له رفع اليدين، فيكون ميعاد رفع اليد</w:t>
      </w:r>
      <w:r>
        <w:rPr>
          <w:color w:val="222222"/>
          <w:rtl/>
        </w:rPr>
        <w:t>ين قد فات، رغم وجود خلاف في التكبير ومع ذلك قالوا بعدم رفع اليدين إذا استوى قائماً، فأصبح لا يقول أحد برفع اليدين إذا استوى قائماً، وإنما يرفع يديه حين يقوم مع التكبير والله أعلم. — فهذه الصورة التي نقل الاتفاق فيها ابن حجر لم ترد عن النبي ﷺ، فبعد أن يبدأ يقوم سواء معتمداً على يديه أو ركبتيه وبعد أن يرفع يديه من الأرض وركبته ترتفع من الأرض فيقوم برفع يديه قبل أن يستتم قائماً ويقول الله أكبر وهو يقوم (حين يقوم من الثنتين).</w:t>
      </w:r>
    </w:p>
    <w:p w14:paraId="6144DC05" w14:textId="77777777" w:rsidR="006B5CF5" w:rsidRDefault="00D30368">
      <w:pPr>
        <w:pStyle w:val="Heading1"/>
        <w:keepNext/>
        <w:pageBreakBefore/>
        <w:pBdr>
          <w:bottom w:val="single" w:sz="12" w:space="4" w:color="9A6B1F"/>
        </w:pBdr>
        <w:bidi/>
        <w:spacing w:before="120" w:after="200"/>
        <w:jc w:val="right"/>
      </w:pPr>
      <w:bookmarkStart w:id="11" w:name="_Toc242565612"/>
      <w:r>
        <w:rPr>
          <w:rtl/>
        </w:rPr>
        <w:lastRenderedPageBreak/>
        <w:t>باب وجوب قراءة الفاتحة في كل ركعة وإنه إذا لم يحسن الفاتحة ولا أمكنه تعلمها قرأ ما تيسر له من غيرها (ص59–99)</w:t>
      </w:r>
      <w:bookmarkEnd w:id="11"/>
    </w:p>
    <w:p w14:paraId="29B9A61A" w14:textId="77777777" w:rsidR="006B5CF5" w:rsidRDefault="00D30368">
      <w:pPr>
        <w:pStyle w:val="Heading2"/>
        <w:keepNext/>
        <w:bidi/>
        <w:spacing w:before="280" w:after="80"/>
        <w:jc w:val="right"/>
      </w:pPr>
      <w:r>
        <w:rPr>
          <w:color w:val="7B1E1E"/>
          <w:rtl/>
        </w:rPr>
        <w:t xml:space="preserve">المسألة ٢٠٠٢: </w:t>
      </w:r>
      <w:r>
        <w:rPr>
          <w:color w:val="222222"/>
          <w:rtl/>
        </w:rPr>
        <w:t>ما معنى «فهي خداج»؟ ولماذا سميت الفاتحة أم القرآن؟ وما معنى «مجدني عبدي»؟ وما الفوائد من فعل محمود بن الربيع (مج الماء في وجهه) وهل فيه تبرك؟</w:t>
      </w:r>
      <w:r>
        <w:rPr>
          <w:b w:val="0"/>
          <w:color w:val="6B6B6B"/>
          <w:sz w:val="20"/>
          <w:szCs w:val="20"/>
          <w:rtl/>
        </w:rPr>
        <w:t xml:space="preserve">   (التفريغ ص ٥٩)</w:t>
      </w:r>
    </w:p>
    <w:p w14:paraId="5225F7B4" w14:textId="77777777" w:rsidR="006B5CF5" w:rsidRDefault="00D30368">
      <w:pPr>
        <w:spacing w:before="60" w:after="60"/>
        <w:jc w:val="both"/>
      </w:pPr>
      <w:r>
        <w:rPr>
          <w:b/>
          <w:bCs/>
          <w:color w:val="1F4E79"/>
          <w:rtl/>
        </w:rPr>
        <w:t xml:space="preserve">تعليق الإمام النووي: </w:t>
      </w:r>
      <w:r>
        <w:rPr>
          <w:color w:val="222222"/>
          <w:rtl/>
        </w:rPr>
        <w:t>قوله: (فالخِداج) بكسر الخاء المعجمة، قال الخليل بن أحمد والأصمعي وأبو حاتم السجستاني والهروي وآخرون: الخداج النقصان، يقال: خدجت الناقة إذا ألقت ولدها قبل أوان النتاج، وإن كان تام الخلق، وأخدجته إذا ولدته ناقصًا وإن كان لتمام الولادة، ومنه قيل لذي اليدين: مخدج اليد أي ناقصها. قالوا فقوله ﷺ: «خداج» أي ذات خداج. وقال جماعة من أهل اللغة: خدجت وأخدجت إذا ولدت لغير تمام. وأم القرآن اسم الفاتحة وسُمّيت أم القرآن لأنها فاتحته كما سُمّيت مكة أم القرى لأنها أصلها. قوله ﷺ: (مجّدني عبدي) أي عظّمني. قوله: (أن أبا السائب</w:t>
      </w:r>
      <w:r>
        <w:rPr>
          <w:color w:val="222222"/>
          <w:rtl/>
        </w:rPr>
        <w:t xml:space="preserve"> أخبره) أبو السائب هذا لا يعرفون له إسمًا وهو ثقة.</w:t>
      </w:r>
    </w:p>
    <w:p w14:paraId="159CA071"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4C3BFA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(ص59) ومعنى آخر أظهر، فإنها سُميت أم القرآن لأن معاني القرآن جُمعت فيها من [التوحيد والإيمان بالنبوة والبعث والقيامة والولاء والبراء والقدر وأصول الإيمان كلها التي يدور عليها معاني القرآن كلها] جمعت في الفاتحة ولذلك سميت أيضاً بالقرآن العظيم قال الله ﷻ: (وَلَقَدْ آتَيْنَاكَ سَبْعًا مِّنَ الْمَثَانِي وَالْقُرْآنَ الْعَظِيمَ) قال ﷻهي فاتحة الكتاب فعَنْ أَبِي هُرَيْرَةَ ﵁ قَالَ: قَالَ رَسُولُ اللهِ ﷺ: أُمُّ الْقُرْآنِ هِيَ السَّبْعُ الْمَثَانِي وَالْقُرْآنُ الْعَظِيمُ. البخاري. — لم يذكر النووي فائدة ذكر (محمو</w:t>
      </w:r>
      <w:r>
        <w:rPr>
          <w:color w:val="222222"/>
          <w:rtl/>
        </w:rPr>
        <w:t>د بن الربيع) في المتن: [مَحْمُودَ بْنَ الرَّبِيعِ الَّذِى مَجَّ رَسُولُ اللهِ ﷺ فِي وَجْهِهِ مِنْ بِئْرِهِمْ أَخْبَرَهُ أَنَّ عُبَادَةَ بْنَ الصَّامِتِ أَخْبَرَهُ] فثبتت بذلك صحبته ﵁، وهو دليل على أن عقل هذا الفعل تبركاً بالنبي ﷺ فقد بخ في وجهه بعض الماء، وهذه من رواية الصحابة بعضهم عن بعض، فإن محمود الربيع من صغار الصحابة ﵃.</w:t>
      </w:r>
    </w:p>
    <w:p w14:paraId="549D4BA1" w14:textId="77777777" w:rsidR="006B5CF5" w:rsidRDefault="00D30368">
      <w:pPr>
        <w:pStyle w:val="Heading2"/>
        <w:keepNext/>
        <w:bidi/>
        <w:spacing w:before="280" w:after="80"/>
        <w:jc w:val="right"/>
      </w:pPr>
      <w:r>
        <w:rPr>
          <w:color w:val="7B1E1E"/>
          <w:rtl/>
        </w:rPr>
        <w:lastRenderedPageBreak/>
        <w:t xml:space="preserve">المسألة ٢٠٠٣: </w:t>
      </w:r>
      <w:r>
        <w:rPr>
          <w:color w:val="222222"/>
          <w:rtl/>
        </w:rPr>
        <w:t>هل قراءة الفاتحة واجبة وركن في كل ركعة؟ ومن لم يحسنها؟ وما معنى «لا صلاة إلا بأم القرآن» (نفي الصحة أم الكمال)؟ وماذا عن «اقرأ ما تيسر»؟</w:t>
      </w:r>
      <w:r>
        <w:rPr>
          <w:b w:val="0"/>
          <w:color w:val="6B6B6B"/>
          <w:sz w:val="20"/>
          <w:szCs w:val="20"/>
          <w:rtl/>
        </w:rPr>
        <w:t xml:space="preserve">   (التفريغ ص ٦٠)</w:t>
      </w:r>
    </w:p>
    <w:p w14:paraId="316B3C07" w14:textId="77777777" w:rsidR="006B5CF5" w:rsidRDefault="00D30368">
      <w:pPr>
        <w:spacing w:before="60" w:after="60"/>
        <w:jc w:val="both"/>
      </w:pPr>
      <w:r>
        <w:rPr>
          <w:b/>
          <w:bCs/>
          <w:color w:val="1F4E79"/>
          <w:rtl/>
        </w:rPr>
        <w:t xml:space="preserve">تعليق الإمام النووي: </w:t>
      </w:r>
      <w:r>
        <w:rPr>
          <w:color w:val="222222"/>
          <w:rtl/>
        </w:rPr>
        <w:t>ففيه وجوب قراءة الفاتحة وأنها متعينة لا يجزي غيرها إلا لعاجز عنها، وهذا مذهب مالك والشافعي وجمهور العلماء من الصحابة والتابعين فمن بعدهم، وقال أبو حنيفة وطائفة قليلة: لا تجب الفاتحة بل الواجب آية من القرآن لقوله ﷺ: «اقرأ ما تيسر»، ودليل الجمهور قوله ﷺ: «لا صلاة إلا بأم القرآن». فإن قالوا: المراد لا صلاة كاملة قلنا هذا خلاف ظاهر اللفظ، ومما يؤيده حديث أبي هريرة ﵁ قال: قال رسول الله ﷺ: «لا يجزي صلاة لا يُقرأ فيها بفاتحة الكتاب» رواه أبو بكر بن خزيمة في صحيحه بإسناد صحيح، وكذا رواه أبو حاتم بن حبان، وأما حديث:</w:t>
      </w:r>
      <w:r>
        <w:rPr>
          <w:color w:val="222222"/>
          <w:rtl/>
        </w:rPr>
        <w:t xml:space="preserve"> (اقرأ ما تيسر) فمحمول على الفاتحة فإنها متيسرة، أو على ما زاد على الفاتحة بعدها، أو على من عجز عن الفاتحة.</w:t>
      </w:r>
    </w:p>
    <w:p w14:paraId="79EA9887" w14:textId="77777777" w:rsidR="006B5CF5" w:rsidRDefault="00D30368">
      <w:pPr>
        <w:spacing w:before="60" w:after="60"/>
        <w:jc w:val="both"/>
      </w:pPr>
      <w:r>
        <w:rPr>
          <w:b/>
          <w:bCs/>
          <w:color w:val="4A5A2A"/>
          <w:rtl/>
        </w:rPr>
        <w:t xml:space="preserve">الأقوال الأخرى: </w:t>
      </w:r>
      <w:r>
        <w:rPr>
          <w:color w:val="222222"/>
          <w:rtl/>
        </w:rPr>
        <w:t>أبو حنيفة وطائفة قليلة: لا تجب الفاتحة بل الواجب آية من القرآن لقوله ﷺ: «اقرأ ما تيسر».</w:t>
      </w:r>
    </w:p>
    <w:p w14:paraId="37EA77E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(ص60) لأن ظاهر اللفظ إذا لم يمكن حمل الكلام على الحقيقة الكاملة لأن الرجل صلى ولكن لم يقرأ الفاتحة، فهناك صلاة قد وجدت فلا يمكن نفي الذات ويحمل على أقرب نفي له وهو نفي الحقيقة الشرعية، فنقول لا صلاة شرعية، وهذا هو الصحيح الذي لا شك فيه وهو أن النفي هنا ليس لنفي الكمال بل لنفي الصحة، لأن النفي إذا لم يمكن توجيهه إلى نفي الذات حُمل على أقرب المجازات إليه وهو نفي الصحة أو نقول نفي الحقيقة الشرعية وهذا أحسن وهو حمله على ظاهره بأنه (ليس هناك صلاة شرعية). — وهذا لفظ صريح في عدم الإجزاء. — رواية ابن حبان في الحديث</w:t>
      </w:r>
      <w:r>
        <w:rPr>
          <w:color w:val="222222"/>
          <w:rtl/>
        </w:rPr>
        <w:t xml:space="preserve"> المسيء صلاته صرح بفاتحة الكتاب: أخبرنا جعفر بن أحمد بن سنان القطان، بواسط، قال: حدثنا أبي، ويُندار، قال: حدثنا يحيى القطان، عن ابن عجلان، عن علي بن يحيى بن خلاد، عن أبيه، عن عمه رفاعة بن رافع، وأخبرنا جعفر، قال: حدثنا أبي، قال: حدثنا يزيد بن هارون، أخبرنا محمد بن عمرو، عن علي بن يحيى بن خلاد الزرقي، أحسبه عن أبيه، عن رفاعة بن رافع الزرقي، وكان من أصحاب النبي ﷺ، قال: جاء رجل ورسول الله ﷺ في المسجد، فصلى قريباً منه، ثم انصرف إليه، فسلم عليه، فقال له رسول الله ﷺ: "أعد صلاتك، فإنك لم تصل"، قال: فرجع، فصلى نحوا</w:t>
      </w:r>
      <w:r>
        <w:rPr>
          <w:color w:val="222222"/>
          <w:rtl/>
        </w:rPr>
        <w:t xml:space="preserve">ً مما صلى، ثم انصرف إلى رسول الله ﷺ، فقال له رسول الله ﷺ: "أعد صلاتك، فإنك لم تصل"، فقال: يا رسول الله، كيف أصنع؟ فقال: "إذا استقبلت القبلة، فكبر، ثم اقرأ بأم القرآن، ثم اقرأ بما </w:t>
      </w:r>
      <w:r>
        <w:rPr>
          <w:color w:val="222222"/>
          <w:rtl/>
        </w:rPr>
        <w:lastRenderedPageBreak/>
        <w:t>شئت، فإذا ركعت، فاجعل راحتيك على ركبتيك، وامدد ظهرك، فإذا رفعت رأسك، فأقم صلبك حتى ترجع العظام إلى مفاصلها، فإذا سجدت، فمكن لسجودك، فإذا رفعت رأسك فاجلس على فخذك اليسرى، ثم اصنع ذلك في كل ركعة". قال جعفر: لفظ الخبر لمحمد بن عمرو (رقم طبعة با وزير: 1784) ، (حب) 1787 [قال الألباني]: حسن صحيح – "الإرواء" (1/ 321 – 322)، "صحيح أبي داود</w:t>
      </w:r>
      <w:r>
        <w:rPr>
          <w:color w:val="222222"/>
          <w:rtl/>
        </w:rPr>
        <w:t>" (747). — وهذا يدل على أنها المقصودة بها تيسر لسهولة حفظها وكثرة من يحفظها من المسلمين. (ص61) ولكن لو حُمل على هذا المحمل فسيصبح دليل على وجوب الزيادة، والصحيح عدم وجوب الزيادة لمفهوم: (مَنْ صَلَّى صَلاَةً لَمْ يَقْرَأْ فِيهَا بِأُمِّ الْقُرْآنِ فَهِيَ خِدَاجٌ) فمفهومها أنه إذا قرأ فيها بأم القرآن فليست خداج فهي تامة وتكون الصلاة صحيحة، ويكون قول النبي ﷺ: « لاَ صَلاَةَ لِمَنْ لَمْ يَقْرَأْ بِأُمِّ الْقُرْآنِ فَصَاعِدًا » فتكون (فَصَاعِدًا) زيادة على أم الكتاب وقول أبو هريرة ﵁: (فَقَالَ لَهُ رَجُلٌ إِنْ لَم</w:t>
      </w:r>
      <w:r>
        <w:rPr>
          <w:color w:val="222222"/>
          <w:rtl/>
        </w:rPr>
        <w:t>ْ أَزِدْ عَلَى أُمِّ الْقُرْآنِ فَقَالَ إِنْ زِدْتَ عَلَيْهَا فَهُوَ خَيْرٌ وَإِنِ انْتَهَيْتَ إِلَيْهَا أَجْزَأَتْ عَنْكَ. )؛ فالصحيح أن قوله [يحمل على ما زاد] ليس بظاهر. — هذا صحيح من جهة المعنى (أنه يقرأ ما تيسر إذا لم يتيسر له الفاتحة)، ولكن أحسن الوجوه والصحيح أن حديث: (ثُمَّ اقْرَأْ بِمَا تَيَسَّرَ مَعَكَ مِنَ الْقُرْآنِ) المقصود به الفاتحة.</w:t>
      </w:r>
    </w:p>
    <w:p w14:paraId="3906419E" w14:textId="77777777" w:rsidR="006B5CF5" w:rsidRDefault="00D30368">
      <w:pPr>
        <w:pStyle w:val="Heading2"/>
        <w:keepNext/>
        <w:bidi/>
        <w:spacing w:before="280" w:after="80"/>
        <w:jc w:val="right"/>
      </w:pPr>
      <w:r>
        <w:rPr>
          <w:color w:val="7B1E1E"/>
          <w:rtl/>
        </w:rPr>
        <w:t xml:space="preserve">المسألة ٢٠٠٤: </w:t>
      </w:r>
      <w:r>
        <w:rPr>
          <w:color w:val="222222"/>
          <w:rtl/>
        </w:rPr>
        <w:t>هل قراءة الفاتحة تكون بالسر (اقرأ بها في نفسك) أم لا بد من تحريك اللسان؟ وهل يكفي إمرارها على القلب؟ وما حكم قراءة الجنب للقرآن؟</w:t>
      </w:r>
      <w:r>
        <w:rPr>
          <w:b w:val="0"/>
          <w:color w:val="6B6B6B"/>
          <w:sz w:val="20"/>
          <w:szCs w:val="20"/>
          <w:rtl/>
        </w:rPr>
        <w:t xml:space="preserve">   (التفريغ ص ٦٥)</w:t>
      </w:r>
    </w:p>
    <w:p w14:paraId="4010116E" w14:textId="77777777" w:rsidR="006B5CF5" w:rsidRDefault="00D30368">
      <w:pPr>
        <w:spacing w:before="60" w:after="60"/>
        <w:jc w:val="both"/>
      </w:pPr>
      <w:r>
        <w:rPr>
          <w:b/>
          <w:bCs/>
          <w:color w:val="1F4E79"/>
          <w:rtl/>
        </w:rPr>
        <w:t xml:space="preserve">تعليق الإمام النووي: </w:t>
      </w:r>
      <w:r>
        <w:rPr>
          <w:color w:val="222222"/>
          <w:rtl/>
        </w:rPr>
        <w:t>وقوله ﷺ: (لا صلاة لمن لم يقرأ بفاتحة الكتاب) فيه دليل لمذهب الشافعي رحمه الله تعالى ومن وافقه أن قراءة الفاتحة واجبة على الإمام والمأموم والمنفرد، ومما يؤيد وجوبها على المأموم قول أبي هريرة: (اقرأ بها في نفسك) فمعناه اقرأها سرًّا بحيث تُسمع نفسك، وأما ما حمله عليه بعض المالكية وغيرهم أن المراد تدبر ذلك وتذكره فلا يُقبل لأن القراءة لا تُطلق إلا على حركة اللسان بحيث يُسمع نفسه، ولهذا اتفقوا على أن الجنب لو تدبر القرآن بقلبه من غير حركة لسانه لا يكون قارئًا مرتكبًا لقراءة الجنب المحرمة.</w:t>
      </w:r>
    </w:p>
    <w:p w14:paraId="43798A4B"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8BB373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(ص65) اللسان وبالتأكيد الشفتين وخروج نفس ولذا تسمى (مخارج الحروف) فلابد أن يكون أثناء النطق هناك هواء يخرج من فمه أثناء القراءة ولا يكتفي بالوقوف متدبراً الآيات بدون </w:t>
      </w:r>
      <w:r>
        <w:rPr>
          <w:color w:val="222222"/>
          <w:rtl/>
        </w:rPr>
        <w:lastRenderedPageBreak/>
        <w:t>أن يقرئها، فإذا فعل ذلك كانت الصلاة باطلة، فكثير من الناس تفعل ذلك وكذلك في التسبيح والتكبير، فيظل سنوات يصلي صلاة باطلة لاعتقاده أنه يكفي في القراءة إمرار الآية على قلبه أو يمر التكبير أو الذكر على قلبه، ولكن لابد أن يحرك بها لسانه بحيث يسمع نفسه. — أي عند الجمهور ولكن الصحيح أن قراءة الجنب ليست محرمة لأنه لم يدل عليها دليل.</w:t>
      </w:r>
    </w:p>
    <w:p w14:paraId="3141F5E6" w14:textId="77777777" w:rsidR="006B5CF5" w:rsidRDefault="00D30368">
      <w:pPr>
        <w:pStyle w:val="Heading2"/>
        <w:keepNext/>
        <w:bidi/>
        <w:spacing w:before="280" w:after="80"/>
        <w:jc w:val="right"/>
      </w:pPr>
      <w:r>
        <w:rPr>
          <w:color w:val="7B1E1E"/>
          <w:rtl/>
        </w:rPr>
        <w:t xml:space="preserve">المسألة ٢٠٠٥: </w:t>
      </w:r>
      <w:r>
        <w:rPr>
          <w:color w:val="222222"/>
          <w:rtl/>
        </w:rPr>
        <w:t>هل تجب القراءة في الركعتين الأخيرتين أم هو بالخيار؟ وهل الفاتحة واجبة في كل ركعة؟</w:t>
      </w:r>
      <w:r>
        <w:rPr>
          <w:b w:val="0"/>
          <w:color w:val="6B6B6B"/>
          <w:sz w:val="20"/>
          <w:szCs w:val="20"/>
          <w:rtl/>
        </w:rPr>
        <w:t xml:space="preserve">   (التفريغ ص ٦٥–٦٦)</w:t>
      </w:r>
    </w:p>
    <w:p w14:paraId="4A8345E1" w14:textId="77777777" w:rsidR="006B5CF5" w:rsidRDefault="00D30368">
      <w:pPr>
        <w:spacing w:before="60" w:after="60"/>
        <w:jc w:val="both"/>
      </w:pPr>
      <w:r>
        <w:rPr>
          <w:b/>
          <w:bCs/>
          <w:color w:val="1F4E79"/>
          <w:rtl/>
        </w:rPr>
        <w:t xml:space="preserve">تعليق الإمام النووي: </w:t>
      </w:r>
      <w:r>
        <w:rPr>
          <w:color w:val="222222"/>
          <w:rtl/>
        </w:rPr>
        <w:t>وحكى القاضي عياض عن علي بن أبي طالب وربيعة ومحمد بن أبي صفرة من أصحاب مالك أنه لا يجب قراءة أصلًا وهي رواية شاذة عن مالك. وقال الثوري والأوزاعي وأبو حنيفة: لا تجب القراءة في الركعتين الأخيرتين بل هو بالخيار إن شاء قرأ وإن شاء سبّح، وإن شاء سكت، والصحيح الذي عليه جمهور العلماء من السلف والخلف وجوب الفاتحة في كل ركعة لقوله ﷺ للأعرابي: «ثم افعل ذلك في صلاتك كلها».</w:t>
      </w:r>
    </w:p>
    <w:p w14:paraId="291CB3F6" w14:textId="77777777" w:rsidR="006B5CF5" w:rsidRDefault="00D30368">
      <w:pPr>
        <w:spacing w:before="60" w:after="60"/>
        <w:jc w:val="both"/>
      </w:pPr>
      <w:r>
        <w:rPr>
          <w:b/>
          <w:bCs/>
          <w:color w:val="4A5A2A"/>
          <w:rtl/>
        </w:rPr>
        <w:t xml:space="preserve">الأقوال الأخرى: </w:t>
      </w:r>
      <w:r>
        <w:rPr>
          <w:color w:val="222222"/>
          <w:rtl/>
        </w:rPr>
        <w:t>علي وربيعة ومحمد بن أبي صفرة (ورواية شاذة عن مالك): لا تجب القراءة أصلًا. الثوري والأوزاعي وأبو حنيفة: لا تجب القراءة في الأخيرتين بل بالخيار.</w:t>
      </w:r>
    </w:p>
    <w:p w14:paraId="4D30BB6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(ص65) أي لا مأموم ولا إمام ولا منفرد فيقف ويركع ويسجد دون قراءة ولا ذكر بخلاف مذهب أبي حنيفة فإنه يجزئ آية من القرآن.</w:t>
      </w:r>
    </w:p>
    <w:p w14:paraId="61936DB6" w14:textId="77777777" w:rsidR="006B5CF5" w:rsidRDefault="00D30368">
      <w:pPr>
        <w:pStyle w:val="Heading2"/>
        <w:keepNext/>
        <w:bidi/>
        <w:spacing w:before="280" w:after="80"/>
        <w:jc w:val="right"/>
      </w:pPr>
      <w:r>
        <w:rPr>
          <w:color w:val="7B1E1E"/>
          <w:rtl/>
        </w:rPr>
        <w:t xml:space="preserve">المسألة ٢٠٠٦: </w:t>
      </w:r>
      <w:r>
        <w:rPr>
          <w:color w:val="222222"/>
          <w:rtl/>
        </w:rPr>
        <w:t>ما حكم القراءة خلف الإمام (في السرية والجهرية)؟ وما المخرج عند شيخ الإسلام؟ ومتى يقرأ المأموم؟ وماذا عن قراءة المسبوق، وهل تحسب الركعة بإدراك الركوع؟</w:t>
      </w:r>
      <w:r>
        <w:rPr>
          <w:b w:val="0"/>
          <w:color w:val="6B6B6B"/>
          <w:sz w:val="20"/>
          <w:szCs w:val="20"/>
          <w:rtl/>
        </w:rPr>
        <w:t xml:space="preserve">   (التفريغ ص ٦٦–٦٩)</w:t>
      </w:r>
    </w:p>
    <w:p w14:paraId="6FE4B788"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3461C322" w14:textId="77777777" w:rsidR="006B5CF5" w:rsidRDefault="00D30368">
      <w:pPr>
        <w:spacing w:before="60" w:after="60"/>
        <w:jc w:val="both"/>
      </w:pPr>
      <w:r>
        <w:rPr>
          <w:b/>
          <w:bCs/>
          <w:color w:val="4A5A2A"/>
          <w:rtl/>
        </w:rPr>
        <w:t xml:space="preserve">الأقوال الأخرى: </w:t>
      </w:r>
      <w:r>
        <w:rPr>
          <w:color w:val="222222"/>
          <w:rtl/>
        </w:rPr>
        <w:t xml:space="preserve">مذاهب العلماء في القراءة خلف الإمام: الشافعي: تجب الفاتحة على الإمام والمأموم والمنفرد (في السرية والجهرية). أبو حنيفة: لا تجوز القراءة خلف الإمام لا في السرية ولا في الجهرية. مالك وأحمد: تجب على المأموم في السرية دون الجهرية. البخاري وابن خزيمة وطائفة من الشافعية وأهل </w:t>
      </w:r>
      <w:r>
        <w:rPr>
          <w:color w:val="222222"/>
          <w:rtl/>
        </w:rPr>
        <w:lastRenderedPageBreak/>
        <w:t>الحديث والظاهرية: من أدرك الركوع لم يدرك الركعة (خلافًا للجمهور القائلين بأن من أدرك الركوع فقد أدرك الركعة).</w:t>
      </w:r>
    </w:p>
    <w:p w14:paraId="2587CA6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(ص66) مذاهب العلماء في القراءة خلف الإمام: – فالإمام الشافعي مذهبه أن الفاتحة واجبة على الإمام والمأموم والمنفرد. أما مذاهب العلماء الآخرين في مسألة عدم وجوب القراءة مطلقاً أو وجوب غير الفاتحة: أما بالنسبة للقراءة خلف الإمام اختلف العلماء على مذاهب: – منهم من قال (لا يجوز القراءة خلف الإمام في السرية ولا في الجهرية) وهو قول أبي حنيفة رحمه الله. – وقول مالك وأحمد (يجب على المأموم قراءة الفاتحة في السرية دون الجهرية). – وقول الشافعي رحمه الله: (يجب قراءة المأموم للفاتحة في السرية والجهرية) وهو الصحيح، فعَنْ ع</w:t>
      </w:r>
      <w:r>
        <w:rPr>
          <w:color w:val="222222"/>
          <w:rtl/>
        </w:rPr>
        <w:t>ُبَادَةَ بْنِ الصَّامِتِ، قَالَ: صَلَّى رَسُولُ اللهِ ﷺ الصُّبْحَ فَثَقُلَتْ عَلَيْهِ الْقِرَاءَةُ، فَلَمَّا انْصَرَفَ قَالَ: «إِنِّي لَأُرَاكُمْ تَقْرَءُونَ مِنْ وَرَاءِ إِمَامِكُمْ؟» قَالَ: قُلْنَا: أَجَلْ وَاللهِ يَا رَسُولَ اللهِ هَذَا، قَالَ: «فَلَا تَفْعَلُوا إِلَّا بِأُمِّ الْقُرْآنِ، فَإِنَّهُ لَا صَلَاةَ لِمَنْ لَمْ يَقْرَأْ بِهَا». رواه الدارقطني وقال: هذا إسناد حسن. – حدثنا الربيع بن سليمان الأزدي، حدثنا عبد الله بن يوسف، حدثنا الهيثم بن حميد، أخبرني زيد بن واقد، عن مكحول، عن نافع بن محمود بن الر</w:t>
      </w:r>
      <w:r>
        <w:rPr>
          <w:color w:val="222222"/>
          <w:rtl/>
        </w:rPr>
        <w:t>بيع الأنصاري قال نافع: أبطأ عبادة بن الصامت عن صلاة الصبح، فأقام أبو نعيم المؤذن الصلاة فصلى لنا أبو نعيم، وأقبل عبادة وأنا معه، حتى صففنا خلف أبي نعيم، وأبو نعيم يجهر بالقراءة فجعل عبادة يقرأ بأم القرآن، فلما انصرف قلت لعبادة: سمعتك تقرأ بأم القرآن وأبو نعيم يجهر. قال: أجل صلى بنا رسول الله ﷺ بعض الصلوات التي يجهر فيها بالقراءة قال: فالتبست عليه القراءة فلما انصرف أقبل علينا بوجهه، وقال: "هل تقرءون إذا جهرت بالقراءة؟ " فقال بعضنا: فلا، وأنا أقول: "فلا، وأنا أقول: ما لي ينازعني القرآن، فلا تقرءوا بشيء من ال</w:t>
      </w:r>
      <w:r>
        <w:rPr>
          <w:color w:val="222222"/>
          <w:rtl/>
        </w:rPr>
        <w:t>قرآن إذا جهرت إلا بأم القرآن"، (د) 824 [قال الألباني]: ضعيف – فهذا الحديث العام ورد على موضع خاص وهو القراءة خلف الإمام وهذا خطاب للصحابة والذين يقولون بأن حديث: (مَنْ صَلَّى صَلاَةً لَمْ يَقْرَأْ فِيهَا بِأُمِّ الْقُرْآنِ فَهِيَ خِدَاجٌ) خاص بالإمام والمنفرد فبعيد لأن أكثر الصلوات المفروضة إنما تكون للمأمومين، والإمام هو النبي ﷺ وحده، والكلام هنا على الصلاة المفروضة في المقام الأول، والأولى أنه يتكلم عن الواجبات وتركها يبطل الصلاة، وهو يُعلمهم أولى الأحكام بذلك الصلاة الواجبة، فعامة المسلمين هم مأمومين فكي</w:t>
      </w:r>
      <w:r>
        <w:rPr>
          <w:color w:val="222222"/>
          <w:rtl/>
        </w:rPr>
        <w:t xml:space="preserve">ف يُحمل الحديث على واحد وهو النبي ﷺ، ثم إنه كما ذكرنا قد خاطبهم النبي ﷺ في صلاة جهر فيها بالقراءة فقال: «فَلَا تَفْعَلُوا إِلَّا بِأُمِّ الْقُرْآنِ، فَإِنَّهُ لَا صَلَاةَ لِمَنْ لَمْ يَقْرَأْ بِهَا» فقوله (فَلَا تَفْعَلُوا) أي لا </w:t>
      </w:r>
      <w:r>
        <w:rPr>
          <w:color w:val="222222"/>
          <w:rtl/>
        </w:rPr>
        <w:lastRenderedPageBreak/>
        <w:t>تقرأوا خلفي بالسورة (إِلاَّ بِأُمِّ الْقُرْآنِ) وهذا نص في موطن النزاع، لأن [ورود العام على سبب يجعل ذلك السبب قطعي الدخول في العموم] بمعنى أنه لا يخصص منه لأنه قد ورد من أجله، كما في حديث: (هو الطهور ماءه الحل ميتته) ورد على أي شيء؟ ورد على الوضوء من ماء البحر فالسؤال كان: (أنتوضأ</w:t>
      </w:r>
      <w:r>
        <w:rPr>
          <w:color w:val="222222"/>
          <w:rtl/>
        </w:rPr>
        <w:t xml:space="preserve"> من ماء البحر؟) فأجابهم بلفظ عام يشمل الوضوء والغُسل – من نجاسات وغير ذلك – فقد ورد على الوضوء فلا يمكن بأي حال من الأحوال أن يخصص الوضوء لأن العام إذا ورد على سبب فإن ذلك السبب لابد أن يكون قطعي الدخول فيه (في العموم) لأنه لو تخصص منه فما فائدة الجواب لو أمكن التخصيص؟ فهنا الحديث ورد في صلاة المأموم خلف الإمام في صلاة جهرية وهو حديث: «فَلَا تَفْعَلُوا إِلَّا بِأُمِّ الْقُرْآنِ، فَإِنَّهُ لَا صَلَاةَ لِمَنْ لَمْ يَقْرَأْ بِهَا» ورد على المأموم وفي صلاة جهرية، فمن يقول المأموم لا يقرأ فقد خالف الحديث وخالف ع</w:t>
      </w:r>
      <w:r>
        <w:rPr>
          <w:color w:val="222222"/>
          <w:rtl/>
        </w:rPr>
        <w:t>موم الأحاديث فيحملها على غير الأغلب الأعم فيقول على (مَنْ صَلَّى صَلاَةً) المقصود بها الإمام والمنفرد ولكن الأصل أن صلاة المسلمين أن تكون جماعة وليس الانفراد وذلك في الفرائض والنوافل فهي تابعة للفرائض فهي غير مقصودة في بيان الواجب وبيان صحة الصلاة. – فهذا الحديث حمله على ما حمله عليه الحنفية من أن المأموم لا يقرأ نهائياً كلام ضعيف؛ وقول المالكية والحنابلة في مسألة الجهر والسر في الصلاة الجهرية والصلاة السرية غير ظاهر لما ذكرنا من حديث عبادة بن الصامت الذي رواه الدارقطني بإسناد صحيح وقال رجاله كلهم ثقات، فإن</w:t>
      </w:r>
      <w:r>
        <w:rPr>
          <w:color w:val="222222"/>
          <w:rtl/>
        </w:rPr>
        <w:t>ه كما ذكرنا ورد على المأموم ويؤيده الآثار عن الصحابة ﵃ فأبو هريرة صريح في أنه قال بعد قوله عن النبي ﷺ: [مَنْ صَلَّى صَلاَةً لَمْ يَقْرَأْ فِيهَا بِأُمِّ الْقُرْآنِ فَهْيَ خِدَاجٌ – ثَلاَثًا – غَيْرُ تَمَامٍ ]. فَقِيلَ لأَبِى هُرَيْرَةَ إِنَّا نَكُونُ وَرَاءَ الإِمَامِ. فَقَالَ اقْرَأْ بِهَا فِي نَفْسِكَ] أي في سرك فقال: (اقْرَأْ بِهَا) إذاً فقد أمر بالقراءة خلف الإمام، وكذا عبادة بن الصامت ﵁ يرى القراءة خلف الإمام، وهو قول عمر ﵁ فَعَنْ يَزِيدَ بْنِ شَرِيكٍ، قَالَ: سَأَلْتُ عُمَرَ بْنَ الْخَطَّابِ: " أَقْرَأ</w:t>
      </w:r>
      <w:r>
        <w:rPr>
          <w:color w:val="222222"/>
          <w:rtl/>
        </w:rPr>
        <w:t>ُ خَلْفَ الْإِمَامِ قَالَ: نَعَمْ، قُلْتُ: وَإِنْ قَرَأْتَ يَا أَمِيرَ الْمُؤْمِنِينَ قَالَ: وَإِنْ قَرَأْتُ، فهذا مذهب عمر ﵁ لأنه سوف يحتج البعض بمذهب ابن مسعود ﵁ لأنه ثابت عن ابن مسعود وعبد الله ابن الزبير أنهم لا يقرأون خلف الإمام، فهذا قول ابن مسعود ﵁ نقول وأعلم منه عمر ﵁ وإذا كان عبد الله ابن الزبير لا يرى القراءة خلف الإمام هو وابن مسعود وغيرهم من الصحابة وهي مسألة مشهورة والصحيح أنه قد ثبت النص بذلك وقال به طوائف من الصحابة ويكفي قول عمر ﵁ وهو قول عائشة رضي الله عنها كما رواه عبد الرزاق بإسناد صحيح و</w:t>
      </w:r>
      <w:r>
        <w:rPr>
          <w:color w:val="222222"/>
          <w:rtl/>
        </w:rPr>
        <w:t xml:space="preserve">هو قول عبد الله ابن عمرو بن العاص وجماعات من الصحابة ﵃ وبذلك فالمأموم يقرأ بفاتحة الكتاب خلف </w:t>
      </w:r>
      <w:r>
        <w:rPr>
          <w:color w:val="222222"/>
          <w:rtl/>
        </w:rPr>
        <w:lastRenderedPageBreak/>
        <w:t>الإمام في الجهرية. (ص67) – متى يقرأ المأموم؟ يقرأ على ظاهر حديث عبادة بن الصامت أنه مع الإمام لأنه قال ﷺ: ألا أراكم تقرءون مع إمامكم؟ لما نوزع بالقراءة ﷺ وذلك لما وجدهم يقرأون معه بالسورة وقال: " إني أقول: ما لي أنازع؟! " وقَالَ: « قَدْ عَلِمْتُ أَنَّ بَعْضَكُمْ خَالَجَنِيهَا ». وهذه المخالجة سوف لا تحدث إلا عندما يقرأ مع قراءته، فقال لهم في حديث عبادة: (فَلاَ تَفْعَلُوا إِلاَّ بِأُمِّ الْقُرْآنِ) فهو سوف لا ينازع ا</w:t>
      </w:r>
      <w:r>
        <w:rPr>
          <w:color w:val="222222"/>
          <w:rtl/>
        </w:rPr>
        <w:t>لإمام بأن يقرأ بها بصوت ولكن يقرأ بها في نفسه ولكن مع قراءة الإمام وهو يقول الحمد يقول الحمد وهذا المخرج الذي شيخ الإسلام ابن تيمية يلزم من يقول بالقراءة خلف الإمام أن لا مخرج منه إلا أن يقول بالسكت بل سوف لا نقول بالسكتة ولا نقول بمشروعية السكتة الطويلة فيقول ابن تيمية إذاً (ص68) متى يقرأها؟ لأنه لا يوجد سكتة مشروعة وقد بنى شيخ الإسلام ابن تيمية مذهبه على عدم وجوب القراءة في الجهرية على أنه لا يثبت وجود سكتة طويلة لا مشروعة ولا واجبة فمتى يقرأ المأموم؟ فيقول: لا يقرأ لأنه يقرأ {وَإِذَا قُرِئَ الْقُرْآنُ فَ</w:t>
      </w:r>
      <w:r>
        <w:rPr>
          <w:color w:val="222222"/>
          <w:rtl/>
        </w:rPr>
        <w:t xml:space="preserve">اسْتَمِعُوا لَهُ وَأَنصِتُوا} ونقول: {وَإِذَا قُرِئَ الْقُرْآنُ فَاسْتَمِعُوا لَهُ وَأَنْصِتُوا} عام وقراءة الفاتحة خاصة، وكذلك حديث: «مَنْ كَانَ لَهُ إِمَامٌ فَقِرَاءَةُ الإِمَامِ لَهُ قِرَاءَةٌ» فإنه عام وقراءة الفاتحة خاص ويكون هذا محمول على ما سوى الفاتحة، ثم إن القراءة مع القراءة في الفاتحة لا تنافي الإنصات بل تعين على التدبر فإنه يقرأ نفس الكلمات بعينها أثناء قراءة الإمام والله أعلى وأعلم. – كما قال أبو هريرة ﵁: (اقرأ بها في نفسك) وذلك خلف الإمام ولو كان مسبوقاً والإمام قد دخل في السورة فليقرأ بفاتحة </w:t>
      </w:r>
      <w:r>
        <w:rPr>
          <w:color w:val="222222"/>
          <w:rtl/>
        </w:rPr>
        <w:t>الكتاب أيضاً حتى ولو كان الإمام قد سبقه في شيء من القراءة، – الإمام البخاري رحمه الله ومذهب ابن خزيمة ومذهب الظاهرية وطائفة من أهل الحديث ومذهب الشافعية وطوائف منهم بأن من أدرك الركوع فقد أدرك الركعة، خلافاً للجمهور القائلين والأئمة الأربعة منهم أن من أدرك الركوع فقد أدرك الركعة، والصحيح في هذه المسألة هو ما ذهب إليه أبو هريرة ﵁ [ حَدَّثَنَا عُبَيْدُ بْنُ يَعِيشَ ﵁، قَالَ: حَدَّثَنَا يُونُسُ، قَالَ: حَدَّثَنَا ابْنُ إِسْحَاقَ، قَالَ: أَخْبَرَنِي الْأَعْرَجُ، قَالَ: سَمِعْتُ أَبَا هُرَيْرَةَ، ﵁ يَقُولُ: «لَا</w:t>
      </w:r>
      <w:r>
        <w:rPr>
          <w:color w:val="222222"/>
          <w:rtl/>
        </w:rPr>
        <w:t xml:space="preserve"> يُجْزِئُكَ إِلَّا أَنْ تُدْرِكَ الْإِمَامَ قَائِمًا قَبْلَ أَنْ يَرْكَعَ» حَدَّثَنَا مَحْمُودٌ قَالَ: حَدَّثَنَا الْبُخَارِيُّ قَالَ: حَدَّثَنَا عَبْدُ اللهِ بْنُ صَالِحٍ، قَالَ: حَدَّثَنِي اللَّيْثُ، قَالَ: حَدَّثَنِي جَعْفَرُ بْنُ رَبِيعَةَ، عَنْ عَبْدِ الرَّحْمَنِ بْنِ هُرْمُزٍ، قَالَ: قَالَ أَبُو سَعِيدٍ ﵁: «لَا يَرْكَعْ أَحَدُكُمْ حَتَّى يَقْرَأَ بِأُمِّ الْقُرْآنِ». قَالَ الْبُخَارِيُّ: وَكَانَتْ عَائِشَةُ تَقُولُ لَا تَرْكَعْ قَبْلَ أَنْ تَقْرَأَ بِفَاتِحَةِ الْكِتَابِ… وَقَالَ عَلِيُّ بْنُ عَبْدِ ا</w:t>
      </w:r>
      <w:r>
        <w:rPr>
          <w:color w:val="222222"/>
          <w:rtl/>
        </w:rPr>
        <w:t xml:space="preserve">للهِ: إِنَّمَا أَجَازَ إِدْرَاكَ الرُّكُوعِ مِنْ أَصْحَابِ النَّبِيِّ ﷺ الَّذِينَ لَمْ يَرَوُا الْقِرَاءَةَ خَلْفَ الْإِمَامِ مِنْهُمْ ابْنُ مَسْعُودٍ، وَزَيْدُ بْنُ ثَابِتٍ، وَابْنُ عُمَرَ. فَأَمَّا مَنْ رَأَى الْقِرَاءَةَ فَإِنَّ أَبَا هُرَيْرَةَ قَالَ: اقْرَأْ بِهَا فِي نَفْسِكَ يَا فَارِسِيُّ </w:t>
      </w:r>
      <w:r>
        <w:rPr>
          <w:color w:val="222222"/>
          <w:rtl/>
        </w:rPr>
        <w:lastRenderedPageBreak/>
        <w:t>وَقَالَ: لَا تَعْتَدَّ بِهَا حَتَّى تُدْرِكَ الْإِمَامَ قَائِمًا. ] وإنها يدركه قائماً ليقرأ الفاتحة كما قالت عائشة رضي الله عنها: (لا تركع قبل أن تقرأ بفاتحة الكتاب)، ويدخل في عموم [من صلى صلاة لم يقرأ فيها بفاتحة</w:t>
      </w:r>
      <w:r>
        <w:rPr>
          <w:color w:val="222222"/>
          <w:rtl/>
        </w:rPr>
        <w:t xml:space="preserve"> الكتاب فهي خداج]، و (من صلى صلاة) والركعة تسمى صلاة، فقد دخلت هذه الركعة من المسبوق الذي أدرك الركوع في عموم (لا صلاة) فهي نكرة في سياق النفي، فكل صلاة وكل ركعة – فيما زاد – ليس فيها فاتحة الكتاب فهي ليست بصلاة صحيحة، وهذه ركعة ليس فيها فاتحة من المسبوق الذي أدرك الإمام راكعاً فهي داخلة في العموم، وقد قال البخاري: [وهو مذهب كل من يقول بوجوب القراءة خلف الإمام]، وأما حديث: [من أدرك الركوع فقد أدرك الركعة] فهو حديث ضعيف مرسل عن رجل من التابعين مجهول والشيخ الألباني إنها حسنه بالآثار الموقوفة عن الصحابة، فنقو</w:t>
      </w:r>
      <w:r>
        <w:rPr>
          <w:color w:val="222222"/>
          <w:rtl/>
        </w:rPr>
        <w:t>ل: إنها هي موقوفة على من يقول بعدم وجوب القراءة خلف الإمام خاصة أثر عبد الله بن الزبير الذي يصحح أن السنة أن يدب راكعاً دون الصف ثم يمشي إلى الصف وهذا خلاف ما نص عليه النبي ﷺ حيث قال لأبي بكرة لما انتهى إلى النبي ﷺ وهو راكع فركع قبل أن يصل إلى الصف فذكر ذلك للنبي ﷺ فقال: [زَادَكَ اللَّهُ حِرْصًا، وَلاَ تَعُدْ] البخاري. وعَنْ سَعْدِ بْنِ أَبِي وَقَّاصٍ ﵁ قَالَ: قَالَ رَسُولُ اللهِ ﷺ: " إِذَا أَتَيْتَ الصَّلاَةَ فَأْتِهَا بِوَقَارٍ وَسَكِينَةٍ، فَصَلِّ مَا أَدْرَكْتَ، وَاقْضِ مَا فَاتَكَ " ((طس) 1335 ، انظر ص</w:t>
      </w:r>
      <w:r>
        <w:rPr>
          <w:color w:val="222222"/>
          <w:rtl/>
        </w:rPr>
        <w:t>َحِيحُ الْجَامِعِ: 272 ، الصَّحِيحَةُ: 1198) [وَقَالَ أَبُو قَتَادَةَ وَأَنَسٌ وَأَبُو هُرَيْرَةَ ﵁، عَنِ النَّبِيِّ ﷺ: «إِذَا أَتَيْتُمُ الصَّلاَةَ فَمَا أَدْرَكْتُمْ، فَصَلُّوا وَمَا فَاتَكُمْ فَأَتِمُّوا»] فَمَنْ فَاتَهُ فَرْضُ الْقِرَاءَةِ وَالْقِيَامِ فَعَلَيْهِ إِتْمَامُهُ كَمَا أَمَرَ النَّبِيُّ ﷺ؛ وعَنْ أَبِي بَكْرَةَ ﵁ أَنَّ النَّبِيَّ ﷺ صَلَّى صَلاَةَ الصُّبْحِ، فَسَمِعَ نَفَسًا شَدِيدًا أَوْ بَهْرًا مِنْ خَلْفِهِ، فَلَمَّا قَضَى رَسُولُ اللهِ ﷺ قَالَ لِأَبِي بَكْرَةَ: «أَنْتَ صَاحِبُ هَذَا النَّف</w:t>
      </w:r>
      <w:r>
        <w:rPr>
          <w:color w:val="222222"/>
          <w:rtl/>
        </w:rPr>
        <w:t xml:space="preserve">َسِ؟» قَالَ: نَعَمْ، جَعَلَنِي اللهُ فِدَاكَ، خَشِيتُ أَنْ تَفُوتَنِي رَكْعَةٌ مَعَكَ فَأَسْرَعْتُ الْمَشْيَ»، فَقَالَ رَسُولُ اللهِ ﷺ: «زَادَكَ اللهُ حِرْصًا وَلاَ تَعُدْ صَلِّ مَا أَدْرَكْتَ وَاقْضِ مَا سَبَقَكَ » القراءة خلف الإمام للبخاري. فأمره بالقضاء، فإذا كان لم يسبقه شيء، ما كان يأمره بالقضاء، فأمره بالقضاء بعد أن ركع معه ظانّاً أنه لم تفته الركعة أو يكون مقصود أبي بكرة ﵁ (خَشِيتُ أَنْ تَفُوتَنِي رَكْعَةٌ مَعَكَ) أي الركوع معك فهو شديد الحرص على أن يدرك كل جزء من الصلاة مع النبي ﷺ وقد نهاه النبي ﷺ </w:t>
      </w:r>
      <w:r>
        <w:rPr>
          <w:color w:val="222222"/>
          <w:rtl/>
        </w:rPr>
        <w:t xml:space="preserve">عن أن يعود، فليس لأحد أن يعود إلى شيء فعل خلاف نسك الصلاة المعتاد وقع في حديث أبي بكرة فهو يشمل كل ما ذُكر من احتمالات من أنه – مثل بنفسه في مشيه راكعاً كمشية البهائم – من أنه قد ركع ابتداءً ومن أنه ركع دون الصف ومن أنه احتسبها ركعة، فإذا قيل: لماذا لم يأمره بالإعادة؟ نقول قد أمره بالإتمام، فهذا لا يستطيع أحد أن يتخلص </w:t>
      </w:r>
      <w:r>
        <w:rPr>
          <w:color w:val="222222"/>
          <w:rtl/>
        </w:rPr>
        <w:lastRenderedPageBreak/>
        <w:t>منه أنه بعد ما قال له: " صَلِّ مَا أَدْرَكْتَ وَاقْضِ مَا سَبَقَكَ " من الذي يستطيع أن ينقل أن أبى بكرة لم يأت بالركعة ولم يقضيها بعد ما أمره النبي ﷺ؟! ويمكن أن يُقال: (لم يأمره بالقضاء لأنه ك</w:t>
      </w:r>
      <w:r>
        <w:rPr>
          <w:color w:val="222222"/>
          <w:rtl/>
        </w:rPr>
        <w:t>ان مجتهداً ومن تغير اجتهاده لم يؤمر بإعادة ما مضى من صلاته) فهذا وجه آخر، فهذه واقعة عين محتملة، [ووقائع الأحوال إذا تطرق إليها الاحتمال سقط بها الاستدلال ولم يبقى فيها إلا الإجمال]، فنتمسك بعموم قوله ﷺ: (لا صلاة لمن لا يقرأ بفاتحة الكتاب) فهذه صلاة فكيف تُحسب صلاة وليس فيها فاتحة الكتاب، وعموم (صَلِّ مَا أَدْرَكْتَ وَاقْضِ مَا سَبَقَ) فقد فاته القيام وهو ركن وقد فاته قراءة الفاتحة وهي ركن كما في حديث المسيء صلاته. استدراك: قال الحافظ في الفتح: [واستدل به على أن من أدرك الإمام راكعاً لم تحسب له تلك الركعة ل</w:t>
      </w:r>
      <w:r>
        <w:rPr>
          <w:color w:val="222222"/>
          <w:rtl/>
        </w:rPr>
        <w:t>لأمر بإتمام ما فاته لأنه فاته الوقوف والقراءة فيه وهو قول أبي هريرة وجماعة بل حكاه البخاري في القراءة خلف الإمام عن كل من ذهب إلى وجوب القراءة خلف الإمام واختاره ابن خزيمة والضبعي وغيرهما من محدثي الشافعية وقواه الشيخ تقي الدين السبكي من المتأخرين. والله أعلم. ]</w:t>
      </w:r>
    </w:p>
    <w:p w14:paraId="656C2C67" w14:textId="77777777" w:rsidR="006B5CF5" w:rsidRDefault="00D30368">
      <w:pPr>
        <w:pStyle w:val="Heading2"/>
        <w:keepNext/>
        <w:bidi/>
        <w:spacing w:before="280" w:after="80"/>
        <w:jc w:val="right"/>
      </w:pPr>
      <w:r>
        <w:rPr>
          <w:color w:val="7B1E1E"/>
          <w:rtl/>
        </w:rPr>
        <w:t xml:space="preserve">المسألة ٢٠٠٧: </w:t>
      </w:r>
      <w:r>
        <w:rPr>
          <w:color w:val="222222"/>
          <w:rtl/>
        </w:rPr>
        <w:t>هل الدليل على قراءة الفاتحة خلف الإمام في الجهرية ثابت؟ وما رد الشيخ على قول الألباني بنسخ القراءة خلف الإمام في الجهرية (حديث «فانتهى الناس عن القراءة»)؟ وكيف الجمع بين الأدلة؟</w:t>
      </w:r>
      <w:r>
        <w:rPr>
          <w:b w:val="0"/>
          <w:color w:val="6B6B6B"/>
          <w:sz w:val="20"/>
          <w:szCs w:val="20"/>
          <w:rtl/>
        </w:rPr>
        <w:t xml:space="preserve">   (التفريغ ص ٧٣–٨٢)</w:t>
      </w:r>
    </w:p>
    <w:p w14:paraId="01F04F9A"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7B2A74CC" w14:textId="77777777" w:rsidR="006B5CF5" w:rsidRDefault="00D30368">
      <w:pPr>
        <w:spacing w:before="60" w:after="60"/>
        <w:jc w:val="both"/>
      </w:pPr>
      <w:r>
        <w:rPr>
          <w:b/>
          <w:bCs/>
          <w:color w:val="4A5A2A"/>
          <w:rtl/>
        </w:rPr>
        <w:t xml:space="preserve">الأقوال الأخرى: </w:t>
      </w:r>
      <w:r>
        <w:rPr>
          <w:color w:val="222222"/>
          <w:rtl/>
        </w:rPr>
        <w:t>الألباني (في صفة الصلاة): نُسخت القراءة وراء الإمام في الجهرية بحديث «هل قرأ معي منكم أحد آنفًا؟ ... فانتهى الناس عن القراءة» وهو قول الجمهور (أبو حنيفة ومالك وأحمد) القائلين بعدم وجوبها حال الجهر. وأجاب ابن تيمية بأن المقصود بالآية الإنصات، وأن الفاتحة تخصص بقراءتها في السر مع قراءة الإمام، وأن لا سكتة مشروعة طويلة ثبتت.</w:t>
      </w:r>
    </w:p>
    <w:p w14:paraId="26CFBC9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(ص80) تعقيب [الشيخ ياسر] على ما ذكره الشيخ الألباني: (هذا الكلام من الشيخ الألباني فيما أعلم لم يُسبق إليه، أولاً هو صحح الحديث وهو حديث الدارقطني وذكره البخاري في [جزء القراءة] وحسنه الترمذي وقد احتج به قوله: (لا تفعلوا؛ إلا [أن يقرأ أحدكم] بـ: {فاتحة الكتاب}؛ فإنه لا صلاة لمن لم يقرأ بها) وهو نص كما ذكرنا في موطن النزاع. فالمشكلة أن الشيخ الألباني قد أتى بأشياء من </w:t>
      </w:r>
      <w:r>
        <w:rPr>
          <w:color w:val="222222"/>
          <w:rtl/>
        </w:rPr>
        <w:lastRenderedPageBreak/>
        <w:t>عنده وأدخلها بين الروايتين وهي كلمة [ثم نهاهم ﷺ عن القراءة كلها في الجهرية، ] فالحديث ليس فيه ذلك، فإن حديث أبي هريرة ﵁ موافق لحديث عبادة بن ال</w:t>
      </w:r>
      <w:r>
        <w:rPr>
          <w:color w:val="222222"/>
          <w:rtl/>
        </w:rPr>
        <w:t>صامت ﵁، ولا يوجد تاريخ ثابت لا في هذا الحديث ولا في هذا حديث، فلجأ الشيخ إلى النسخ وهو قول كما ذكرت لم يسبق إليه من أحد صحح حديث عبادة بن الصامت وهو حديث صححه الدارقطني وصححه البخاري واحتج به في جزء القراءة على وجوب القراءة خلف الإمام وعلى عدم إدراك الركعة إلا بالفاتحة، وحسنه الترمذي كما ذكرنا وقد ذكره الشيخ صحيحاً له؛ فنقول: الجمع مقدم على الترجيح والجمع هو الظاهر أصلاً لأن النسخ هو من مسألة الترجيح والنسخ لا يُلجأ إليه إلا مع عدم إمكان الجمع والجمع ممكن لإمكان حمل (فانتهى الناس عن القراءة) أي قراءة السورة</w:t>
      </w:r>
      <w:r>
        <w:rPr>
          <w:color w:val="222222"/>
          <w:rtl/>
        </w:rPr>
        <w:t>، فعَنْ عِمْرَانَ بْنِ حُصَيْنٍ قَالَ صَلَّى بِنَا رَسُولُ اللَّهِ ﷺ صَلاَةَ الظُّهْرِ – أَوِ الْعَصْرِ – فَقَالَ: « أَيُّكُمْ قَرَأَ خَلْفِي بِسَبِّحِ اسْمَ رَبِّكَ الأَعْلَى ». فَقَالَ رَجُلٌ أَنَا وَلَمْ أُرِدْ بِهَا إِلاَّ الْخَيْرَ. قَالَ: « قَدْ عَلِمْتُ أَنَّ بَعْضَكُمْ خَالَجَنِيهَا ». أَيْ السورة، ويؤيد هذا أن أبا هريرة ﵁ بعد وفاة النبي ﷺ يفتي بقوله (اقرأ بها في نفسك) فإذا كان أبو هريرة يفتي بذلك ويقول: (لا يجزيك إلا أن تقرأ بفاتحة الكتاب) فكيف يحمل كلامه (فانتهى الناس عن القراءة) أي على قراءة الفا</w:t>
      </w:r>
      <w:r>
        <w:rPr>
          <w:color w:val="222222"/>
          <w:rtl/>
        </w:rPr>
        <w:t>تحة حتى يقول الألباني: [نَسْخُ القراءة وراءَ الإمام في الجهرية] بالفاتحة، فإن أبا هريرة نفسه الذي يقول: (فانتهى الناس عن القراءة) الذي هو خبره إن صح أنه أبو هريرة لوجود نزاع طويل في هذه المسألة وأن القائل (فانتهى الناس عن القراءة) هو الزهري، بل على فرض أن أبا هريرة هو القائل فكيف تحمل قول أبو هريرة على خلاف قوله لأنه قال: (فانتهى الناس عن القراءة) وهو الذي قال – في الفاتحة – [اقْرَأْ بِهَا فِي نَفْسِكَ] ومن هنا فتحمل (فانتهى الناس عن القراءة) لفظ عام وقراءة الفاتحة خاصة، وهذا عام خاص، (فانتهى الناس عن القرا</w:t>
      </w:r>
      <w:r>
        <w:rPr>
          <w:color w:val="222222"/>
          <w:rtl/>
        </w:rPr>
        <w:t xml:space="preserve">ءة) على قراءة السورة، ولا يوجد عندنا تاريخ ويمكن الجمع فكيف نلجأ إلى النسخ؟ فإنه يلجأ إلى النسخ في حالة عدم إمكان الجمع ومع العلم بالتاريخ؛ فنتيجة أن الشيخ الألباني يربط بين الأحاديث أحياناً بألفاظ خارجة عن لفظ الحديث ويجعلها روايات كأن هذه رواية حصلت بعد هذه ولا يوجد تاريخ عنده، فكلمة (ثم نهاهم) ليست ثابتة، وحديث أبي هريرة محمول على قراءة السورة وليس قراءة الفاتحة فهو موافق لحديث عبادة بن الصامت وليس مخالفاً له حتى يُحمل على النسخ. (ص81) – هذه المسألة [القراءة خلف الإمام] وهذا هو المذهب الصحيح فيها إن شاء </w:t>
      </w:r>
      <w:r>
        <w:rPr>
          <w:color w:val="222222"/>
          <w:rtl/>
        </w:rPr>
        <w:t xml:space="preserve">الله تبارك وتعالى، وسبق أن ذكرنا حديث أبي بكرة لأنها واقعة عين محتملة، فأحسن وجوه الاحتمال فيها أن النبي ﷺ أمره بالقضاء حيث قال: (زَادَكَ اللَّهُ حِرْصًا وَلَا تَعُدْ صَلِّ مَا أَدْرَكْتَ وَاقْضِ مَا سَبَقَ) والله </w:t>
      </w:r>
      <w:r>
        <w:rPr>
          <w:color w:val="222222"/>
          <w:rtl/>
        </w:rPr>
        <w:lastRenderedPageBreak/>
        <w:t>أعلى وأعلم. – أما بالنسبة أنه هل هو قول الجمهور أم لا؟ فلا، بل قول الشافعية، وأما قول الجمهور هو عدم وجوب القراءة خلف الإمام في الجهرية فهو قول أبي حنيفة ومالك وأحمد، ولكن السنة مقدمة، ولكن قلنا أكثر الصحابة المنقول عنهم وجوب القراءة لكان هو الصواب، الذين رأوا الاعتداد بالركوع دون الصف هم الذين ير</w:t>
      </w:r>
      <w:r>
        <w:rPr>
          <w:color w:val="222222"/>
          <w:rtl/>
        </w:rPr>
        <w:t xml:space="preserve">ون عدم وجوب القراءة خلف الإمام منهم ابن مسعود ﵁ وعبد الله بن الزبير، ولكن المعروف أنه يقول بوجوب القراءة خلف الإمام وعدم لزوم الفاتحة للمسبوق هو الإمام الشافعي رحمه الله، لأن عنده المسبوق يدرك الركعة بالركوع ومع ذلك يقول بوجوب القراءة خلف الإمام، أما من سبقه من العلماء فالإمام البخاري يقول: قول من يقول بوجوب القراءة خلف الإمام بعدم نفاذات الركعة حتى يقرأ فيها بفاتحة الكتاب (لم أجده [أين هو؟]) والله أعلى وأعلم. – المسألة فيها اجتهاد فالأئمة الأربعة على ذلك فلا يُعيد الصلاة السابقة، فصلاته التي مضت صحيحة لأن </w:t>
      </w:r>
      <w:r>
        <w:rPr>
          <w:color w:val="222222"/>
          <w:rtl/>
        </w:rPr>
        <w:t xml:space="preserve">المجتهد إذا تغير اجتهاده لم يؤمر بالإعادة وكذا من يقلد مجتهداً اجتهاداً سائغاً فلم يزل الخلاف فيها قديماً من عصر الصحابة والخلاف موجود حتى مسألة القراءة خلف الإمام، فهناك من الصحابة كابن مسعود ﵁ لا يقول بالقراءة خلف الإمام، فالمسألة خلاف سائغ فهي مسألة اجتهادية بها فيها مسألة القراءة خلف الإمام، ولا إنكار فيها على المخالف، فلا ينكر هذا على هذا ولا ينكر هذا على هذا. – فالمسألة عندي أن الذي يصحح حديث عبادة بن الصامت ﵁ وهو حديث حسن وهو حديث إسناده رجاله كلهم ثقات، لكن هناك بعض العلماء تكلم فيه ولكن الصحيح أنه </w:t>
      </w:r>
      <w:r>
        <w:rPr>
          <w:color w:val="222222"/>
          <w:rtl/>
        </w:rPr>
        <w:t>حديث صحيح وبالتالي الذي يصحح الحديث لا ينبغي أن يقول بخلافه وقد يُلجأ إلى النسخ، ولذلك نقول المسألة فيها اجتهاد. – فحديث عبادة بن الصامت ﵁ نص في موطن النزاع. – فلا تركع حتى تقرأ الفاتحة، ولو تأخر عمداً عن الركوع يكون معذوراً، فيقرأ الفاتحة ويكملها ويركع، وسوف يدرك الركوع لو قرأها هذا (سرداً)، وهناك وجه آخر أنه يقطع الفاتحة ويركع ولكن الأظهر أنه إذا شرع فيها فليتمها ولو تأخر عن الإمام قياساً على.. فمن تأخر عن الإمام لعذر بمقدار ركنين فأقل – ولكن هي ثلاثة أركان في الحقيقة وليست أثنين – صحت صلاته، الحنابلة يقو</w:t>
      </w:r>
      <w:r>
        <w:rPr>
          <w:color w:val="222222"/>
          <w:rtl/>
        </w:rPr>
        <w:t>لون بمقدار ركنين.</w:t>
      </w:r>
    </w:p>
    <w:p w14:paraId="0A8378E1" w14:textId="77777777" w:rsidR="006B5CF5" w:rsidRDefault="00D30368">
      <w:pPr>
        <w:pStyle w:val="Heading2"/>
        <w:keepNext/>
        <w:bidi/>
        <w:spacing w:before="280" w:after="80"/>
        <w:jc w:val="right"/>
      </w:pPr>
      <w:r>
        <w:rPr>
          <w:color w:val="7B1E1E"/>
          <w:rtl/>
        </w:rPr>
        <w:lastRenderedPageBreak/>
        <w:t xml:space="preserve">المسألة ٢٠٠٨: </w:t>
      </w:r>
      <w:r>
        <w:rPr>
          <w:color w:val="222222"/>
          <w:rtl/>
        </w:rPr>
        <w:t>ما معنى «قسمت الصلاة بيني وبين عبدي نصفين»؟ وهل البسملة آية من الفاتحة؟ وما معنى «من أدرك الركعة فقد أدرك الصلاة» وهل يصح تقييد المرسل بآثار موقوفة؟ ومتى تُدرك الصلاة بإدراك ركعة (الجمعة والمسافر والمرأة)؟</w:t>
      </w:r>
      <w:r>
        <w:rPr>
          <w:b w:val="0"/>
          <w:color w:val="6B6B6B"/>
          <w:sz w:val="20"/>
          <w:szCs w:val="20"/>
          <w:rtl/>
        </w:rPr>
        <w:t xml:space="preserve">   (التفريغ ص ٨٢)</w:t>
      </w:r>
    </w:p>
    <w:p w14:paraId="70C0F8CC" w14:textId="77777777" w:rsidR="006B5CF5" w:rsidRDefault="00D30368">
      <w:pPr>
        <w:spacing w:before="60" w:after="60"/>
        <w:jc w:val="both"/>
      </w:pPr>
      <w:r>
        <w:rPr>
          <w:b/>
          <w:bCs/>
          <w:color w:val="1F4E79"/>
          <w:rtl/>
        </w:rPr>
        <w:t xml:space="preserve">تعليق الإمام النووي: </w:t>
      </w:r>
      <w:r>
        <w:rPr>
          <w:color w:val="222222"/>
          <w:rtl/>
        </w:rPr>
        <w:t>قوله ﷺ: (قسمت الصلاة بيني وبين عبدي نصفين) الحديث. قال العلماء: المراد بالصلاة هنا الفاتحة سميت بذلك لأنها لا تصح إلا بها كقوله ﷺ: «الحج عرفة»، ففيه دليل على وجوبها بعينها في الصلاة. قال العلماء: والمراد قسمتها من جهة المعنى لأن نصفها الأول تحميد لله تعالى وتمجيد وثناء عليه وتفويض إليه، والنصف الثاني سؤال وطلب وتضرع وافتقار. واحتج القائلون بأن البسملة ليست من الفاتحة بهذا الحديث، وهو من أوضح ما احتجوا به قالوا: لأنها سبع آيات بالإجماع، فثلاث في أولها الحمد لله، وثلاث دعاء أولها اهدنا الصراط المستقيم، والساب</w:t>
      </w:r>
      <w:r>
        <w:rPr>
          <w:color w:val="222222"/>
          <w:rtl/>
        </w:rPr>
        <w:t>عة متوسطة وهي إياك نعبد وإياك نستعين.</w:t>
      </w:r>
    </w:p>
    <w:p w14:paraId="361598A1" w14:textId="77777777" w:rsidR="006B5CF5" w:rsidRDefault="00D30368">
      <w:pPr>
        <w:spacing w:before="60" w:after="60"/>
        <w:jc w:val="both"/>
      </w:pPr>
      <w:r>
        <w:rPr>
          <w:b/>
          <w:bCs/>
          <w:color w:val="4A5A2A"/>
          <w:rtl/>
        </w:rPr>
        <w:t xml:space="preserve">الأقوال الأخرى: </w:t>
      </w:r>
      <w:r>
        <w:rPr>
          <w:color w:val="222222"/>
          <w:rtl/>
        </w:rPr>
        <w:t>القائلون بأن البسملة ليست من الفاتحة احتجوا بهذا الحديث (فثلاث في أولها الحمد، وثلاث دعاء، والسابعة متوسطة: إياك نعبد).</w:t>
      </w:r>
    </w:p>
    <w:p w14:paraId="758D2F5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(ص82) لا يصح تقييد الحديث المرسل بآثار موقوفة في مسألة اختلف فيها الصحابة ﵃، وأصل الحديث ثابت وقد صححه البخاري، والذي بيّن أن هذا وجه فيه (من أدرك الركعة فقد أدرك الصلاة) فتحمل الركعة على مفهومها الشرعي التي هي الركعة الكاملة والحديث في مسلم: (من أدرك ركعة مع الإمام فقد أدرك الصلاة) فلكي يدرك حكم الصلاة كالظهر مثلاً كمسافر متى يصليها أربعاً وذلك إذا أدرك ركعة منها، حكم الإمام تلزم متابعته في الصلاة إذا أدرك منها ركعة، وكأن يدرك من الجمعة التشهد الأخير فقد لزمته ظهراً وإذا أدرك ركعة فقد أدرك الصلاة فيضيف إلي</w:t>
      </w:r>
      <w:r>
        <w:rPr>
          <w:color w:val="222222"/>
          <w:rtl/>
        </w:rPr>
        <w:t>ها أخرى، وكذا المسافر إذا أدرك الإمام في التشهد الأخير صلى ركعتين وإذا أدركه في الركعة الأخيرة صلى أربعاً وهكذا، المرأة إنما تجب عليها صلاة الظهر والعصر إذا أدركت قدر خمس ركعات [أربع ركعات الظهر وركعة من العصر ] وتكمل الثلاثة مع غروب الشمس، وهكذا في سائر الأحكام. – (من أدرك الركعة فقد أدرك الصلاة) هذا هو أصل الحديث (فمن أدرك الركوع فقد أدرك الركعة) – توجيه الحديث – فحمل الركعة على الانحناء خلاف الظاهر الشرعي لأنه يصح كظاهر لغوي ولكن الحقيقة الشرعية مقدمة على الحقيقة اللغوية، فكلمة (الركعة) تطلق على مجموع ال</w:t>
      </w:r>
      <w:r>
        <w:rPr>
          <w:color w:val="222222"/>
          <w:rtl/>
        </w:rPr>
        <w:t>ركعة والله أعلى وأعلم.</w:t>
      </w:r>
    </w:p>
    <w:p w14:paraId="445D975C" w14:textId="77777777" w:rsidR="006B5CF5" w:rsidRDefault="00D30368">
      <w:pPr>
        <w:pStyle w:val="Heading2"/>
        <w:keepNext/>
        <w:bidi/>
        <w:spacing w:before="280" w:after="80"/>
        <w:jc w:val="right"/>
      </w:pPr>
      <w:r>
        <w:rPr>
          <w:color w:val="7B1E1E"/>
          <w:rtl/>
        </w:rPr>
        <w:lastRenderedPageBreak/>
        <w:t xml:space="preserve">المسألة ٢٠٠٩: </w:t>
      </w:r>
      <w:r>
        <w:rPr>
          <w:color w:val="222222"/>
          <w:rtl/>
        </w:rPr>
        <w:t>هل البسملة آية من الفاتحة؟ وما معنى «التنصيف» في حديث «قسمت الصلاة»؟ وهل يجوز الوقف على «عليهم»؟ وما عدّ الآيات (المدني والعراقي)؟</w:t>
      </w:r>
      <w:r>
        <w:rPr>
          <w:b w:val="0"/>
          <w:color w:val="6B6B6B"/>
          <w:sz w:val="20"/>
          <w:szCs w:val="20"/>
          <w:rtl/>
        </w:rPr>
        <w:t xml:space="preserve">   (التفريغ ص ٨٣–٨٥)</w:t>
      </w:r>
    </w:p>
    <w:p w14:paraId="55848959" w14:textId="77777777" w:rsidR="006B5CF5" w:rsidRDefault="00D30368">
      <w:pPr>
        <w:spacing w:before="60" w:after="60"/>
        <w:jc w:val="both"/>
      </w:pPr>
      <w:r>
        <w:rPr>
          <w:b/>
          <w:bCs/>
          <w:color w:val="1F4E79"/>
          <w:rtl/>
        </w:rPr>
        <w:t xml:space="preserve">تعليق الإمام النووي: </w:t>
      </w:r>
      <w:r>
        <w:rPr>
          <w:color w:val="222222"/>
          <w:rtl/>
        </w:rPr>
        <w:t>قالوا: ولأنه سبحانه وتعالى قال: قسمت الصلاة بيني وبين عبدي نصفين فإذا قال العبد: (الحمد لله رب العالمين) فلم يذكر البسملة، ولو كانت منها لذكرها. وأجاب أصحابنا وغيرهم ممن يقول إن البسملة آية من الفاتحة بأجوبة: أحدها أن التنصيف عائد إلى جملة الصلاة لا إلى الفاتحة، هذا حقيقة اللفظ. والثاني أن التنصيف عائد إلى ما يختص بالفاتحة من الآيات الكاملة. والثالث معناه فإذا انتهى العبد في قراءته إلى الحمد لله رب العالمين. وفي هذه الرواية دليل على أن [اهدنا وما بعده إلى آخر السورة] ثلاث آيات لا آيتان، وفي المسألة خلاف مبن</w:t>
      </w:r>
      <w:r>
        <w:rPr>
          <w:color w:val="222222"/>
          <w:rtl/>
        </w:rPr>
        <w:t xml:space="preserve">ي على أن البسملة من الفاتحة أم لا؟ فمذهبنا ومذهب الأكثرين أنها من الفاتحة وأنها آية، واهدنا وما بعده آيتان. ومذهب مالك وغيره ممن يقول إنها ليست من الفاتحة يقول: اهدنا وما بعده ثلاث آيات. وللأكثرين أن يقولوا: قوله (هؤلاء) المراد به الكلمات لا الآيات. بدليل رواية مسلم: فهذا لعبدي. وهذا أحسن من الجواب بأن الجمع محمول على الاثنين لأن هذا مجاز عند الأكثرين فيحتاج إلى دليل على صرفه عن الحقيقة إلى المجاز. وقال أيضًا ومعنى (حمّدني عبدي وأثنى عليّ ومجّدني): إنما قاله لأن التحميد الثناء بجميل الفعال، والتمجيد الثناء </w:t>
      </w:r>
      <w:r>
        <w:rPr>
          <w:color w:val="222222"/>
          <w:rtl/>
        </w:rPr>
        <w:t>بصفات الجلال، ويقال: أثنى عليه في ذلك كله، ولهذا جاء جوابًا للرحمن الرحيم لاشتمال اللفظين على الصفات الذاتية والفعلية.</w:t>
      </w:r>
    </w:p>
    <w:p w14:paraId="58960EDF" w14:textId="77777777" w:rsidR="006B5CF5" w:rsidRDefault="00D30368">
      <w:pPr>
        <w:spacing w:before="60" w:after="60"/>
        <w:jc w:val="both"/>
      </w:pPr>
      <w:r>
        <w:rPr>
          <w:b/>
          <w:bCs/>
          <w:color w:val="4A5A2A"/>
          <w:rtl/>
        </w:rPr>
        <w:t xml:space="preserve">الأقوال الأخرى: </w:t>
      </w:r>
      <w:r>
        <w:rPr>
          <w:color w:val="222222"/>
          <w:rtl/>
        </w:rPr>
        <w:t>مالك وغيره ممن لا يعدها من الفاتحة: «اهدنا وما بعده» ثلاث آيات. وعند العراقيين (حفص وعاصم): البسملة آية ولا تعد «أنعمت عليهم» آية، وعند أهل المدينة (نافع) وقراءة ورش: يعدون الآيات سبعًا بأولها «الحمد لله رب العالمين».</w:t>
      </w:r>
    </w:p>
    <w:p w14:paraId="0FC55E4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(ص83) هذا غير ظاهر؛ لأن التنصيف للفاتحة؛ ولكن التنصيف لا يلزم منه العد فلا يلزم منه عدد الآيات ولا يلزم منه عدد الحروف ولذا لا يلزم أن تقول ثلاثة وثلاثة وواحدة متوسطة. — وهذا كلام وجيه، فإن [بسم الله الرحمن الرحيم ] ليست مختصة بالفاتحة لأنها آية من كل سورة. — وهذا كلام حسن أيضاً، وطالما أنه قد صح الحديث فعَنْ أَبِي هُرَيْرَةَ ﵁ قَالَ: قَالَ رَسُولُ اللهِ ﷺ: " إِذَا قَرَأْتُمْ: {الْحَمْدُ للهِ}، فَاقْرَءُوا: {بِسْمِ اللهِ الرَّحْمَنِ الرَّحِيمِ} إِنَّهَا أُمُّ الْقُرْآنِ ، وَأُمُّ الْكِتَابِ ، وَالسَّبْعُ ال</w:t>
      </w:r>
      <w:r>
        <w:rPr>
          <w:color w:val="222222"/>
          <w:rtl/>
        </w:rPr>
        <w:t xml:space="preserve">ْمَثَانِي وَ {بِسْمِ اللهِ الرَّحْمَنِ الرَّحِيمِ} إِحْدَى آيَاتِهَا " ((قط) ج١ص٣١٢ح٣٦ ، (هق) ٢٢١٩ ، (فر) ١٠٤٣، انظر صَحِيحُ الْجَامِعِ: ٧٢٩، الصَّحِيحَةُ: ١١٨٣)، فليس هناك وجه إذاً للاستدلال بالكلام المحتمل. — لأن الرحمن صفة ذاتية والرحيم </w:t>
      </w:r>
      <w:r>
        <w:rPr>
          <w:color w:val="222222"/>
          <w:rtl/>
        </w:rPr>
        <w:lastRenderedPageBreak/>
        <w:t>هو الاسم الدال على الصفة الفعلية. (ص84) فليس هناك يوم القيامة (لا الملِك ولا المُلك) لأحد لا دعوى ولا مجاز ولا حقيقة، في الدنيا كان هناك مُلك مجازي وكان هناك ادعاء مُلك يقول أنا أملك، ويوم القيامة لا ادعاء ولا مُلك ولا مجاز ولا مُلك حقيقة بالأولى. — (فهذا لعبدي) أي الذي س</w:t>
      </w:r>
      <w:r>
        <w:rPr>
          <w:color w:val="222222"/>
          <w:rtl/>
        </w:rPr>
        <w:t>أله، (فهؤلاء لعبدي) أي الدعوات. — هذا بناء على من لا يعد [بسم الله الرحمن الرحيم ] آية من الفاتحة وهم كالآتي: [اهدِنَا الصِّرَاطَ الْمُسْتَقِيمَ (١) صِرَاطَ الَّذِينَ أَنْعَمْتَ عَلَيْهِمْ (٢) غَيْرِ الْمَغْضُوبِ عَلَيْهِمْ وَلاَ الضَّالِّينَ (٣)] فهؤلاء هم الثلاث آيات عند من لا يعدها كذلك وهي قراءة ورش عن نافع بل هي قراءة أهل المدينة، بل نافع كل القراءات عنه يعدها سبع آيات أولهم (الحمد لله رب العالمين)، أما العراقيين – منهم حفص – عاصم كل القراءات عنه يعد [بسم الله الرحمن الرحيم ] آية. — فسوف لا يترتب عليها</w:t>
      </w:r>
      <w:r>
        <w:rPr>
          <w:color w:val="222222"/>
          <w:rtl/>
        </w:rPr>
        <w:t xml:space="preserve"> جواز الوقف على (عَلَيْهِمْ) أم لا؟ فيجوز الوقف عليها على كلا الوجهين، حتى عند من يعدها جزء من الآية الأخيرة لأن العبرة لأن العبرة لاكتمال المعنى، فيجوز الوقف على جملة تامة، فيجوز الوقف على (عَلَيْهِمْ) حتى ولو قلنا أنها آية كاملة (صِرَاطَ الَّذِينَ أَنْعَمْتَ عَلَيْهِمْ غَيْرِ الْمَغْضُوبِ عَلَيْهِمْ وَلاَ الضَّالِّينَ). — على طريقة عد المصاحف عندنا. (ص85) فإن الجمع أقله ثلاثة. — [أي حملناه على الاثنين فاسد إن الجمع أقله ثلاثة].</w:t>
      </w:r>
    </w:p>
    <w:p w14:paraId="21BF68EC" w14:textId="77777777" w:rsidR="006B5CF5" w:rsidRDefault="00D30368">
      <w:pPr>
        <w:pStyle w:val="Heading2"/>
        <w:keepNext/>
        <w:bidi/>
        <w:spacing w:before="280" w:after="80"/>
        <w:jc w:val="right"/>
      </w:pPr>
      <w:r>
        <w:rPr>
          <w:color w:val="7B1E1E"/>
          <w:rtl/>
        </w:rPr>
        <w:t xml:space="preserve">المسألة ٢٠١٠: </w:t>
      </w:r>
      <w:r>
        <w:rPr>
          <w:color w:val="222222"/>
          <w:rtl/>
        </w:rPr>
        <w:t>ما الصلوات التي يُجهر فيها بالقراءة والتي يُسر فيها؟ وما حكم الجهر في العيد والاستسقاء ونوافل الليل والنهار والكسوف والجنازة؟ وماذا لو فاتته صلاة جهرية أو سرية وقضاها؟ وهل يسجد للسهو لترك الجهر أو الإسرار؟</w:t>
      </w:r>
      <w:r>
        <w:rPr>
          <w:b w:val="0"/>
          <w:color w:val="6B6B6B"/>
          <w:sz w:val="20"/>
          <w:szCs w:val="20"/>
          <w:rtl/>
        </w:rPr>
        <w:t xml:space="preserve">   (التفريغ ص ٨٥–٨٦)</w:t>
      </w:r>
    </w:p>
    <w:p w14:paraId="4728DB02" w14:textId="77777777" w:rsidR="006B5CF5" w:rsidRDefault="00D30368">
      <w:pPr>
        <w:spacing w:before="60" w:after="60"/>
        <w:jc w:val="both"/>
      </w:pPr>
      <w:r>
        <w:rPr>
          <w:b/>
          <w:bCs/>
          <w:color w:val="1F4E79"/>
          <w:rtl/>
        </w:rPr>
        <w:t xml:space="preserve">تعليق الإمام النووي: </w:t>
      </w:r>
      <w:r>
        <w:rPr>
          <w:color w:val="222222"/>
          <w:rtl/>
        </w:rPr>
        <w:t>وقول أبي هريرة ﵁: (إن رسول الله ﷺ قال: لا صلاة إلا بقراءة قال أبو هريرة: فما أعلن رسول الله ﷺ أعلناه لكم، وما أخفاه أخفيناه لكم) معناه: ما جهر فيه بالقراءة جهرنا به، وما أسرّ أسررنا به. وقد اجتمعت الأمة على الجهر بالقراءة في ركعتي الصبح والجمعة والأوليين من المغرب والعشاء، وعلى الإسرار في الظهر والعصر وثالثة المغرب والأخريين من العشاء. واختلفوا في العيد والاستسقاء، ومذهبنا الجهر فيهما. وفي نوافل الليل قيل: يجهر فيها، وقيل: بين الجهر والإسرار. ونوافل النهار يُسرّ بها. والكسوف يُسرّ بها نهارًا ويُجهر ليلًا. و</w:t>
      </w:r>
      <w:r>
        <w:rPr>
          <w:color w:val="222222"/>
          <w:rtl/>
        </w:rPr>
        <w:t xml:space="preserve">الجنازة يُسرّ بها ليلًا ونهارًا، وقيل: يجهر ليلًا. ولو فاتته صلاة ليلة كالعشاء فقضاها في ليلة أخرى جهر، وإن قضاها نهارًا فوجهان: الأصح يُسر، والثاني يجهر. وإن فاتته نهارية كالظهر فقضاها </w:t>
      </w:r>
      <w:r>
        <w:rPr>
          <w:color w:val="222222"/>
          <w:rtl/>
        </w:rPr>
        <w:lastRenderedPageBreak/>
        <w:t>نهارًا أسرّ، إن قضاها ليلًا فوجهان: الأصح يجهر، والثاني يسر. وحيث قلنا يجهر أو يسر فهو سنة فلو تركه صحت صلاته، ولا يسجد للسهو عندنا.</w:t>
      </w:r>
    </w:p>
    <w:p w14:paraId="0566BB3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5127E3A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(ص85) فإن الجمع أقله ثلاثة. — وهذا هو الأظهر والله أعلم لصحة الحديث في صحيح مسلم وغيره عن النعمان بن بشير قال: كان رسول الله ﷺ يقرأ في العيدين وفي الجمعة بـ (سبح اسم ربك الأعلى) و (هل أتاك حديث الغاشية). وعن أبي واقد الليثي قال سألني عمر بن الخطاب عما قرأ به رسول الله ﷺ في يوم العيد فقلت بـ (اقتربت الساعة وانشق القمر) و (ق والقرآن المجيد). فدل ذلك على أن الصحابة سمعوا من الرسول ﷺ هذه السور. — كل قد ثبت وقد فعله النبي ﷺ أسر وجهر، لكن لو صلوا جماعة فينبغي أن يجهر. (ص86) بل الظاهر أنه يجهر في صلاة الكسوف لصحة </w:t>
      </w:r>
      <w:r>
        <w:rPr>
          <w:color w:val="222222"/>
          <w:rtl/>
        </w:rPr>
        <w:t>الحديث كما سيأتي في باب الكسوف عَنْ عَائِشَةَ أَنَّ النَّبِيَّ ﷺ جَهَرَ فِي صَلاَةِ الْخُسُوفِ بِقِرَاءَتِهِ فَصَلَّى أَرْبَعَ رَكَعَاتٍ فِي رَكْعَتَيْنِ وَأَرْبَعَ سَجَدَاتٍ. صحيح مسلم. وعَنْ عَائِشَةَ، أَنَّ النَّبِيَّ ﷺ "جَهَرَ بِالْقِرَاءَةِ فِي صَلاَةِ الْكُسُوفِ" [قال الألباني]: صحيح – "صحيح أبي داود" (١٠٧٤): ق. فقد كانت في صلاة الكسوف وهي نهار. — وهذا هو الصحيح؛ فيجهر أحياناً ليعلم. — بل يقضيها كما وجبت عليه وهذا في النهار الذي يسر به صلاها جهراً، فعَنْ عَمْرِو بْنِ أُمَيَّةَ الضَّمْرِيِّ، قَالَ: كُن</w:t>
      </w:r>
      <w:r>
        <w:rPr>
          <w:color w:val="222222"/>
          <w:rtl/>
        </w:rPr>
        <w:t>َّا مَعَ رَسُولِ اللهِ ﷺ فِي بَعْضِ أَسْفَارِهِ، فَنَامَ، عَنِ الصُّبْحِ حَتَّى طَلَعَتِ الشَّمْسُ فَاسْتَيْقَظَ رَسُولُ اللهِ ﷺ فَقَالَ: "تَنَحَّوْا عَنْ هَذَا الْمَكَانِ"، قَالَ: "ثُمَّ أَمَرَ بِلَالًا فَأَذَّنَ، ثُمَّ تَوَضَّئُوا وَصَلَّوْا رَكْعَتَيِ الْفَجْرِ، ثُمَّ أَمَرَ بِلَالًا فَأَقَامَ الصَّلَاةَ فَصَلَّى بِهِمْ صَلَاةَ الصُّبْحِ"، ، (د) ٤٤٤ [قال الألباني]: صحيح. فالصحيح أنه يصليها كما وجبت عليه فيجهر في الأوليين ويسر في الثانيتين؛ فالمقصود من قوله (وَإِنْ قَضَاهَا نَهَارًا فَوَجْهَانِ: الْأَصَحّ</w:t>
      </w:r>
      <w:r>
        <w:rPr>
          <w:color w:val="222222"/>
          <w:rtl/>
        </w:rPr>
        <w:t xml:space="preserve"> يُسِرّ، ) أي في الصلاة كلها، (وَالثَّانِي يَجْهَر) أي في الأوليين، والصحيح الثاني وهو أنه يجهر في الأوليين. — الصحيح أنه يقضيها حيث وجبت عليه فيسر. — لا يسجد للسهو [وجوباً] أما لو قلنا [استحباباً] فنعم. — سنة في كل الصلوات حيث قلنا فلو واحد نسى فجهر في موضع سر أو أسر في موضع جهر، فنقول يستحب أن يسجد للسهو وصلاته صحيحة وصلاة من خلفه صحيحة.</w:t>
      </w:r>
    </w:p>
    <w:p w14:paraId="02552E86" w14:textId="77777777" w:rsidR="006B5CF5" w:rsidRDefault="00D30368">
      <w:pPr>
        <w:pStyle w:val="Heading2"/>
        <w:keepNext/>
        <w:bidi/>
        <w:spacing w:before="280" w:after="80"/>
        <w:jc w:val="right"/>
      </w:pPr>
      <w:r>
        <w:rPr>
          <w:color w:val="7B1E1E"/>
          <w:rtl/>
        </w:rPr>
        <w:lastRenderedPageBreak/>
        <w:t xml:space="preserve">المسألة ٢٠١١: </w:t>
      </w:r>
      <w:r>
        <w:rPr>
          <w:color w:val="222222"/>
          <w:rtl/>
        </w:rPr>
        <w:t>ما حكم قراءة سورة بعد الفاتحة (واجبة أم سنة)؟ وهل تُستحب في الأخريين وفي الجنازة؟ وكيف نجمع بين الروايات في قراءة الأخريين؟ وما حكم التطويل (طوال المفصل وأوساطه وقصاره)؟</w:t>
      </w:r>
      <w:r>
        <w:rPr>
          <w:b w:val="0"/>
          <w:color w:val="6B6B6B"/>
          <w:sz w:val="20"/>
          <w:szCs w:val="20"/>
          <w:rtl/>
        </w:rPr>
        <w:t xml:space="preserve">   (التفريغ ص ٨٧–٨٨)</w:t>
      </w:r>
    </w:p>
    <w:p w14:paraId="18E68EA4" w14:textId="77777777" w:rsidR="006B5CF5" w:rsidRDefault="00D30368">
      <w:pPr>
        <w:spacing w:before="60" w:after="60"/>
        <w:jc w:val="both"/>
      </w:pPr>
      <w:r>
        <w:rPr>
          <w:b/>
          <w:bCs/>
          <w:color w:val="1F4E79"/>
          <w:rtl/>
        </w:rPr>
        <w:t xml:space="preserve">تعليق الإمام النووي: </w:t>
      </w:r>
      <w:r>
        <w:rPr>
          <w:color w:val="222222"/>
          <w:rtl/>
        </w:rPr>
        <w:t>قوله: (ومن قرأ بأم الكتاب أجزأت عنه ومن زاد فهو أفضل) فيه دليل لوجوب الفاتحة وأنه لا يجزي غيرها، وفيه استحباب السورة بعدها، وهذا مجمع عليه في الصبح والجمعة والأوليين من كل الصلوات، وهو سنة عند جميع العلماء. وحكى القاضي عياض عن بعض أصحاب مالك وجوب السورة وهو شاذ مردود. وأما السورة في الثالثة والرابعة فاختلف العلماء هل تستحب أم لا؟ وكره ذلك مالك، واستحبه الشافعي في قوله الجديد دون القديم، والقديم هنا أصح. وقال آخرون: هو مخيّر إن شاء قرأ وإن شاء سبّح، وهذا ضعيف. وتُستحب السورة في صلاة النافلة ولا تُستحب في الج</w:t>
      </w:r>
      <w:r>
        <w:rPr>
          <w:color w:val="222222"/>
          <w:rtl/>
        </w:rPr>
        <w:t>نازة على الأصح لأنها مبنيّة على التخفيف، ولا يزاد على الفاتحة إلا التأمين عقبها. ويستحب أن تكون السورة في الصبح والأوليين من الظهر من طوال المفصل، وفي العصر والعشاء من أوساطه، وفي المغرب من قصاره.</w:t>
      </w:r>
    </w:p>
    <w:p w14:paraId="5FFAF9C1" w14:textId="77777777" w:rsidR="006B5CF5" w:rsidRDefault="00D30368">
      <w:pPr>
        <w:spacing w:before="60" w:after="60"/>
        <w:jc w:val="both"/>
      </w:pPr>
      <w:r>
        <w:rPr>
          <w:b/>
          <w:bCs/>
          <w:color w:val="4A5A2A"/>
          <w:rtl/>
        </w:rPr>
        <w:t xml:space="preserve">الأقوال الأخرى: </w:t>
      </w:r>
      <w:r>
        <w:rPr>
          <w:color w:val="222222"/>
          <w:rtl/>
        </w:rPr>
        <w:t>مالك: يكره قراءة السورة في الأخريين. الشافعي (الجديد): يستحبها، والقديم أصح. آخرون: مخيّر إن شاء قرأ وإن شاء سبّح (ضعيف). بعض المالكية: السورة واجبة (شاذ مردود).</w:t>
      </w:r>
    </w:p>
    <w:p w14:paraId="3A4C393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(ص87) الإجماع على الاستحباب وهو زيادة السورة. — وهو شاذ مردود لأنه ﷺ قال: [لاَ صَلاَةَ لِمَنْ لَمْ يَقْرَأْ بِفَاتِحَةِ الْكِتَابِ فَصَاعِدًا]. قال الشيخ الألباني: صحيح. عَنِ النَّبِيِّ ﷺ قَالَ: « مَنْ صَلَّى صَلاَةً لَمْ يَقْرَأْ فِيهَا بِأُمِّ الْقُرْآنِ فَهْيَ خِدَاجٌ – ثَلاَثًا – غَيْرُ تَمَامٍ ». صحيح مسلم. إذاً فمن صلى صلاة قرأ فيها بفاتحة الكتاب فهي ليست خداج فهي تامة. — الصحيح أنه مستحب أن يقرأ أحياناً، فعَنْ أَبِي سَعِيدٍ الْخُدْرِيِّ قَالَ كُنَّا نَحْزُرُ قِيَامَ رَسُولِ اللهِ ﷺ فِي الظُّهْرِ وَال</w:t>
      </w:r>
      <w:r>
        <w:rPr>
          <w:color w:val="222222"/>
          <w:rtl/>
        </w:rPr>
        <w:t xml:space="preserve">ْعَصْرِ فَحَزَرْنَا قِيَامَهُ فِي الرَّكْعَتَيْنِ الأُولَيَيْنِ مِنَ الظُّهْرِ قَدْرَ قِرَاءَةِ الم تَنْزِيلُ السَّجْدَةِ وَحَزَرْنَا قِيَامَهُ فِي الأُخْرَيَيْنِ قَدْرَ النِّصْفِ مِنْ ذَلِكَ وَحَزَرْنَا قِيَامَهُ فِي الرَّكْعَتَيْنِ الأُولَيَيْنِ مِنَ الْعَصْرِ عَلَى قَدْرِ قِيَامِهِ فِي الأُخْرَيَيْنِ مِنَ الظُّهْرِ وَفِي الأُخْرَيَيْنِ مِنَ الْعَصْرِ عَلَى النِّصْفِ مِنْ ذَلِكَ. وَلَمْ يَذْكُرْ أَبُو بَكْرٍ فِي رِوَايَتِهِ الم تَنْزِيلُ وَقَالَ قَدْرَ ثَلاَثِينَ آيَةً. صحيح مسلم. وهذا يقتضي قراءة شيء من </w:t>
      </w:r>
      <w:r>
        <w:rPr>
          <w:color w:val="222222"/>
          <w:rtl/>
        </w:rPr>
        <w:t xml:space="preserve">القرآن أحياناً، وفي بعض الروايات أنه قرأ فيها بفاتحة الكتاب ويفهم منها أنه لم يزد على ذلك. عَنْ عَبْدِ اللهِ بْنِ أَبِى قَتَادَةَ عَنْ أَبِيهِ أَنَّ النَّبِيَّ ﷺ كَانَ يَقْرَأُ فِي الرَّكْعَتَيْنِ الأُولَيَيْنِ مِنَ الظُّهْرِ وَالْعَصْرِ بِفَاتِحَةِ الْكِتَابِ وَسُورَةٍ وَيُسْمِعُنَا الآيَةَ أَحْيَانًا وَيَقْرَأُ فِي الرَّكْعَتَيْنِ الأُخْرَيَيْنِ بِفَاتِحَةِ الْكِتَابِ. — فالجمع بين الروايات </w:t>
      </w:r>
      <w:r>
        <w:rPr>
          <w:color w:val="222222"/>
          <w:rtl/>
        </w:rPr>
        <w:lastRenderedPageBreak/>
        <w:t>بأنه [وَحَزَرْنَا قِيَامَهُ فِي الْأُخْرَيَيْنِ قَدْرَ النِّصْف] من الأوليين من الظهر، وأحياناً كان يقرأ بالفاتحة فق</w:t>
      </w:r>
      <w:r>
        <w:rPr>
          <w:color w:val="222222"/>
          <w:rtl/>
        </w:rPr>
        <w:t>ط، فالجمع بينهما بهذه الطريقة أولى؛ وهناك جمع آخر بين هذه الروايات أنه ﷺ كان يُطول الفاتحة في الأخريين بحيث تكون قدر النصف من الأوليين ولكن هذا خلاف الظاهر، فأحسن الوجوه حملها على التخيير. (ص88) أي في صلاة الجنازة يزيد التأمين فقط ولا يقرأ سورة. — وذلك لأنه قد ثبت أحياناً لأنه قد ثبت في البخاري في صحيحه: (باب القراءة في المغرب: حَدَّثَنَا عَبْدُ اللهِ بْنُ يُوسُفَ قَالَ: أَخْبَرَنَا مَالِكٌ، عَنِ ابْنِ شِهَابٍ عَنْ عُبَيْدِ اللهِ بْنِ عَبْدِ اللهِ بْنِ عُتْبَةَ، عَنِ ابْنِ عَبَّاسٍ، ﵄ مَا أَنَّهُ قَالَ إِنَ</w:t>
      </w:r>
      <w:r>
        <w:rPr>
          <w:color w:val="222222"/>
          <w:rtl/>
        </w:rPr>
        <w:t>ّ أُمَّ الْفَضْلِ سَمِعَتْهُ وَهُوَ يَقْرَأُ {وَالْمُرْسَلاَتِ عُرْفًا} فَقَالَتْ يَا بُنَيَّ وَاللهِ لَقَدْ ذَكَّرْتَنِي بِقِرَاءَتِكَ هَذِهِ السُّورَةَ إِنَّهَا لآخِرُ مَا سَمِعْتُ مِنْ رَسُولِ اللهِ ﷺ يَقْرَأُ بِهَا فِي الْمَغْرِبِ. ؛ وحَدَّثَنَا أَبُو عَاصِمٍ، عَنِ ابْنِ جُرَيْجٍ، عَنِ ابْنِ أَبِي مُلَيْكَةَ، عَنْ عُرْوَةَ بْنِ الزُّبَيْرِ عَنْ مَرْوَانَ بْنِ الْحَكَمِ قَالَ: قَالَ لِي زَيْدُ بْنُ ثَابِتٍ مَا لَكَ تَقْرَأُ فِي الْمَغْرِبِ بِقِصَارٍ وَقَدْ سَمِعْتُ النَّبِيَّ ﷺ يَقْرَأُ بِطُولِ الطُّولَي</w:t>
      </w:r>
      <w:r>
        <w:rPr>
          <w:color w:val="222222"/>
          <w:rtl/>
        </w:rPr>
        <w:t>َيْنِ؛ وحَدَّثَنَا عَبْدُ اللهِ بْنُ يُوسُفَ قَالَ: أَخْبَرَنَا مَالِكٌ، عَنِ ابْنِ شِهَابٍ، عَنْ مُحَمَّدِ بْنِ جُبَيْرِ بْنِ مُطْعِمٍ، عَنْ أَبِيهِ، قَالَ: سَمِعْتُ رَسُولَ اللهِ ﷺ قَرَأَ فِي الْمَغْرِبِ بِالطُّورِ. ). [قُلْتُ: يَا أَبَا عَبْدِ اللهِ مَا أَطْوَلُ الطُّولَيَيْنِ؟ قَالَ: "الْأَعْرَافُ" ، (س) ٩٩٠] عَنْ عَائِشَةَ، "أَنَّ رَسُولَ اللهِ ﷺ قَرَأَ فِي صَلَاةِ الْمَغْرِبِ بِسُورَةِ الْأَعْرَافِ فَرَّقَهَا فِي رَكْعَتَيْنِ"، (س) ٩٩١ [قال الألباني]: صحيح. — فالطور من طوال المفصل، فالمفصل: [من (ق) إل</w:t>
      </w:r>
      <w:r>
        <w:rPr>
          <w:color w:val="222222"/>
          <w:rtl/>
        </w:rPr>
        <w:t>ى آخر المصحف ] وطوال المفصل: [من (ق) إلى (النبأ)]، وأوساط المفصل: [من (النبأ) إلى (الضحى)]، وقصار المفصل: [من (ألم نشرح) إلى آخره]. — فقرأ النبي ﷺ قصار المفصل [حديث أبي هريرة ﵁]: عَنْ أَبِي هُرَيْرَةَ ﵁ قَالَ: "مَا صَلَّيْتُ وَرَاءَ أَحَدٍ أَشْبَهَ صَلاَةً بِرَسُولِ اللهِ ﷺ مِنْ فُلاَنٍ – قَالَ سُلَيْمَانُ بْنُ يَسَارٍ – كَانَ يُطِيلُ الرَّكْعَتَيْنِ الأُولَيَيْنِ مِنَ الظُّهْرِ،</w:t>
      </w:r>
    </w:p>
    <w:p w14:paraId="193C574A" w14:textId="77777777" w:rsidR="006B5CF5" w:rsidRDefault="00D30368">
      <w:pPr>
        <w:pStyle w:val="Heading2"/>
        <w:keepNext/>
        <w:bidi/>
        <w:spacing w:before="280" w:after="80"/>
        <w:jc w:val="right"/>
      </w:pPr>
      <w:r>
        <w:rPr>
          <w:color w:val="7B1E1E"/>
          <w:rtl/>
        </w:rPr>
        <w:t xml:space="preserve">المسألة ٢٠١٢: </w:t>
      </w:r>
      <w:r>
        <w:rPr>
          <w:color w:val="222222"/>
          <w:rtl/>
        </w:rPr>
        <w:t>هل يُستحب التسوية بين الركعتين الأولى والثانية في تطويل القراءة؟ وأيهما يُطوّل؟ وهل تُقصَّر الرابعة على الثالثة؟ وهل يسجد للسهو لترك السورة؟</w:t>
      </w:r>
      <w:r>
        <w:rPr>
          <w:b w:val="0"/>
          <w:color w:val="6B6B6B"/>
          <w:sz w:val="20"/>
          <w:szCs w:val="20"/>
          <w:rtl/>
        </w:rPr>
        <w:t xml:space="preserve">   (التفريغ ص ٨٩)</w:t>
      </w:r>
    </w:p>
    <w:p w14:paraId="3AED76F8" w14:textId="77777777" w:rsidR="006B5CF5" w:rsidRDefault="00D30368">
      <w:pPr>
        <w:spacing w:before="60" w:after="60"/>
        <w:jc w:val="both"/>
      </w:pPr>
      <w:r>
        <w:rPr>
          <w:b/>
          <w:bCs/>
          <w:color w:val="1F4E79"/>
          <w:rtl/>
        </w:rPr>
        <w:t xml:space="preserve">تعليق الإمام النووي: </w:t>
      </w:r>
      <w:r>
        <w:rPr>
          <w:color w:val="222222"/>
          <w:rtl/>
        </w:rPr>
        <w:t>واختلفوا في تطويل القراءة في الأولى على الثانية: والأشهر عندنا أنه لا يُستحب بل يُسوّي بينهما، والأصح أن يُطوّل الأولى للحديث الصحيح: (وكان يُطوّل في الأولى ما لا يُطوّل في الثانية) ومن قال بالقراءة في الأخريين من الرباعية يقول: هي أخفّ من الأوليين، واختلفوا في تقصير الرابعة على الثالثة. وحيث شُرعت السورة فمن تركها فاتته الفضيلة، ولا يسجد للسهو.</w:t>
      </w:r>
    </w:p>
    <w:p w14:paraId="42F9CDB4" w14:textId="77777777" w:rsidR="006B5CF5" w:rsidRDefault="00D30368">
      <w:pPr>
        <w:spacing w:before="60" w:after="60"/>
        <w:jc w:val="both"/>
      </w:pPr>
      <w:r>
        <w:rPr>
          <w:b/>
          <w:bCs/>
          <w:color w:val="4A5A2A"/>
          <w:rtl/>
        </w:rPr>
        <w:lastRenderedPageBreak/>
        <w:t xml:space="preserve">الأقوال الأخرى: </w:t>
      </w:r>
      <w:r>
        <w:rPr>
          <w:color w:val="222222"/>
          <w:rtl/>
        </w:rPr>
        <w:t>الأشهر عند الشافعية: يسوّي بين الركعتين، والأصح تطويل الأولى. واختلفوا في تقصير الرابعة على الثالثة.</w:t>
      </w:r>
    </w:p>
    <w:p w14:paraId="0455426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(ص89) بمعنى أنه إذا قرأ السورة. — سجود السهو هنا يُستحب ولا يجب.</w:t>
      </w:r>
    </w:p>
    <w:p w14:paraId="55E1B60C" w14:textId="77777777" w:rsidR="006B5CF5" w:rsidRDefault="00D30368">
      <w:pPr>
        <w:pStyle w:val="Heading2"/>
        <w:keepNext/>
        <w:bidi/>
        <w:spacing w:before="280" w:after="80"/>
        <w:jc w:val="right"/>
      </w:pPr>
      <w:r>
        <w:rPr>
          <w:color w:val="7B1E1E"/>
          <w:rtl/>
        </w:rPr>
        <w:t xml:space="preserve">المسألة ٢٠١٣: </w:t>
      </w:r>
      <w:r>
        <w:rPr>
          <w:color w:val="222222"/>
          <w:rtl/>
        </w:rPr>
        <w:t>ما أنواع القراءة في الصلوات (الليل والنهار)، وأيّ سور يُقرأ بها في الظهر والعصر والمغرب والعشاء والصبح؟ وكيف نجمع بين الروايات (الإطالة في المغرب، القراءة بقصار المفصل في العشاء)؟</w:t>
      </w:r>
      <w:r>
        <w:rPr>
          <w:b w:val="0"/>
          <w:color w:val="6B6B6B"/>
          <w:sz w:val="20"/>
          <w:szCs w:val="20"/>
          <w:rtl/>
        </w:rPr>
        <w:t xml:space="preserve">   (التفريغ ص ٨٨–٨٩)</w:t>
      </w:r>
    </w:p>
    <w:p w14:paraId="4F11C685"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77F9C63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435128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(ص89) وطوال المفصل كالمرسلات والطور، والأعراف أطول الطوليين وهو دليل على جواز الإطالة في المغرب أحياناً. — ونقول أحياناً يقرأ في العشاء بقصار المفصل ففي صحيح مسلم عن عدي، قال: سمعت البراء، يحدث عن النبي ﷺ أنه كان في سفر فصلى العشاء الآخرة فقرأ في إحدى الركعتين بالتين والزيتون. ولكن الأغلب الأعم القراءة بأواسط المفصل. — وأحياناً في الصبح بأوساط المفصل لأنه قد ثبت ذلك فعن عمرو بن حريث، قال: سمعت النبي ﷺ يقرأ في الفجر إذا الشمس كورت. سنن النسائي. قال الشيخ الألباني: صحيح. — وقرأ في الظهر (الليل إذا يغشى) ففي ص</w:t>
      </w:r>
      <w:r>
        <w:rPr>
          <w:color w:val="222222"/>
          <w:rtl/>
        </w:rPr>
        <w:t>حيح مسلم عن جابر بن سمرة قال كان النبي ﷺ يقرأ في الظهر بـ (الليل إذا يغشى) وفي العصر نحو ذلك وفي الصبح أطول من ذلك. فدل ذلك على جواز (أي مشروعية ذلك) القراءة في الظهر أيضاً بأوساط المفصل، لكن الأعم أن: الصبح والأوليين من الظهر [بطوال المفصل أو قدرها] والعصر والعشاء [بأواسطه] والمغرب [بالقصار وأحياناً بالطوال]. — بمعنى أنه إذا قرأ السورة.</w:t>
      </w:r>
    </w:p>
    <w:p w14:paraId="43149EE2" w14:textId="77777777" w:rsidR="006B5CF5" w:rsidRDefault="00D30368">
      <w:pPr>
        <w:pStyle w:val="Heading2"/>
        <w:keepNext/>
        <w:bidi/>
        <w:spacing w:before="280" w:after="80"/>
        <w:jc w:val="right"/>
      </w:pPr>
      <w:r>
        <w:rPr>
          <w:color w:val="7B1E1E"/>
          <w:rtl/>
        </w:rPr>
        <w:lastRenderedPageBreak/>
        <w:t xml:space="preserve">المسألة ٢٠١٤: </w:t>
      </w:r>
      <w:r>
        <w:rPr>
          <w:color w:val="222222"/>
          <w:rtl/>
        </w:rPr>
        <w:t>هل قراءة سورة قصيرة أفضل من قراءة قدرها من طويلة؟ وهل يُقرأ على ترتيب المصحف؟ وهل تجوز القراءات السبع والشاذة؟ وما حكم اللحن في الفاتحة؟</w:t>
      </w:r>
      <w:r>
        <w:rPr>
          <w:b w:val="0"/>
          <w:color w:val="6B6B6B"/>
          <w:sz w:val="20"/>
          <w:szCs w:val="20"/>
          <w:rtl/>
        </w:rPr>
        <w:t xml:space="preserve">   (التفريغ ص ٩٠)</w:t>
      </w:r>
    </w:p>
    <w:p w14:paraId="092015C7" w14:textId="77777777" w:rsidR="006B5CF5" w:rsidRDefault="00D30368">
      <w:pPr>
        <w:spacing w:before="60" w:after="60"/>
        <w:jc w:val="both"/>
      </w:pPr>
      <w:r>
        <w:rPr>
          <w:b/>
          <w:bCs/>
          <w:color w:val="1F4E79"/>
          <w:rtl/>
        </w:rPr>
        <w:t xml:space="preserve">تعليق الإمام النووي: </w:t>
      </w:r>
      <w:r>
        <w:rPr>
          <w:color w:val="222222"/>
          <w:rtl/>
        </w:rPr>
        <w:t>وقراءة سورة قصيرة أفضل من قراءة قدرها من طويلة، ويقرأ على ترتيب المصحف ويكره عكسه ولا تبطل به الصلاة. ويجوز القراءة بالقراءات السبع ولا يجوز بالشواذ. وإذا لحن في الفاتحة لحنًا يُخل المعنى كضم تاء (أنعمت) أو كسرها أو كسر كاف (إياك) بطلت صلاته. وإن لم يُخل المعنى كفتح الباء من (المغضوب عليهم) ونحوه كُره ولم تبطل صلاته.</w:t>
      </w:r>
    </w:p>
    <w:p w14:paraId="2EF02652"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DFAE60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(ص90) السورة الكاملة أفضل لقول الصحابي [كُنْتُ فِي سُورَةٍ أَقْرَؤُهَا فَلَمْ أُحِبَّ أَنْ أَقْطَعَهَا ]، (د) ١٩٨ [قال الألباني]: حسن. [فَلَمْ أُحِبَّ أَنْ أَقْطَعَهَا حَتَّى أُنْفِذَهَا، ] [قال الألباني]: حسن. — بل لا دليل على كراهة عكسه، فلا يكره القراءة على خلاف ترتيب المصحف ففي صحيح مسلم عَنْ حُذَيْفَةَ قَالَ: [صَلَّيْتُ مَعَ النَّبِيِّ ﷺ ذَاتَ لَيْلَةٍ فَافْتَتَحَ الْبَقَرَةَ فَقُلْتُ يَرْكَعُ عِنْدَ الْمِائَةِ. ثُمَّ مَضَى فَقُلْتُ يُصَلِّي بِهَا فِي رَكْعَةٍ فَمَضَى فَقُلْتُ يَرْكَعُ بِهَا. ثُمَّ افْ</w:t>
      </w:r>
      <w:r>
        <w:rPr>
          <w:color w:val="222222"/>
          <w:rtl/>
        </w:rPr>
        <w:t xml:space="preserve">تَتَحَ النِّسَاءَ فَقَرَأَهَا ثُمَّ افْتَتَحَ آلَ عِمْرَانَ فَقَرَأَهَا يَقْرَأُ مُتَرَسِّلاً]، وقرأ ﷺ في النظائر سوراً على خلاف الترتيب، والصحيح أن الترتيب ليس توقيفياً، بل هو اجتهاد أجمع عليه الصحابة في كتابة المصاحف، فيلزم في كتابة المصحف هذا الترتيب لكن لا يلزم في التلاوة، فلو خالف في التلاوة لم يكن هناك حرج. – لكن الممنوع مخالفة ترتيب الآيات، فهذا لا يجوز. — لا يجوز القراءة بها خالف رسم المصحف، وأما تحديده بالسبع فلا يلزم، فالصحيح جواز قراءة كل ما ثبت سنده ووافق رسم المصحف وصح وجهه اللغوي؛ أما ما خالف </w:t>
      </w:r>
      <w:r>
        <w:rPr>
          <w:color w:val="222222"/>
          <w:rtl/>
        </w:rPr>
        <w:t>رسم المصحف أو لم يثبت سنده فلا يجوز القراءة به. — لأنه بذلك لم يقرأ الفاتحة، ومثل ذلك لو أنه ترك حرفاً من الفاتحة وهو قادر عليه، فبغير المخارج بحيث يخرج حرف آخر فالصلاة تبطل بذلك طالما أنه قادر على ذلك، أما لو كان غير قادر وعاجز فيُعلم، وإلى أن يُعلم فصلاته صحيحة. — ولكن لا يجوز تعمد ذلك بل يحرم تعمد ذلك.</w:t>
      </w:r>
    </w:p>
    <w:p w14:paraId="2D56F335" w14:textId="77777777" w:rsidR="006B5CF5" w:rsidRDefault="00D30368">
      <w:pPr>
        <w:pStyle w:val="Heading2"/>
        <w:keepNext/>
        <w:bidi/>
        <w:spacing w:before="280" w:after="80"/>
        <w:jc w:val="right"/>
      </w:pPr>
      <w:r>
        <w:rPr>
          <w:color w:val="7B1E1E"/>
          <w:rtl/>
        </w:rPr>
        <w:lastRenderedPageBreak/>
        <w:t xml:space="preserve">المسألة ٢٠١٥: </w:t>
      </w:r>
      <w:r>
        <w:rPr>
          <w:color w:val="222222"/>
          <w:rtl/>
        </w:rPr>
        <w:t>هل يجب ترتيب آيات الفاتحة وموالاتها؟ وهل تجب بالعربية وتحرم بالعجمية؟ وما شرط إسماع النفس في القراءة والأذكار (والأخرس)؟</w:t>
      </w:r>
      <w:r>
        <w:rPr>
          <w:b w:val="0"/>
          <w:color w:val="6B6B6B"/>
          <w:sz w:val="20"/>
          <w:szCs w:val="20"/>
          <w:rtl/>
        </w:rPr>
        <w:t xml:space="preserve">   (التفريغ ص ٩١)</w:t>
      </w:r>
    </w:p>
    <w:p w14:paraId="7BBD043A" w14:textId="77777777" w:rsidR="006B5CF5" w:rsidRDefault="00D30368">
      <w:pPr>
        <w:spacing w:before="60" w:after="60"/>
        <w:jc w:val="both"/>
      </w:pPr>
      <w:r>
        <w:rPr>
          <w:b/>
          <w:bCs/>
          <w:color w:val="1F4E79"/>
          <w:rtl/>
        </w:rPr>
        <w:t xml:space="preserve">تعليق الإمام النووي: </w:t>
      </w:r>
      <w:r>
        <w:rPr>
          <w:color w:val="222222"/>
          <w:rtl/>
        </w:rPr>
        <w:t>ويجب ترتيب قراءة الفاتحة وموالاتها، ويجب قراءتها بالعربية، ويحرم بالعجمية، ولا تصح الصلاة بها، سواء عرف العربية أم لا. ويُشترط في القراءة وفي كل الأذكار إسماع نفسه، والأخرس ومن في معناه يحرك لسانه وشفتيه بحسب الإمكان ويجزئه.</w:t>
      </w:r>
    </w:p>
    <w:p w14:paraId="1D582C51"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5AA8F405"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(ص91) فلا يجوز قراءة معانيها بالأعجمية فهو بذلك لم يقرأ الفاتحة، فيلزم قراءتها بالعربية. — أي لو كان منفرداً، وكما قلنا أن ذلك يتحقق بخروج هواء.</w:t>
      </w:r>
    </w:p>
    <w:p w14:paraId="1EA6406E" w14:textId="77777777" w:rsidR="006B5CF5" w:rsidRDefault="00D30368">
      <w:pPr>
        <w:pStyle w:val="Heading2"/>
        <w:keepNext/>
        <w:bidi/>
        <w:spacing w:before="280" w:after="80"/>
        <w:jc w:val="right"/>
      </w:pPr>
      <w:r>
        <w:rPr>
          <w:color w:val="7B1E1E"/>
          <w:rtl/>
        </w:rPr>
        <w:t xml:space="preserve">المسألة ٢٠١٦: </w:t>
      </w:r>
      <w:r>
        <w:rPr>
          <w:color w:val="222222"/>
          <w:rtl/>
        </w:rPr>
        <w:t>ما الفوائد من حديث المسيء صلاته؟ وهل هو مبني على بيان الواجبات دون السنن؟ وأيّ الواجبات المجمع عليها والمختلف فيها (النية، القعود الأخير، الترتيب، التشهد، الصلاة على النبي، السلام)؟ وهل يصح الجواب بأن المسيء كان يعرف الواجبات؟</w:t>
      </w:r>
      <w:r>
        <w:rPr>
          <w:b w:val="0"/>
          <w:color w:val="6B6B6B"/>
          <w:sz w:val="20"/>
          <w:szCs w:val="20"/>
          <w:rtl/>
        </w:rPr>
        <w:t xml:space="preserve">   (التفريغ ص ٩١–٩٤)</w:t>
      </w:r>
    </w:p>
    <w:p w14:paraId="6B0282EA" w14:textId="77777777" w:rsidR="006B5CF5" w:rsidRDefault="00D30368">
      <w:pPr>
        <w:spacing w:before="60" w:after="60"/>
        <w:jc w:val="both"/>
      </w:pPr>
      <w:r>
        <w:rPr>
          <w:b/>
          <w:bCs/>
          <w:color w:val="1F4E79"/>
          <w:rtl/>
        </w:rPr>
        <w:t xml:space="preserve">تعليق الإمام النووي: </w:t>
      </w:r>
      <w:r>
        <w:rPr>
          <w:color w:val="222222"/>
          <w:rtl/>
        </w:rPr>
        <w:t xml:space="preserve">هذا الحديث مشتمل على فوائد كثيرة: وليُعلم أولًا أنه محمول على بيان الواجبات دون السنن. فإن قيل: لم يُذكر فيه كل الواجبات فقد بقي واجبات مجمع عليها ومختلف فيها: فمن المجمع عليه: [النية، والقعود في التشهد الأخير، وترتيب أركان الصلاة]. ومن المختلف فيه: [التشهد الأخيرة والصلاة على النبي ﷺ والسلام] – وهذه الثلاثة واجبة عند الشافعي رحمه الله تعالى، – وقال بوجوب السلام الجمهور، – وأوجب التشهد كثيرون، – وأوجب الصلاة على النبي ﷺ مع الشافعي الشعبي وأحمد بن حنبل وأصحابهما. – وأوجب جماعة من أصحاب الشافعي نية الخروج من </w:t>
      </w:r>
      <w:r>
        <w:rPr>
          <w:color w:val="222222"/>
          <w:rtl/>
        </w:rPr>
        <w:t>الصلاة، – وأوجب أحمد رحمه الله تعالى التشهد الأول، وكذلك التسبيح وتكبيرات الانتقال. فالجواب: أن الواجبات الثلاثة المجمع عليها كانت معلومة عند السائل فلم يحتج إلى بيانها، وكذا المختلف فيه عند من يوجبه يحمله على أنه كان معلومًا عنده. وفي هذا الحديث: – دليل على أن إقامة الصلاة ليست واجبة.</w:t>
      </w:r>
    </w:p>
    <w:p w14:paraId="5A654BBC" w14:textId="77777777" w:rsidR="006B5CF5" w:rsidRDefault="00D30368">
      <w:pPr>
        <w:spacing w:before="60" w:after="60"/>
        <w:jc w:val="both"/>
      </w:pPr>
      <w:r>
        <w:rPr>
          <w:b/>
          <w:bCs/>
          <w:color w:val="4A5A2A"/>
          <w:rtl/>
        </w:rPr>
        <w:lastRenderedPageBreak/>
        <w:t xml:space="preserve">الأقوال الأخرى: </w:t>
      </w:r>
      <w:r>
        <w:rPr>
          <w:color w:val="222222"/>
          <w:rtl/>
        </w:rPr>
        <w:t>الشافعي: التشهد الأخير والصلاة على النبي ﷺ والسلام واجبة. الجمهور: السلام. كثيرون: التشهد. الشعبي وأحمد وأصحابهما: الصلاة على النبي ﷺ. بعض الشافعية: نية الخروج من الصلاة. أحمد: التشهد الأول والتسبيح وتكبيرات الانتقال.</w:t>
      </w:r>
    </w:p>
    <w:p w14:paraId="7B174788"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(ص92) هذا الكلام فيه نظر فإن هذه الأشياء قد ذكرت في الحديث فإنه قال: [ إِذَا قُمْتَ إِلَى الصَّلاَةِ فَكَبِّرْ ] فهذا متضمن النية ومتضمن القيام الذي لم يذكره وأيضاً القعود في التشهد الأخير مذكور في رواية البخاري حيث قال: [ ثُمَّ اسْجُدْ حَتَّى تَطْمَئِنَّ سَاجِدًا ثُمَّ ارْفَعْ حَتَّى تَطْمَئِنَّ جَالِسًا ثُمَّ اسْجُدْ حَتَّى تَطْمَئِنَّ سَاجِدًا ثُمَّ ارْفَعْ حَتَّى تَطْمَئِنَّ جَالِسًا ثُمَّ افْعَلْ ذَلِكَ فِي صَلاَتِكَ كُلِّهَا] فدل ذلك على وجود جلسة بعد السجدة الثانية في كل ركعة وهي ليست واجبة بالإجماع </w:t>
      </w:r>
      <w:r>
        <w:rPr>
          <w:color w:val="222222"/>
          <w:rtl/>
        </w:rPr>
        <w:t>بعد الأولى والثالثة، والإجماع صارف لها من الوجوب والركنية إلى الاستحباب وبالاتفاق ليست ركناً في الأوسط وبقي التشهد الأخير فهذه جلسة التشهد الأخير، فنحن ننازع أن الجلوس للتشهد الأخير ليس مذكور في هذا الحديث بل هو مذكور، ليسلم لنا الحديث على قاعدة واحدة وهو أن حديث المسيء صلاته أصل في بيان الأركان ليس الواجبات فنقسم الصلاة إلى أركان وواجبات ومستحبات وهو مذهب الحنابلة وأن الأركان لا تصح الصلاة إلا بها، والواجبات يجب أن يؤديها الإنسان وإذا نسيها سجد للسهو ليجبر تركها وإذا تركها جاهلاً صحت صلاته حتى يتعلمها وإذا</w:t>
      </w:r>
      <w:r>
        <w:rPr>
          <w:color w:val="222222"/>
          <w:rtl/>
        </w:rPr>
        <w:t xml:space="preserve"> تركها عامداً فكما ذكرنا فمذهب الإمام أحمد بطلان الصلاة طالما تعمد الترك، ومستحبات يستحب أن يأتي بها ولا تبطل صلاته بتركها عمداً أو سهواً والأقرب يستحب سجود السهو إذا تركها سهواً (فهل في الجماعة ومنفرداً) وليس في كل الأمور. (توضيح) – وأما ترتيب أركان الصلاة فالحديث نص في ترتيب الأركان بتكرار كلمة (ثم) فكيف نقول أن الترتيب ليس موجوداً، فثم صريحة على النص على الترتيب، فترتيب أركان الصلاة من القيام والركوع والسجود فهذا أمر مذكور في الحديث؛ فكلام الإمام النووي من بقاء واجبات مجمع عليها ومختلف فيها لم تذكر فيه، </w:t>
      </w:r>
      <w:r>
        <w:rPr>
          <w:color w:val="222222"/>
          <w:rtl/>
        </w:rPr>
        <w:t xml:space="preserve">فيه نظر، بناء على أن الواجبات عنده هي الأركان. (ص93) – وهي ليست ركناً وهو يقول التشهد ركن ولكن الصحيح أن التشهد ليس بركن لأن التشهد لم يذكر في حديث المسيء صلاته مطلقاً، فنحن نلتزم هذا، وهناك وجه عند الحنابلة أن التشهد واجب، فالصحيح أن التشهد واجب وليس بركن، أما القعود له فركن؛ وفائدة ذلك: أنه لو قرأ أحد الفاتحة في التشهد الأخير وهو سرحان وسلم وانصرف وتذكر في اليوم الثاني؛ فالذي يقول أن التشهد ركن يقول عليه أن يُعيد الصلاة مرة أخرى، ومن يقول التشهد واجب يقول لو تذكر بعد ما انصرف من الصلاة يسجد </w:t>
      </w:r>
      <w:r>
        <w:rPr>
          <w:color w:val="222222"/>
          <w:rtl/>
        </w:rPr>
        <w:lastRenderedPageBreak/>
        <w:t>للسهو ولو تذكر</w:t>
      </w:r>
      <w:r>
        <w:rPr>
          <w:color w:val="222222"/>
          <w:rtl/>
        </w:rPr>
        <w:t xml:space="preserve"> بعد ذلك في اليوم الثاني صحت صلاته، لأنه لا يشرع سجود السهو بعد طول الفصل فصلاته صحيحة. – الصحيح أن السلام واجب أيضاً وذلك على مذهب أحمد وليس ركناً لأنه أيضاً غير موجود في حديث المسيء صلاته. — أوجبه على مذهبه وطريقته أنه واجب وليس بركن وهذا هو الصحيح، ولا نعلم أحداً من أهل العلم يقول بركنية التشهد الأول ولا الجلوس له، بل أحمد بن حنبل يقول بوجوب التشهد الأول والجلوس له، وهذا هو الصحيح لعدم ذكرهما في حديث المسيء صلاته. – الإمام أحمد يقول بوجوبها: [تسبيحة الركوع وتسبيحة السجود و(رب اغفر لي) بين السجدتين و(سمع </w:t>
      </w:r>
      <w:r>
        <w:rPr>
          <w:color w:val="222222"/>
          <w:rtl/>
        </w:rPr>
        <w:t xml:space="preserve">الله لمن حمده) و (ربنا ولك الحمد)] كل ذلك الإمام أحمد يقول بوجوبها مع تكبيرات الانتقال، وهذا هو الصحيح، أن كل هذه واجبات وليست أركاناً، ولذلك نقول مرة أخرى هذه القاعدة: أن حديث المسيء صلاته أصل في بيان الأركان وما لم يُذكر فيه فليس بركن، وما دل دليل على وجوبه من كونه من أمر النبي ﷺ أو فعله وقد قال: (صلوا كما رأيتموني أصلي) فهو فعل مقترن بقول فهذا من الواجبات ما لم يصرفه صارف من كتاب أو سنة أو إجماع مثل: رواية البخاري التي فيها جلسة الاستراحة فالإجماع صارف لهذه الجلسة من الركنية (ظاهر حديث المسيء صلاته) إلى </w:t>
      </w:r>
      <w:r>
        <w:rPr>
          <w:color w:val="222222"/>
          <w:rtl/>
        </w:rPr>
        <w:t>الاستحباب وكذلك أشياء كثيرة فإذا صرفها صارف فهي ليست من الواجبات، ولذلك نقول حديث المسيء صلاته بجمع طرقه لبيان الأركان والواجبات مأخوذة من مصدرين [أقوال النبي ﷺ (أفعلوا كذا)، فعله ﷺ مع قوله: (صلوا كما رأيتموني أصلي)]؛ أما المستحبات فما سوى ذلك أو ما دل عليه من الأدلة السابقة. – الطمأنينة في الركوع والسجود والاعتدال ركن فمن لم يطمئن بطلت صلاته حتى ولو كان حنفي المذهب، فالحنفية عندهم الطمأنينة ليست ركناً بمعنى أنه إذا لم يستقر ولو بقدر تسبيحة فصلاته باطلة حتى ولو كان جاهلاً أو متأولاً ولو قال هذا مذهبي فالحنف</w:t>
      </w:r>
      <w:r>
        <w:rPr>
          <w:color w:val="222222"/>
          <w:rtl/>
        </w:rPr>
        <w:t xml:space="preserve">ية مذهبهم عدم وجوب الرفع من الركوع فمن الممكن عندهم النزول للسجود من الركوع مباشرةً فصلاتهم باطلة حتى ولو كان متأولاً لأننا قلنا أن هذا الرجل كان جاهلاً ومع ذلك قال له النبي ﷺ: (ارْجِعْ فَصَلِّ فَإِنَّكَ لَمْ تُصَلِّ) فهو معذور ومع ذلك لم تصح صلاته. (ص94) – فيه نظر، لأن النبي ﷺ علمه القيام ولا شك أنه صلى قائماً على الأقل، فلا شك أن هناك أشياء كانت معلومة عنده، و أشياء لم تكن معلومة خطأ ظاهر في الصلاة – فعلمه الجميع – فالرجل جاء فصلى فقد كان متوضئاً ومع ذلك ذكرها النبي ﷺ، ولذلك هذا الجواب ليس جواباً صحيحاً؛ </w:t>
      </w:r>
      <w:r>
        <w:rPr>
          <w:color w:val="222222"/>
          <w:rtl/>
        </w:rPr>
        <w:t xml:space="preserve">فمسألة أنها كانت معلومة، فلتأتي بالدليل على أنها كانت معلومة عنده، فقد علمه ﷺ الذي يعرفه والذي لا يعرفه، فعلمه ما أتى به وما لم يأتِ به، فقد استقبل القبلة على الأقل، </w:t>
      </w:r>
      <w:r>
        <w:rPr>
          <w:color w:val="222222"/>
          <w:rtl/>
        </w:rPr>
        <w:lastRenderedPageBreak/>
        <w:t>ومع ذلك ذكرها النبي ﷺ، وبهذا يتضح أن هذا الجواب غير صحيح، والذي يحتاج أن يأتي بالدليل على أن هذه الواجبات كانت معلومة، فإذا كان الرجل كان لا يعرف الركوع والسجود والطمأنينة فيهم فكيف تدعي أنه كان يعرف التشهد، فإنه بالأولى ألا يعرفه، ولو كان يعرفه فإنه كان ينبغي أن يذكر له كما ذُكر له الركوع والسجود، فهذا الجواب ضعيف جداً. — لا، بل وجه الجمع أننا</w:t>
      </w:r>
      <w:r>
        <w:rPr>
          <w:color w:val="222222"/>
          <w:rtl/>
        </w:rPr>
        <w:t xml:space="preserve"> نلتزم بأن نقول هذه أركان ولم يعلمه النبي ﷺ الواجبات لأن صلاته تصح بدونها، ولو علمه كل الواجبات فعجز، فتركه ليعلمها بعد ذلك بالتدريج، فرجل لا يعرف كيف يصلي مثل رجل حديث عهد بصلاة والتزام ماذا أعلمه؟ أُعلمه الأركان أم أعلمه حديث المسيء صلاته التي لا تصح صلاته إلا بها ثم أعلمه الواجبات على مهل، لأنه لو صلى بأركان الصلاة فقط صحت صلاته. — هذا الكلام لابد من تقييده وهو أنها ليست واجبة للمنفرد لأن هذا الرجل كان منفرداً، ونحن نقول هي ليست شرطاً في صحة الصلاة لأنه لم يدل دليل على شرطيتها، خلافاً لمن قال بوجوبها وشر</w:t>
      </w:r>
      <w:r>
        <w:rPr>
          <w:color w:val="222222"/>
          <w:rtl/>
        </w:rPr>
        <w:t>طيتها هي والأذان، فالصحيح أن الأذان واجب والإقامة واجبة للجماعات وليست شرطاً في صحة الصلاة، فتصح الصلاة بدونها، ولكن إذا كانوا متمكنين من الأذان والإقامة وجبت عليهم لصحة الأمر بالأذان والإقامة كما سبق في باب الأذان.</w:t>
      </w:r>
    </w:p>
    <w:p w14:paraId="47201D40" w14:textId="77777777" w:rsidR="006B5CF5" w:rsidRDefault="00D30368">
      <w:pPr>
        <w:pStyle w:val="Heading2"/>
        <w:keepNext/>
        <w:bidi/>
        <w:spacing w:before="280" w:after="80"/>
        <w:jc w:val="right"/>
      </w:pPr>
      <w:r>
        <w:rPr>
          <w:color w:val="7B1E1E"/>
          <w:rtl/>
        </w:rPr>
        <w:t xml:space="preserve">المسألة ٢٠١٧: </w:t>
      </w:r>
      <w:r>
        <w:rPr>
          <w:color w:val="222222"/>
          <w:rtl/>
        </w:rPr>
        <w:t>هل الطهارة من الحدث ومن النجس شرط أو ركن في الصلاة؟ وهل إزالة النجاسة شرط لصحة الصلاة؟ والفرق بين من صلى بنجاسة جاهلًا ومن علم؟ (قصة خلع النعل)</w:t>
      </w:r>
      <w:r>
        <w:rPr>
          <w:b w:val="0"/>
          <w:color w:val="6B6B6B"/>
          <w:sz w:val="20"/>
          <w:szCs w:val="20"/>
          <w:rtl/>
        </w:rPr>
        <w:t xml:space="preserve">   (التفريغ ص ٩٥)</w:t>
      </w:r>
    </w:p>
    <w:p w14:paraId="360EE902" w14:textId="77777777" w:rsidR="006B5CF5" w:rsidRDefault="00D30368">
      <w:pPr>
        <w:spacing w:before="60" w:after="60"/>
        <w:jc w:val="both"/>
      </w:pPr>
      <w:r>
        <w:rPr>
          <w:b/>
          <w:bCs/>
          <w:color w:val="1F4E79"/>
          <w:rtl/>
        </w:rPr>
        <w:t xml:space="preserve">تعليق الإمام النووي: </w:t>
      </w:r>
      <w:r>
        <w:rPr>
          <w:color w:val="222222"/>
          <w:rtl/>
        </w:rPr>
        <w:t>وفيه وجوب الطهارة.</w:t>
      </w:r>
    </w:p>
    <w:p w14:paraId="750DB383"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9AC94D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(ص95) بل الحديث دليل على شرطية الطهارة من الحدث، أما الطهارة من النجس فليست في الحديث ففيه قال: (فأسبغ الوضوء) فهو دليل على شرطية الطهارة لأنها خارجة عن ماهية الصلاة فهي مثل الركن بالضبط بمعنى أنه لو صلى (ناسياً أنه لم يتوضأ، ناسياً أنه قد أجنب) فقد بطلت صلاته لأن الطهارة من الحدث الأصغر والأكبر شرط في صحة الصلاة، فتبطل الصلاة ولو تركها سهواً؛ أو أنه قد كان جاهلاً ولا يعرف فأيضاً صلاته باطلة، بخلاف إزالة النجس فالصحيح الذي دلت عليه الأدلة وجوب ذلك لا شرطيته، والفرق بينهما أنه لو صلى بنجاسة غير عالم بوجودها </w:t>
      </w:r>
      <w:r>
        <w:rPr>
          <w:color w:val="222222"/>
          <w:rtl/>
        </w:rPr>
        <w:t xml:space="preserve">وصلى على غير طهارة غير عالم </w:t>
      </w:r>
      <w:r>
        <w:rPr>
          <w:color w:val="222222"/>
          <w:rtl/>
        </w:rPr>
        <w:lastRenderedPageBreak/>
        <w:t>بوجودها لم يكن يعرف أنه جنب فلما رأى ملابسه علم أنه قد كان جنباً فصلاته باطلة لتركه للغسل، لكن لو أنه اغتسل ثم اكتشف وجود نجاسة في ثوبه فصلاته صحيحة، فلو قلنا إزالة النجس شرط في صحة الصلاة حتى ولو كان جاهلاً بوجودها ثم علم بعد انتهائه من الصلاة سنقول له بإعادة الصلاة والدليل على أنها ليست شرطاً حديث أَبِي سَعِيدٍ الْخُدْرِيِّ، قَالَ: صَلَّى بِنَا رَسُولُ اللهِ ﷺ، فَلَمَّا خَلَعَ نَعْلَيْهِ فَوَضَعَهُمَا عَنْ يَسَارِهِ، فَخَلَعَ الْقَوْمُ نِعَالَهُمْ، فَلَمَّا قَضَى صَلَاتَهُ قَال</w:t>
      </w:r>
      <w:r>
        <w:rPr>
          <w:color w:val="222222"/>
          <w:rtl/>
        </w:rPr>
        <w:t>َ: "مَا لَكُمْ خَلَعْتُمْ نِعَالَكُمْ؟ " قَالُوا: رَأَيْنَاكَ خَلَعْتَ فَخَلَعْنَا، قَالَ: "إِنِّي لَمْ أَخْلَعْهُمَا مِنْ بَأْسٍ وَلَكِنَّ جِبْرِيلَ أَخْبَرَنِي أَنَّ فِيهِمَا قَذَرًا، فَإِذَا أَتَى أَحَدُكُمُ الْمَسْجِدَ فَلْيَنْظُرْ فِي نَعْلَيْهِ، فَإِنْ كَانَ فِيهَا أَذًى فَلْيَمْسَحْهُ". (حب) ٢١٨٥ [قال الألباني]: صحيح – "صحيح أبي داود" (٦٥٧). فصلى ﷺ في النعل ونزعه أثناء الصلاة فجزء من الصلاة فوقع كتكبيرة الإحرام وأول جزء من الصلاة حتى أتاه جبريل وفي نعله نجاسة ولم يعده ﷺ فدل ذلك على صحة هذا الجزء من ا</w:t>
      </w:r>
      <w:r>
        <w:rPr>
          <w:color w:val="222222"/>
          <w:rtl/>
        </w:rPr>
        <w:t>لصلاة، ولذا لو أنه اكتشف بعد انتهائها تكون الصلاة صحيحة أيضاً.</w:t>
      </w:r>
    </w:p>
    <w:p w14:paraId="5CD7A7E4" w14:textId="77777777" w:rsidR="006B5CF5" w:rsidRDefault="00D30368">
      <w:pPr>
        <w:pStyle w:val="Heading2"/>
        <w:keepNext/>
        <w:bidi/>
        <w:spacing w:before="280" w:after="80"/>
        <w:jc w:val="right"/>
      </w:pPr>
      <w:r>
        <w:rPr>
          <w:color w:val="7B1E1E"/>
          <w:rtl/>
        </w:rPr>
        <w:t xml:space="preserve">المسألة ٢٠١٨: </w:t>
      </w:r>
      <w:r>
        <w:rPr>
          <w:color w:val="222222"/>
          <w:rtl/>
        </w:rPr>
        <w:t>هل استقبال القبلة شرط أم ركن؟ ومن اشتبهت عليه القبلة: كيف يجتهد؟ وما حكم من صلى لغير القبلة بغير اجتهاد، أو سهوًا، أو في مسجد ليس فيه محراب؟ وكيف نعرف القبلة في بلد؟</w:t>
      </w:r>
      <w:r>
        <w:rPr>
          <w:b w:val="0"/>
          <w:color w:val="6B6B6B"/>
          <w:sz w:val="20"/>
          <w:szCs w:val="20"/>
          <w:rtl/>
        </w:rPr>
        <w:t xml:space="preserve">   (التفريغ ص ٩٥–٩٦)</w:t>
      </w:r>
    </w:p>
    <w:p w14:paraId="5850CC37" w14:textId="77777777" w:rsidR="006B5CF5" w:rsidRDefault="00D30368">
      <w:pPr>
        <w:spacing w:before="60" w:after="60"/>
        <w:jc w:val="both"/>
      </w:pPr>
      <w:r>
        <w:rPr>
          <w:b/>
          <w:bCs/>
          <w:color w:val="1F4E79"/>
          <w:rtl/>
        </w:rPr>
        <w:t xml:space="preserve">تعليق الإمام النووي: </w:t>
      </w:r>
      <w:r>
        <w:rPr>
          <w:color w:val="222222"/>
          <w:rtl/>
        </w:rPr>
        <w:t>وفيه استقبال القبلة.</w:t>
      </w:r>
    </w:p>
    <w:p w14:paraId="2EB73385"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540517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(ص95) وهذا هو الصحيح فاستقبال القبلة شرط في صحة الصلاة إلا من خفيت عليه، فاستقبال القبلة فرضه في حقه الاجتهاد فيها، والفرق هو أنه لو صلى إلى غير القبلة مجتهداً ثم تبين خلاف ذلك صحت صلاته، ولو قلنا استقبال القبلة شرط مطلقاً فيجب عليه أن يعيد الصلاة مثل الطهارة وكأركان الصلاة المذكورة في هذا الحديث، فحتى لو صلاها باجتهاد إلى غير القبلة سوف لا يكون معذوراً، لكن لو قلنا لو خفيت عليه فإن فرضه الاجتهاد بدليل حديث أهل قباء فقد صلوا إلى غير القبلة ركعة حتى بلغهم نسخ القبلة، فكانت القبلة مشروعة في ذلك الوقت إلى الكع</w:t>
      </w:r>
      <w:r>
        <w:rPr>
          <w:color w:val="222222"/>
          <w:rtl/>
        </w:rPr>
        <w:t xml:space="preserve">بة ومع ذلك جاء الخبر وقد صلوا ركعة إلى بيت المقدس وركعة إلى الكعبة وصحت صلاتهم؛ فالصحيح أن من خفيت عليه القبلة شرطه الاجتهاد فإذا اجتهد وصلى صحت صلاته على أي حال، وأما إذا صلى بغير اجتهاد ووقعت إلى غير القبلة فصلاته </w:t>
      </w:r>
      <w:r>
        <w:rPr>
          <w:color w:val="222222"/>
          <w:rtl/>
        </w:rPr>
        <w:lastRenderedPageBreak/>
        <w:t>باطلة وكذا لو صلى ساهياً أو بغير سؤال كأن دخل المسجد فانكسف أن يسأل الناس في مسجد ليس فيه محراب فصلى إلى غير القبلة فصلاته باطلة لأن فرضه الاجتهاد، ولو أنه قام من نومه في غير وعيه ونسي أو أنه دخل المسجد وتهيأ له أن القبلة في هذا الاتجاه من غير سؤال ولا اجتهاد أو أنه اعتاد في مسجده أن يصلي في هذا</w:t>
      </w:r>
      <w:r>
        <w:rPr>
          <w:color w:val="222222"/>
          <w:rtl/>
        </w:rPr>
        <w:t xml:space="preserve"> الاتجاه ثم يأتي أحد الناس ويقيمه تجاه القبلة فلا تصح صلاته لأنه كبر في غير القبلة و اتجه إلى القبلة من غير اجتهاد فصلاته باطلة فنقول له اخرج من الصلاة وأعد الصلاة. (ص96) والميل اليسير هو الذي يمكن تصويبه لأن الفرض أن يكون جهة القبلة وليس عين الكعبة، لكن أن يصلي في ناحية أخري، فلا تقيمه فالصلاة باطلة وعليه أن يعيد التكبيرة مرة أخرى؛ فعليه أن يجتهد سواء عن طريق الشمس أو الشرق أو الغرب أو بالبوصلة فلابد وأن يجتهد هو يعلم هو في أي بلد ويعلم في أي اتجاه تكون القبلة ينظر إلى الشمس يرى أين الشرق وأين الغرب، ينظر </w:t>
      </w:r>
      <w:r>
        <w:rPr>
          <w:color w:val="222222"/>
          <w:rtl/>
        </w:rPr>
        <w:t>إلى القمر والنجوم، يسأل واحد مجتهد.</w:t>
      </w:r>
    </w:p>
    <w:p w14:paraId="4F829F32" w14:textId="77777777" w:rsidR="006B5CF5" w:rsidRDefault="00D30368">
      <w:pPr>
        <w:pStyle w:val="Heading2"/>
        <w:keepNext/>
        <w:bidi/>
        <w:spacing w:before="280" w:after="80"/>
        <w:jc w:val="right"/>
      </w:pPr>
      <w:r>
        <w:rPr>
          <w:color w:val="7B1E1E"/>
          <w:rtl/>
        </w:rPr>
        <w:t xml:space="preserve">المسألة ٢٠١٩: </w:t>
      </w:r>
      <w:r>
        <w:rPr>
          <w:color w:val="222222"/>
          <w:rtl/>
        </w:rPr>
        <w:t>هل تكبيرة الإحرام والقراءة أركان؟ وهل الاستعاذة ودعاء الاستفتاح ورفع اليدين ووضع اليمنى على اليسرى وتكبيرات الانتقال وتسبيحات الركوع والسجود واجبة؟ وهل «ليس بواجب» بقول النووي مقيد بما ذكر؟</w:t>
      </w:r>
      <w:r>
        <w:rPr>
          <w:b w:val="0"/>
          <w:color w:val="6B6B6B"/>
          <w:sz w:val="20"/>
          <w:szCs w:val="20"/>
          <w:rtl/>
        </w:rPr>
        <w:t xml:space="preserve">   (التفريغ ص ٩٦)</w:t>
      </w:r>
    </w:p>
    <w:p w14:paraId="61220DE4" w14:textId="77777777" w:rsidR="006B5CF5" w:rsidRDefault="00D30368">
      <w:pPr>
        <w:spacing w:before="60" w:after="60"/>
        <w:jc w:val="both"/>
      </w:pPr>
      <w:r>
        <w:rPr>
          <w:b/>
          <w:bCs/>
          <w:color w:val="1F4E79"/>
          <w:rtl/>
        </w:rPr>
        <w:t xml:space="preserve">تعليق الإمام النووي: </w:t>
      </w:r>
      <w:r>
        <w:rPr>
          <w:color w:val="222222"/>
          <w:rtl/>
        </w:rPr>
        <w:t>وتكبيرة الإحرام، والقراءة، وفيه أن التعوذ، ودعاء الافتتاح، ورفع اليدين في تكبيرة الإحرام، ووضع اليد اليمنى على اليسرى. وتكبيرات الانتقالات، وتسبيحات الركوع والسجود، وهيئات الجلوس، ووضع اليد على الفخذ، وغير ذلك مما لم يذكره في الحديث ليس بواجب إلا ما ذكرناه من المجمع عليه والمختلف فيه.</w:t>
      </w:r>
    </w:p>
    <w:p w14:paraId="727BBDAA"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0281AC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(ص96) تكبيرة الإحرام ركن من أركان الصلاة، وأما القراءة فقد رجحنا أن المقصود من (ما تيسر معك من القرآن) أنه الفاتحة بدليل رواية أبي داود وابن حبان (واقرأ بفاتحة الكتاب) وهي ركن من أركان الصلاة في كل ركعة لا تصح إلا بها. الصحيح أن نقول أن هذه ليست بأركان: – فأما الاستعاذة فقد قال بعض التابعين بوجوبها لأن الله قال: (فَإِذَا قَرَأْتَ الْقُرْآنَ فَاسْتَعِذْ بِاللَّهِ مِنَ الشَّيْطَانِ الرَّجِيمِ) فهذا أمر ولا وجوب خارج الصلاة، فتعين الوجوب في الصلاة، والمشروع أن تكون قبل القراءة في </w:t>
      </w:r>
      <w:r>
        <w:rPr>
          <w:color w:val="222222"/>
          <w:rtl/>
        </w:rPr>
        <w:lastRenderedPageBreak/>
        <w:t xml:space="preserve">الفاتحة في الركعة الأولى وهذا </w:t>
      </w:r>
      <w:r>
        <w:rPr>
          <w:color w:val="222222"/>
          <w:rtl/>
        </w:rPr>
        <w:t>عندي ظاهر أن التعوذ قبل القراءة دليله قوي. – وأما دعاء الاستفتاح: فالظاهر عدم وجوبه لأن النبي ﷺ إنما علمه أبو هريرة ﵁ لما سأله فعَنْ أَبِى هُرَيْرَةَ قَالَ كَانَ رَسُولُ اللهِ ﷺ إِذَا كَبَّرَ فِي الصَّلاَةِ سَكَتَ هُنَيَّةً قَبْلَ أَنْ يَقْرَأَ فَقُلْتُ يَا رَسُولَ اللهِ بِأَبِى أَنْتَ وَأُمِّى أَرَأَيْتَ سُكُوتَكَ بَيْنَ التَّكْبِيرِ وَالْقِرَاءَةِ مَا تَقُولُ قَالَ: « أَقُولُ اللَّهُمَّ بَاعِدْ بَيْنِى وَبَيْنَ خَطَايَاىَ كَمَا بَاعَدْتَ بَيْنَ الْمَشْرِقِ وَالْمَغْرِبِ اللَّهُمَّ نَقِّنِى مِنْ خَطَايَاىَ</w:t>
      </w:r>
      <w:r>
        <w:rPr>
          <w:color w:val="222222"/>
          <w:rtl/>
        </w:rPr>
        <w:t xml:space="preserve"> كَمَا يُنَقَّى الثَّوْبُ الأَبْيَضُ مِنَ الدَّنَسِ اللَّهُمَّ اغْسِلْنِى مِنْ خَطَايَاىَ بِالثَّلْجِ وَالْمَاءِ وَالْبَرَدِ ». صحيح مسلم. فعلمه إياه فدل ذلك على أنه كان قد تركهم مدة دون أن يعلمهم دعاء الاستفتاح وتأخير البيان عن وقت الحاجة لا يجوز، فجميعهم لم يعلمهم فدل ذلك على أن دعاء الاستفتاح ليس بواجب وهو قول عامة العلماء وشذ من أوجبه وهم قلة قليلة جداً. – ورفع اليدين في تكبيرة الإحرام: أيضاً قول جمهور أهل العلم وعامة العلماء على استحباب ذلك. – ووضع اليمنى على اليسرى: كذلك. – وتكبيرات الانتقال: قد علمتم</w:t>
      </w:r>
      <w:r>
        <w:rPr>
          <w:color w:val="222222"/>
          <w:rtl/>
        </w:rPr>
        <w:t xml:space="preserve"> أن أحمد يقول بوجوبها وهو الصحيح. – تسبيحات الركوع والسجود: الراجح وجوب تسبيحة واحدة وليست ركناً كما ذكرنا.</w:t>
      </w:r>
    </w:p>
    <w:p w14:paraId="6D98B748" w14:textId="77777777" w:rsidR="006B5CF5" w:rsidRDefault="00D30368">
      <w:pPr>
        <w:pStyle w:val="Heading2"/>
        <w:keepNext/>
        <w:bidi/>
        <w:spacing w:before="280" w:after="80"/>
        <w:jc w:val="right"/>
      </w:pPr>
      <w:r>
        <w:rPr>
          <w:color w:val="7B1E1E"/>
          <w:rtl/>
        </w:rPr>
        <w:t xml:space="preserve">المسألة ٢٠٢٠: </w:t>
      </w:r>
      <w:r>
        <w:rPr>
          <w:color w:val="222222"/>
          <w:rtl/>
        </w:rPr>
        <w:t>ما حكم الاعتدال من الركوع والجلوس بين السجدتين، والطمأنينة في الركوع والسجود؟ وهل الطمأنينة في الاعتدال واجبة؟ وهل «ثم ارفع حتى تعتدل قائمًا» فيها معنى الطمأنينة؟</w:t>
      </w:r>
      <w:r>
        <w:rPr>
          <w:b w:val="0"/>
          <w:color w:val="6B6B6B"/>
          <w:sz w:val="20"/>
          <w:szCs w:val="20"/>
          <w:rtl/>
        </w:rPr>
        <w:t xml:space="preserve">   (التفريغ ص ٩٧–٩٨)</w:t>
      </w:r>
    </w:p>
    <w:p w14:paraId="16BC47AF" w14:textId="77777777" w:rsidR="006B5CF5" w:rsidRDefault="00D30368">
      <w:pPr>
        <w:spacing w:before="60" w:after="60"/>
        <w:jc w:val="both"/>
      </w:pPr>
      <w:r>
        <w:rPr>
          <w:b/>
          <w:bCs/>
          <w:color w:val="1F4E79"/>
          <w:rtl/>
        </w:rPr>
        <w:t xml:space="preserve">تعليق الإمام النووي: </w:t>
      </w:r>
      <w:r>
        <w:rPr>
          <w:color w:val="222222"/>
          <w:rtl/>
        </w:rPr>
        <w:t>وفيه دليل على وجوب الاعتدال عن الركوع، والجلوس بين السجدتين. ووجوب الطمأنينة في الركوع والسجود، والجلوس بين السجدتين، وهذا مذهبنا ومذهب الجمهور، ولم يوجبها أبو حنيفة رحمه الله تعالى، وطائفة يسيرة، وهذا الحديث حجة عليهم، وليس عنه جواب صحيح. وأما الاعتدال: فالمشهور من مذهبنا ومذاهب العلماء يجب الطمأنينة فيه، كما يجب في الجلوس بين السجدتين. وتوقف في إيجابها بعض أصحابنا. واحتج هذا القائل بقوله ﷺ في هذا الحديث: (ثم ارفع حتى تعتدل قائمًا) فاكتفى بالاعتدال ولم يذكر الطمأنينة كما ذكرها في الجلوس بين السجدتين، وفي ا</w:t>
      </w:r>
      <w:r>
        <w:rPr>
          <w:color w:val="222222"/>
          <w:rtl/>
        </w:rPr>
        <w:t>لركوع والسجود.</w:t>
      </w:r>
    </w:p>
    <w:p w14:paraId="5016C83C" w14:textId="77777777" w:rsidR="006B5CF5" w:rsidRDefault="00D30368">
      <w:pPr>
        <w:spacing w:before="60" w:after="60"/>
        <w:jc w:val="both"/>
      </w:pPr>
      <w:r>
        <w:rPr>
          <w:b/>
          <w:bCs/>
          <w:color w:val="4A5A2A"/>
          <w:rtl/>
        </w:rPr>
        <w:t xml:space="preserve">الأقوال الأخرى: </w:t>
      </w:r>
      <w:r>
        <w:rPr>
          <w:color w:val="222222"/>
          <w:rtl/>
        </w:rPr>
        <w:t>أبو حنيفة وطائفة يسيرة: لا يوجبون الطمأنينة. وبعض أصحاب الشافعي توقف في وجوب الطمأنينة في الاعتدال لأن الحديث لم يذكرها فيه.</w:t>
      </w:r>
    </w:p>
    <w:p w14:paraId="150C8077"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(ص97) وهذا هو الصحيح بالتأكيد لأنها ركن ومذهبهم – أي الشافعية – أنه واجب بمعنى الركنية. — لم يوجب الاعتدال عن الركوع ولم يوجب الجلوس بين السجدتين ولا الطمأنينة. — وهذا نص الحديث: [ثُمَّ ارْكَعْ حَتَّى تَطْمَئِنَّ رَاكِعًا، ثُمَّ ارْفَعْ حَتَّى تَطْمَئِنَّ قَائِمًا، ] سنن ابن ماجة قال الألباني: صحيح. فيجب أن يطمئن كما يجب في الجلوس بين السجدتين قال: [ثُمَّ اسْجُدْ حَتَّى تَطْمَئِنَّ سَاجِدًا ثُمَّ ارْفَعْ حَتَّى تَطْمَئِنَّ جَالِسًا ثُمَّ اسْجُدْ حَتَّى تَطْمَئِنَّ سَاجِدًا ثُمَّ ارْفَعْ حَتَّى تَطْمَئِنَّ ج</w:t>
      </w:r>
      <w:r>
        <w:rPr>
          <w:color w:val="222222"/>
          <w:rtl/>
        </w:rPr>
        <w:t>َالِسًا] البخاري. (ص98) لقوله: [ ثُمَّ ارْفَعْ حَتَّى تَعْتَدِلَ قَائِمًا] ولكن في الحقيقة: (تَعْتَدِلَ قَائِمًا) دليل على وجود الطمأنينة، فلا يثبت أنه قائم حتى يستقر. — ليس بظاهر كما ذكرنا لأن معنى (تعتدل قائماً) فيه معنى الطمأنينة. — كما سبق وقلنا يجب قراءة الفاتحة.</w:t>
      </w:r>
    </w:p>
    <w:p w14:paraId="1BA90077" w14:textId="77777777" w:rsidR="006B5CF5" w:rsidRDefault="00D30368">
      <w:pPr>
        <w:pStyle w:val="Heading2"/>
        <w:keepNext/>
        <w:bidi/>
        <w:spacing w:before="280" w:after="80"/>
        <w:jc w:val="right"/>
      </w:pPr>
      <w:r>
        <w:rPr>
          <w:color w:val="7B1E1E"/>
          <w:rtl/>
        </w:rPr>
        <w:t xml:space="preserve">المسألة ٢٠٢١: </w:t>
      </w:r>
      <w:r>
        <w:rPr>
          <w:color w:val="222222"/>
          <w:rtl/>
        </w:rPr>
        <w:t>ما فوائد حديث المسيء صلاته: تعليم الجاهل بالرفق، وقول المفتي ما لم يُسأل عنه إذا كان السائل يحتاجه، ورد السلام ووجوبه وصيغته (الواو)، وهل مَن أخلّ بالأركان يُسمى مصليًا؟</w:t>
      </w:r>
      <w:r>
        <w:rPr>
          <w:b w:val="0"/>
          <w:color w:val="6B6B6B"/>
          <w:sz w:val="20"/>
          <w:szCs w:val="20"/>
          <w:rtl/>
        </w:rPr>
        <w:t xml:space="preserve">   (التفريغ ص ٩٨–٩٩)</w:t>
      </w:r>
    </w:p>
    <w:p w14:paraId="3D83A7A7" w14:textId="77777777" w:rsidR="006B5CF5" w:rsidRDefault="00D30368">
      <w:pPr>
        <w:spacing w:before="60" w:after="60"/>
        <w:jc w:val="both"/>
      </w:pPr>
      <w:r>
        <w:rPr>
          <w:b/>
          <w:bCs/>
          <w:color w:val="1F4E79"/>
          <w:rtl/>
        </w:rPr>
        <w:t xml:space="preserve">تعليق الإمام النووي: </w:t>
      </w:r>
      <w:r>
        <w:rPr>
          <w:color w:val="222222"/>
          <w:rtl/>
        </w:rPr>
        <w:t xml:space="preserve">وفيه أن المفتي إذا سئل عن شيء وكان هناك شيء آخر يحتاج إليه السائل ولم يسأله عنه يُستحب له أن يذكره له ويكون هذا من النصيحة لا من الكلام فيما لا يعني، وموضع الدلالة أنه قال: علّمني يا رسول الله أي علّمني الصلاة فعلّمه الصلاة، واستقبال القبلة، والوضوء، وليسا من الصلاة لكنهما شرطان لها. وفيه الرفق بالمتعلم والجاهل وملاطفته وإيضاح المسألة وتلخيص المقاصد، والاقتصار في حقه على المهم دون المكمّلات التي لا يحتمل حاله حفظها والقيام بها. وفيه استحباب السلام عند اللقاء ووجوب رده، وأنه يستحب تكراره إذا تكرر اللقاء وإن </w:t>
      </w:r>
      <w:r>
        <w:rPr>
          <w:color w:val="222222"/>
          <w:rtl/>
        </w:rPr>
        <w:t>قرب العهد، وأنه يجب رده في كل مرة، وأن صيغة الجواب [وعليكم السلام] أو وعليك بالواو، وهذه الواو مستحبة عند الجمهور، وأوجبها بعض أصحابنا. وليس بشيء بل الصواب أنها سنة. وفيه أن من أخل ببعض واجبات الصلاة لا تصح صلاته، ولا يسمى مصليًا بل يقال: لم تصل فإن قيل: كيف تركه مرارًا يصلي صلاة فاسدة فالجواب أنه لم يؤذن له في صلاة فاسدة، ولا علم من حاله أنه يأتي بها في المرة الثانية والثالثة فاسدة، بل هو محتمل أن يأتي بها صحيحة وإنما لم يعلمه أولًا ليكون أبلغ في تعريفه وتعريف غيره بصفة الصلاة المجزئة كما أمرهم بالإحرام با</w:t>
      </w:r>
      <w:r>
        <w:rPr>
          <w:color w:val="222222"/>
          <w:rtl/>
        </w:rPr>
        <w:t>لحج ثم بفسخه إلى العمرة ليكون أبلغ في تقرير ذلك عندهم. والله أعلم.</w:t>
      </w:r>
    </w:p>
    <w:p w14:paraId="7EC38403" w14:textId="77777777" w:rsidR="006B5CF5" w:rsidRDefault="00D30368">
      <w:pPr>
        <w:spacing w:before="60" w:after="60"/>
        <w:jc w:val="both"/>
      </w:pPr>
      <w:r>
        <w:rPr>
          <w:b/>
          <w:bCs/>
          <w:color w:val="4A5A2A"/>
          <w:rtl/>
        </w:rPr>
        <w:lastRenderedPageBreak/>
        <w:t xml:space="preserve">الأقوال الأخرى: </w:t>
      </w:r>
      <w:r>
        <w:rPr>
          <w:color w:val="222222"/>
          <w:rtl/>
        </w:rPr>
        <w:t>لم تُذكر أقوال أخرى.</w:t>
      </w:r>
    </w:p>
    <w:p w14:paraId="2DAC58D5"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(ص98) فإن تغيير المنكر يبدأ بالتعليم، لا يبدأ باليد مباشرةً فضلاً عن الزجر، فيبدأ بالتعليم للجاهل. (ص99) أي الأركان.</w:t>
      </w:r>
    </w:p>
    <w:p w14:paraId="47D8B307" w14:textId="77777777" w:rsidR="006B5CF5" w:rsidRDefault="00D30368">
      <w:pPr>
        <w:pStyle w:val="Heading1"/>
        <w:keepNext/>
        <w:pageBreakBefore/>
        <w:pBdr>
          <w:bottom w:val="single" w:sz="12" w:space="4" w:color="9A6B1F"/>
        </w:pBdr>
        <w:bidi/>
        <w:spacing w:before="120" w:after="200"/>
        <w:jc w:val="right"/>
      </w:pPr>
      <w:bookmarkStart w:id="12" w:name="_Toc242565613"/>
      <w:r>
        <w:rPr>
          <w:rtl/>
        </w:rPr>
        <w:lastRenderedPageBreak/>
        <w:t>باب نهي المأموم عن جهره بالقراءة خلف إمامه (ص100–102)</w:t>
      </w:r>
      <w:bookmarkEnd w:id="12"/>
    </w:p>
    <w:p w14:paraId="5F58F09A" w14:textId="77777777" w:rsidR="006B5CF5" w:rsidRDefault="00D30368">
      <w:pPr>
        <w:pStyle w:val="Heading2"/>
        <w:keepNext/>
        <w:bidi/>
        <w:spacing w:before="280" w:after="80"/>
        <w:jc w:val="right"/>
      </w:pPr>
      <w:r>
        <w:rPr>
          <w:color w:val="7B1E1E"/>
          <w:rtl/>
        </w:rPr>
        <w:t xml:space="preserve">المسألة ٢٠٢٢: </w:t>
      </w:r>
      <w:r>
        <w:rPr>
          <w:color w:val="222222"/>
          <w:rtl/>
        </w:rPr>
        <w:t>هل حديث «قد علمت أن بعضكم خالجنيها» يدل على نهي المأموم عن قراءة الفاتحة أم عن قراءة السورة؟</w:t>
      </w:r>
      <w:r>
        <w:rPr>
          <w:b w:val="0"/>
          <w:color w:val="6B6B6B"/>
          <w:sz w:val="20"/>
          <w:szCs w:val="20"/>
          <w:rtl/>
        </w:rPr>
        <w:t xml:space="preserve">   (التفريغ ص ١٠٠)</w:t>
      </w:r>
    </w:p>
    <w:p w14:paraId="721334B6" w14:textId="77777777" w:rsidR="006B5CF5" w:rsidRDefault="00D30368">
      <w:pPr>
        <w:spacing w:before="60" w:after="60"/>
        <w:jc w:val="both"/>
      </w:pPr>
      <w:r>
        <w:rPr>
          <w:b/>
          <w:bCs/>
          <w:color w:val="1F4E79"/>
          <w:rtl/>
        </w:rPr>
        <w:t xml:space="preserve">تعليق الإمام النووي: </w:t>
      </w:r>
      <w:r>
        <w:rPr>
          <w:color w:val="222222"/>
          <w:rtl/>
        </w:rPr>
        <w:t>حديث عمران بن حصين: (صلى بنا رسول الله ﷺ صلاة الظهر – أو العصر – فقال: «أيكم قرأ خلفي بسبح اسم ربك الأعلى». فقال رجل: أنا ولم أُرد بها إلا الخير. قال: «قد علمت أن بعضكم خالجنيها»). (خالج: تجاذب وتنازع).</w:t>
      </w:r>
    </w:p>
    <w:p w14:paraId="65DA121E"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9F5E73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(ص100) إذاً معنى الحديث: (قَدْ ظَنَنْتُ) أي: (قَدْ عَلِمْتُ). –هذا الحديث يدل على نهي المأموم عن جهره بالقراءة خلف الإمام، فهو يدل على ما دل عليه حديث أبي هريرة ﵁، أو أنه يبين ما قد يحتمله حديث أبي هريرة الذي مضى وهو قوله: (فَانْتَهَى النَّاسُ عَنِ الْقِرَاءَةِ مَعَ رَسُولِ اللَّهِ ﷺ) فمعناه انتهائهم عن القراءة الجهرية للسورة خلف رسول الله ﷺ أو قراءة السورة مطلقاً في الصلاة الجهرية، وليس فيها أنهم تركوا قراءة الفاتحة والله أعلى وأعلم، فهذا الحديث يبين ما قد يحتمله حديث أبي هريرة كما حمله البعض (فَانْتَهَى ا</w:t>
      </w:r>
      <w:r>
        <w:rPr>
          <w:color w:val="222222"/>
          <w:rtl/>
        </w:rPr>
        <w:t>لنَّاسُ عَنِ الْقِرَاءَةِ) على أنها انتهى الناس عن قراءة الفاتحة وليس كذلك فإنهم انتهوا عن قراءة السورة كما أمر أبو هريرة ﵁ وغيره بقراءة الفاتحة خلف الإمام وقد سبق الكلام على هذا. – ولكن هذا الحديث يبين كما ذكرنا يدل على أن النبي ﷺ أنكر عليهم الجهر بالقراءة خلفه بالسورة.</w:t>
      </w:r>
    </w:p>
    <w:p w14:paraId="69B4B692" w14:textId="77777777" w:rsidR="006B5CF5" w:rsidRDefault="00D30368">
      <w:pPr>
        <w:pStyle w:val="Heading2"/>
        <w:keepNext/>
        <w:bidi/>
        <w:spacing w:before="280" w:after="80"/>
        <w:jc w:val="right"/>
      </w:pPr>
      <w:r>
        <w:rPr>
          <w:color w:val="7B1E1E"/>
          <w:rtl/>
        </w:rPr>
        <w:t xml:space="preserve">المسألة ٢٠٢٣: </w:t>
      </w:r>
      <w:r>
        <w:rPr>
          <w:color w:val="222222"/>
          <w:rtl/>
        </w:rPr>
        <w:t>ما المقصود بإنكار النبي ﷺ على من قرأ خلفه «سبح اسم ربك الأعلى»؟ وهل يقرأ المأموم السورة في الصلاة السرية؟ وهل يقرأ البعيد عن الإمام في الجهرية؟</w:t>
      </w:r>
      <w:r>
        <w:rPr>
          <w:b w:val="0"/>
          <w:color w:val="6B6B6B"/>
          <w:sz w:val="20"/>
          <w:szCs w:val="20"/>
          <w:rtl/>
        </w:rPr>
        <w:t xml:space="preserve">   (التفريغ ص ١٠١)</w:t>
      </w:r>
    </w:p>
    <w:p w14:paraId="54CCEDDB" w14:textId="77777777" w:rsidR="006B5CF5" w:rsidRDefault="00D30368">
      <w:pPr>
        <w:spacing w:before="60" w:after="60"/>
        <w:jc w:val="both"/>
      </w:pPr>
      <w:r>
        <w:rPr>
          <w:b/>
          <w:bCs/>
          <w:color w:val="1F4E79"/>
          <w:rtl/>
        </w:rPr>
        <w:t xml:space="preserve">تعليق الإمام النووي: </w:t>
      </w:r>
      <w:r>
        <w:rPr>
          <w:color w:val="222222"/>
          <w:rtl/>
        </w:rPr>
        <w:t xml:space="preserve">فيه قوله: (صلى بنا رسول الله ﷺ صلاة الظهر أو العصر فقال أيكم قرأ خلفي سبح اسم ربك الأعلى فقال رجل: أنا ولم أرد بها إلا الخير قال: قد علمت أن بعضكم خالجنيها) وفي الروايتين الأخيرتين أنه [كان في صلاة الظهر بلا شك]. (خالجنيها) أي نازعنيها ومعنى هذا الكلام الإنكار عليه، والإنكار في جهره أو رفع صوته بحيث أسمع غيره لا عن أصل القراءة، بل فيه أنهم كانوا يقرءون بالسورة في الصلاة السرية، وفيه إثبات قراءة السورة في الظهر للإمام وللمأموم، وهذا الحكم عندنا. ولنا وجه شاذ ضعيف أنه لا </w:t>
      </w:r>
      <w:r>
        <w:rPr>
          <w:color w:val="222222"/>
          <w:rtl/>
        </w:rPr>
        <w:lastRenderedPageBreak/>
        <w:t>يقرأ المأموم السورة في السرية كما لا ي</w:t>
      </w:r>
      <w:r>
        <w:rPr>
          <w:color w:val="222222"/>
          <w:rtl/>
        </w:rPr>
        <w:t>قرؤها في الجهرية، وهذا غلط لأنه في الجهرية يؤمر بالإنصات، وهنا لا يسمع فلا معنى لسكوته من غير استماع. ولو كان في الجهرية بعيدًا عن الإمام لا يسمع قراءته فالأصح أنه يقرأ السورة لما ذكرناه.</w:t>
      </w:r>
    </w:p>
    <w:p w14:paraId="54CDDD33" w14:textId="77777777" w:rsidR="006B5CF5" w:rsidRDefault="00D30368">
      <w:pPr>
        <w:spacing w:before="60" w:after="60"/>
        <w:jc w:val="both"/>
      </w:pPr>
      <w:r>
        <w:rPr>
          <w:b/>
          <w:bCs/>
          <w:color w:val="4A5A2A"/>
          <w:rtl/>
        </w:rPr>
        <w:t xml:space="preserve">الأقوال الأخرى: </w:t>
      </w:r>
      <w:r>
        <w:rPr>
          <w:color w:val="222222"/>
          <w:rtl/>
        </w:rPr>
        <w:t>وجه شاذ ضعيف عند الشافعية: لا يقرأ المأموم السورة في السرية كما لا يقرؤها في الجهرية. وأبو حنيفة: لا قراءة خلف الإمام مطلقًا.</w:t>
      </w:r>
    </w:p>
    <w:p w14:paraId="78ABC3E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(ص101) ولا معنى للنهي عن قراءةٍ في الصلاة السرية وهو لا يسمع قراءة إمامه كما هو مذهب أبي حنيفة فإنه يرى عدم القراءة خلف الإمام في سرية ولا جهرية بل يظل المأموم صامتاً وهذا ليس بشيء، فإن المعنى في أمر المأموم بعدم القراءة هو الإنصات، فكيف وهو لا يسمع قراءة الإمام لأن الإمام يُسر، فالصحيح أن هذا الإنصات مأمور به في الجهرية وفي غير الفاتحة كما ذكرنا أو لا تنافي بين الأمر بالإنصات وقراءة المأموم مع قراءة إمامه فإنه يقرأ نفس ما يقرئه الإمام سراً لم ينازع الإمام ولم يكن ذلك منافياً للإنصات لقراءة إمامه والله أعلم</w:t>
      </w:r>
      <w:r>
        <w:rPr>
          <w:color w:val="222222"/>
          <w:rtl/>
        </w:rPr>
        <w:t>. — التفاتاً إلى المعنى، ولأنه لا ينازع الإمام مع بعده عنه هذا البعد وعدم سماعه لقراءته، كما لو صلى في مسجد كبير وطويل والكهرباء انقطعت والمأمومين لا يسمعون صوت الإمام وإنما ينقلون التكبير فقط، فلا يؤمرون بالسكوت بل يقرأون السورة كما يقرأون الفاتحة.</w:t>
      </w:r>
    </w:p>
    <w:p w14:paraId="7087F8C4" w14:textId="77777777" w:rsidR="006B5CF5" w:rsidRDefault="00D30368">
      <w:pPr>
        <w:pStyle w:val="Heading2"/>
        <w:keepNext/>
        <w:bidi/>
        <w:spacing w:before="280" w:after="80"/>
        <w:jc w:val="right"/>
      </w:pPr>
      <w:r>
        <w:rPr>
          <w:color w:val="7B1E1E"/>
          <w:rtl/>
        </w:rPr>
        <w:t xml:space="preserve">المسألة ٢٠٢٤: </w:t>
      </w:r>
      <w:r>
        <w:rPr>
          <w:color w:val="222222"/>
          <w:rtl/>
        </w:rPr>
        <w:t>ما فائدة قول مسلم «عن قتادة عن زرارة» ثم «سمعت زرارة»؟ (التدليس)</w:t>
      </w:r>
      <w:r>
        <w:rPr>
          <w:b w:val="0"/>
          <w:color w:val="6B6B6B"/>
          <w:sz w:val="20"/>
          <w:szCs w:val="20"/>
          <w:rtl/>
        </w:rPr>
        <w:t xml:space="preserve">   (التفريغ ص ١٠٢)</w:t>
      </w:r>
    </w:p>
    <w:p w14:paraId="2B5F74B6" w14:textId="77777777" w:rsidR="006B5CF5" w:rsidRDefault="00D30368">
      <w:pPr>
        <w:spacing w:before="60" w:after="60"/>
        <w:jc w:val="both"/>
      </w:pPr>
      <w:r>
        <w:rPr>
          <w:b/>
          <w:bCs/>
          <w:color w:val="1F4E79"/>
          <w:rtl/>
        </w:rPr>
        <w:t xml:space="preserve">تعليق الإمام النووي: </w:t>
      </w:r>
      <w:r>
        <w:rPr>
          <w:color w:val="222222"/>
          <w:rtl/>
        </w:rPr>
        <w:t>قوله: (عن قتادة عن زرارة) وفي الرواية الثانية (عن قتادة قال: سمعت زرارة) فيه فائدة وهي أن قتادة رحمه الله تعالى مُدلِّس وقد قال في الرواية الأولى (عن) والمُدلِّس لا يُحتج بعنعنته إلا أن يثبت سماعه لذلك الحديث ممَّن عنعن عنه في طريق آخر وقد سبق التنبيه على هذا في مواطن كثيرة. والله أعلم.</w:t>
      </w:r>
    </w:p>
    <w:p w14:paraId="080D273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BA51155"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(ص102) [لا تعليق مستقل للشيخ في هذه الصفحة].</w:t>
      </w:r>
    </w:p>
    <w:p w14:paraId="0696F33A" w14:textId="77777777" w:rsidR="006B5CF5" w:rsidRDefault="00D30368">
      <w:pPr>
        <w:pStyle w:val="Heading1"/>
        <w:keepNext/>
        <w:pageBreakBefore/>
        <w:pBdr>
          <w:bottom w:val="single" w:sz="12" w:space="4" w:color="9A6B1F"/>
        </w:pBdr>
        <w:bidi/>
        <w:spacing w:before="120" w:after="200"/>
        <w:jc w:val="right"/>
      </w:pPr>
      <w:bookmarkStart w:id="13" w:name="_Toc242565614"/>
      <w:r>
        <w:rPr>
          <w:rtl/>
        </w:rPr>
        <w:lastRenderedPageBreak/>
        <w:t>باب حجة من قال لا يجهر بالبسملة (ص103–106)</w:t>
      </w:r>
      <w:bookmarkEnd w:id="13"/>
    </w:p>
    <w:p w14:paraId="67FDA999" w14:textId="77777777" w:rsidR="006B5CF5" w:rsidRDefault="00D30368">
      <w:pPr>
        <w:pStyle w:val="Heading2"/>
        <w:keepNext/>
        <w:bidi/>
        <w:spacing w:before="280" w:after="80"/>
        <w:jc w:val="right"/>
      </w:pPr>
      <w:r>
        <w:rPr>
          <w:color w:val="7B1E1E"/>
          <w:rtl/>
        </w:rPr>
        <w:t xml:space="preserve">المسألة ٢٠٢٥: </w:t>
      </w:r>
      <w:r>
        <w:rPr>
          <w:color w:val="222222"/>
          <w:rtl/>
        </w:rPr>
        <w:t>هل يُجهر بالبسملة أم يُسَرّ بها؟ وهل هي آية من الفاتحة؟ وما معنى «كانوا يستفتحون بالحمد لله رب العالمين»؟ وهل يُحتج بها على أن البسملة ليست من الفاتحة؟ وكيف نجمع بين هذا وبين رواية أنس في الجهر بها؟</w:t>
      </w:r>
      <w:r>
        <w:rPr>
          <w:b w:val="0"/>
          <w:color w:val="6B6B6B"/>
          <w:sz w:val="20"/>
          <w:szCs w:val="20"/>
          <w:rtl/>
        </w:rPr>
        <w:t xml:space="preserve">   (التفريغ ص ١٠٣–١٠٥)</w:t>
      </w:r>
    </w:p>
    <w:p w14:paraId="09602EE6" w14:textId="77777777" w:rsidR="006B5CF5" w:rsidRDefault="00D30368">
      <w:pPr>
        <w:spacing w:before="60" w:after="60"/>
        <w:jc w:val="both"/>
      </w:pPr>
      <w:r>
        <w:rPr>
          <w:b/>
          <w:bCs/>
          <w:color w:val="1F4E79"/>
          <w:rtl/>
        </w:rPr>
        <w:t xml:space="preserve">تعليق الإمام النووي: </w:t>
      </w:r>
      <w:r>
        <w:rPr>
          <w:color w:val="222222"/>
          <w:rtl/>
        </w:rPr>
        <w:t xml:space="preserve">فيه قول أنس: (صليت مع رسول الله ﷺ وأبي بكر وعمر وعثمان فلم أسمع أحدًا منهم يقرأ بسم الله الرحمن الرحيم) وفي رواية (وكانوا يستفتحون بالحمد لله رب العالمين لا يذكرون بسم الله الرحمن الرحيم في أول قراءة ولا في آخرها) في إسناده قتادة عن أنس وفي الطريق الثاني قيل لقتادة أسمعته من أنس قال نعم وهذا تصريح بسماعه فينتفي ما يخاف من إرساله لتدليسه وقد سبق مثله في آخر الباب قبله. وقوله (يستفتحون بالحمد لله): هو برفع الدال الدال على الحكاية. استدل بهذا الحديث: من لا يرى البسملة من الفاتحة، ومن يراها منها ويقول لا يجهر. </w:t>
      </w:r>
      <w:r>
        <w:rPr>
          <w:color w:val="222222"/>
          <w:rtl/>
        </w:rPr>
        <w:t>ومذهب الشافعي رحمه الله تعالى وطوائف من السلف والخلف أن البسملة آية من الفاتحة وأنه يجهر بها حيث يجهر بالفاتحة. واعتمد أصحابنا ومن قال بأنها آية من الفاتحة أنها كُتبت في المصحف بخط المصحف، وكان هذا باتفاق الصحابة وإجماعهم على أن لا يثبتوا فيه بخط القرآن غير القرآن وأجمع بعدهم المسلمون كلهم في كل الأعصار إلى يومنا وأجمعوا أنها ليست في أول براءة وأنها لا تكتب فيها وهذا يؤكد ما قلناه.</w:t>
      </w:r>
    </w:p>
    <w:p w14:paraId="49F3D8A3" w14:textId="77777777" w:rsidR="006B5CF5" w:rsidRDefault="00D30368">
      <w:pPr>
        <w:spacing w:before="60" w:after="60"/>
        <w:jc w:val="both"/>
      </w:pPr>
      <w:r>
        <w:rPr>
          <w:b/>
          <w:bCs/>
          <w:color w:val="4A5A2A"/>
          <w:rtl/>
        </w:rPr>
        <w:t xml:space="preserve">الأقوال الأخرى: </w:t>
      </w:r>
      <w:r>
        <w:rPr>
          <w:color w:val="222222"/>
          <w:rtl/>
        </w:rPr>
        <w:t>فريق: البسملة ليست من الفاتحة ولا يشرع قراءتها أو لا يلزم قراءتها سرًّا ولا جهرًا. وفريق: هي من الفاتحة ولكن لا يجهر بها (وبه استدل أنس). والشافعي وطوائف من السلف والخلف: هي آية من الفاتحة ويُجهر بها حيث يجهر بالفاتحة. وقال بعضهم: حديث «قسمت الصلاة» دليل على أنها آية مستقلة وليست من الفاتحة.</w:t>
      </w:r>
    </w:p>
    <w:p w14:paraId="2ACAD01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(ص103) بمعنى أن (الحمد لله رب العلمين) الجملة كلها في موضع جر بالباء، ولهذا قال برفع الدال (الحمدُ) وليس (بالحمدِ) ومع ذلك لأنه على الحكاية وهو حكاية ما يقرأ فهو يحكي قراءتهم وهو يقولون (الحمد لله). — هذا الحديث استدل به فريقان: – فريق يرى أن البسملة ليست من الفاتحة ولا يشرع قراءتها أو على الأقل لا يلزم قراءتها سراً ولا جهراً ولو بدأ بالحمد لله مباشرةً بدون البسملة فصلاته صحيحة. – ويحتج بها فريق آخر يقول أن البسملة من الفاتحة ولكن لا يجهر بقراءتها. </w:t>
      </w:r>
      <w:r>
        <w:rPr>
          <w:color w:val="222222"/>
          <w:rtl/>
        </w:rPr>
        <w:lastRenderedPageBreak/>
        <w:t>— وبالتالي من لم يقرأها لم يقرأ الفاتحة، وبالتالي لو كان عا</w:t>
      </w:r>
      <w:r>
        <w:rPr>
          <w:color w:val="222222"/>
          <w:rtl/>
        </w:rPr>
        <w:t>لماً بهذا وبأدلة هذا ولم يفعل فصلاته غير صحيحة، ولكن من كان متأولاً مذهب من يقول بأنها ليست من الفاتحة فصلاته صحيحة للتأويل. (ص104) فهي أحد الأدلة. — واحتجوا بأدلة أخرى أقواها دليلاً: حديث أم سلمة: [حَدَّثَنَا عُمَرُ بْنُ هَارُونَ، عَنِ ابْنِ جُرَيْجٍ، عَنِ ابْنِ أَبِي مُلَيْكَةَ، عَنْ أُمِّ سَلَمَةَ، أَنَّ النَّبِيَّ ﷺ قَرَأَ فِي الصَّلاَةِ {بِسْمِ اللهِ الرَّحْمَنِ الرَّحِيمِ} فَعَدَّهَا آيَةً، وَ {الْحَمْدُ لِلَّهِ رَبِّ الْعَالَمِينَ} آيَتَيْنِ، وَ {إِيَّاكَ نَعْبُدُ وَإِيَّاكَ نَسْتَعِينُ} وَجَمَعَ خَم</w:t>
      </w:r>
      <w:r>
        <w:rPr>
          <w:color w:val="222222"/>
          <w:rtl/>
        </w:rPr>
        <w:t>ْسَ أَصَابِعِهِ. ] صحيح ابن خزيمة. تعليق الذهبي في التلخيص: أجمعوا على ضعفه يعني عمر بن هارون وقال النسائي متروك، فهذا أصرح نص لكن الحديث فيه اختلاف والراجح صحته. ؛ وحديث أبي هريرة ﵁ فَعَنْ أَبِي هُرَيْرَةَ ﵁ قَالَ: قَالَ رَسُولُ اللهِ ﷺ: " إِذَا قَرَأْتُمْ: {الْحَمْدُ للهِ}، فَاقْرَءُوا: {بِسْمِ اللهِ الرَّحْمَنِ الرَّحِيمِ} إِنَّهَا أُمُّ الْقُرْآنِ ، وَأُمُّ الْكِتَابِ ، وَالسَّبْعُ الْمَثَانِي وَ {بِسْمِ اللهِ الرَّحْمَنِ الرَّحِيمِ} إِحْدَى آيَاتِهَا " ((قط) ج١ص٣١٢ح٣٦ ، انظر صَحِيحُ الْجَامِعِ: ٧٢٩). –</w:t>
      </w:r>
      <w:r>
        <w:rPr>
          <w:color w:val="222222"/>
          <w:rtl/>
        </w:rPr>
        <w:t xml:space="preserve"> فلا نزاع أن الفاتحة سبع آيات وقد صح الحديث في البخاري أنه قال عنها: [ {الْحَمْدُ لِلَّهِ رَبِّ الْعَالَمِينَ} هِيَ السَّبْعُ الْمَثَانِي وَالْقُرْآنُ الْعَظِيمُ الَّذِي أُوتِيتُهُ. ] إجماع أنها سبع آيات، ولكن طريقة العد كما قلنا فهو اجتهاد، فلو أحد رأى المصاحف المكتوبة على قراءة ورش فعند العد لا يكتب عند (بسم الله الرحمن الرحيم) رقم (١) ويضع بعد (صراط الذين أنعمت عليهم) رقم (٦) وعند (غير المغضوب عليهم ولا الضالين) رقم (٧)، أما المصاحف التي تكتب على طريقة حفص، يعد (صراط الذين أنعمت عليهم غير المغضوب عليهم و</w:t>
      </w:r>
      <w:r>
        <w:rPr>
          <w:color w:val="222222"/>
          <w:rtl/>
        </w:rPr>
        <w:t>لا الضالين) آية واحدة رقم (٧)، فلا نزاع أنها سبع آيات فالذي يعد (بسم الله الرحمن الرحيم) يجعل الأخيرة (صراط الذين أنعمت عليهم غير المغضوب عليهم ولا الضالين) آية واحدة والذي لا يعدها يجعل (صراط الذين أنعمت عليهم) آية و (غير المغضوب عليهم ولا الضالين) آية؛ لكن الصحيح أنها آية من الفاتحة والله أعلى وأعلم. للحديث الذي ذكرناه. (ص104 – هامش 1) وأما الترقيم الذي في المصاحف فهذا بناء على قراءة حفص، فإن عد الآيات ليس موجوداً في المصاحف العثماني مثل الأرباع فهي ليست موجودة، فعد الآيات بناء على قراءة حفص وهي داخلة على</w:t>
      </w:r>
      <w:r>
        <w:rPr>
          <w:color w:val="222222"/>
          <w:rtl/>
        </w:rPr>
        <w:t xml:space="preserve"> أصل الرسم العثماني، الرسم العثماني متعلق بالمكتوب، لكن نقول الرسم العثماني أثبت الفاتحة بإجماع، بل كل المصاحف فيها إثبات البسملة في الفاتحة بإجماع. (ص105) والجمع بين هذا وبين حديث أنس أنه يجهر بها أحياناً ويسر بها غالباً لأن أنس أكثر ما صلى مع النبي ﷺ لم يسمعه يجهر بـ (بسم الله الرحمن الرحيم) كما في رواية أخرى في هذا الحديث عَنْ أَنَسٍ قَالَ: " صَلَّيْتُ خَلْفَ رَسُولِ اللهِ ﷺ وَخَلْفَ أَبِي بَكْرٍ ، وَعُمَرَ ، </w:t>
      </w:r>
      <w:r>
        <w:rPr>
          <w:color w:val="222222"/>
          <w:rtl/>
        </w:rPr>
        <w:lastRenderedPageBreak/>
        <w:t xml:space="preserve">وَعُثْمَانَ فَكَانُوا لاَ يَجْهَرُونَ: بِـ {بِسْمِ اللهِ الرَّحْمَنِ الرَّحِيمِ} [الفاتحة: ١] " </w:t>
      </w:r>
      <w:r>
        <w:rPr>
          <w:color w:val="222222"/>
          <w:rtl/>
        </w:rPr>
        <w:t>(مسند أحمد، قال الأرنؤوط: إسناده صحيح على شرط الشيخين. وأخرجه ابن خزيمة (٤٩٥)، والدارقطني ١/ ٣١٥ من طريق وكيع بن الجراح، بهذا الإسناد. )، أما الروايات التي معنا يقول أنس: [فَلَمْ أَسْمَعْ أَحَدًا مِنْهُمْ يَقْرَأُ (بِسْمِ اللهِ الرَّحْمَنِ الرَّحِيمِ). ] فهذا لا ينافي قراءتها سراً، وقول أنس: [لاَ يَذْكُرُونَ بِسْمِ اللهِ الرَّحْمَنِ الرَّحِيمِ فِي أَوَّلِ قِرَاءَةٍ وَلاَ فِي آخِرِهَا. ] فتصلح أن تقيد بـ (لا يذكرونها جهراً) وخصوصاً مع صحة الرواية في غير مسلم [فَكَانُوا لاَ يَجْهَرُونَ: بِـ {بِسْمِ اللهِ الرَ</w:t>
      </w:r>
      <w:r>
        <w:rPr>
          <w:color w:val="222222"/>
          <w:rtl/>
        </w:rPr>
        <w:t>ّحْمَنِ الرَّحِيمِ} [الفاتحة: ١]]، فالصحيح أنه يجهر بها أحياناً ويسر بها غالباً لأن هذا هدي النبي ﷺ وخلفائه الراشدين في أغلب الحالات. – احتج من يقول بأنها ليست من الفاتحة بدليل آخر وهو حديث أبي هريرة الماضي مرفوعاً للنبي ﷺ فيها يرويه عن ربه: [قَسَمْتُ الصَّلاَةَ بَيْنِي وَبَيْنَ عَبْدِي نِصْفَيْنِ وَلِعَبْدِي مَا سَأَلَ فَإِذَا قَالَ الْعَبْدُ {الْحَمْدُ لِلَّهِ رَبِّ الْعَالَمِينَ}. ] والصلاة المقصود بها الفاتحة، فتأويل هذا الحديث على أن آية (بِسْمِ اللهِ الرَّحْمَنِ الرَّحِيمِ) آية مستقلة والله أعلى وأعلم</w:t>
      </w:r>
      <w:r>
        <w:rPr>
          <w:color w:val="222222"/>
          <w:rtl/>
        </w:rPr>
        <w:t>، فالصحيح أن البسملة آية مستقلة في أول كل سورة ولذا لم يذكرها في هذا الحديث والله أعلم. وسيذكر مسلم في الباب الآتي الدليل على أنها آية مستقلة في أول كل سورة. — إذاً ليس مقصود مسلم أن يروي الجزء الأول من الحديث على شرطه لأن [عَنْ عَبْدَةَ إِنَّ عُمَرَ بْنَ الْخَطَّابِ] فهذا مرسل وهو ليس على شرط مسلم ولكن مسلم ذكر الألفاظ التي ذكرت له تماماً للجزء الأخير من الحديث وهو قوله: [وَعَنْ قَتَادَةَ أَنَّهُ كَتَبَ يُخْبِرُهُ عَنْ أَنَسٍ أَنَّهُ حَدَّثَهُ قَالَ صَلَّيْتُ خَلْفَ النَّبِيِّ ﷺ. ] فهذا هو المتصل.</w:t>
      </w:r>
    </w:p>
    <w:p w14:paraId="419CD067" w14:textId="77777777" w:rsidR="006B5CF5" w:rsidRDefault="00D30368">
      <w:pPr>
        <w:pStyle w:val="Heading2"/>
        <w:keepNext/>
        <w:bidi/>
        <w:spacing w:before="280" w:after="80"/>
        <w:jc w:val="right"/>
      </w:pPr>
      <w:r>
        <w:rPr>
          <w:color w:val="7B1E1E"/>
          <w:rtl/>
        </w:rPr>
        <w:t xml:space="preserve">المسألة ٢٠٢٦: </w:t>
      </w:r>
      <w:r>
        <w:rPr>
          <w:color w:val="222222"/>
          <w:rtl/>
        </w:rPr>
        <w:t>هل الجهر بدعاء الاستفتاح (سبحانك اللهم وبحمدك) من هدي عمر ﵁؟ وهل يُجهر به للتعليم؟ وما معنى «وبحمدك» والواو؟</w:t>
      </w:r>
      <w:r>
        <w:rPr>
          <w:b w:val="0"/>
          <w:color w:val="6B6B6B"/>
          <w:sz w:val="20"/>
          <w:szCs w:val="20"/>
          <w:rtl/>
        </w:rPr>
        <w:t xml:space="preserve">   (التفريغ ص ١٠٥–١٠٦)</w:t>
      </w:r>
    </w:p>
    <w:p w14:paraId="37F3CA0C" w14:textId="77777777" w:rsidR="006B5CF5" w:rsidRDefault="00D30368">
      <w:pPr>
        <w:spacing w:before="60" w:after="60"/>
        <w:jc w:val="both"/>
      </w:pPr>
      <w:r>
        <w:rPr>
          <w:b/>
          <w:bCs/>
          <w:color w:val="1F4E79"/>
          <w:rtl/>
        </w:rPr>
        <w:t xml:space="preserve">تعليق الإمام النووي: </w:t>
      </w:r>
      <w:r>
        <w:rPr>
          <w:color w:val="222222"/>
          <w:rtl/>
        </w:rPr>
        <w:t>قوله (حدثنا محمد بن مهران الرازي حدثنا الوليد بن مسلم عن الأوزاعي عن عبدة أن عمر بن الخطاب كان يجهر بهؤلاء الكلمات: [سبحانك اللهم وبحمدك وتبارك اسمك وتعالى جدك ولا إله غيرك]). قال أبو علي الغساني: هكذا وقع [عن عبدة أن عمر] وهو مرسل، يعني أن: عبدة وهو ابن أبي لبابة لم يسمع من عمر. وقوله (سبحانك اللهم وبحمدك): قال الخطابي: أخبرني ابن خلاد قال: سألت الزجاج عن الواو في قوله وبحمدك فقال: معناه سبحانك اللهم وبحمدك سبَّحتُك. قال: والجد هنا العظمة. والله تعالى أعلم.</w:t>
      </w:r>
    </w:p>
    <w:p w14:paraId="1E9B04E7" w14:textId="77777777" w:rsidR="006B5CF5" w:rsidRDefault="00D30368">
      <w:pPr>
        <w:spacing w:before="60" w:after="60"/>
        <w:jc w:val="both"/>
      </w:pPr>
      <w:r>
        <w:rPr>
          <w:b/>
          <w:bCs/>
          <w:color w:val="4A5A2A"/>
          <w:rtl/>
        </w:rPr>
        <w:lastRenderedPageBreak/>
        <w:t xml:space="preserve">الأقوال الأخرى: </w:t>
      </w:r>
      <w:r>
        <w:rPr>
          <w:color w:val="222222"/>
          <w:rtl/>
        </w:rPr>
        <w:t>لم تُذكر أقوال أخرى.</w:t>
      </w:r>
    </w:p>
    <w:p w14:paraId="3C17E3E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(ص105) أي أنه سمع المرسل والمتصل والذي عنده علم سوف يعلم أن هذا مرسل ليس على شرط مسلم، ولكنه ثبت عن عمر ﵁ من طرق أخرى [منها: في سنن الدارقطني: عَنِ الْأَعْمَشِ ، عَنْ إِبْرَاهِيمَ ، عَنِ الْأَسْوَدِ ، قَالَ: كَانَ عُمَرُ ﵁ إِذَا افْتَتَحَ الصَّلاَةَ ، قَالَ: «سُبْحَانَكَ اللَّهُمَّ وَبِحَمْدِكَ وَتَبَارَكَ اسْمُكَ وَتَعَالَى جَدُّكَ وَلَا إِلَهَ غَيْرُكَ». يُسْمِعُنَا ذَلِكَ وَيُعَلِّمُنَا، وَعَنِ الْأَسْوَدِ قَالَ: سَمِعْتُ عُمَرَ ﵁افْتَتَحَ الصَّلاَةَ وَكَبَّرَ فَقَالَ: سُبْحَانَكَ اللَّهُمَّ وَبِحَمْدِكَ</w:t>
      </w:r>
      <w:r>
        <w:rPr>
          <w:color w:val="222222"/>
          <w:rtl/>
        </w:rPr>
        <w:t xml:space="preserve"> ، وَتَبَارَكَ اسْمُكَ ، وَتَعَالَى جَدُّك، وَلَا إِلَهَ غَيْرُكَ، ثُمَّ تَعَوَّذَ. ((ش) ٢٤٥٦ ، (قط) ج١/ص٣٠١ ح١٧ ، (هق) ٢١٨٨ ، (م) ٥٢ – (٣٩٩) ، وصححه الألباني في الإرواء: ٣٤٠). ]، فهذا المرسل متصل من طرق أخرى من دعاء الاستفتاح أن عمر ﵁ كان يجهر به أحياناً للتعليم، فيدل على استحباب الجهر أحياناً بدعاء الاستفتاح للتعليم، ولكن أصله الإسرار لأن أبا هريرة قال سكوتك بين القراءة والتكبير ما تقول؟ فسماه سكوتاً، فدل ذلك على أن النبي ﷺ كان لا يجهر بدعاء الاستفتاح دائماً. – قول ابن القيم في الجمع بين الأدلة في قضية ال</w:t>
      </w:r>
      <w:r>
        <w:rPr>
          <w:color w:val="222222"/>
          <w:rtl/>
        </w:rPr>
        <w:t>بسملة هو ما ذكرناه وما رجحناه من أنها من الفاتحة يجهر بها أحياناً ويسر بها غالباً وهي آية مستقلة في أولها كما ذكرنا. (ص106) وهذا من أحسن الوجوه (سبحانك اللهم وبحمدك) (سبحانك وبحمدك سبحتُك) أو (وأنا متلبس بحمدك) فهي أشمل، ولكن الحمد على التسبيح على العبادة أكمل أنواع العبادات وأعظم نعمة هي التوفيق للعبادة.</w:t>
      </w:r>
    </w:p>
    <w:p w14:paraId="7B8E70B9" w14:textId="77777777" w:rsidR="006B5CF5" w:rsidRDefault="00D30368">
      <w:pPr>
        <w:pStyle w:val="Heading1"/>
        <w:keepNext/>
        <w:pageBreakBefore/>
        <w:pBdr>
          <w:bottom w:val="single" w:sz="12" w:space="4" w:color="9A6B1F"/>
        </w:pBdr>
        <w:bidi/>
        <w:spacing w:before="120" w:after="200"/>
        <w:jc w:val="right"/>
      </w:pPr>
      <w:bookmarkStart w:id="14" w:name="_Toc242565615"/>
      <w:r>
        <w:rPr>
          <w:rtl/>
        </w:rPr>
        <w:lastRenderedPageBreak/>
        <w:t>باب حجة من قال البسملة آية من أول كل سورة سوى براءة (ص107–110)</w:t>
      </w:r>
      <w:bookmarkEnd w:id="14"/>
    </w:p>
    <w:p w14:paraId="228773AD" w14:textId="77777777" w:rsidR="006B5CF5" w:rsidRDefault="00D30368">
      <w:pPr>
        <w:pStyle w:val="Heading2"/>
        <w:keepNext/>
        <w:bidi/>
        <w:spacing w:before="280" w:after="80"/>
        <w:jc w:val="right"/>
      </w:pPr>
      <w:r>
        <w:rPr>
          <w:color w:val="7B1E1E"/>
          <w:rtl/>
        </w:rPr>
        <w:t xml:space="preserve">المسألة ٢٠٢٧: </w:t>
      </w:r>
      <w:r>
        <w:rPr>
          <w:color w:val="222222"/>
          <w:rtl/>
        </w:rPr>
        <w:t>ما الدليل على أن البسملة آية مستقلة في أول كل سورة؟ وهل الكوثر نهر أم حوض؟ وما حكم قراءة البسملة في أول السورة؟ وما فوائد حديث سورة الكوثر (من سب النبي ﷺ، نوم المسجد، السؤال عن سبب التبسم)؟</w:t>
      </w:r>
      <w:r>
        <w:rPr>
          <w:b w:val="0"/>
          <w:color w:val="6B6B6B"/>
          <w:sz w:val="20"/>
          <w:szCs w:val="20"/>
          <w:rtl/>
        </w:rPr>
        <w:t xml:space="preserve">   (التفريغ ص ١٠٧–١١٠)</w:t>
      </w:r>
    </w:p>
    <w:p w14:paraId="416D8119" w14:textId="77777777" w:rsidR="006B5CF5" w:rsidRDefault="00D30368">
      <w:pPr>
        <w:spacing w:before="60" w:after="60"/>
        <w:jc w:val="both"/>
      </w:pPr>
      <w:r>
        <w:rPr>
          <w:b/>
          <w:bCs/>
          <w:color w:val="1F4E79"/>
          <w:rtl/>
        </w:rPr>
        <w:t xml:space="preserve">تعليق الإمام النووي: </w:t>
      </w:r>
      <w:r>
        <w:rPr>
          <w:color w:val="222222"/>
          <w:rtl/>
        </w:rPr>
        <w:t>في هذا الحديث فوائد منها: أن البسملة في أوائل السور من القرآن وهو مقصود مسلم بإدخال الحديث هنا. وفيه جواز النوم في المسجد وجواز نوم الإنسان بحضرة أصحابه. وأنه إذا رأى التابع من متبوعه تبسمًا أو غيره مما يقتضي حدوث أمر يُستحب له أن يسأل عن سببه. وفيه إثبات الحوض والإيمان به واجب وسيأتي بسطه حيث ذكر مسلم أحاديثه في آخر الكتاب إن شاء الله تعالى. والكوثر هنا: نهر في الجنة كما فسّره النبي ﷺ وهو في موضع آخر عبارة عن الخير الكثير. وقوله: (يختلج) أي ينتزع ويقتطع. قوله: (لا تدري ما أحدثوا بعدك) تقدّم شرحه في أول كتا</w:t>
      </w:r>
      <w:r>
        <w:rPr>
          <w:color w:val="222222"/>
          <w:rtl/>
        </w:rPr>
        <w:t>ب الطهارة والله أعلم.</w:t>
      </w:r>
    </w:p>
    <w:p w14:paraId="20FE8057"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5E8E3E6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(ص108) قال ابن كثير في تفسيره: [ قال ابن عباس، ومجاهد، وسعيد بن جبير، وقتادة: نزلت في العاص بن وائل. وقال محمد بن إسحاق: كان العاص بن وائل إذا ذكر رسول الله ﷺ يقول: دعوه فإنه رجل أبتر لا عقب له، فإذا هلك انقطع ذكره. فأنزل الله هذه السورة. ] وجاء في تفسير الطبري: [حدثنا ابن عبد الأعلى، قال: ثنا ابن ثور، عن معمر، عن قتادة قال: هو العاص بن وائل، وهو أبتر، ليس له عقب، قال الله: (إِنَّ شَانِئَكَ هُوَ الأَبْتَرُ) قال قتادة: الأبتر: الحقير الدقيق الذليل. ] قال ذلك لأن النبي ﷺ لم يعش له ذكوراً، فنزلت الآيات. فكل من</w:t>
      </w:r>
      <w:r>
        <w:rPr>
          <w:color w:val="222222"/>
          <w:rtl/>
        </w:rPr>
        <w:t xml:space="preserve"> يبغض النبي ﷺ لابد وأن ينقطع بفضل الله ﷻ. والعجيب أن اليهود يقولون هذا إلى الآن يقولون: (محمد مات خلف بنات) ولكن بفضل الله ﷻ هو أكثر الأنبياء أتباعاً ودينه أسرع الأديان انتشاراً وأظهر الأديان حجة بفضل الله ﷻ، وكل من يتعرض له ﷺ فلابد وأن يبتر، ابن تيمية يحكي أنهم في منازلتهم للتتار ولغيرهم فيكون بينهم صولات وجولات وتكون الحرب شديدة حتى يقع الكفار في سب النبي ﷺ ويغتاظ المسلمون فيستبشر خيراً لحصول الهزيمة مباشرةً عقب سبهم للنبي ﷺ وأنه يقع بهم من أنواع البلايا والمصائب بعدهم مباشرة. لابد وأن يغتاظ المسلمون من س</w:t>
      </w:r>
      <w:r>
        <w:rPr>
          <w:color w:val="222222"/>
          <w:rtl/>
        </w:rPr>
        <w:t xml:space="preserve">ب النبي ﷺ ولكن هو علامة على هلاك الكفرة وانقطاعهم. (ص109) أو الصحيح أن يقال: أن النهر </w:t>
      </w:r>
      <w:r>
        <w:rPr>
          <w:color w:val="222222"/>
          <w:rtl/>
        </w:rPr>
        <w:lastRenderedPageBreak/>
        <w:t>الذي في الجنة من الخير الكثير الذي وعده الله. — وفيه: – خطر البدعة لأن الإحداث بعد النبي ﷺ من أسباب الرد عن حوض النبي ﷺ. – وأما قوله (فَإِنَّهُ نَهْرٌ وَعَدَنِيهِ رَبِّي ﷻ عَلَيْهِ خَيْرٌ كَثِيرٌ هُوَ حَوْضٌ) في رواية الصحيح أنه نهر في الجنة وهو حوض لأنه يصب ميزابان من هذا النهر في حوض النبي ﷺ الذي في عرصات القيامة، وهذا يجمع ما بين الأمرين. وهو نهر وهو حوض لأنه شراب واحد، فشراب نهر الكوثر هو الذي يسقى الناس منه يوم القيام</w:t>
      </w:r>
      <w:r>
        <w:rPr>
          <w:color w:val="222222"/>
          <w:rtl/>
        </w:rPr>
        <w:t>ة، ومن شرب منه شربةً لم يظمأ بعدها أبداً. — بل هو صريح في أنها آية في أول كل سورة؛ لماذا قلنا (في أول) ولم نقل (من أول)؟ لأنها تفرق في طريقة العد، ولكن حديث: (فإنها إحدى آياتها) صريح في أنها إحدى آيات الفاتحة، فإذا قلنا (من كل سورة) يكون العد في آيات كل سورة، وللعلم ليست هذه طريقة حفص، فطريقته عدها آية مستقلة، والدليل على أنها (في أول) وليست (من أول) كل سورة قول النبي ﷺ: "إِنَّ سُورَةً مِنَ الْقُرْآنِ ثَلَاثُونَ آيَةً شَفَعَتْ لِرَجُلٍ حَتَّى غُفِرَ لَهُ، وَهِيَ سُورَةُ تَبَارَكَ الَّذِي بِيَدِهِ الْمُلْكُ"</w:t>
      </w:r>
      <w:r>
        <w:rPr>
          <w:color w:val="222222"/>
          <w:rtl/>
        </w:rPr>
        <w:t>: "هَذَا حَدِيثٌ حَسَنٌ" ، (ت) ٢٨٩١ [قال الألباني]: حسن. وهي باتفاق ثلاثون آية بدون البسملة فلو عدت البسملة فهي إحدى وثلاثون باتفاق، فدل ذلك على أنها آية مستقلة في أول كل سورة، وفي الحديث الصحيح الآخر أن النبي ﷺ: "كان لا يعرف فصل السورة حتى ينزل عليه {بِسْمِ اللهِ الرَّحْمَنِ الرَّحِيمِ}. قال الشيخ الألباني: (صحيح) صحيح أبي داود (٧٥٤) عن ابن عباس. إذاً كانت تنزل في أول كل سورة. – إذا لم تكن القراءة من أول السورة، فلا بأس أن يقرأ {بِسْمِ اللهِ الرَّحْمَنِ الرَّحِيمِ} وقد قرئها طوائف من القراء، ولكن لا يلزم ق</w:t>
      </w:r>
      <w:r>
        <w:rPr>
          <w:color w:val="222222"/>
          <w:rtl/>
        </w:rPr>
        <w:t>راءتها، والأظهر والله أعلم أنه يستعيذ ولا يقرأ البسملة. — لأنه ﷺ كان بين أظهرهم ونام.</w:t>
      </w:r>
    </w:p>
    <w:p w14:paraId="11FDDDFA" w14:textId="77777777" w:rsidR="006B5CF5" w:rsidRDefault="00D30368">
      <w:pPr>
        <w:pStyle w:val="Heading1"/>
        <w:keepNext/>
        <w:pageBreakBefore/>
        <w:pBdr>
          <w:bottom w:val="single" w:sz="12" w:space="4" w:color="9A6B1F"/>
        </w:pBdr>
        <w:bidi/>
        <w:spacing w:before="120" w:after="200"/>
        <w:jc w:val="right"/>
      </w:pPr>
      <w:bookmarkStart w:id="15" w:name="_Toc242565616"/>
      <w:r>
        <w:rPr>
          <w:rtl/>
        </w:rPr>
        <w:lastRenderedPageBreak/>
        <w:t>باب وضع يده اليمنى على اليسرى بعد تكبيرة الإحرام تحت صدره فوق سرته ووضعهما في السجود على الأرض حذو منكبيه (ص110–114)</w:t>
      </w:r>
      <w:bookmarkEnd w:id="15"/>
    </w:p>
    <w:p w14:paraId="53397565" w14:textId="77777777" w:rsidR="006B5CF5" w:rsidRDefault="00D30368">
      <w:pPr>
        <w:pStyle w:val="Heading2"/>
        <w:keepNext/>
        <w:bidi/>
        <w:spacing w:before="280" w:after="80"/>
        <w:jc w:val="right"/>
      </w:pPr>
      <w:r>
        <w:rPr>
          <w:color w:val="7B1E1E"/>
          <w:rtl/>
        </w:rPr>
        <w:t xml:space="preserve">المسألة ٢٠٢٨: </w:t>
      </w:r>
      <w:r>
        <w:rPr>
          <w:color w:val="222222"/>
          <w:rtl/>
        </w:rPr>
        <w:t>أين تُوضع اليدان بعد تكبيرة الإحرام وكيف؟ وهل يضعهما على المرفق؟ (وضع اليمنى على اليسرى) وما معنى «حيال أذنيه»؟ وهل يُقبض أم يبسط؟ وأين يضع يديه في السجود؟</w:t>
      </w:r>
      <w:r>
        <w:rPr>
          <w:b w:val="0"/>
          <w:color w:val="6B6B6B"/>
          <w:sz w:val="20"/>
          <w:szCs w:val="20"/>
          <w:rtl/>
        </w:rPr>
        <w:t xml:space="preserve">   (التفريغ ص ١١٠–١١٢)</w:t>
      </w:r>
    </w:p>
    <w:p w14:paraId="5E5978A9" w14:textId="77777777" w:rsidR="006B5CF5" w:rsidRDefault="00D30368">
      <w:pPr>
        <w:spacing w:before="60" w:after="60"/>
        <w:jc w:val="both"/>
      </w:pPr>
      <w:r>
        <w:rPr>
          <w:b/>
          <w:bCs/>
          <w:color w:val="1F4E79"/>
          <w:rtl/>
        </w:rPr>
        <w:t xml:space="preserve">تعليق الإمام النووي: </w:t>
      </w:r>
      <w:r>
        <w:rPr>
          <w:color w:val="222222"/>
          <w:rtl/>
        </w:rPr>
        <w:t>فيه استحباب رفع اليدين عند الدخول في الصلاة وعند الركوع وعند الرفع منه. وفيه استحباب كشف اليدين عند الرفع. ووضعهما في السجود على الأرض حذو منكبيه. واستحباب وضع اليمنى على اليسرى بعد تكبيرة الإحرام ويجعلهما تحت صدره فوق سرّته. هذا مذهبنا المشهور وبه قال الجمهور. وقال أبو حنيفة وسفيان الثوري وإسحاق بن راهويه وأبو إسحاق المروزي من أصحابنا يجعلهما تحت سرّته، وعن علي بن أبي طالب رواية كالمذهبين. وعن أحمد روايتان كالمذهبين، وروايه ثالثة أنه مخيّر بينهما ولا ترجيح، وبهذا قال الأوزاعي وابن المنذر. وعن مالك رحمه الل</w:t>
      </w:r>
      <w:r>
        <w:rPr>
          <w:color w:val="222222"/>
          <w:rtl/>
        </w:rPr>
        <w:t>ه روايتان: إحداهما يضعهما تحت صدره.</w:t>
      </w:r>
    </w:p>
    <w:p w14:paraId="2976C47C" w14:textId="77777777" w:rsidR="006B5CF5" w:rsidRDefault="00D30368">
      <w:pPr>
        <w:spacing w:before="60" w:after="60"/>
        <w:jc w:val="both"/>
      </w:pPr>
      <w:r>
        <w:rPr>
          <w:b/>
          <w:bCs/>
          <w:color w:val="4A5A2A"/>
          <w:rtl/>
        </w:rPr>
        <w:t xml:space="preserve">الأقوال الأخرى: </w:t>
      </w:r>
      <w:r>
        <w:rPr>
          <w:color w:val="222222"/>
          <w:rtl/>
        </w:rPr>
        <w:t>أبو حنيفة والثوري وإسحاق وأبو إسحاق المروزي (وروايات عن علي وأحمد): تحت السرة. أحمد في رواية ثالثة والأوزاعي وابن المنذر: التخيير. مالك روايتان: إحداهما يضعهما تحت صدره والأخرى يرسلهما (وهي المعروفة).</w:t>
      </w:r>
    </w:p>
    <w:p w14:paraId="4C5CA1C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(ص110) [الحديث الصحيح يقول على الصدر]. أما ما ذكره النووي رحمه الله من وضع اليد تحت الصدر وفوق السرة فقد أتى بهذه القيود من غير حديث صحيح، والأحاديث الواردة في فوق السرة ضعيفة، والصحيح كما في صحيح ابن خزيمة: نا أبو موسى، نا مؤمل، نا سفيان، عن عاصم بن كليب، عن أبيه، عن وائل بن حجر قال: "صَلَّيْتُ مَعَ رَسُولِ اللهِ ﷺ، وَوَضَعَ يَدَهُ الْيُمْنَى عَلَى يَدِهِ الْيُسْرَى عَلَى صَدْرِهِ" (خز) ٤٧٩ قال الألباني: إسناده ضعيف لأن مؤملاً وهو ابن اسماعيل سيء الحفظ لكن الحديث صحيح جاء من طرق أخرى بمعناه وفي الوضع على ا</w:t>
      </w:r>
      <w:r>
        <w:rPr>
          <w:color w:val="222222"/>
          <w:rtl/>
        </w:rPr>
        <w:t xml:space="preserve">لصدر أحاديث تشهد له. فما ذكره النووي فيما نظر، وليس تحت الصدر؛ وأما فوق السرة فحديث ضعيف كما ذكرنا، والسنة أن يضعها على صدره، فإما أن يقبض بيده اليسرى على ساعده الأيسر وإما أن يبسطها على ظاهر الكف والرسغ والساعد فيمسك يده اليسرى بيده اليمنى، وهذا يجزئ وهذا يجزئ، حدثني أبي، أن وائل بن حجر أخبره قال: " </w:t>
      </w:r>
      <w:r>
        <w:rPr>
          <w:color w:val="222222"/>
          <w:rtl/>
        </w:rPr>
        <w:lastRenderedPageBreak/>
        <w:t>قُلْتُ لَأَنْظُرَنَّ إِلَى صَلَاةِ رَسُولِ اللهِ ﷺ كَيْفَ يُصَلِّي، فَنَظَرْتُ إِلَيْهِ فَقَامَ فَكَبَّرَ، وَرَفَعَ يَدَيْهِ حَتَّى حَاذَتَا بِأُذُنَيْهِ، ثُمَّ وَضَعَ يَدَهُ الْيُمْنَى عَلَى كَفِّهِ الْيُسْرَى</w:t>
      </w:r>
      <w:r>
        <w:rPr>
          <w:color w:val="222222"/>
          <w:rtl/>
        </w:rPr>
        <w:t xml:space="preserve"> وَالرُّسْغِ وَالسَّاعِدِ، فَلَمَّا أَرَادَ أَنْ يَرْكَعَ رَفَعَ يَدَيْهِ مِثْلَهَا، قَالَ: وَوَضَعَ يَدَيْهِ عَلَى رُكْبَتَيْهِ، ثُمَّ لَمَّا رَفَعَ رَأْسَهُ رَفَعَ يَدَيْهِ مِثْلَهَا، ثُمَّ سَجَدَ فَجَعَلَ كَفَّيْهِ بِحِذَاءِ أُذُنَيْهِ، ثُمَّ قَعَدَ وَافْتَرَشَ رِجْلَهُ الْيُسْرَى، وَوَضَعَ كَفَّهُ الْيُسْرَى عَلَى فَخِذِهِ وَرُكْبَتِهِ الْيُسْرَى، وَجَعَلَ حَدَّ مِرْفَقِهِ الْأَيْمَنِ عَلَى فَخِذِهِ الْيُمْنَى، ثُمَّ قَبَضَ اثْنَتَيْنِ مِنْ أَصَابِعِهِ وَحَلَّقَ حَلْقَةً، ثُمَّ رَفَعَ إِصْبَعَهُ فَرَأَي</w:t>
      </w:r>
      <w:r>
        <w:rPr>
          <w:color w:val="222222"/>
          <w:rtl/>
        </w:rPr>
        <w:t>ْتُهُ يُحَرِّكُهَا يَدْعُو بِهَا " ، (س) ٨٨٩ [قال الألباني]: صحيح. ، أما مسألة أن يضعها على المرفق (ما يسمى عندنا الكوع) فهذا ليس من السنة، فالسنة أن يضع على الكف والرسغ والساعد، فكفه اليمين يكون على جزء من ظهر كفه اليسار وعلى الرسغ وصوابعه على الساعد. – التزاحم مشروط بأن يكون على السنة أن يكون الكتف في الكتف، وليس تزاحماً إلى أن يصل إلى الخروج عن الهيئة المشروعة، فالمتأخر وزاحمهم بهذه الطريقة أخطأ وتعدى لأن الأصل أن يكون الكتف أمام الكتف وليس الكتف أمام الكتف إلى أن يضم الناس يدها لدرجة كبيرة. (ص111) حِيَا</w:t>
      </w:r>
      <w:r>
        <w:rPr>
          <w:color w:val="222222"/>
          <w:rtl/>
        </w:rPr>
        <w:t>لَ أُذُنَيْهِ: أمام أذنيه بمحاذاتها، التَحَفَ بِثَوْبِهِ، أَخْرَجَ يَدَيْهِ بِثَوْبِهِ: أي ضمه، وهو مثل العباءة؛ سَجَدَ بَيْنَ كَفَّيْهِ: فرأسه (جبهته) تكون بين يديه (كفيه) ولا يلزم اللمس بل ليس من السنة الملامسة. (ص112) وقد ورد موضع رابع لرفع اليدين وهو عند القيام من الثنتين. — لأنه أخرج يديه من الثوب، فيستحب أن يكشفهما ويرفع يديه. — فقد قال: (سَجَدَ بَيْنَ كَفَّيْهِ) فيكون ما بين المنكبين لأن الكف عندما يكون جزء منه أمام الكتف (المنكب) والأصابع تكون بمحاذاة الرأس فبهذا يكون (سَجَدَ بَيْنَ كَفَّيْهِ) ويكون</w:t>
      </w:r>
      <w:r>
        <w:rPr>
          <w:color w:val="222222"/>
          <w:rtl/>
        </w:rPr>
        <w:t xml:space="preserve"> يديه على الأرض حذو منكبيه. — قلنا أهل الحديث يقولون على الصدر وليس فوق السرة. — هذا الكلام لما يثبت المعارض أولاً، فلما يثبت حديث تحت السرة أو فوق السرة لنستطيع معارضة الحديث الصحيح الذي فيه (على الصدر) حتى يمكن البحث في وجوه الجمع والترجيح، ولكن الصحيح أنه إذا لم يثبت فيكون الراجح هو قول واحد فقط والله أعلم. – والتخيير المقصود به ما بين فوق السرة وتحت السرة.</w:t>
      </w:r>
    </w:p>
    <w:p w14:paraId="18B69214" w14:textId="77777777" w:rsidR="006B5CF5" w:rsidRDefault="00D30368">
      <w:pPr>
        <w:pStyle w:val="Heading2"/>
        <w:keepNext/>
        <w:bidi/>
        <w:spacing w:before="280" w:after="80"/>
        <w:jc w:val="right"/>
      </w:pPr>
      <w:r>
        <w:rPr>
          <w:color w:val="7B1E1E"/>
          <w:rtl/>
        </w:rPr>
        <w:lastRenderedPageBreak/>
        <w:t xml:space="preserve">المسألة ٢٠٢٩: </w:t>
      </w:r>
      <w:r>
        <w:rPr>
          <w:color w:val="222222"/>
          <w:rtl/>
        </w:rPr>
        <w:t>هل يضع المصلي يديه (القبض) أم يرسلهما؟ وهل الإرسال في الفرض والوضع في النفل؟ وما حكم القبض بعد الرفع من الركوع؟ وما الحكمة من وضع إحدى اليدين على الأخرى؟</w:t>
      </w:r>
      <w:r>
        <w:rPr>
          <w:b w:val="0"/>
          <w:color w:val="6B6B6B"/>
          <w:sz w:val="20"/>
          <w:szCs w:val="20"/>
          <w:rtl/>
        </w:rPr>
        <w:t xml:space="preserve">   (التفريغ ص ١١٣–١١٤)</w:t>
      </w:r>
    </w:p>
    <w:p w14:paraId="2F0ED3BF" w14:textId="77777777" w:rsidR="006B5CF5" w:rsidRDefault="00D30368">
      <w:pPr>
        <w:spacing w:before="60" w:after="60"/>
        <w:jc w:val="both"/>
      </w:pPr>
      <w:r>
        <w:rPr>
          <w:b/>
          <w:bCs/>
          <w:color w:val="1F4E79"/>
          <w:rtl/>
        </w:rPr>
        <w:t xml:space="preserve">تعليق الإمام النووي: </w:t>
      </w:r>
      <w:r>
        <w:rPr>
          <w:color w:val="222222"/>
          <w:rtl/>
        </w:rPr>
        <w:t>والثانية يرسلهما ولا يضع إحداهما على الأخرى. وهذه رواية جمهور أصحابه وهي الأشهر عندهم وهي مذهب الليث بن سعد. وعن مالك رحمه الله أيضًا استحباب الوضع في النفل والإرسال في الفرض، وهو الذي رجحه البصريون من أصحابه. وحجة الجمهور في استحباب وضع اليمين على الشمال: حديث وائل المذكور هنا وحديث أبي حازم عن سهل بن سعد قال: [كان الناس يؤمرون أن يضع الرجل اليد اليمنى على ذراعيه في الصلاة] قال أبو حازم: ولا أعلمه إلا ينمي ذلك إلى النبي ﷺ. رواه البخاري وهذا حديث صحيح مرفوع كما سبق في مقدمة الكتاب. وعن هلب الطائي ﵁ قال: [كا</w:t>
      </w:r>
      <w:r>
        <w:rPr>
          <w:color w:val="222222"/>
          <w:rtl/>
        </w:rPr>
        <w:t>ن رسول الله ﷺ يؤمنا فيأخذ شماله بيمينه] رواه الترمذي وقال حديث حسن. وفي المسألة أحاديث كثيرة. ودليل وضعهما فوق السرة: حديث وائل بن حجر قال: [صليت مع رسول الله ﷺ ووضع يده اليمنى على يده اليسرى على صدره] رواه ابن خزيمة في صحيحه، وأما حديث علي ﵁ أنه قال: [من السنة في الصلاة وضع الأكف على الأكف تحت السرة] ضعيف متفق على تضعيفه رواه الدارقطني والبيهقي من رواية أبي شيبة عبد الرحمن بن إسحاق الواسطي وهو ضعيف بالاتفاق. قال العلماء: والحكمة في وضع إحداهما على الأخرى أنه أقرب إلى الخشوع ومنعهما من العبث. والله أعلم.</w:t>
      </w:r>
    </w:p>
    <w:p w14:paraId="66DE0EFD" w14:textId="77777777" w:rsidR="006B5CF5" w:rsidRDefault="00D30368">
      <w:pPr>
        <w:spacing w:before="60" w:after="60"/>
        <w:jc w:val="both"/>
      </w:pPr>
      <w:r>
        <w:rPr>
          <w:b/>
          <w:bCs/>
          <w:color w:val="4A5A2A"/>
          <w:rtl/>
        </w:rPr>
        <w:t xml:space="preserve">الأقوال الأخرى: </w:t>
      </w:r>
      <w:r>
        <w:rPr>
          <w:color w:val="222222"/>
          <w:rtl/>
        </w:rPr>
        <w:t>مالك: روايتان؛ الإرسال (الأشهر عند جمهور أصحابه وهو مذهب الليث بن سعد) والوضع في النفل والإرسال في الفرض (الذي رجحه البصريون من أصحابه). ابن عبد البر يضعف رواية الإرسال عن مالك فيقول: لا يزال مالك يقبض حتى مات.</w:t>
      </w:r>
    </w:p>
    <w:p w14:paraId="6FF2007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(ص113) أبو عمر بن عبد البر: يضعف هذه الرواية فيقول (لا يزال مالك يقبض حتى مات). — كل هذه أقوال ضعيفة لا دليل عليها. — فهذا ظاهر جداً (في الصلاة) أي في كل قيام في الصلاة يفعل ذلك وهي حجة من يقول: أنه يضع يده على صدره بعد الرفع من الركوع أيضاً لأنه في الصلاة فهو عام يشمل كل أحوال الصلاة إلا ما ورد دليل يخصصه، فعندنا في كل أوضاع الصلاة دليل يخصص هذا، ففي الركوع فقد كان يضع يديه على ركبتيه وفي السجود يضعهما على الأرض وفي الجلوس يضعهما على فخذيه وركبتيه فثبت بذلك كل أوضاع الصلاة إلا هذا الموطن فمن أين أتيتم بالإ</w:t>
      </w:r>
      <w:r>
        <w:rPr>
          <w:color w:val="222222"/>
          <w:rtl/>
        </w:rPr>
        <w:t xml:space="preserve">رسال؟ فالذين </w:t>
      </w:r>
      <w:r>
        <w:rPr>
          <w:color w:val="222222"/>
          <w:rtl/>
        </w:rPr>
        <w:lastRenderedPageBreak/>
        <w:t>يقولون بإرسال اليدين عند الرفع من الركوع يقولون أن هذا هو الأصل، فأين الدليل أن هذا هو الأصل؟ الناس عندما تقف الأصل أنهم يضعون أيديهم حيث شاءوا، ولو سلمنا ذلك، فنقول والأصل في الصلاة حديث سهل بن سعد: [كَانَ النَّاسُ يُؤْمَرُونَ أَنْ يَضَعَ الرَّجُلُ الْيَدَ الْيُمْنَى عَلَى ذِرَاعَيْهِ فِي الصَّلاَةِ] أي اليسرى، فالصحيح مذهب استحباب وضع اليمنى على اليسرى على الصدر قبل الركوع وبعده لأنه لا دليل على التفرقة بين القيامين. (ص114) فينبغي علينا العمل بالحديث الصحيح، ونتعجب كيف قال كثير من العلماء بهذ</w:t>
      </w:r>
      <w:r>
        <w:rPr>
          <w:color w:val="222222"/>
          <w:rtl/>
        </w:rPr>
        <w:t>ا مع ضعفه. — وهذه الحكمة دليل على القياس الصحيح بقياس ما بعد الركوع على ما قبل الركوع لأن الخشوع مطلوب فيهما، ودليل آخر أن النبي ﷺ في الحديث: (ثُمَّ قَالَ: سَمِعَ اللهُ لِمَنْ حَمِدَهُ – وَرَفَعَ يَدَيْهِ – وَاعْتَدَلَ حَتَّى يَرْجِعَ كُلُّ عَظْمٍ فِي مَوْضِعِهِ مُعْتَدِلًا ، ثُمَّ أَهْوَى إِلَى الأَرْضِ سَاجِدًا ثُمَّ قَالَ: اللهُ أَكْبَرُ) ((ت) ٣٠٤ ، (خ) ٨٢٨)، وأما رواية البخاري: (وَإِذَا رَكَعَ أَمْكَنَ يَدَيْهِ مِنْ رُكْبَتَيْهِ ثُمَّ هَصَرَ ظَهْرَهُ فَإِذَا رَفَعَ رَأْسَهُ اسْتَوَى حَتَّى يَعُودَ كُلُّ</w:t>
      </w:r>
      <w:r>
        <w:rPr>
          <w:color w:val="222222"/>
          <w:rtl/>
        </w:rPr>
        <w:t xml:space="preserve"> فَقَارٍ مَكَانَهُ) لا تخصصها لأن هذا عام وقد ذُكر بعض أفراده، وذكر بعض أفراد العام لا يخصه لأنه موافق له في الحكم، فكل فقار داخل في عموم كلمة (كل عظم) فهذه عظام ترجع إلى موضعها قبل الركوع والله أعلى وأعلم. فأصح القولين إن شاء الله قول من يقول بمشروعية وضع اليد اليمنى على اليسرى بعد الرفع من الركوع، والمسألة فيها اجتهاد سائغ ولا ينكر فيها على المخالف.</w:t>
      </w:r>
    </w:p>
    <w:p w14:paraId="32098990" w14:textId="77777777" w:rsidR="006B5CF5" w:rsidRDefault="00D30368">
      <w:pPr>
        <w:pStyle w:val="Heading1"/>
        <w:keepNext/>
        <w:pageBreakBefore/>
        <w:pBdr>
          <w:bottom w:val="single" w:sz="12" w:space="4" w:color="9A6B1F"/>
        </w:pBdr>
        <w:bidi/>
        <w:spacing w:before="120" w:after="200"/>
        <w:jc w:val="right"/>
      </w:pPr>
      <w:bookmarkStart w:id="16" w:name="_Toc242565617"/>
      <w:r>
        <w:rPr>
          <w:rtl/>
        </w:rPr>
        <w:lastRenderedPageBreak/>
        <w:t>باب التشهد في الصلاة (ص115–124)</w:t>
      </w:r>
      <w:bookmarkEnd w:id="16"/>
    </w:p>
    <w:p w14:paraId="32EF1E2C" w14:textId="77777777" w:rsidR="006B5CF5" w:rsidRDefault="00D30368">
      <w:pPr>
        <w:pStyle w:val="Heading2"/>
        <w:keepNext/>
        <w:bidi/>
        <w:spacing w:before="280" w:after="80"/>
        <w:jc w:val="right"/>
      </w:pPr>
      <w:r>
        <w:rPr>
          <w:color w:val="7B1E1E"/>
          <w:rtl/>
        </w:rPr>
        <w:t xml:space="preserve">المسألة ٢٠٣٠: </w:t>
      </w:r>
      <w:r>
        <w:rPr>
          <w:color w:val="222222"/>
          <w:rtl/>
        </w:rPr>
        <w:t>كيف تعلمنا التشهد: هل كما يُعلّمنا السورة من القرآن؟ وما هي ألفاظ التشهد المأثورة (ابن مسعود، ابن عباس، أبو موسى، عمر)؟ وأي ألفاظ التشهد أفضل؟ وهل التشهد واجب أم سنة (الأول والثاني)؟</w:t>
      </w:r>
      <w:r>
        <w:rPr>
          <w:b w:val="0"/>
          <w:color w:val="6B6B6B"/>
          <w:sz w:val="20"/>
          <w:szCs w:val="20"/>
          <w:rtl/>
        </w:rPr>
        <w:t xml:space="preserve">   (التفريغ ص ١١٥–١١٨)</w:t>
      </w:r>
    </w:p>
    <w:p w14:paraId="1A65550E" w14:textId="77777777" w:rsidR="006B5CF5" w:rsidRDefault="00D30368">
      <w:pPr>
        <w:spacing w:before="60" w:after="60"/>
        <w:jc w:val="both"/>
      </w:pPr>
      <w:r>
        <w:rPr>
          <w:b/>
          <w:bCs/>
          <w:color w:val="1F4E79"/>
          <w:rtl/>
        </w:rPr>
        <w:t xml:space="preserve">تعليق الإمام النووي: </w:t>
      </w:r>
      <w:r>
        <w:rPr>
          <w:color w:val="222222"/>
          <w:rtl/>
        </w:rPr>
        <w:t>فيه تشهد ابن مسعود، وتشهد ابن عباس، وتشهد أبي موسى الأشعري ﵃. واتفق العلماء على جوازها كلها، واختلفوا في الأفضل منها: فمذهب الشافعي رحمه الله تعالى وبعض أصحاب مالك: أن تشهد ابن عباس أفضل لزيادة لفظة المباركات فيه، وهي موافقة لقول الله ﷻ: (تحية من عند الله مباركة طيبة) ولأنه أكّده بقوله: (يُعلمنا التشهد كما يُعلمنا السورة من القرآن). وقال أبو حنيفة وأحمد وجمهور الفقهاء وأهل الحديث: تشهد ابن مسعود أفضل لأنه عند المحدثين أشد صحة، وإن كان الجميع صحيحًا. وقال مالك رحمه الله تعالى: تشهد عمر بن الخطاب ﵁ الموقوف عل</w:t>
      </w:r>
      <w:r>
        <w:rPr>
          <w:color w:val="222222"/>
          <w:rtl/>
        </w:rPr>
        <w:t>يه أفضل لأنه علّمه الناس على المنبر ولم ينازعه أحد فدلّ على تفضيله، وهو التحيات لله الزاكيات لله الطيبات الصلوات لله سلام عليك أيها النبي إلى آخره. واختلفوا في التشهد هل هو واجب أم سنة؟ فقال الشافعي رحمه الله تعالى وطائفة: التشهد الأول سنة والأخير واجب. وقال جمهور المحدثين: هما واجبان. وقال أحمد ﵁: الأول واجب والثاني فرض.</w:t>
      </w:r>
    </w:p>
    <w:p w14:paraId="3C7CB01C" w14:textId="77777777" w:rsidR="006B5CF5" w:rsidRDefault="00D30368">
      <w:pPr>
        <w:spacing w:before="60" w:after="60"/>
        <w:jc w:val="both"/>
      </w:pPr>
      <w:r>
        <w:rPr>
          <w:b/>
          <w:bCs/>
          <w:color w:val="4A5A2A"/>
          <w:rtl/>
        </w:rPr>
        <w:t xml:space="preserve">الأقوال الأخرى: </w:t>
      </w:r>
      <w:r>
        <w:rPr>
          <w:color w:val="222222"/>
          <w:rtl/>
        </w:rPr>
        <w:t>الشافعي وبعض المالكية: تشهد ابن عباس أفضل. أبو حنيفة وأحمد والجمهور وأهل الحديث: تشهد ابن مسعود أفضل. مالك: تشهد عمر. في وجوبه: الشافعي وطائفة: الأول سنة والأخير واجب. جمهور المحدثين: هما واجبان. أحمد: الأول واجب والثاني فرض (ركن).</w:t>
      </w:r>
    </w:p>
    <w:p w14:paraId="167CFA9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(ص115) وذلك من أجل أن يُحفظه. (ص117) فاختيار أي نوع من أنواع التشهد هو من باب الواجب المخير، فيسعه أي نوع منها. — فأي واحد منها أجزئ والخلاف في الأفضل. (ص118) فألفاظ تشهد ابن مسعود لم يختلف فيها، وأما تشهد ابن عباس فطرقه المختلفة اختلفت بخلاف تشهد ابن مسعود بالحرف لم تختلف. — ولذلك مذهب جمهور المحدثين أولى، ثم إن زيادة لفظ البركة ليس دليلاً على الأفضلية لأن (والصلوات الطيبات) دخل فيها البركة. — وليس هذا دليلاً على الأفضلية لأن عمر ﵁ قد يعلمه الناس لأنه جائز من الجائزات، أو أنه اختار قولاً من الأقوال الجائزة</w:t>
      </w:r>
      <w:r>
        <w:rPr>
          <w:color w:val="222222"/>
          <w:rtl/>
        </w:rPr>
        <w:t xml:space="preserve"> فلا ينازع في ذلك. — </w:t>
      </w:r>
      <w:r>
        <w:rPr>
          <w:color w:val="222222"/>
          <w:rtl/>
        </w:rPr>
        <w:lastRenderedPageBreak/>
        <w:t>الصحيح هو قول أكثر المحدثين مع إثبات جواز أي تشهد منها وأنه من الواجب المخير كما ذكرنا. — واجب عند الشافعي بمعنى أنه ركن. — اصطلاح الإمام أحمد وأصحابه أن الثاني (ركن) وليس (فرض).</w:t>
      </w:r>
    </w:p>
    <w:p w14:paraId="53A63338" w14:textId="77777777" w:rsidR="006B5CF5" w:rsidRDefault="00D30368">
      <w:pPr>
        <w:pStyle w:val="Heading2"/>
        <w:keepNext/>
        <w:bidi/>
        <w:spacing w:before="280" w:after="80"/>
        <w:jc w:val="right"/>
      </w:pPr>
      <w:r>
        <w:rPr>
          <w:color w:val="7B1E1E"/>
          <w:rtl/>
        </w:rPr>
        <w:t xml:space="preserve">المسألة ٢٠٣١: </w:t>
      </w:r>
      <w:r>
        <w:rPr>
          <w:color w:val="222222"/>
          <w:rtl/>
        </w:rPr>
        <w:t>هل التشهدان واجبان وهل القعود لهما ركن؟ وما الفرق بين الوجوب والركنية؟ وماذا يفعل من قام عن التشهد الأول، أو قام إلى خامسة؟</w:t>
      </w:r>
      <w:r>
        <w:rPr>
          <w:b w:val="0"/>
          <w:color w:val="6B6B6B"/>
          <w:sz w:val="20"/>
          <w:szCs w:val="20"/>
          <w:rtl/>
        </w:rPr>
        <w:t xml:space="preserve">   (التفريغ ص ١١٨–١١٩)</w:t>
      </w:r>
    </w:p>
    <w:p w14:paraId="2A07C64F" w14:textId="77777777" w:rsidR="006B5CF5" w:rsidRDefault="00D30368">
      <w:pPr>
        <w:spacing w:before="60" w:after="60"/>
        <w:jc w:val="both"/>
      </w:pPr>
      <w:r>
        <w:rPr>
          <w:b/>
          <w:bCs/>
          <w:color w:val="1F4E79"/>
          <w:rtl/>
        </w:rPr>
        <w:t xml:space="preserve">تعليق الإمام النووي: </w:t>
      </w:r>
      <w:r>
        <w:rPr>
          <w:color w:val="222222"/>
          <w:rtl/>
        </w:rPr>
        <w:t>وقال أبو حنيفة ومالك ﵁ وجمهور الفقهاء: هما سُنتان. وعن مالك رحمه الله رواية بوجوب الأخير. وقد وافق من لم يوجب التشهد على وجوب القعود بقدره في آخر الصلاة.</w:t>
      </w:r>
    </w:p>
    <w:p w14:paraId="074F8BCF" w14:textId="77777777" w:rsidR="006B5CF5" w:rsidRDefault="00D30368">
      <w:pPr>
        <w:spacing w:before="60" w:after="60"/>
        <w:jc w:val="both"/>
      </w:pPr>
      <w:r>
        <w:rPr>
          <w:b/>
          <w:bCs/>
          <w:color w:val="4A5A2A"/>
          <w:rtl/>
        </w:rPr>
        <w:t xml:space="preserve">الأقوال الأخرى: </w:t>
      </w:r>
      <w:r>
        <w:rPr>
          <w:color w:val="222222"/>
          <w:rtl/>
        </w:rPr>
        <w:t>أبو حنيفة ومالك والجمهور: التشهدان سنتان. وعن مالك رواية بوجوب الأخير.</w:t>
      </w:r>
    </w:p>
    <w:p w14:paraId="11B3462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(ص119) وهذا هو الصحيح أن التشهدان كلاهما واجب والقعود للتشهد الأخير ركن، فأما الوجوب فلأن النبي ﷺ فرضه عليهم: (عَنِ ابْنِ مَسْعُودٍ قَالَ: كُنَّا نَقُولُ فِي الصَّلاَةِ، قَبْلَ أَنْ يُفْرَضَ التَّشَهُّدُ: السَّلاَمُ عَلَى اللهِ، السَّلاَمُ عَلَى جِبْرِيلَ، وَمِيكَائِيلَ، فَقَالَ رَسُولُ اللهِ ﷺ: لاَ تَقُولُوا هَكَذَا، فَإِنَّ اللهَ هُوَ السَّلاَمُ، وَلَكِنْ قُولُوا: التَّحِيَّاتُ لِلَّهِ وَالصَّلَوَاتُ، وَالطَّيِّبَاتُ، السَّلاَمُ عَلَيْكَ أَيُّهَا النَّبِيُّ وَرَحْمَةُ اللهِ وَبَرَكَاتُهُ، السَّلاَمُ عَلَي</w:t>
      </w:r>
      <w:r>
        <w:rPr>
          <w:color w:val="222222"/>
          <w:rtl/>
        </w:rPr>
        <w:t>ْنَا وَعَلَى عِبَادِ اللهِ الصَّالِحِينَ، أَشْهَدُ أَنْ لاَ إِلَهَ إِلاَّ اللهُ، وَأَشْهَدُ أَنَّ مُحَمَّدًا عَبْدُهُ وَرَسُولُهُ. ) سنن النسائي، قال الألباني: صحيح؛ والأمر الثاني: أن النبي ﷺ قال: (صلوا كما رأيتموني أصلي)؛ وأما كونه ليس بركن فلأن النبي ﷺ لم يعلمه للمسيء صلاته واجتزئ ﷺ بسجود السهو عن التشهد الأول، فلم يرجع إليه ولو كان ركناً لرجع إليه، ولا ينفي كونه ليس بركن الوجوب، فيمكن أن يكون واجباً وليس بركن، واجباً من الأمر به بالفعل ولفظ (قَبْلَ أَنْ يُفْرَضَ التَّشَهُّدُ) وليس بركن لأن النبي ﷺ تركه و</w:t>
      </w:r>
      <w:r>
        <w:rPr>
          <w:color w:val="222222"/>
          <w:rtl/>
        </w:rPr>
        <w:t>لم يعلمه للمسيء صلاته، فإذا كان جاهلاً لم يجب عليه أو كان عاجزاً عن تعلمه حتى يتعلمه أو نساه فقرأ الفاتحة موضعه كما يقع في كثير من الأحيان فتطول الصلاة في التراويح والناس لا تدري وهم نائمون فيقولون التسبيح أو الفاتحة يقولون رب اغفر لي بدل التشهد ويسلم فيكون قد فاته التشهد ولكنه قعد له قدر التشهد، والقعود له ركن مأخوذ من رواية في المسيء صلاته وهي الرواية التي ذكرها البخاري في صحيحه قال: [ثُمَّ اسْجُدْ حَتَّى تَطْمَئِنَّ سَاجِدًا ثُمَّ ارْفَعْ حَتَّى تَطْمَئِنَّ جَالِسًا ثُمَّ افْعَلْ ذَلِكَ فِي صَلاَتِكَ كُل</w:t>
      </w:r>
      <w:r>
        <w:rPr>
          <w:color w:val="222222"/>
          <w:rtl/>
        </w:rPr>
        <w:t xml:space="preserve">ِّهَا وَقَالَ أَبُو أُسَامَةَ فِي الأخير حَتَّى تَسْتَوِيَ قَائِمًا. ] ولا نزاع في عدم وجوب جلسة الاستراحة ولا نزاع في عدم ركنية التشهد الأول ولا الجلوس له، فالأقوال كلها إذا تتبعناها نجد أن هناك بعض العلماء يقول بالوجوب وليس هناك أحد يقول </w:t>
      </w:r>
      <w:r>
        <w:rPr>
          <w:color w:val="222222"/>
          <w:rtl/>
        </w:rPr>
        <w:lastRenderedPageBreak/>
        <w:t>بالركنية بمعنى أنه لو قام إلى الثالثة لزمه أن يرجع أو أنه تبطل صلاته لو ترك التشهد الأوسط، ولا يقول بذلك أحداً من أهل العلم فيما نعلم، وهذا الإجماع صارف لحديث البخاري الذي ذكرناه في الجلسة التي بعد كل ركعة، فهو صارف من الركنية إلى الاستحباب في جلسة الاستراحة في الأولى وال</w:t>
      </w:r>
      <w:r>
        <w:rPr>
          <w:color w:val="222222"/>
          <w:rtl/>
        </w:rPr>
        <w:t>ثالثة، ومن الركنية إلى الوجوب في الركعة الثانية، ويبقى الحديث على محمله في جلسة التشهد الأخير فهو ركن من أركان الصلاة لابد أن يجلس، ولذا لو قام إلى الخامسة فلا يكملها إذا تذكر أو ذُكر فليجلس فوراً، لأنه قد ترك ركن وترك واجباً فلا يرجع إلى الواجب فقد فات محلُه، إنما محله إذا رفع رأسه من السجدة ولم يصل إلى القيام ولم يتلبس بالركن من الركعة الثالثة، أما إذا قام من التشهد الأخير إلى الخامسة فهذا القيام ليس بركن ولا بواجب بل ولا بجائز ولا بمستحب فوجب أن يترك هذا الذي ليس بجائز ولا بمستحب ولا بواجب إلى ما هو ركن،</w:t>
      </w:r>
      <w:r>
        <w:rPr>
          <w:color w:val="222222"/>
          <w:rtl/>
        </w:rPr>
        <w:t xml:space="preserve"> فوجب أن يترك هذا الذي ليس بجائز ولا بمستحب ولا بواجب بل ولا بجائز والجلوس للتشهد الأخير ركن، فوجب أن يرجع إلى الجلوس، وبين الفرق بين ما إذا قام إلى الخامسة وبين ما إذا قام إلى الثالثة ناسياً التشهد الأوسط، فإنه إذا قام إلى الثالثة يستكمل صلاته ويسجد للسهو بدلاً من التشهد الأوسط ويجزئ عنه ذلك ولكن إذا قام إلى الخامسة وجب عليه الرجوع بمجرد أن يتذكر أو يعلم. والله أعلى وأعلم.</w:t>
      </w:r>
    </w:p>
    <w:p w14:paraId="25968090" w14:textId="77777777" w:rsidR="006B5CF5" w:rsidRDefault="00D30368">
      <w:pPr>
        <w:pStyle w:val="Heading2"/>
        <w:keepNext/>
        <w:bidi/>
        <w:spacing w:before="280" w:after="80"/>
        <w:jc w:val="right"/>
      </w:pPr>
      <w:r>
        <w:rPr>
          <w:color w:val="7B1E1E"/>
          <w:rtl/>
        </w:rPr>
        <w:t xml:space="preserve">المسألة ٢٠٣٢: </w:t>
      </w:r>
      <w:r>
        <w:rPr>
          <w:color w:val="222222"/>
          <w:rtl/>
        </w:rPr>
        <w:t>ما معنى «التحيات» و«السلام» في قوله «إن الله هو السلام»؟ وهل يصح «السلام على الله»؟ ولماذا لا يُسلَّم على الله؟</w:t>
      </w:r>
      <w:r>
        <w:rPr>
          <w:b w:val="0"/>
          <w:color w:val="6B6B6B"/>
          <w:sz w:val="20"/>
          <w:szCs w:val="20"/>
          <w:rtl/>
        </w:rPr>
        <w:t xml:space="preserve">   (التفريغ ص ١٢٠)</w:t>
      </w:r>
    </w:p>
    <w:p w14:paraId="19CED19B" w14:textId="77777777" w:rsidR="006B5CF5" w:rsidRDefault="00D30368">
      <w:pPr>
        <w:spacing w:before="60" w:after="60"/>
        <w:jc w:val="both"/>
      </w:pPr>
      <w:r>
        <w:rPr>
          <w:b/>
          <w:bCs/>
          <w:color w:val="1F4E79"/>
          <w:rtl/>
        </w:rPr>
        <w:t xml:space="preserve">تعليق الإمام النووي: </w:t>
      </w:r>
      <w:r>
        <w:rPr>
          <w:color w:val="222222"/>
          <w:rtl/>
        </w:rPr>
        <w:t>وأما ألفاظ الباب ففيه: لفظة التشهد: سميت بذلك للنطق بالشهادة بالوحدانية والرسالة. وأما قوله ﷺ: (إن الله هو السلام): فمعناه أن السلام اسم من أسماء الله تعالى ومعناه السالم من النقائص وسمات الحدوث ومن الشريك والند، وقيل: المسلِّم أولياءه، وقيل: المسلَّم عليهم وقيل غير ذلك. وأما التحيات: فجمع تحية وهي الملك وقيل البقاء وقيل العظمة وقيل الحياة وإنما قيل التحيات بالجمع لأن ملوك العرب كان كل واحد منهم تُحيِّيه أصحابه بتحية مخصوصة فقيل جميع تحياتهم لله تعالى وهو المستحق لذلك حقيقة.</w:t>
      </w:r>
    </w:p>
    <w:p w14:paraId="2E4BF11D"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26DBC27"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(ص120) التي في قوله: (أَشْهَدُ أَنْ لاَ إِلَهَ إِلاَّ اللهُ وَأَشْهَدُ أَنَّ مُحَمَّدًا عَبْدُهُ وَرَسُولُهُ) وهذا هو أصل التشهد، والذي قبله كالمقدمة له، ولكن كل كلماته بأي صيغة وردت واجبة. — الأشهر الأول أن الله هو السلام أي الذي سَلَّمَ من كل نقص وعيب وند وشريك ﷻ، فإذا قلنا (السلام على الله) فأصل كلمة السلام أنك تُسلم على الشخص وتنبه أنه سوف يسلم منك وأنك لن تصل إليه بأذى وهذا لا يتصور في حق الله لأن الله هو السلام فلن يضره العباد ولن ينفعوه فلا يتصور أن يسلم العباد على الله ﷻ لأنه لا يتصور أن يضروه ﷻ فيخ</w:t>
      </w:r>
      <w:r>
        <w:rPr>
          <w:color w:val="222222"/>
          <w:rtl/>
        </w:rPr>
        <w:t>بروه بأنه منهم في أمان وسلام لأنهم مهما فعلوا فلن يُنقصوه ﷻ شيئاً ولن يضروه ﷻ شيئاً ولذلك لا يتصور أن يسلموا على الله، لأنهم مهما صنعوا فلن يضروا الله شيئاً؛ أما البشر قد يصل منك إليهم ضرر أو إيذاء بقدرة الله ﷻ وتقديره، فلذا شُرع أن تسلم على المسلمين فتقول السلام عليكم أنتم مني في سلام، لن يصيبكم مني أذىً ولا ضرر. — فالتحيات هي أنواع التعظيم وإثبات الملك والبقاء والعظمة لله ﷻ وكلها معاني متلازمة وصحيحة والله ﷻ أحق بها.</w:t>
      </w:r>
    </w:p>
    <w:p w14:paraId="36D7FD1C" w14:textId="77777777" w:rsidR="006B5CF5" w:rsidRDefault="00D30368">
      <w:pPr>
        <w:pStyle w:val="Heading2"/>
        <w:keepNext/>
        <w:bidi/>
        <w:spacing w:before="280" w:after="80"/>
        <w:jc w:val="right"/>
      </w:pPr>
      <w:r>
        <w:rPr>
          <w:color w:val="7B1E1E"/>
          <w:rtl/>
        </w:rPr>
        <w:t xml:space="preserve">المسألة ٢٠٣٣: </w:t>
      </w:r>
      <w:r>
        <w:rPr>
          <w:color w:val="222222"/>
          <w:rtl/>
        </w:rPr>
        <w:t>ما معنى المباركات والزاكيات والصلوات والطيبات؟ وما أصل «التحيات المباركات الصلوات الطيبات» (العطف بلا أداة)؟</w:t>
      </w:r>
      <w:r>
        <w:rPr>
          <w:b w:val="0"/>
          <w:color w:val="6B6B6B"/>
          <w:sz w:val="20"/>
          <w:szCs w:val="20"/>
          <w:rtl/>
        </w:rPr>
        <w:t xml:space="preserve">   (التفريغ ص ١٢١)</w:t>
      </w:r>
    </w:p>
    <w:p w14:paraId="1715E5F4" w14:textId="77777777" w:rsidR="006B5CF5" w:rsidRDefault="00D30368">
      <w:pPr>
        <w:spacing w:before="60" w:after="60"/>
        <w:jc w:val="both"/>
      </w:pPr>
      <w:r>
        <w:rPr>
          <w:b/>
          <w:bCs/>
          <w:color w:val="1F4E79"/>
          <w:rtl/>
        </w:rPr>
        <w:t xml:space="preserve">تعليق الإمام النووي: </w:t>
      </w:r>
      <w:r>
        <w:rPr>
          <w:color w:val="222222"/>
          <w:rtl/>
        </w:rPr>
        <w:t>والمباركات والزاكيات: في حديث عمر ﵁ بمعنى واحد والبركة كثرة الخير وقيل النماء وكذا الزكاة أصلها النماء والصلوات هي الصلوات المعروفة وقيل الدعوات والتضرع وقيل الرحمة: أي الله المتفضل بها. والطيبات: أي الكلمات الطيبات. وقوله في حديث بن عباس (التحيات المباركات الصلوات الطيبات): تقديره والمباركات والصلوات والطيبات كما في حديث بن مسعود وغيره ولكن حذفت الواو اختصارًا وهو جائز معروف في اللغة. ومعنى الحديث أن التحيات وما بعدها مستحقة لله تعالى ولا تصلح حقيقتها لغيره. وقوله (السلام عليك أيها النبي ورحمة الله وبركاته</w:t>
      </w:r>
      <w:r>
        <w:rPr>
          <w:color w:val="222222"/>
          <w:rtl/>
        </w:rPr>
        <w:t xml:space="preserve"> السلام علينا وعلى عباد الله الصالحين) وقوله في آخر الصلاة (السلام عليكم): فقيل معناه التعوذ بالله والتحصن به سبحانه وتعالى فإن السلام اسم له سبحانه وتعالى تقديره [الله عليكم حفيظ وكفيل] كما يقال الله معك أي بالحفظ والمعونة واللطف، وقيل معناه: السلامة والنجاة لكم، ويكون مصدرًا كاللذاذة واللذاذ كما قال الله تعالى: (فسلام لك من أصحاب اليمين).</w:t>
      </w:r>
    </w:p>
    <w:p w14:paraId="3E237FC2"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2E8FF34"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(ص121) وبهذا يؤكد العبد عندما يقول (والصلوات الطيبات) أنه يصلي لله ﷻ مخلصاً، وقيل الصلوات أي الرحمة. — وهو أن يعطف بدون أداة العطف. — وهذا هو الأقرب، لأن أصل السلام: السلامة من النقص.</w:t>
      </w:r>
    </w:p>
    <w:p w14:paraId="6F9363E6" w14:textId="77777777" w:rsidR="006B5CF5" w:rsidRDefault="00D30368">
      <w:pPr>
        <w:pStyle w:val="Heading2"/>
        <w:keepNext/>
        <w:bidi/>
        <w:spacing w:before="280" w:after="80"/>
        <w:jc w:val="right"/>
      </w:pPr>
      <w:r>
        <w:rPr>
          <w:color w:val="7B1E1E"/>
          <w:rtl/>
        </w:rPr>
        <w:t xml:space="preserve">المسألة ٢٠٣٤: </w:t>
      </w:r>
      <w:r>
        <w:rPr>
          <w:color w:val="222222"/>
          <w:rtl/>
        </w:rPr>
        <w:t>هل يجوز حذف الألف واللام من «السلام» في التشهد؟ وما الأفضل في السلام آخر الصلاة؟ ومن هو «العبد الصالح»؟ وما معنى «أصابت كل عبد لله صالح في السماء والأرض» (دلالة الألف واللام)؟</w:t>
      </w:r>
      <w:r>
        <w:rPr>
          <w:b w:val="0"/>
          <w:color w:val="6B6B6B"/>
          <w:sz w:val="20"/>
          <w:szCs w:val="20"/>
          <w:rtl/>
        </w:rPr>
        <w:t xml:space="preserve">   (التفريغ ص ١٢٢)</w:t>
      </w:r>
    </w:p>
    <w:p w14:paraId="046C720F" w14:textId="77777777" w:rsidR="006B5CF5" w:rsidRDefault="00D30368">
      <w:pPr>
        <w:spacing w:before="60" w:after="60"/>
        <w:jc w:val="both"/>
      </w:pPr>
      <w:r>
        <w:rPr>
          <w:b/>
          <w:bCs/>
          <w:color w:val="1F4E79"/>
          <w:rtl/>
        </w:rPr>
        <w:t xml:space="preserve">تعليق الإمام النووي: </w:t>
      </w:r>
      <w:r>
        <w:rPr>
          <w:color w:val="222222"/>
          <w:rtl/>
        </w:rPr>
        <w:t>واعلم أن السلام الذي في قوله: (السلام عليك أيها النبي) (السلام علينا وعلى عباد الله الصالحين) يجوز فيه حذف الألف واللام فيقال [سلام عليك أيها النبي وسلام علينا] ولا خلاف في جواز الأمرين هنا ولكن الألف واللام أفضل وهو الموجود في روايات صحيحي البخاري ومسلم. وأما الذي في آخر الصلاة وهو سلام التحليل، فاختلف أصحابنا فيه: فمنهم من جوّز فيه الأمرين هكذا ويقول الألف واللام أفضل. ومنهم من أوجب الألف واللام لأنه لم ينقل إلا بالألف واللام ولأنه تقدم ذكره في التشهد فينبغي أن يعيده بالألف واللام ليعود التعريف إلى سابق ك</w:t>
      </w:r>
      <w:r>
        <w:rPr>
          <w:color w:val="222222"/>
          <w:rtl/>
        </w:rPr>
        <w:t>لامه كما يقول جاءني رجل فأكرمت الرجل. قوله: (وعلى عباد الله الصالحين): قال الزجاج وصاحب المطالع وغيرهما: العبد الصالح هو القائم بحقوق الله تعالى وحقوق العباد. قوله ﷺ: (فإذا قالها أصابت كل عبد لله صالح في السماء) فيه دليل على أن الألف واللام الداخلتين على الجنس تقتضي الاستغراق والعموم.</w:t>
      </w:r>
    </w:p>
    <w:p w14:paraId="4F605488" w14:textId="77777777" w:rsidR="006B5CF5" w:rsidRDefault="00D30368">
      <w:pPr>
        <w:spacing w:before="60" w:after="60"/>
        <w:jc w:val="both"/>
      </w:pPr>
      <w:r>
        <w:rPr>
          <w:b/>
          <w:bCs/>
          <w:color w:val="4A5A2A"/>
          <w:rtl/>
        </w:rPr>
        <w:t xml:space="preserve">الأقوال الأخرى: </w:t>
      </w:r>
      <w:r>
        <w:rPr>
          <w:color w:val="222222"/>
          <w:rtl/>
        </w:rPr>
        <w:t>الشافعية: منهم من جوّز الأمرين في سلام التحليل، ومنهم من أوجب الألف واللام لأنه لم ينقل إلا به.</w:t>
      </w:r>
    </w:p>
    <w:p w14:paraId="3D97D04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(ص122) ليكون نفس الرجل الأول؛ والأظهر والله أعلم قول من يجوز الأمرين والألف واللام أفضل لأنها الواردة، ولكن قول النبي ﷺ: (وتحليلها التسليم) فأي نوع من أنواع التسليم جاز وقد قال الله ﷻ: (قالوا سلاماً قال سلام) فدل ذلك على أن سلام من غير ألف ولام تحية معتبرة فطالما ذكرها فقد تحلل من صلاته، ولكن الأفضل أن يقول ما ورد وأن يقول بالألف واللام في الأولى والثانية. — فمن صيغ العموم الألف واللام التي يراد بها الجنس، فيكون كل عبد لذلك أكده بقوله: (كُلَّ عَبْدٍ لِلَّهِ صَالِحٍ).</w:t>
      </w:r>
    </w:p>
    <w:p w14:paraId="041D2835" w14:textId="77777777" w:rsidR="006B5CF5" w:rsidRDefault="00D30368">
      <w:pPr>
        <w:pStyle w:val="Heading2"/>
        <w:keepNext/>
        <w:bidi/>
        <w:spacing w:before="280" w:after="80"/>
        <w:jc w:val="right"/>
      </w:pPr>
      <w:r>
        <w:rPr>
          <w:color w:val="7B1E1E"/>
          <w:rtl/>
        </w:rPr>
        <w:lastRenderedPageBreak/>
        <w:t xml:space="preserve">المسألة ٢٠٣٥: </w:t>
      </w:r>
      <w:r>
        <w:rPr>
          <w:color w:val="222222"/>
          <w:rtl/>
        </w:rPr>
        <w:t>ما معنى «محمد»؟ وهل الدعاء في آخر الصلاة قبل السلام مستحب؟ وهل يجوز الدعاء بما شاء من أمور الآخرة والدنيا؟ وهل التعوذ من الأربع واجب؟ وهل الصلاة على النبي ﷺ في التشهد واجبة أم ركن؟</w:t>
      </w:r>
      <w:r>
        <w:rPr>
          <w:b w:val="0"/>
          <w:color w:val="6B6B6B"/>
          <w:sz w:val="20"/>
          <w:szCs w:val="20"/>
          <w:rtl/>
        </w:rPr>
        <w:t xml:space="preserve">   (التفريغ ص ١٢٣–١٢٤)</w:t>
      </w:r>
    </w:p>
    <w:p w14:paraId="6D9C1D84" w14:textId="77777777" w:rsidR="006B5CF5" w:rsidRDefault="00D30368">
      <w:pPr>
        <w:spacing w:before="60" w:after="60"/>
        <w:jc w:val="both"/>
      </w:pPr>
      <w:r>
        <w:rPr>
          <w:b/>
          <w:bCs/>
          <w:color w:val="1F4E79"/>
          <w:rtl/>
        </w:rPr>
        <w:t xml:space="preserve">تعليق الإمام النووي: </w:t>
      </w:r>
      <w:r>
        <w:rPr>
          <w:color w:val="222222"/>
          <w:rtl/>
        </w:rPr>
        <w:t>قوله: (وأشهد أن محمدًا عبده ورسوله): قال أهل اللغة: يُقال رجل محمّد ومحمود إذا كثرت خصاله المحمودة. قال ابن فارس: وبذلك سُمّي نبيُّنا ﷺ محمدًا يعني لعلم الله تعالى بكثرة خصاله المحمودة فألهم أهله التسمية بذلك. قوله ﷺ: (ثم يتخيّر من المسألة ما شاء): فيه استحباب الدعاء في آخر الصلاة قبل السلام. وفيه أنه يجوز الدعاء بها شاء من أمور الآخرة والدنيا ما لم يكن إثمًا؛ وهذا مذهبنا ومذهب الجمهور؛ وقال أبو حنيفة رحمه الله تعالى لا يجوز إلا بالدعوات الواردة في القرآن والسنة. واستدل به جمهور العلماء على أن الصلاة على ال</w:t>
      </w:r>
      <w:r>
        <w:rPr>
          <w:color w:val="222222"/>
          <w:rtl/>
        </w:rPr>
        <w:t>نبي ﷺ في التشهد الأخير ليست واجبة. ومذهب الشافعي وأحمد وإسحاق وبعض أصحاب مالك رحمهم الله تعالى وجوبها في التشهد الأخير فمن تركها بطلت صلاته، وقد جاء في رواية من هذا الحديث في غير مسلم زيادة [فإذا فعلت ذلك فقد تمت صلاتك] ولكن هذه الزيادة ليست صحيحة عن النبي ﷺ.</w:t>
      </w:r>
    </w:p>
    <w:p w14:paraId="19254DDC" w14:textId="77777777" w:rsidR="006B5CF5" w:rsidRDefault="00D30368">
      <w:pPr>
        <w:spacing w:before="60" w:after="60"/>
        <w:jc w:val="both"/>
      </w:pPr>
      <w:r>
        <w:rPr>
          <w:b/>
          <w:bCs/>
          <w:color w:val="4A5A2A"/>
          <w:rtl/>
        </w:rPr>
        <w:t xml:space="preserve">الأقوال الأخرى: </w:t>
      </w:r>
      <w:r>
        <w:rPr>
          <w:color w:val="222222"/>
          <w:rtl/>
        </w:rPr>
        <w:t>أبو حنيفة: لا يجوز الدعاء إلا بما ورد في القرآن والسنة. جمهور العلماء: الصلاة على النبي ﷺ في التشهد الأخير ليست واجبة. الشافعي وأحمد وإسحاق وبعض المالكية: واجبة وتبطل الصلاة بتركها.</w:t>
      </w:r>
    </w:p>
    <w:p w14:paraId="4728C2F8"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(ص123) وقال بعض الظاهرية بوجوبه وقال كثير من التابعين ومن السلف بوجوب التعوذ من الأربع وهو مذهب طاووس وهو قول قوي من جهة الدليل. — لقوله: (ثُمَّ يَتَخَيَّرُ مِنَ الْمَسْأَلَةِ مَا شَاءَ) فردها إلى مشيئته وهي عامة، والألف واللام (المسألة) عامة، فيتخير ما شاء. — الصحيح مذهب الجمهور ولكن الأفضل ما ورد في الكتاب والسنة. — الصحيح أنها مذهب أحمد وأنها واجبة وإنما يبطل صلاة من تركها عمداً وليست ركناً عند أحمد ولا إسحاق، فالصحيح أن الصلاة على النبي ﷺ واجبة وليست بركن لورود الأمر بها (صَلُّوا عَلَيْهِ وَسَلِّمُوا تَ</w:t>
      </w:r>
      <w:r>
        <w:rPr>
          <w:color w:val="222222"/>
          <w:rtl/>
        </w:rPr>
        <w:t xml:space="preserve">سْلِيمًا) وقول النبي ﷺ: (فَكَيْفَ الصَّلاَةُ عَلَيْكَ؟ قَالَ: «قُولُوا: اللَّهُمَّ صَلِّ عَلَى مُحَمَّدٍ) المعجم الأوسط وصححه بن خزيمة. فهذا الأمر للوجوب وإنما عدم ذكره في هذا الحديث وفي حديث المسيء صلاته دليل على عدم الركنية لا على عدم الوجوب. (ص124) ولذلك نقول الصحيح أن هذه الرواية فيها سكوت عن الصلاة على النبي ﷺ وليس فيها إسقاطها بالكلية أو عدم وجوبها فالصحيح أنها واجبة وليست بركن وظاهر الأدلة وجوبها عند ذكر النبي ﷺ </w:t>
      </w:r>
      <w:r>
        <w:rPr>
          <w:color w:val="222222"/>
          <w:rtl/>
        </w:rPr>
        <w:lastRenderedPageBreak/>
        <w:t>في التشهدين، لكن قلة من أهل العلم توجب الصلاة على النبي ﷺ بعد التشهد الأول وإن كان هو أقو</w:t>
      </w:r>
      <w:r>
        <w:rPr>
          <w:color w:val="222222"/>
          <w:rtl/>
        </w:rPr>
        <w:t>ى من جهة الدليل أن يقول: اللَّهُمَّ صَلِّ عَلَى مُحَمَّدٍ وَعَلَى آلِ مُحَمَّدٍ في التشهد الأول كما يقوله في التشهد الأخير، ولو قام الإمام مسرعاً يجزئه أن يقول: اللَّهُمَّ صَلِّ عَلَى مُحَمَّدٍ وَعَلَى آلِ مُحَمَّدٍ فقط، بل هذا الذي يجزئه أيضاً في التشهد الأخير ولكن الأفضل أن يصلي على النبي ﷺ بما ورد باللفظ، لكن الوجوب في الأمر (صَلُّوا عَلَيْهِ وَسَلِّمُوا تَسْلِيمًا) يجزئ باللَّهُمَّ صَلِّ عَلَى مُحَمَّدٍ وَعَلَى آلِ مُحَمَّدٍ. — هناك قدر منها واجب وقدر منها مستحب كما سيأتي إن شاء الله. — الشيخ الألباني ي</w:t>
      </w:r>
      <w:r>
        <w:rPr>
          <w:color w:val="222222"/>
          <w:rtl/>
        </w:rPr>
        <w:t>قول في التشهد السلام على النبي ﷺ، الصحيح أن هذا جائز وهذا جائز، وليس أن هذا واجباً بعد وفاة النبي ﷺ، كل أهل العلم يقولون: (السلام عليك أيها النبي) والصحابة علموا</w:t>
      </w:r>
    </w:p>
    <w:p w14:paraId="01CC79F7" w14:textId="77777777" w:rsidR="006B5CF5" w:rsidRDefault="00D30368">
      <w:pPr>
        <w:pStyle w:val="Heading2"/>
        <w:keepNext/>
        <w:bidi/>
        <w:spacing w:before="280" w:after="80"/>
        <w:jc w:val="right"/>
      </w:pPr>
      <w:r>
        <w:rPr>
          <w:color w:val="7B1E1E"/>
          <w:rtl/>
        </w:rPr>
        <w:t xml:space="preserve">المسألة ٢٠٣٦: </w:t>
      </w:r>
      <w:r>
        <w:rPr>
          <w:color w:val="222222"/>
          <w:rtl/>
        </w:rPr>
        <w:t>هل يصح «السلام عليك أيها النبي» بعد وفاة النبي ﷺ أم «السلام على النبي»؟ وما حكم قول الصحابة بعد وفاته؟</w:t>
      </w:r>
      <w:r>
        <w:rPr>
          <w:b w:val="0"/>
          <w:color w:val="6B6B6B"/>
          <w:sz w:val="20"/>
          <w:szCs w:val="20"/>
          <w:rtl/>
        </w:rPr>
        <w:t xml:space="preserve">   (التفريغ ص ١٢٤)</w:t>
      </w:r>
    </w:p>
    <w:p w14:paraId="1C6FB25A"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0419F454" w14:textId="77777777" w:rsidR="006B5CF5" w:rsidRDefault="00D30368">
      <w:pPr>
        <w:spacing w:before="60" w:after="60"/>
        <w:jc w:val="both"/>
      </w:pPr>
      <w:r>
        <w:rPr>
          <w:b/>
          <w:bCs/>
          <w:color w:val="4A5A2A"/>
          <w:rtl/>
        </w:rPr>
        <w:t xml:space="preserve">الأقوال الأخرى: </w:t>
      </w:r>
      <w:r>
        <w:rPr>
          <w:color w:val="222222"/>
          <w:rtl/>
        </w:rPr>
        <w:t>الألباني: يقول في التشهد «السلام على النبي ﷺ» بعد وفاته ويرى أن الأول لم يعد واجبًا. وكل أهل العلم يقولون: «السلام عليك أيها النبي».</w:t>
      </w:r>
    </w:p>
    <w:p w14:paraId="72BEE58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(ص124) الشيخ الألباني يقول في التشهد السلام على النبي ﷺ، الصحيح أن هذا جائز وهذا جائز، وليس أن هذا واجباً بعد وفاة النبي ﷺ، كل أهل العلم يقولون: (السلام عليك أيها النبي) والصحابة علموا الناس ذلك، وعمر بن الخطاب علم الناس على المنبر أن يقولوا (السلام عليك أيها النبي) أو (سلامٌ عليك أيها النبي) كما قرأناها الآن ولأن غياب النبي ﷺ في حياته رغم بعدهم عنه كانوا يقولون (السلام عليك أيها النبي) ومثله بعد وفاته ﷺ، فالخطاب للنبي ﷺ على الغيب في حياته وبعد وفاته خصوصية بصيغة (السلام عليك أيها النبي) أما غيره من الناس ف</w:t>
      </w:r>
      <w:r>
        <w:rPr>
          <w:color w:val="222222"/>
          <w:rtl/>
        </w:rPr>
        <w:t>إنها يخاطبون عند قبورهم بالسلام فيقال (السلام عليكم دار قوم مؤمنين) والله أعلم. فالصحيح أن (السلام على النبي) وجهٌ جائز مشروع كما أن (السلام عليك أيها النبي) وجهٌ جائز مشروع، وليس أنه يلزم السلام على النبي فقط.</w:t>
      </w:r>
    </w:p>
    <w:p w14:paraId="20782990" w14:textId="77777777" w:rsidR="006B5CF5" w:rsidRDefault="00D30368">
      <w:pPr>
        <w:pStyle w:val="Heading1"/>
        <w:keepNext/>
        <w:pageBreakBefore/>
        <w:pBdr>
          <w:bottom w:val="single" w:sz="12" w:space="4" w:color="9A6B1F"/>
        </w:pBdr>
        <w:bidi/>
        <w:spacing w:before="120" w:after="200"/>
        <w:jc w:val="right"/>
      </w:pPr>
      <w:bookmarkStart w:id="17" w:name="_Toc242565618"/>
      <w:r>
        <w:rPr>
          <w:rtl/>
        </w:rPr>
        <w:lastRenderedPageBreak/>
        <w:t>باب التسميع والتحميد والتأمين (ص125–129)</w:t>
      </w:r>
      <w:bookmarkEnd w:id="17"/>
    </w:p>
    <w:p w14:paraId="3CDF31BC" w14:textId="77777777" w:rsidR="006B5CF5" w:rsidRDefault="00D30368">
      <w:pPr>
        <w:pStyle w:val="Heading2"/>
        <w:keepNext/>
        <w:bidi/>
        <w:spacing w:before="280" w:after="80"/>
        <w:jc w:val="right"/>
      </w:pPr>
      <w:r>
        <w:rPr>
          <w:color w:val="7B1E1E"/>
          <w:rtl/>
        </w:rPr>
        <w:t xml:space="preserve">المسألة ٢٠٣٧: </w:t>
      </w:r>
      <w:r>
        <w:rPr>
          <w:color w:val="222222"/>
          <w:rtl/>
        </w:rPr>
        <w:t>ما حكم صلاة الجماعة (فرض عين أم كفاية أم سنة أم شرط)؟ وما الأدلة؟ وهل يقال «لا صلاة لجار المسجد إلا في المسجد»؟ ولماذا لم يسقط الحرج عن الأعمى؟</w:t>
      </w:r>
      <w:r>
        <w:rPr>
          <w:b w:val="0"/>
          <w:color w:val="6B6B6B"/>
          <w:sz w:val="20"/>
          <w:szCs w:val="20"/>
          <w:rtl/>
        </w:rPr>
        <w:t xml:space="preserve">   (التفريغ ص ١٢٥–١٢٦)</w:t>
      </w:r>
    </w:p>
    <w:p w14:paraId="5983CA85" w14:textId="77777777" w:rsidR="006B5CF5" w:rsidRDefault="00D30368">
      <w:pPr>
        <w:spacing w:before="60" w:after="60"/>
        <w:jc w:val="both"/>
      </w:pPr>
      <w:r>
        <w:rPr>
          <w:b/>
          <w:bCs/>
          <w:color w:val="1F4E79"/>
          <w:rtl/>
        </w:rPr>
        <w:t xml:space="preserve">تعليق الإمام النووي: </w:t>
      </w:r>
      <w:r>
        <w:rPr>
          <w:color w:val="222222"/>
          <w:rtl/>
        </w:rPr>
        <w:t>قوله ﷺ: (ثم ليؤمكم أحدكم) فيه الأمر بالجماعة في المكتوبات، ولا خلاف في ذلك ولكن اختلفوا في أنه أمر ندب أم إيجاب على أربعة مذاهب: ١. فالراجح في مذهبنا وهو نص الشافعي رحمه الله تعالى وقول أكثر أصحابنا أنها فرض كفاية إذا فعله من يحصل به إظهار هذا الشعار سقط الحرج عن الباقين وإن تركوه كلهم أثموا كلهم. ٢. وقالت طائفة من أصحابنا هي سنة. ٣. وقال ابن خزيمة من أصحابنا هي فرض عين لكن ليست بشرط فمن تركها وصلى منفردًا بلا عذر أثم وصحت صلاته. ٤. وقال بعض أهل الظاهر هي شرط لصحة الصلاة. وقال بكل قول من الثلاثة المتقدمة طو</w:t>
      </w:r>
      <w:r>
        <w:rPr>
          <w:color w:val="222222"/>
          <w:rtl/>
        </w:rPr>
        <w:t>ائف من العلماء وستأتي المسألة في بابها إن شاء الله تعالى.</w:t>
      </w:r>
    </w:p>
    <w:p w14:paraId="2FFD2643" w14:textId="77777777" w:rsidR="006B5CF5" w:rsidRDefault="00D30368">
      <w:pPr>
        <w:spacing w:before="60" w:after="60"/>
        <w:jc w:val="both"/>
      </w:pPr>
      <w:r>
        <w:rPr>
          <w:b/>
          <w:bCs/>
          <w:color w:val="4A5A2A"/>
          <w:rtl/>
        </w:rPr>
        <w:t xml:space="preserve">الأقوال الأخرى: </w:t>
      </w:r>
      <w:r>
        <w:rPr>
          <w:color w:val="222222"/>
          <w:rtl/>
        </w:rPr>
        <w:t>الشافعية: فرض كفاية (الراجح)، أو سنة (طائفة)، أو فرض عين لكن ليست بشرط (ابن خزيمة، وصحت صلاته مع الإثم)، أو شرط لصحة الصلاة (بعض الظاهرية).</w:t>
      </w:r>
    </w:p>
    <w:p w14:paraId="1DB198E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(ص125) ظاهر الحديث وهو حجة جمهور أهل الحديث على وجوب صلاة الجماعة لأنه أمر (ثم ليؤمكم أحدكم). — وهذا ضعيف من جهة الدليل، فيقال لهم: ألم يكن هذا الفرض الذي ذكرتموه فرض كفاية قائماً بالنبي ﷺ وخيرة أصحابه، فإذا لم يكن قائماً فبمن يقوم إذاً، ولو كان قائماً بهم فقد سقط الحرج عن من صلوا في البيوت ففي صحيح مسلم: عَنْ أَبِي هُرَيْرَةَ قَالَ: قَالَ رَسُولُ اللهِ ﷺ: « إِنَّ أَثْقَلَ صَلاَةٍ عَلَى الْمُنَافِقِينَ صَلاَةُ الْعِشَاءِ وَصَلاَةُ الْفَجْرِ وَلَوْ يَعْلَمُونَ مَا فِيهِمَا لأَتَوْهُمَا وَلَوْ حَبْوًا وَلَقَد</w:t>
      </w:r>
      <w:r>
        <w:rPr>
          <w:color w:val="222222"/>
          <w:rtl/>
        </w:rPr>
        <w:t>ْ هَمَمْتُ أَنْ آمُرَ بِالصَّلاَةِ فَتُقَامَ ثُمَّ آمُرَ رَجُلاً فَيُصَلِّىَ بِالنَّاسِ ثُمَّ أَنْطَلِقَ مَعِى بِرِجَالٍ مَعَهُمْ حُزَمٌ مِنْ حَطَبٍ إِلَى قَوْمٍ لاَ يَشْهَدُونَ الصَّلاَةَ فَأُحَرِّقَ عَلَيْهِمْ بُيُوتَهُمْ بِالنَّارِ ». وفي رواية النسائي: عن أبي هريرة أن رسول الله ﷺ قال: [وَالَّذِي نَفْسِي بِيَدِهِ لَقَدْ هَمَمْتُ أَنْ آمُرَ بِحَطَبٍ فَيُحْطَبَ ثُمَّ آمُرَ بِالصَّلاَةِ، فَيُؤَذَّنَ بِهَا ثُمَّ آمُرَ رَجُلاً يَؤُمُّ النَّاسَ، ثُمَّ أُخَالِفَ إِلَى رِجَالٍ فَأُحَرِّقَ عَلَيْهِمْ بُيُوتَهُمْ،</w:t>
      </w:r>
      <w:r>
        <w:rPr>
          <w:color w:val="222222"/>
          <w:rtl/>
        </w:rPr>
        <w:t xml:space="preserve"> وَالَّذِي نَفْسِي بِيَدِهِ لَوْ يَعْلَمُ أَحَدُهُمْ أَنَّهُ يَجِدُ عَظْمًا، سَمِينًا أَوْ مِرْمَاتَيْنِ حَسَنَتَيْنِ لَشَهِدَ الْعِشَاءَ]. وقال لابن أم مكتوم وهو أعمى وقد سقط عنه هذا الفرض بقيام من </w:t>
      </w:r>
      <w:r>
        <w:rPr>
          <w:color w:val="222222"/>
          <w:rtl/>
        </w:rPr>
        <w:lastRenderedPageBreak/>
        <w:t>يقوم به لو كان فرض كفاية، ففي صحيح مسلم عَنْ أَبِي هُرَيْرَةَ قَالَ أَتَى النَّبِيَّ ﷺ رَجُلٌ أَعْمَى فَقَالَ يَا رَسُولَ اللهِ إِنَّهُ لَيْسَ لِي قَائِدٌ يَقُودُنِي إِلَى الْمَسْجِدِ. فَسَأَلَ رَسُولَ اللهِ ﷺ أَنْ يُرَخِّصَ لَهُ فَيُصَلِّيَ فِي بَيْتِهِ فَرَخَّصَ لَهُ فَلَمَّا وَلَّى دَعَاهُ فَقَالَ: « هَلْ تَس</w:t>
      </w:r>
      <w:r>
        <w:rPr>
          <w:color w:val="222222"/>
          <w:rtl/>
        </w:rPr>
        <w:t xml:space="preserve">ْمَعُ النِّدَاءَ بِالصَّلاَةِ ». فَقَالَ نَعَمْ. قَالَ: « فَأَجِبْ ». فدل ذلك على أنه ليس فرض كفاية لأنه لو كان كذلك لسقط عن ابن أم مكتوم لأنه قد قام به النبي ﷺ وأصحابه. (ص126) – وهذا هو الصحيح، فإن صلاة الجماعة فرض على الرجال البالغين إذا لم يكن هناك عذر، وليست بشرط في صحة الصلاة. — وهو قول لبعض أهل الحديث ووجه عند الحنابلة وهو ترجيح ابن القيم رحمه الله، والصحيح والله أعلى وأعلم أنها واجبة وليست بركن وليست بشرط في صحة الصلاة. — ما ذكرنا وهو القول الثالث أنها فرض عين على الرجال البالغين. — قوله ﷺ: (فَإِذَا </w:t>
      </w:r>
      <w:r>
        <w:rPr>
          <w:color w:val="222222"/>
          <w:rtl/>
        </w:rPr>
        <w:t>كَبَّرَ فَكَبِّرُوا) فالفاء تقتضي التعقيب.</w:t>
      </w:r>
    </w:p>
    <w:p w14:paraId="4144ABF7" w14:textId="77777777" w:rsidR="006B5CF5" w:rsidRDefault="00D30368">
      <w:pPr>
        <w:pStyle w:val="Heading2"/>
        <w:keepNext/>
        <w:bidi/>
        <w:spacing w:before="280" w:after="80"/>
        <w:jc w:val="right"/>
      </w:pPr>
      <w:r>
        <w:rPr>
          <w:color w:val="7B1E1E"/>
          <w:rtl/>
        </w:rPr>
        <w:t xml:space="preserve">المسألة ٢٠٣٨: </w:t>
      </w:r>
      <w:r>
        <w:rPr>
          <w:color w:val="222222"/>
          <w:rtl/>
        </w:rPr>
        <w:t>ما حكم تكبير المأموم: هل يكبّر مع الإمام أم بعده أم قبله؟ وهل يصح إحرام المأموم إن كبّر قبل فراغ الإمام من التكبير أو معه؟ وما حكم تأمين المأموم مع الإمام أم بعده؟</w:t>
      </w:r>
      <w:r>
        <w:rPr>
          <w:b w:val="0"/>
          <w:color w:val="6B6B6B"/>
          <w:sz w:val="20"/>
          <w:szCs w:val="20"/>
          <w:rtl/>
        </w:rPr>
        <w:t xml:space="preserve">   (التفريغ ص ١٢٦–١٢٧)</w:t>
      </w:r>
    </w:p>
    <w:p w14:paraId="028603D7" w14:textId="77777777" w:rsidR="006B5CF5" w:rsidRDefault="00D30368">
      <w:pPr>
        <w:spacing w:before="60" w:after="60"/>
        <w:jc w:val="both"/>
      </w:pPr>
      <w:r>
        <w:rPr>
          <w:b/>
          <w:bCs/>
          <w:color w:val="1F4E79"/>
          <w:rtl/>
        </w:rPr>
        <w:t xml:space="preserve">تعليق الإمام النووي: </w:t>
      </w:r>
      <w:r>
        <w:rPr>
          <w:color w:val="222222"/>
          <w:rtl/>
        </w:rPr>
        <w:t>قوله ﷺ: (فإذا كبّر فكبّروا) فيه أمر المأموم بأن يكون تكبيره عقب تكبير الإمام ويتضمن مسألتين: إحداهما: أنه لا يكبّر قبله ولا معه بل بعده فلو شرع المأموم في تكبيرة الإحرام ناويًا الاقتداء بالإمام وقد بقي للإمام منها حرف لم يصح إحرام المأموم بلا خلاف لأنه نوى الاقتداء بمن لم يصر إمامًا بل بمن سيصير إمامًا إذا فرغ من التكبير. والثانية: أنه يُستحب كون تكبيرة المأموم عقب تكبيرة الإمام ولا يتأخر فلو تأخر جاز وفاته كمال فضيلة تعجيل التكبير. قوله ﷺ: (وإذا قال غير المغضوب عليهم ولا الضالين فقولوا آمين) فيه دلالة ظاهر</w:t>
      </w:r>
      <w:r>
        <w:rPr>
          <w:color w:val="222222"/>
          <w:rtl/>
        </w:rPr>
        <w:t>ة لما قاله أصحابنا وغيرهم أن تأمين المأموم يكون مع تأمين الإمام لا بعده فإذا قال الإمام [ولا الضالين] قال الإمام والمأموم معًا [آمين]. وتأوّلوا قوله ﷺ: (إذا أمّن الإمام فأمّنوا) قالوا معناه: إذا أراد التأمين، ليجمع بينه وبين هذا الحديث، وهو يريد التأمين في آخر قوله [ولا الضالين] فيعقب إرادته تأمينه وتأمينكم معًا. وفي آمين لغتان المد والقصر والمد أفصح والميم خفيفة فيها ومعناه استجب. قوله ﷺ: (فقولوا آمين يجبكم الله) هو بالجيم أي يستجب دعاءكم وهذا حث عظيم على التأمين فيتأكد الاهتمام به.</w:t>
      </w:r>
    </w:p>
    <w:p w14:paraId="6A4E122A"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501BC4E7"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(ص126) [هذه ملاحظة: تكبير المأموم عقب تكبير الإمام لأن الفاء تقتضي التعقيب]. (ص127) أي أمنوا مع تأمينه حيث أراد التأمين، وهذا هو الصحيح.</w:t>
      </w:r>
    </w:p>
    <w:p w14:paraId="545DB51F" w14:textId="77777777" w:rsidR="006B5CF5" w:rsidRDefault="00D30368">
      <w:pPr>
        <w:pStyle w:val="Heading2"/>
        <w:keepNext/>
        <w:bidi/>
        <w:spacing w:before="280" w:after="80"/>
        <w:jc w:val="right"/>
      </w:pPr>
      <w:r>
        <w:rPr>
          <w:color w:val="7B1E1E"/>
          <w:rtl/>
        </w:rPr>
        <w:t xml:space="preserve">المسألة ٢٠٣٩: </w:t>
      </w:r>
      <w:r>
        <w:rPr>
          <w:color w:val="222222"/>
          <w:rtl/>
        </w:rPr>
        <w:t>متى يبدأ المأموم الركوع (مع الإمام أم بعده)؟ وما معنى «فتلك بتلك»؟ وهل المأموم يقول «سمع الله لمن حمده»؟ وهل يجمع بين «ربنا ولك الحمد» أو «اللهم ربنا لك الحمد»؟ وهل يجهر الإمام بالتسميع؟</w:t>
      </w:r>
      <w:r>
        <w:rPr>
          <w:b w:val="0"/>
          <w:color w:val="6B6B6B"/>
          <w:sz w:val="20"/>
          <w:szCs w:val="20"/>
          <w:rtl/>
        </w:rPr>
        <w:t xml:space="preserve">   (التفريغ ص ١٢٧–١٢٩)</w:t>
      </w:r>
    </w:p>
    <w:p w14:paraId="29FA52FC" w14:textId="77777777" w:rsidR="006B5CF5" w:rsidRDefault="00D30368">
      <w:pPr>
        <w:spacing w:before="60" w:after="60"/>
        <w:jc w:val="both"/>
      </w:pPr>
      <w:r>
        <w:rPr>
          <w:b/>
          <w:bCs/>
          <w:color w:val="1F4E79"/>
          <w:rtl/>
        </w:rPr>
        <w:t xml:space="preserve">تعليق الإمام النووي: </w:t>
      </w:r>
      <w:r>
        <w:rPr>
          <w:color w:val="222222"/>
          <w:rtl/>
        </w:rPr>
        <w:t>قوله ﷺ: (وإذا كبّر وركع فكبّروا واركعوا فإن الإمام يركع قبلكم ويرفع قبلكم، فقال رسول الله ﷺ: فتلك بتلك) معناه: اجعلوا تكبيركم للركوع وركوعكم بعد تكبيره وركوعه وكذلك رفعكم من الركوع يكون بعد رفعه. ومعنى (تلك بتلك) أن اللحظة التي سبقكم الإمام بها في تقدمه إلى الركوع تنجبر لكم بتأخيركم في الركوع بعد رفعه لحظة فتلك اللحظة بتلك اللحظة وصار قدر ركوعكم كقدر ركوعه وقال مثله في السجود. قوله ﷺ: (وإذا قال سمع الله لمن حمده فقولوا اللهم ربنا لك الحمد يسمع الله لكم) فيه دلالة لما قاله أصحابنا وغيرهم أنه يستحب للإمام الج</w:t>
      </w:r>
      <w:r>
        <w:rPr>
          <w:color w:val="222222"/>
          <w:rtl/>
        </w:rPr>
        <w:t>هر بقوله [سمع الله لمن حمده] وحينئذٍ يسمعونه فيقولون. وفيه دلالة لمذهب من يقول لا يزيد المأموم على قوله [ربنا لك الحمد] ولا يقول معه [سمع الله لمن حمده]، ومذهبنا أنه يجمع بينهما الإمام والمأموم والمنفرد لأنه ثبت أنه ﷺ جمع بينهما وثبت أنه قال: (صلوا كما رأيتموني أصلي)، وسيأتي بسط الكلام فيه في بابه إنشاء الله تعالى. ومعنى: (سمع الله لمن حمده) أي أجاب دعاء من حمده ومعنى يسمع الله لكم يستجب دعاءكم. قوله: (ربنا لك الحمد) هكذا هو هنا بلا واو وفي غير هذا الموضع (ربنا ولك الحمد) وقد جاءت الأحاديث الصحيحة بإثبات ال</w:t>
      </w:r>
      <w:r>
        <w:rPr>
          <w:color w:val="222222"/>
          <w:rtl/>
        </w:rPr>
        <w:t>واو وبحذفها وكلاهما جاءت به روايات كثيرة والمختار أنه على وجه الجواز وأن الأمرين جائزان ولا ترجيح لأحدهما على الآخر، ونقل القاضي عياض اختلافًا عن مالك رحمه الله تعالى وغيره في الأرجح منهما وعلى إثبات الواو يكون قوله [ربنا] متعلقًا بها قبله تقديره سمع الله لمن حمده يا ربنا فاستجب حمدنا ودعاءنا ولك الحمد على هدايتنا لذلك.</w:t>
      </w:r>
    </w:p>
    <w:p w14:paraId="034E5688" w14:textId="77777777" w:rsidR="006B5CF5" w:rsidRDefault="00D30368">
      <w:pPr>
        <w:spacing w:before="60" w:after="60"/>
        <w:jc w:val="both"/>
      </w:pPr>
      <w:r>
        <w:rPr>
          <w:b/>
          <w:bCs/>
          <w:color w:val="4A5A2A"/>
          <w:rtl/>
        </w:rPr>
        <w:t xml:space="preserve">الأقوال الأخرى: </w:t>
      </w:r>
      <w:r>
        <w:rPr>
          <w:color w:val="222222"/>
          <w:rtl/>
        </w:rPr>
        <w:t>القائلون بأن المأموم لا يزيد على «ربنا لك الحمد» ولا يقول معه «سمع الله لمن حمده»، وقول لابن القيم بأن الجمع بين «اللهم» والواو غير وارد في حديث، والمختار عند النووي: الجواز بإثبات الواو وحذفها. ونقل القاضي عياض اختلافًا عن مالك في الأرجح.</w:t>
      </w:r>
    </w:p>
    <w:p w14:paraId="6F5A4FBC"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(ص127) أي أمنوا مع تأمينه حيث أراد التأمين، وهذا هو الصحيح. — وهذا دليل على أن المأموم يبدأ الحركة بعد أن يُتم الإمام حركته، فعندما يستقر الإمام راكعاً يبدأ المأموم في الركوع فلا يساويه. (ص128) وهذا هو الصحيح لظاهر هذا الحديث فإنه قال: (وَإِذَا قَالَ سَمِعَ اللَّهُ لِمَنْ حَمِدَهُ فَقُولُوا اللَّهُمَّ رَبَّنَا لَكَ الْحَمْدُ) وهناك رواية في الصحيح فيها الجمع بين اللهم وبين الواو خلافاً لابن القيم ففي صحيح البخاري عَنْ أَبِي هُرَيْرَةَ قَالَ: [ كَانَ النَّبِيُّ ﷺ إِذَا قَالَ سَمِعَ اللَّهُ لِمَنْ حَمِدَهُ قَ</w:t>
      </w:r>
      <w:r>
        <w:rPr>
          <w:color w:val="222222"/>
          <w:rtl/>
        </w:rPr>
        <w:t>الَ اللَّهُمَّ رَبَّنَا وَلَكَ الْحَمْدُ]. حيث قال في الزاد: ليس هناك رواية فيها الجمع بين اللهم وبين الواو، بل الصحيح أن أكملها أن يقول: اللَّهُمَّ رَبَّنَا وَلَكَ الْحَمْدُ، وسيأتي الكلام عليها. — فقد جمع بينهما كإمام أو كمنفرد، فأين المأموم؟!، والحديث حجة إلا فيها استثناه الدليل وقد قال: ﴿ وَإِذَا قَرَأَ فَأَنْصِتُوا ﴾ وقد قلتم [لا يقرأ إلا الفاتحة] فقد أقررتم أن يترك المأموم بعض أقوال إمامه، فإذا كان هذا بيان موطن متى يقول المأموم [اللَّهُمَّ رَبَّنَا وَلَكَ الْحَمْدُ] لكي يتوافق قوله مع قول الملائكة، ف</w:t>
      </w:r>
      <w:r>
        <w:rPr>
          <w:color w:val="222222"/>
          <w:rtl/>
        </w:rPr>
        <w:t>في صحيح مسلم عَنْ أَبِي هُرَيْرَةَ أَنَّ رَسُولَ اللهِ ﷺ قَالَ: « إِذَا قَالَ الإِمَامُ سَمِعَ اللهُ لِمَنْ حَمِدَهُ. فَقُولُوا اللَّهُمَّ رَبَّنَا لَكَ الْحَمْدُ. فَإِنَّهُ مَنْ وَافَقَ قَوْلُهُ قَوْلَ الْمَلاَئِكَةِ غُفِرَ لَهُ مَا تَقَدَّمَ مِنْ ذَنْبِهِ ». فلو قال المأموم (سَمِعَ اللهُ لِمَنْ حَمِدَهُ) لوقع (اللَّهُمَّ رَبَّنَا لَكَ الْحَمْدُ) من المأموم في وقت غير وقت الإمام فقد وقعت مختلفة ففي لحظة مختلفة ففي لحظة قول الإمام (اللَّهُمَّ رَبَّنَا لَكَ الْحَمْدُ) يقول المأموم (سَمِعَ اللَّهُ لِمَنْ حَمِ</w:t>
      </w:r>
      <w:r>
        <w:rPr>
          <w:color w:val="222222"/>
          <w:rtl/>
        </w:rPr>
        <w:t>دَهُ) ويقول (اللَّهُمَّ رَبَّنَا لَكَ الْحَمْدُ) بعده فتقع مختلفة فمتى تقول الملائكة فمن يوافق قَوْلُهُ قَوْلَ الْمَلاَئِكَةِ؟، فإذا قلنا أن هذا مثل قول (ولا الضالين). آمين) فيقولوا آمين مع تأمين الإمام، فإذاً يقولوا (اللَّهُمَّ رَبَّنَا لَكَ الْحَمْدُ) مع تحميد الإمام ليوافق قوله قول الملائكة ويكون المجموع الإمام والمأموم والملائكة يقولون (اللَّهُمَّ رَبَّنَا لَكَ الْحَمْدُ) في وقت واحد. والله أعلم. (ص129) ونحن نرجح إضافة الواو فيقول (اللَّهُمَّ رَبَّنَا وَلَكَ الْحَمْدُ) ففيه إثبات الربوبية وجملة أخرى وهي</w:t>
      </w:r>
      <w:r>
        <w:rPr>
          <w:color w:val="222222"/>
          <w:rtl/>
        </w:rPr>
        <w:t xml:space="preserve"> الحمد فهي أكمل معنى والله أعلم. وإن فعل أي الأمرين أو فعله لبيان الجواز أجزئ.</w:t>
      </w:r>
    </w:p>
    <w:p w14:paraId="76B1BF34" w14:textId="77777777" w:rsidR="006B5CF5" w:rsidRDefault="00D30368">
      <w:pPr>
        <w:pStyle w:val="Heading2"/>
        <w:keepNext/>
        <w:bidi/>
        <w:spacing w:before="280" w:after="80"/>
        <w:jc w:val="right"/>
      </w:pPr>
      <w:r>
        <w:rPr>
          <w:color w:val="7B1E1E"/>
          <w:rtl/>
        </w:rPr>
        <w:lastRenderedPageBreak/>
        <w:t xml:space="preserve">المسألة ٢٠٤٠: </w:t>
      </w:r>
      <w:r>
        <w:rPr>
          <w:color w:val="222222"/>
          <w:rtl/>
        </w:rPr>
        <w:t>هل يقول المصلي «بسم الله» في أول التحيات (أول جلوسه)؟ وهل «فليكن من أول قول أحدكم التحيات» تدل على ذلك؟</w:t>
      </w:r>
      <w:r>
        <w:rPr>
          <w:b w:val="0"/>
          <w:color w:val="6B6B6B"/>
          <w:sz w:val="20"/>
          <w:szCs w:val="20"/>
          <w:rtl/>
        </w:rPr>
        <w:t xml:space="preserve">   (التفريغ ص ١٢٩)</w:t>
      </w:r>
    </w:p>
    <w:p w14:paraId="1C0131FE" w14:textId="77777777" w:rsidR="006B5CF5" w:rsidRDefault="00D30368">
      <w:pPr>
        <w:spacing w:before="60" w:after="60"/>
        <w:jc w:val="both"/>
      </w:pPr>
      <w:r>
        <w:rPr>
          <w:b/>
          <w:bCs/>
          <w:color w:val="1F4E79"/>
          <w:rtl/>
        </w:rPr>
        <w:t xml:space="preserve">تعليق الإمام النووي: </w:t>
      </w:r>
      <w:r>
        <w:rPr>
          <w:color w:val="222222"/>
          <w:rtl/>
        </w:rPr>
        <w:t>قوله: (وإذا كان عند القعدة فليكن من أول قول أحدكم التحيات) استدل جماعة بهذا على أنه يقول في أول جلوسه التحيات ولا يقول بسم الله وليس هذا الاستدلال بواضح لأنه قال فليكن من أول ولم يقل فليكن أول والله أعلم.</w:t>
      </w:r>
    </w:p>
    <w:p w14:paraId="74E799BD"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401D7E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(ص129) الصحيح أن هذا الاستدلال صحيح من جهة أن (بسم الله) لم ترد، فطالما أنها لم ترد في شيء من الروايات فلا يقول (بسم الله) في التحيات، وإنما يبدأ بلفظ التحيات.</w:t>
      </w:r>
    </w:p>
    <w:p w14:paraId="05C496A8" w14:textId="77777777" w:rsidR="006B5CF5" w:rsidRDefault="00D30368">
      <w:pPr>
        <w:pStyle w:val="Heading1"/>
        <w:keepNext/>
        <w:pageBreakBefore/>
        <w:pBdr>
          <w:bottom w:val="single" w:sz="12" w:space="4" w:color="9A6B1F"/>
        </w:pBdr>
        <w:bidi/>
        <w:spacing w:before="120" w:after="200"/>
        <w:jc w:val="right"/>
      </w:pPr>
      <w:bookmarkStart w:id="18" w:name="_Toc242565619"/>
      <w:r>
        <w:rPr>
          <w:rtl/>
        </w:rPr>
        <w:lastRenderedPageBreak/>
        <w:t>باب قول مسلم «ليس كل شيء عندي صحيح وضعته ها هنا» — زيادة «وإذا قرأ فأنصتوا» (ص129–132)</w:t>
      </w:r>
      <w:bookmarkEnd w:id="18"/>
    </w:p>
    <w:p w14:paraId="61D4677F" w14:textId="77777777" w:rsidR="006B5CF5" w:rsidRDefault="00D30368">
      <w:pPr>
        <w:pStyle w:val="Heading2"/>
        <w:keepNext/>
        <w:bidi/>
        <w:spacing w:before="280" w:after="80"/>
        <w:jc w:val="right"/>
      </w:pPr>
      <w:r>
        <w:rPr>
          <w:color w:val="7B1E1E"/>
          <w:rtl/>
        </w:rPr>
        <w:t xml:space="preserve">المسألة ٢٠٤١: </w:t>
      </w:r>
      <w:r>
        <w:rPr>
          <w:color w:val="222222"/>
          <w:rtl/>
        </w:rPr>
        <w:t>ما معنى قول مسلم «ليس كل شيء عندي صحيح وضعته ها هنا إنما وضعت ها هنا ما أجمعوا عليه»؟ وهل يصح الاحتجاج بأن الصحيحين لا يستوعبان الصحيح؟ وهل يُطعن في من خالف إجماع الأمة على قبول الصحيحين؟</w:t>
      </w:r>
      <w:r>
        <w:rPr>
          <w:b w:val="0"/>
          <w:color w:val="6B6B6B"/>
          <w:sz w:val="20"/>
          <w:szCs w:val="20"/>
          <w:rtl/>
        </w:rPr>
        <w:t xml:space="preserve">   (التفريغ ص ١٢٩–١٣٠)</w:t>
      </w:r>
    </w:p>
    <w:p w14:paraId="2C936361" w14:textId="77777777" w:rsidR="006B5CF5" w:rsidRDefault="00D30368">
      <w:pPr>
        <w:spacing w:before="60" w:after="60"/>
        <w:jc w:val="both"/>
      </w:pPr>
      <w:r>
        <w:rPr>
          <w:b/>
          <w:bCs/>
          <w:color w:val="1F4E79"/>
          <w:rtl/>
        </w:rPr>
        <w:t xml:space="preserve">تعليق الإمام النووي: </w:t>
      </w:r>
      <w:r>
        <w:rPr>
          <w:color w:val="222222"/>
          <w:rtl/>
        </w:rPr>
        <w:t>قوله: (وفي حديث جرير عن سليمان التيمي عن قتادة من الزيادة وإذا قرأ فأنصتوا) هكذا (قال أبو إسحاق: قال أبو بكر بن أخت أبي النضر في هذا الحديث. فقال مسلم: تريد أحفظ من سليمان فقال له أبو بكر فحديث أبي هريرة فقال هو صحيح يعني وإذا قرأ فأنصتوا. فقال هو عندي صحيح. فقال لم لم تضعه ها هنا قال: ليس كل شيء عندي صحيح وضعته ها هنا. إنما وضعت ها هنا ما أجمعوا عليه.)</w:t>
      </w:r>
    </w:p>
    <w:p w14:paraId="2D585DD3"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2143C7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(ص130) يريد مسلم أن يقول أن هذه الزيادة (وَإِذَا قَرَأَ فَأَنْصِتُوا) ثابتة، وحديث (وَإِذَا قَرَأَ فَأَنْصِتُوا) حديث أبي موسى الأشعري – [عَنْ حِطَّانَ بْنِ عَبْدِ اللَّهِ الرَّقَاشِيِّ قَالَ: صَلَّيْنَا مَعَ أَبِى مُوسَى الأَشْعَرِىِّ فَذَكَرَ الْحَدِيثَ عَنِ النَّبِيِّ ﷺ وَفِيهِ: « فَإِذَا كَبَّرَ الإِمَامُ فَكَبِّرُوا، وَإِذَا قَرَأَ فَأَنْصِتُوا ». رَوَى مُسْلِمُ بْنُ الْحَجَّاجِ فِي الصَّحِيحِ حَدِيثَ أَبِى عَوَانَةَ عَنْ قَتَادَةَ بِسِيَاقِ الْمَتْنِ دُونَ هَذِهِ اللَّفْظَةِ ثُمَّ أَتْبَعَهُ رِوَايَةَ</w:t>
      </w:r>
      <w:r>
        <w:rPr>
          <w:color w:val="222222"/>
          <w:rtl/>
        </w:rPr>
        <w:t xml:space="preserve"> سَعِيدِ بْنِ أَبِى عَرُوبَةَ وَهِشَامٍ الدَّسْتُوَائِيِّ. قَالَ: وَحَدَّثَنَا إِسْحَاقُ بْنُ إِبْرَاهِيمَ فَذَكَرَ هَذِهِ الرِّوَايَةَ، ثُمَّ قَالَ وَفِى حَدِيثِ جَرِيرٍ عَنْ سُلَيْمَانَ عَنْ قَتَادَةَ مِنَ الزِّيَادَةِ: فَإِذَا قَرَأَ فَأَنْصِتُوا. ] سنن البيهقي –، وحديث أبي هريرة وهو: قَالَ رَسُولُ اللهِ ﷺ: [إِنَّمَا جُعِلَ الإِمَامُ لِيُؤْتَمَّ بِهِ، فَإِذَا كَبَّرَ فَكَبِّرُوا، وَإِذَا قَرَأَ فَأَنْصِتُوا.. .. ] سنن ابن ماجة. فحديث أبو هريرة لم يخرجه مسلم في صحيحه ولكن أخرج رواية أبي موسى، ولكنه صحح رو</w:t>
      </w:r>
      <w:r>
        <w:rPr>
          <w:color w:val="222222"/>
          <w:rtl/>
        </w:rPr>
        <w:t xml:space="preserve">اية أبي هريرة. – [قَالَ: لَيْسَ كُلُّ شَيْءٍ عِنْدِي صَحِيحٌ وَضَعْتُهُ ها هنا إنما وضعت ها هنا مَا أَجْمَعُوا عَلَيْهِ]: فهذا كلام مسلم رحمه الله الذي جعل كتابه بهذه المنزلة، وهو أنه ليس كل شيء صححه فهو موجود في الصحيح، فهذا دليل على أنه لم يستوعب ولم يرد استيعاب الصحيح، وهذا رد على من يقول: أننا نعمل بها في الصحيحين فقط ولا نبحث عن غيرهما؛ فإن الإمام البخاري قد صحح أحاديث كثيرة نقلها الترمذي عنه وصحح هو أحاديث في جزء القراءة وفي غيره من كتبه، فصحح أحاديث لم يُخرجها في الصحيح، فدل ذلك على أنه لم </w:t>
      </w:r>
      <w:r>
        <w:rPr>
          <w:color w:val="222222"/>
          <w:rtl/>
        </w:rPr>
        <w:lastRenderedPageBreak/>
        <w:t>يرد هو ولا</w:t>
      </w:r>
      <w:r>
        <w:rPr>
          <w:color w:val="222222"/>
          <w:rtl/>
        </w:rPr>
        <w:t xml:space="preserve"> مسلم أن يستوعبا الصحيح، بمعنى أنهم لم يقولوا أن الأحاديث الصحيحة هي التي في الكتابين فقط، بل فيهما وفي غير هذين الكتابين ولكنهم وضعوا فيهما أعلى درجات الصحة. – ولكن كيف يجمع بين هذا وبين أن هناك أحاديث في مسلم لم يجمع عليها وقد استدركت عليه، ولكن معظم الأحاديث مجمعٌ عليها متلقاه بالقبول؟ والجواب: أن مذهب مسلم أن ما أجمعوا عليه يرى أنه لا ينبغي أن يختلف فيه، وبالتأكيد أنه اطلع على الخلاف في بعض الرواه وفي بعض الأحاديث ولكنه رأى أنه خلاف لا ينبغي أن يختلف. والله أعلم، وما لم يستدرك عليه هو فعلاً محل إجماع، ه</w:t>
      </w:r>
      <w:r>
        <w:rPr>
          <w:color w:val="222222"/>
          <w:rtl/>
        </w:rPr>
        <w:t>و والبخاري. – ولذلك نقول الذي يطعن في أحاديث البخاري ومسلم غير التي استدركت عليها مخالف للإجماع ومبتدع ضال، وذلك لأن مسلم نقل في صحيحه ما أجمعوا عليه، وسوف نستثني من عبارة مسلم فقط المستدركات التي استدركت على البخاري ومسلم، وفضلاً أن الأمة كلها تلقت أحاديثهما بالقبول، فهذا إجماع من يخالفه مطعون فيه.</w:t>
      </w:r>
    </w:p>
    <w:p w14:paraId="4D60B91C" w14:textId="77777777" w:rsidR="006B5CF5" w:rsidRDefault="00D30368">
      <w:pPr>
        <w:pStyle w:val="Heading2"/>
        <w:keepNext/>
        <w:bidi/>
        <w:spacing w:before="280" w:after="80"/>
        <w:jc w:val="right"/>
      </w:pPr>
      <w:r>
        <w:rPr>
          <w:color w:val="7B1E1E"/>
          <w:rtl/>
        </w:rPr>
        <w:t xml:space="preserve">المسألة ٢٠٤٢: </w:t>
      </w:r>
      <w:r>
        <w:rPr>
          <w:color w:val="222222"/>
          <w:rtl/>
        </w:rPr>
        <w:t>هل زيادة «وإذا قرأ فأنصتوا» محفوظة؟ وكيف نرد على من ضعّفها (الحفاظ: أبو داود، يحيى بن معين، أبو حاتم، الدارقطني، أبو علي النيسابوري)؟ وهل تفرد سليمان التيمي بها شذوذ؟ وهل الزيادة وردت من وجوه أخرى؟</w:t>
      </w:r>
      <w:r>
        <w:rPr>
          <w:b w:val="0"/>
          <w:color w:val="6B6B6B"/>
          <w:sz w:val="20"/>
          <w:szCs w:val="20"/>
          <w:rtl/>
        </w:rPr>
        <w:t xml:space="preserve">   (التفريغ ص ١٣١–١٣٢)</w:t>
      </w:r>
    </w:p>
    <w:p w14:paraId="12AA4822" w14:textId="77777777" w:rsidR="006B5CF5" w:rsidRDefault="00D30368">
      <w:pPr>
        <w:spacing w:before="60" w:after="60"/>
        <w:jc w:val="both"/>
      </w:pPr>
      <w:r>
        <w:rPr>
          <w:b/>
          <w:bCs/>
          <w:color w:val="1F4E79"/>
          <w:rtl/>
        </w:rPr>
        <w:t xml:space="preserve">تعليق الإمام النووي: </w:t>
      </w:r>
      <w:r>
        <w:rPr>
          <w:color w:val="222222"/>
          <w:rtl/>
        </w:rPr>
        <w:t xml:space="preserve">وقوله: (قال أبو إسحاق) هو أبو إسحاق إبراهيم بن سفيان صاحب مسلم راوي الكتاب عنه. وقوله: (قال أبو بكر في هذا الحديث) يعني طعن فيه وقدح في صحته، فقال له مسلم: (أتريد أحفظ من سليمان) يعني أن سليمان كامل الحفظ والضبط فلا تضر مخالفة غيره. وقوله: (فقال أبو بكر فحديث أبي هريرة قال هو صحيح) يعني قال أبو بكر لم لم تضعه ها هنا في صحيحك فقال مسلم ليس هذا مجمعًا على صحته ولكن هو صحيح عندي وليس كل صحيح عندي وضعته في هذا الكتاب إنما وضعت فيه ما أجمعوا عليه. ثم قد ينكر هذا الكلام ويقال قد وضع أحاديث كثيرة غير مجمع عليها!! </w:t>
      </w:r>
      <w:r>
        <w:rPr>
          <w:color w:val="222222"/>
          <w:rtl/>
        </w:rPr>
        <w:t xml:space="preserve">وجوابه أنها عند مسلم بصفة المجمع عليه، ولا يلزم تقليد غيره في ذلك، وقد ذكرنا في مقدمة هذا الشرح هذا السؤال وجوابه. واعلم أن هذه الزيادة وهي قوله: (وإذا قرأ فأنصتوا) مما اختلف الحافظ في صحته فروى البيهقي في السنن الكبير عن أبي داود السجستاني أن هذه اللفظة ليست بمحفوظة وكذلك رواه عن يحيى بن معين وأبي حاتم الرازي والدارقطني والحافظ أبي علي النيسابوري شيخ الحاكم أبي عبد الله قال </w:t>
      </w:r>
      <w:r>
        <w:rPr>
          <w:color w:val="222222"/>
          <w:rtl/>
        </w:rPr>
        <w:lastRenderedPageBreak/>
        <w:t>البيهقي: [ قال أبو علي: الحافظ هذه اللفظة غير محفوظة قد خالف سليمان التيمي فيها جميع أصحاب قتادة واجتماع هؤلاء الحفاظ على تضعيفها مقدم</w:t>
      </w:r>
      <w:r>
        <w:rPr>
          <w:color w:val="222222"/>
          <w:rtl/>
        </w:rPr>
        <w:t xml:space="preserve"> على تصحيح مسلم لا سيما ولم يروها مسندة في صحيحه والله أعلم].</w:t>
      </w:r>
    </w:p>
    <w:p w14:paraId="299DF57A" w14:textId="77777777" w:rsidR="006B5CF5" w:rsidRDefault="00D30368">
      <w:pPr>
        <w:spacing w:before="60" w:after="60"/>
        <w:jc w:val="both"/>
      </w:pPr>
      <w:r>
        <w:rPr>
          <w:b/>
          <w:bCs/>
          <w:color w:val="4A5A2A"/>
          <w:rtl/>
        </w:rPr>
        <w:t xml:space="preserve">الأقوال الأخرى: </w:t>
      </w:r>
      <w:r>
        <w:rPr>
          <w:color w:val="222222"/>
          <w:rtl/>
        </w:rPr>
        <w:t>أبو داود وابن معين وأبو حاتم والدارقطني وأبو علي النيسابوري: الزيادة غير محفوظة، خالف سليمان التيمي جميع أصحاب قتادة.</w:t>
      </w:r>
    </w:p>
    <w:p w14:paraId="2BDF1AD8"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(ص131) فضلاً أنه غير مخالف بل روى ما لم يرِ غيره فهي زيادة ثقة وزيادة الثقة مقبولة. — فكما قلنا ينبغي أن تكون محل إجماع. — فهو يرى أنه موضع لا ينبغي أن يختلف فيه وغيره رأى غير ذلك، وللعلم فإن عامة الأحاديث التي أُخذت على البخاري ومسلم ليست على متونها وإنما على أسانيدها، والتي في متونها كلام يسيرٌ لا تتجاوز أصابع اليد الواحدة أو الأثنين على الأكثر في مسلم، فالذي استدركه الدارقطني مثلاً معظمه في الأسانيد مع إثبات صحة الحديث. (ص132) هذا الكلام فيه نظر، فإن من ضعفها قال لم يروها غير سليمان حتى ولو كان ذلك لا يس</w:t>
      </w:r>
      <w:r>
        <w:rPr>
          <w:color w:val="222222"/>
          <w:rtl/>
        </w:rPr>
        <w:t>توجب التضعيف، وهذه اللفظة أولاً مروية من أكثر من وجه من حديث أبي هريرة ومن حديث أبي موسى فهذا شاهد له على الصحة، ثم ليس الشذوذ أن يروي الراوي ما لم يروه غيره، وإنما أن يروي مخالفاً غيره وهذا هو الصحيح، وكثير من المتقدمين يجعل عدم رواية الحفاظ للفظة قادحاً في رواية أحدهم لها، والصحيح الذي عليه عامة علماء الحديث أن الشذوذ هو رواية الثقة مخالفاً لما رواه غيره وليس أنه يروي مالم يروي غيره، والمخالفة تكون لم يقولوا (وَإِذَا قَرَأَ فَأَنْصِتُوا) ولم يقولوا: وإذا قرأ فاقرأوا، فتكون المخالفة إذا قالوا: وإذا قرأ فاق</w:t>
      </w:r>
      <w:r>
        <w:rPr>
          <w:color w:val="222222"/>
          <w:rtl/>
        </w:rPr>
        <w:t>رأوا، ولكن إذا سكتوا تماماً عنها فليس هذا بشذوذ، بمعنى لو أن الحفاظ قالوا أن الراوي قال [تسعة] وواحد قال [ثمانية] فهذا قادح وهذا يكون الشذوذ، ولكنهم لو لم يذكروا عدد وقالوا أن واحداً قال [تسعة] أو [ثمانية] فهذا لا يكون قادحاً والله أعلم. – وقول مسلم: [حَدَّثَنَا إِسْحَاقُ بْنُ إِبْرَاهِيمَ وَابْنُ أَبِي عُمَرَ عَنْ عَبْدِ الرَّزَّاقِ عَنْ مَعْمَرٍ عَنْ قَتَادَةَ بِهَذَا الإِسْنَادِ وَقَالَ فِي الْحَدِيثِ: « فَإِنَّ اللهَ ﷻ قَضَى عَلَى لِسَانِ نَبِيِّهِ ﷺ سَمِعَ اللهُ لِمَنْ حَمِدَهُ ». ] وهي رواية أبي موسى:</w:t>
      </w:r>
      <w:r>
        <w:rPr>
          <w:color w:val="222222"/>
          <w:rtl/>
        </w:rPr>
        <w:t xml:space="preserve"> [ وَإِذَا قَالَ سَمِعَ اللهُ لِمَنْ حَمِدَهُ. فَقُولُوا اللَّهُمَّ رَبَّنَا لَكَ الْحَمْدُ. يَسْمَعُ اللهُ لَكُمْ فَإِنَّ اللهَ تَبَارَكَ وَتَعَالَى قَالَ عَلَى لِسَانِ نَبِيِّهِ ﷺ سَمِعَ اللهُ لِمَنْ حَمِدَهُ. ] هل هناك اختلاف؟ لأن الله ﷻ قال ذلك وقوله قضاء.</w:t>
      </w:r>
    </w:p>
    <w:p w14:paraId="29159BEC" w14:textId="77777777" w:rsidR="006B5CF5" w:rsidRDefault="00D30368">
      <w:pPr>
        <w:pStyle w:val="Heading1"/>
        <w:keepNext/>
        <w:pageBreakBefore/>
        <w:pBdr>
          <w:bottom w:val="single" w:sz="12" w:space="4" w:color="9A6B1F"/>
        </w:pBdr>
        <w:bidi/>
        <w:spacing w:before="120" w:after="200"/>
        <w:jc w:val="right"/>
      </w:pPr>
      <w:bookmarkStart w:id="19" w:name="_Toc242565620"/>
      <w:r>
        <w:rPr>
          <w:rtl/>
        </w:rPr>
        <w:lastRenderedPageBreak/>
        <w:t>باب الصلاة على النبي ﷺ بعد التشهد (ص133–141)</w:t>
      </w:r>
      <w:bookmarkEnd w:id="19"/>
    </w:p>
    <w:p w14:paraId="3D0B8334" w14:textId="77777777" w:rsidR="006B5CF5" w:rsidRDefault="00D30368">
      <w:pPr>
        <w:pStyle w:val="Heading2"/>
        <w:keepNext/>
        <w:bidi/>
        <w:spacing w:before="280" w:after="80"/>
        <w:jc w:val="right"/>
      </w:pPr>
      <w:r>
        <w:rPr>
          <w:color w:val="7B1E1E"/>
          <w:rtl/>
        </w:rPr>
        <w:t xml:space="preserve">المسألة ٢٠٤٣: </w:t>
      </w:r>
      <w:r>
        <w:rPr>
          <w:color w:val="222222"/>
          <w:rtl/>
        </w:rPr>
        <w:t>ما حكم الصلاة على النبي ﷺ في التشهد الأخير: واجبة أم سنة؟ وهل يُحتج بقولهم «كيف نصلي عليك؟»؟ وهل الأمر بالصلاة للوجوب؟ وهل الصلاة على الآل واجبة؟ وما معنى «آل النبي»؟ وهل لفظة «الله أمرنا أن نصلي عليك» تدل على الوجوب؟</w:t>
      </w:r>
      <w:r>
        <w:rPr>
          <w:b w:val="0"/>
          <w:color w:val="6B6B6B"/>
          <w:sz w:val="20"/>
          <w:szCs w:val="20"/>
          <w:rtl/>
        </w:rPr>
        <w:t xml:space="preserve">   (التفريغ ص ١٣٣–١٣٦)</w:t>
      </w:r>
    </w:p>
    <w:p w14:paraId="7DB52CE4" w14:textId="77777777" w:rsidR="006B5CF5" w:rsidRDefault="00D30368">
      <w:pPr>
        <w:spacing w:before="60" w:after="60"/>
        <w:jc w:val="both"/>
      </w:pPr>
      <w:r>
        <w:rPr>
          <w:b/>
          <w:bCs/>
          <w:color w:val="1F4E79"/>
          <w:rtl/>
        </w:rPr>
        <w:t xml:space="preserve">تعليق الإمام النووي: </w:t>
      </w:r>
      <w:r>
        <w:rPr>
          <w:color w:val="222222"/>
          <w:rtl/>
        </w:rPr>
        <w:t xml:space="preserve">اعلم أن العلماء اختلفوا في وجوب الصلاة على النبي ﷺ عقب التشهد الأخير في الصلاة: فذهب أبو حنيفة ومالك رحمهما الله تعالى والجماهير إلى أنها سنة لو تركت صحت الصلاة. وذهب الشافعي وأحمد رحمهما الله تعالى إلى أنها واجبة لو تركت لم تصح الصلاة وهو مروي عن عمر بن الخطاب وابنه عبد الله رضي الله عنهما وهو قول الشعبي. وقد نسب جماعة الشافعي رحمه الله تعالى في هذا إلى مخالفة الإجماع ولا يصح قولهم فإنه مذهب الشعبي كما ذكرنا وقد رواه عن البيهقي. وفي الاستدلال لوجوبها خفاء وأصحابنا يحتجون بحديث أبي مسعود الأنصاري ﵁ المذكور </w:t>
      </w:r>
      <w:r>
        <w:rPr>
          <w:color w:val="222222"/>
          <w:rtl/>
        </w:rPr>
        <w:t>هنا أنهم قالوا كيف نصلي عليك يا رسول الله فقال: (قولوا اللهم صلي على محمد.. .. إلى آخره)، قالوا: والأمر للوجوب وهذا القدر لا يظهر الاستدلال به إلا إذا ضم إليه الرواية الأخرى: (كيف نصلي عليك إذا نحن صلينا عليك في صلاتنا) فقال ﷺ: قولوا اللهم صل على محمد وعلى آل محمد.. . إلى آخره) وهذه الزيادة صحيحة رواها الإمامان الحافظان أبو حاتم بن حبان البستي والحاكم أبو عبد الله في صحيحيهما قال الحاكم هي زيادة صحيحة، واحتج لها أبو حاتم وأبو عبد الله أيضًا في صحيحيهما بها رواياه: عن فضالة بن عبيد ﵁ أن رسول الله ﷺ رأى رجلًا</w:t>
      </w:r>
      <w:r>
        <w:rPr>
          <w:color w:val="222222"/>
          <w:rtl/>
        </w:rPr>
        <w:t xml:space="preserve"> يصلي لم يحمد الله ولم يمجده ولم يصل على النبي ﷺ فقال النبي ﷺ: [عجّل هذا] ثم دعاه النبي ﷺ فقال: [إذا صلى أحدكم فليبدأ بحمد ربه والثناء عليه وليصل على النبي ﷺ وليدع ما شاء]. قال الحاكم هذا حديث صحيح على شرط مسلم وهذان الحديثان وإن اشتملا على ما لا يجب بالإجماع كالصلاة على الآل والذرية والدعاء فلا يمتنع الاحتجاج بها فإن الأمر للوجوب فإذا خرج بعض ما يتناوله الأمر عن الوجوب بدليل بقي الباقي على الوجوب. والله أعلم. والواجب عند أصحابنا: [اللهم صل على محمد] وما زاد عليه سنة. ولنا وجه شاذ أنه يجب الصلاة على الآل ول</w:t>
      </w:r>
      <w:r>
        <w:rPr>
          <w:color w:val="222222"/>
          <w:rtl/>
        </w:rPr>
        <w:t xml:space="preserve">يس بشيء والله أعلم. واختلف العلماء في آل النبي ﷺ على أقوال: – </w:t>
      </w:r>
      <w:r>
        <w:rPr>
          <w:color w:val="222222"/>
          <w:rtl/>
        </w:rPr>
        <w:lastRenderedPageBreak/>
        <w:t>أظهرها وهو اختيار الأزهري وغيره من المحققين أنهم جميع الأمة. – والثاني بنو هاشم وبنو المطلب. – والثالث أهل بيته ﷺ وذريته والله أعلم.</w:t>
      </w:r>
    </w:p>
    <w:p w14:paraId="2A882037" w14:textId="77777777" w:rsidR="006B5CF5" w:rsidRDefault="00D30368">
      <w:pPr>
        <w:spacing w:before="60" w:after="60"/>
        <w:jc w:val="both"/>
      </w:pPr>
      <w:r>
        <w:rPr>
          <w:b/>
          <w:bCs/>
          <w:color w:val="4A5A2A"/>
          <w:rtl/>
        </w:rPr>
        <w:t xml:space="preserve">الأقوال الأخرى: </w:t>
      </w:r>
      <w:r>
        <w:rPr>
          <w:color w:val="222222"/>
          <w:rtl/>
        </w:rPr>
        <w:t>أبو حنيفة ومالك والجماهير: الصلاة على النبي ﷺ سنة. الشافعي وأحمد وعمر وابنه والشعبي: واجبة وتبطل الصلاة بتركها. في آل النبي: جميع الأمة (الأزهري وغيره)، أو بنو هاشم وبنو المطلب، أو أهل بيته وذريته. وبعض الشافعية: يجب الصلاة على الآل (شاذ).</w:t>
      </w:r>
    </w:p>
    <w:p w14:paraId="43489B5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(ص134) ولكن مذهب أحمد أنها واجبة وليست ركناً لو نسيها سجد للسهو وصحت صلاته ولو جهلها أو جهل وجوبها صحة صلاته، ولكن لو تركها عمداً مع العلم والقدرة بطلت صلاته، والشافعي يرى أنها واجبة مطلقاً فالواجب عند الشافعي هو الركن. — أي الاستفادة في وجوبها في الصلاة من هذه الرواية، ويمكن أن يستدل بها على ما هي عليه، ف [أَمَرَنَا اللَّهُ تَعَالَى أَنْ نُصَلِّيَ عَلَيْكَ يَا رَسُولَ اللَّهِ فَكَيْفَ نُصَلِّي عَلَيْكَ؟] أي أمرنا عند ذكرك، كل ما ذُكر، فلو كان واجباً كلها ذُكر فدخل في ذلك وجوبه في الصلاة، وهذا قول متجه رغم </w:t>
      </w:r>
      <w:r>
        <w:rPr>
          <w:color w:val="222222"/>
          <w:rtl/>
        </w:rPr>
        <w:t>أنه خلاف عامة العلماء وهو أنه يجب الصلاة على النبي ﷺ كلما ذُكر لقوله ﷺ: (رَغِمَ أَنْفُ رَجُلٍ ذُكِرْتُ عِنْدَهُ فَلَمْ يُصَلِّ عَلَيَّ) حديث صحيح، و(رَغِمَ) أي ذل، ولا عقوبة إلا لترك واجب. (ص135) حديث صحيح، وهذا دليل على خلاف مذهب الشافعي ويدل على مذهب أحمد تماماً، وهو أنه إذا تركها جاهلاً بوجوبها لم تبطل صلاته لأنه لم يأمره بالإعادة، وهو دليل أيضاً على أن التشهد من الواجبات وليس من الأركان لأن الحمد والثناء هنا إنما هو التشهد لقوله (التحيات لله). — فيجعل الصارف للأمر على آل النبي ﷺ الإجماع مع أن هذا الإجما</w:t>
      </w:r>
      <w:r>
        <w:rPr>
          <w:color w:val="222222"/>
          <w:rtl/>
        </w:rPr>
        <w:t xml:space="preserve">ع فيه نظر. — ولا ندري ما الصارف إذا لم يثبت الإجماع، أين الإجماع على عدم وجوب الصلاة على الآل؟ ولكنه قولٌ نادر، وأما عدم وجوب الدعاء فقد قال طاووس بوجوب الاستعاذة من الأربع وهو قول قوي لظاهر الحديث، فأقل شيء أن يقول (اللَّهُمَّ صَلِّ عَلَى مُحَمَّدٍ وَعَلَى آلِ مُحَمَّدٍ) فهذا أحوط، وإن قال (اللَّهُمَّ صَلِّ عَلَى مُحَمَّدٍ) أجزئ عند جمهور أهل العلم، والشوكاني يرجح وجوب الصلاة على الآل، ومذهب كثير من أئمة أهل البيت وجوب الصلاة على الآل، فلا ندري ما وجه هذا النقل للإجماع مع العلم بوجود المخالف. (ص136) القول </w:t>
      </w:r>
      <w:r>
        <w:rPr>
          <w:color w:val="222222"/>
          <w:rtl/>
        </w:rPr>
        <w:t xml:space="preserve">الثاني هو الأظهر عندي، وهو من حُرمت عليهم الصدقة [بنو هاشم وبنو المطلب] وأزواجه ﷺ من أهل بيته بدليل الحديث: (اللَّهُمَّ صَلِّ عَلَى مُحَمَّدٍ وَعَلَى أَزْوَاجِهِ وَذُرِّيَّتِهِ) ولا شك في أن ذُريته من أهل البيت لأنهم من نسل فاطمة وعلي ابن أبي طالب فلا ذرية للنبي ﷺ إلا من هؤلاء وهم من بني هاشم، وأزواجه من أهل بيته. — أي بعد وجوب </w:t>
      </w:r>
      <w:r>
        <w:rPr>
          <w:color w:val="222222"/>
          <w:rtl/>
        </w:rPr>
        <w:lastRenderedPageBreak/>
        <w:t>التشهد فقد أتى بوجوب الصلاة على النبي ﷺ، فلو كان عنده مطلقاً لوضعه في [الأذكار] ولكنه وضعه في [كتاب الصلاة].</w:t>
      </w:r>
    </w:p>
    <w:p w14:paraId="537C761B" w14:textId="77777777" w:rsidR="006B5CF5" w:rsidRDefault="00D30368">
      <w:pPr>
        <w:pStyle w:val="Heading2"/>
        <w:keepNext/>
        <w:bidi/>
        <w:spacing w:before="280" w:after="80"/>
        <w:jc w:val="right"/>
      </w:pPr>
      <w:r>
        <w:rPr>
          <w:color w:val="7B1E1E"/>
          <w:rtl/>
        </w:rPr>
        <w:t xml:space="preserve">المسألة ٢٠٤٤: </w:t>
      </w:r>
      <w:r>
        <w:rPr>
          <w:color w:val="222222"/>
          <w:rtl/>
        </w:rPr>
        <w:t>ما حكمة قوله «كما صليت على إبراهيم» مع أن محمدًا ﷺ أفضل؟ وما معنى «آل إبراهيم»؟ وهل المشبه به أعلى من المشبه؟</w:t>
      </w:r>
      <w:r>
        <w:rPr>
          <w:b w:val="0"/>
          <w:color w:val="6B6B6B"/>
          <w:sz w:val="20"/>
          <w:szCs w:val="20"/>
          <w:rtl/>
        </w:rPr>
        <w:t xml:space="preserve">   (التفريغ ص ١٣٧–١٣٨)</w:t>
      </w:r>
    </w:p>
    <w:p w14:paraId="68CBBC4D" w14:textId="77777777" w:rsidR="006B5CF5" w:rsidRDefault="00D30368">
      <w:pPr>
        <w:spacing w:before="60" w:after="60"/>
        <w:jc w:val="both"/>
      </w:pPr>
      <w:r>
        <w:rPr>
          <w:b/>
          <w:bCs/>
          <w:color w:val="1F4E79"/>
          <w:rtl/>
        </w:rPr>
        <w:t xml:space="preserve">تعليق الإمام النووي: </w:t>
      </w:r>
      <w:r>
        <w:rPr>
          <w:color w:val="222222"/>
          <w:rtl/>
        </w:rPr>
        <w:t>قوله ﷺ: (والسلام كما قد علمتم) معناه قد أمركم الله تعالى بالصلاة والسلام علي فأما الصلاة فهذه صفتها وأما السلام فكما علمتم في التشهد وهو قولهم (السلام عليك أيها النبي ورحمة الله وبركاته). وقوله: (علِمتم) هو بفتح العين وكسر اللام المخففة ومنهم من رواه بضم العين وتشديد اللام أي علمتموه وكلاهما صحيح. قوله ﷺ: (قولوا اللهم صل على محمد وعلى آل محمد كما صليت على آل إبراهيم وبارك على محمد وعلى آل محمد كما باركت على آل إبراهيم) قال العلماء: معنى البركة هنا الزيادة من الخير والكرامة، وقيل هو بمعنى التطهير والتزكية. و</w:t>
      </w:r>
      <w:r>
        <w:rPr>
          <w:color w:val="222222"/>
          <w:rtl/>
        </w:rPr>
        <w:t>اختلف العلماء في الحكمة في قوله: [اللهم صل على محمد كما صليت على إبراهيم] مع أن محمدًا ﷺ أفضل من إبراهيم ﷺ: قال القاضي عياض ﵁: – أظهر الأقوال أن نبينا ﷺ سأل ذلك لنفسه ولأهل بيته ليتم النعمة عليهم كما أتمها على إبراهيم وعلى آله. – وقيل بل سأل ذلك لأمته. – وقيل بل ليبقى ذلك له دائمًا إلى يوم القيامة ويجعل له به لسان صدق في الآخرين كإبراهيم ﷺ. – وقيل كان ذلك قبل أن يعلم أنه أفضل من إبراهيم ﷺ. – وقيل سأل صلاة يتخذه بها خليلًا كما اتخذ إبراهيم. هذا كلام القاضي. والمختار في ذلك أحد ثلاثة أقوال: – أحدها حكاه بعض أ</w:t>
      </w:r>
      <w:r>
        <w:rPr>
          <w:color w:val="222222"/>
          <w:rtl/>
        </w:rPr>
        <w:t>صحابنا عن الشافعي رحمه الله تعالى أن معناه: صل على محمد وتم الكلام هنا ثم استأنف وعلى آل محمد أي وصل على آل محمد كما صليت على إبراهيم وآل إبراهيم، فالمسؤول له مثل إبراهيم وآله هم آل محمد ﷺ لا نفسه. – القول الثاني معناه: اجعل لمحمد وآله صلاة منك كما جعلتها لإبراهيم وآله، فالمسؤول المشاركة في أصل الصلاة لا قدرها. – القول الثالث أنه على ظاهره والمراد: اجعل لمحمد وآله صلاة بمقدار الصلاة التي لإبراهيم وآله، والمسؤول مقابلة الجملة. فإن المختار في الآل كما قدمناه أنهم جميع الأتباع ويدخل في آل إبراهيم خلائق لا يُحص</w:t>
      </w:r>
      <w:r>
        <w:rPr>
          <w:color w:val="222222"/>
          <w:rtl/>
        </w:rPr>
        <w:t>َون من الأنبياء ولا يدخل في آل محمد ﷺ نبي فطلب إلحاق هذه الجملة التي فيها نبي واحد بتلك الجملة التي فيها خلائق من الأنبياء. والله أعلم.</w:t>
      </w:r>
    </w:p>
    <w:p w14:paraId="6B03D5A6" w14:textId="77777777" w:rsidR="006B5CF5" w:rsidRDefault="00D30368">
      <w:pPr>
        <w:spacing w:before="60" w:after="60"/>
        <w:jc w:val="both"/>
      </w:pPr>
      <w:r>
        <w:rPr>
          <w:b/>
          <w:bCs/>
          <w:color w:val="4A5A2A"/>
          <w:rtl/>
        </w:rPr>
        <w:lastRenderedPageBreak/>
        <w:t xml:space="preserve">الأقوال الأخرى: </w:t>
      </w:r>
      <w:r>
        <w:rPr>
          <w:color w:val="222222"/>
          <w:rtl/>
        </w:rPr>
        <w:t>أقوال في الحكمة: (١) سأل لنفسه ولأهل بيته ليتم النعمة. (٢) سأل لأمته. (٣) ليبقى ذلك له دائمًا ولسان صدق. (٤) كان قبل أن يعلم أنه أفضل من إبراهيم. (٥) سأل صلاة يتخذه بها خليلًا. والمختار عند النووي: أحد ثلاثة أقوال (استئناف على الآل، المشاركة في أصل الصلاة، أو المقابلة بالجملة).</w:t>
      </w:r>
    </w:p>
    <w:p w14:paraId="0D282EE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(ص138) والقول الثالث هو أقرب الأقوال عندي، بمعنى أن آل إبراهيم فيه كل الأنبياء فهو يطلب صلاةً عليه مجموع ما على إبراهيم وعلى الأنبياء وخصوصاً وأن كل الأنبياء من بعده من ذريته، فكل الأنبياء والصالحين من ذرية إبراهيم مطلوبٌ للنبي ﷺ صلاةٌ بمجموع كل هذه الصلوات.</w:t>
      </w:r>
    </w:p>
    <w:p w14:paraId="599D0A0B" w14:textId="77777777" w:rsidR="006B5CF5" w:rsidRDefault="00D30368">
      <w:pPr>
        <w:pStyle w:val="Heading2"/>
        <w:keepNext/>
        <w:bidi/>
        <w:spacing w:before="280" w:after="80"/>
        <w:jc w:val="right"/>
      </w:pPr>
      <w:r>
        <w:rPr>
          <w:color w:val="7B1E1E"/>
          <w:rtl/>
        </w:rPr>
        <w:t xml:space="preserve">المسألة ٢٠٤٥: </w:t>
      </w:r>
      <w:r>
        <w:rPr>
          <w:color w:val="222222"/>
          <w:rtl/>
        </w:rPr>
        <w:t>هل يجوز الدعاء للنبي ﷺ بالرحمة (اللهم ارحم محمدًا)؟ وهل يُقال «محمد رحمه الله»؟ وهل هذا الشعار الصلاة والسلام فقط؟</w:t>
      </w:r>
      <w:r>
        <w:rPr>
          <w:b w:val="0"/>
          <w:color w:val="6B6B6B"/>
          <w:sz w:val="20"/>
          <w:szCs w:val="20"/>
          <w:rtl/>
        </w:rPr>
        <w:t xml:space="preserve">   (التفريغ ص ١٣٨–١٣٩)</w:t>
      </w:r>
    </w:p>
    <w:p w14:paraId="789740ED" w14:textId="77777777" w:rsidR="006B5CF5" w:rsidRDefault="00D30368">
      <w:pPr>
        <w:spacing w:before="60" w:after="60"/>
        <w:jc w:val="both"/>
      </w:pPr>
      <w:r>
        <w:rPr>
          <w:b/>
          <w:bCs/>
          <w:color w:val="1F4E79"/>
          <w:rtl/>
        </w:rPr>
        <w:t xml:space="preserve">تعليق الإمام النووي: </w:t>
      </w:r>
      <w:r>
        <w:rPr>
          <w:color w:val="222222"/>
          <w:rtl/>
        </w:rPr>
        <w:t>قال القاضي عياض: ولم يجئ في هذه الأحاديث ذكر الرحمة على النبي ﷺ وقد وقع في بعض الأحاديث الغريبة. قال: واختلف شيوخنا في جواز الدعاء للنبي ﷺ بالرحمة: فذهب بعضهم وهو اختيار أبي عمر بن عبد البر إلى أنه لا يقال، وأجازه غيره وهو مذهب أبي محمد بن أبي زيد. وحجة الأكثرين تعليم النبي ﷺ الصلاة عليه وليس فيها ذكر الرحمة، والمختار أنه لا يذكر الرحمة.</w:t>
      </w:r>
    </w:p>
    <w:p w14:paraId="5DA2CABE" w14:textId="77777777" w:rsidR="006B5CF5" w:rsidRDefault="00D30368">
      <w:pPr>
        <w:spacing w:before="60" w:after="60"/>
        <w:jc w:val="both"/>
      </w:pPr>
      <w:r>
        <w:rPr>
          <w:b/>
          <w:bCs/>
          <w:color w:val="4A5A2A"/>
          <w:rtl/>
        </w:rPr>
        <w:t xml:space="preserve">الأقوال الأخرى: </w:t>
      </w:r>
      <w:r>
        <w:rPr>
          <w:color w:val="222222"/>
          <w:rtl/>
        </w:rPr>
        <w:t>أبو عمر بن عبد البر: لا يُقال «اللهم ارحم محمدًا». وأبو محمد بن أبي زيد: يجوز.</w:t>
      </w:r>
    </w:p>
    <w:p w14:paraId="4948C49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(ص138) فقد أتت الرحمة مع السلام ولم تأتِ الرحمة مع الصلاة. — وهو قولهم (اللَّهُمَّ ارحم محمداً ﷺ). (ص139) أي لا يذكر الرحمة في الصلاة على النبي ﷺ، وأما أن النبي ﷺ يصح له الدعاء بالرحمة فنعم، ولكن لا على سبيل الشعار، فلا تقول [محمد رحمه الله] ولكن نقول [محمد ﷺ]، الشعار الصلاة والسلام على النبي ﷺ لأنه شعار لازم فكلها يُذكر يُصلى ويسلم عليه ﷺ وإلا فقد قال النبي ﷺ في التشهد (السلام عليك أيها النبي ورحمة الله وبركاته) وهو دعاء بالرحمة، ولكن لا على سبيل الشعار، كما لا يصح على سبيل الشعار القول [محمد عز وجل] ولا [</w:t>
      </w:r>
      <w:r>
        <w:rPr>
          <w:color w:val="222222"/>
          <w:rtl/>
        </w:rPr>
        <w:t>محمد رضي الله عنه] وهو قد رضي الله عنه، وكذلك ولا الصحابة [صلى الله عليهم وسلم] فكلٌ يختص بما جرت عليه عادة أهل السنة. — والأول هو المشهور وهو البركة الخير الكثير المتزايد، ولا مانع من اجتماع ذلك، لأن الثبات مع الزيادة لا يتنافى فقد ثبت على الأول وزاد عليه.</w:t>
      </w:r>
    </w:p>
    <w:p w14:paraId="07AAF8CD" w14:textId="77777777" w:rsidR="006B5CF5" w:rsidRDefault="00D30368">
      <w:pPr>
        <w:pStyle w:val="Heading2"/>
        <w:keepNext/>
        <w:bidi/>
        <w:spacing w:before="280" w:after="80"/>
        <w:jc w:val="right"/>
      </w:pPr>
      <w:r>
        <w:rPr>
          <w:color w:val="7B1E1E"/>
          <w:rtl/>
        </w:rPr>
        <w:lastRenderedPageBreak/>
        <w:t xml:space="preserve">المسألة ٢٠٤٦: </w:t>
      </w:r>
      <w:r>
        <w:rPr>
          <w:color w:val="222222"/>
          <w:rtl/>
        </w:rPr>
        <w:t>هل تجوز الصلاة على غير الأنبياء استقلالًا؟ وهل «اللهم صل على آل أبي أوفى» جائزة؟ وما حكم قول «اللهم صل على أبي بكر»؟ وهل «الصلاة» هنا بمعنى الدعاء والرحمة؟</w:t>
      </w:r>
      <w:r>
        <w:rPr>
          <w:b w:val="0"/>
          <w:color w:val="6B6B6B"/>
          <w:sz w:val="20"/>
          <w:szCs w:val="20"/>
          <w:rtl/>
        </w:rPr>
        <w:t xml:space="preserve">   (التفريغ ص ١٣٩–١٤١)</w:t>
      </w:r>
    </w:p>
    <w:p w14:paraId="4517946F" w14:textId="77777777" w:rsidR="006B5CF5" w:rsidRDefault="00D30368">
      <w:pPr>
        <w:spacing w:before="60" w:after="60"/>
        <w:jc w:val="both"/>
      </w:pPr>
      <w:r>
        <w:rPr>
          <w:b/>
          <w:bCs/>
          <w:color w:val="1F4E79"/>
          <w:rtl/>
        </w:rPr>
        <w:t xml:space="preserve">تعليق الإمام النووي: </w:t>
      </w:r>
      <w:r>
        <w:rPr>
          <w:color w:val="222222"/>
          <w:rtl/>
        </w:rPr>
        <w:t>وقوله: (اللهم صل على محمد وعلى آل محمد) احتج به من أجاز الصلاة على غير الأنبياء وهذا مما اختلف العلماء فيه: – فقال مالك والشافعي رحمهما الله تعالى والأكثرون: لا يُصلى على غير الأنبياء استقلالًا فلا يقال اللهم صل على أبي بكر أو عمر أو علي أو غيرهم ولكن يُصلى عليهم تبعًا فيقال اللهم صل على محمد وآل محمد وأصحابه وأزواجه وذريته كما جاءت به الأحاديث. – وقال أحمد وجماعة: يُصلى على كل واحد من المؤمنين مستقلًا، واحتجوا بأحاديث الباب وبقوله ﷺ: (اللهم صل على آل أبي أوفى) وكان إذا أتاه قوم بصدقتهم صلى عليهم، قالوا وهو</w:t>
      </w:r>
      <w:r>
        <w:rPr>
          <w:color w:val="222222"/>
          <w:rtl/>
        </w:rPr>
        <w:t xml:space="preserve"> موافق لقول الله تعالى: (هو الذي يصلي عليكم وملائكته). – واحتج الأكثرون بأن هذا النوع مأخوذ من التوقيف واستعمال السلف ولم يُنقل استعمالهم ذلك بل خصوا به الأنبياء كما خصوا الله تعالى بالتقديس والتسبيح فيُقال قال الله سبحانه وتعالى وقال الله ﷻ وقال جلّت عظمته وتقدّست أسماؤه وتبارك وتعالى ونحو ذلك ولا يُقال قال النبي ﷺ وإن كان عزيزًا جليلًا ولا نحو ذلك. – وأجابوا عن قول الله ﷻ: (هو الذي يصلي عليكم وملائكته) وعن الأحاديث: بأن ما كان من الله ﷻ ورسوله ﷺ فهو دعاء وترحّم وليس فيه معنى التعظيم والتوقير الذي يكون من </w:t>
      </w:r>
      <w:r>
        <w:rPr>
          <w:color w:val="222222"/>
          <w:rtl/>
        </w:rPr>
        <w:t xml:space="preserve">غيرهما وأما الصلاة على الآل والأزواج والذرية فإنما جاء على التبع لا على الاستقلال وقد بيّنا أنه يُقال تبعًا لأن التابع يُحتمل فيه ما لا يُحتمل استقلالًا. واختلف أصحابنا في الصلاة على غير الأنبياء هل يُقال هو مكروه أو هو مجرد ترك أدب والصحيح المشهور أنه مكروه كراهة تنزيه. قال الشيخ أبو محمد الجويني: [والسلام في معنى الصلاة]، فإن الله تعالى قرن بينهما فلا يُفرد به غائب غير الأنبياء فلا يُقال أبو بكر وعمر وعلي عليهم السلام وإنما يُقال ذلك خطابًا للأحياء والأموات فيُقال السلام عليكم ورحمة الله والله أعلم. قوله </w:t>
      </w:r>
      <w:r>
        <w:rPr>
          <w:color w:val="222222"/>
          <w:rtl/>
        </w:rPr>
        <w:t>ﷺ: (من صلى علي واحدة صلى الله عليه عشرًا) قال القاضي: معناه رحمته وتضعيف أجره كقوله تعالى: (من جاء بالحسنة فله عشرة أمثالها). قال: وقد تكون الصلاة على وجهها وظاهرها تشريفًا له بين الملائكة كما في الحديث: (وإن ذكرني في ملأ ذكرته في ملأ خير منهم).</w:t>
      </w:r>
    </w:p>
    <w:p w14:paraId="34A63680" w14:textId="77777777" w:rsidR="006B5CF5" w:rsidRDefault="00D30368">
      <w:pPr>
        <w:spacing w:before="60" w:after="60"/>
        <w:jc w:val="both"/>
      </w:pPr>
      <w:r>
        <w:rPr>
          <w:b/>
          <w:bCs/>
          <w:color w:val="4A5A2A"/>
          <w:rtl/>
        </w:rPr>
        <w:lastRenderedPageBreak/>
        <w:t xml:space="preserve">الأقوال الأخرى: </w:t>
      </w:r>
      <w:r>
        <w:rPr>
          <w:color w:val="222222"/>
          <w:rtl/>
        </w:rPr>
        <w:t>مالك والشافعي والأكثرون: لا يُصلى على غير الأنبياء استقلالًا، ويُصلى تبعًا. أحمد وجماعة: يُصلى على كل مؤمن مستقلًا. الشافعية: هل هو مكروه أم ترك أدب؟ الصحيح المشهور: مكروه كراهة تنزيه. (الجويني: السلام في معنى الصلاة فلا يُفرد به غائب غير الأنبياء).</w:t>
      </w:r>
    </w:p>
    <w:p w14:paraId="67858D9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(ص139) دون أن يُجعل شعاراً كما ذكرنا. (ص140) وهذا معنى صحيح، فلو أخذ الذي يجمع الصدقة الزكاة من قوم فقال اللَّهم صل عليهم صح ذلك، وهذا هو الصحيح. ووجه الاستدلال من الآية أن الملائكة تصلي على المؤمنين. — هذا الكلام في النقل نعم إذا كان في الشعار كما ذكرنا، أما أنه لم يُنقل آحاد في بعض المواطن دون أن يكون شعاراً فمن أين ذلك؟ فالأحاديث ثابتة وأقوال العلماء منهم الإمام أحمد وغيره ومن وافقه ثابتة في ذلك، فكلامه أنه لم ينقل عن السلف فهل هو مطلقاً أم على سبيل الشعار؟ فهو لم يُنقل على سبيل الشعار. (ص141) فلو قيل (ا</w:t>
      </w:r>
      <w:r>
        <w:rPr>
          <w:color w:val="222222"/>
          <w:rtl/>
        </w:rPr>
        <w:t xml:space="preserve">للَّهم صل على أبي بكر) فهل يكره أم ترك الأدب أي ترك الأولى وهو أقل من مرتبة الكراهة. — عامة أهل السنة على ذلك أيضاً في باب الشعار إلا أن طائفة كبيرة من المتقدمين من أهل السنة وهي مليئة في البخاري وهي السلام على أهل البيت فالبخاري مليء بفاطمة عليها السلام وعلي عليه السلام والحسن والحسين عليهما السلام، وبالطبع فاطمة أكثر فمرات عديدة في البخاري وغيره من كتب الحديث فيها ذكر السلام على أهل البيت، ولكن الأولى في هذا المقام أن يصلى ويسلم على الأنبياء، وإن كان كثير من المتأخرين يسلم على الأنبياء غير النبي ﷺ حتى ظن </w:t>
      </w:r>
      <w:r>
        <w:rPr>
          <w:color w:val="222222"/>
          <w:rtl/>
        </w:rPr>
        <w:t>بعض الناس أن الصلاة مختصة بالنبي ﷺ وليس كذلك، بل يُقال لجميع الأنبياء [ﷺ] ويُرضى عن الصحابة ويترحم على من دونهم، وإن خالف في ذلك لم يحرم ولم يُكره وإنها خالف الأولى، فمثلاً لو قال: الإمام النووي ﷺ فالأحسن أن يُقال [رحمه الله]. — وهذا هو الصحيح، فليس هناك معارضة، فالرحمة والثناء فيثني عليه ﷺ عشراً عند الملائكة في الملأ الأعلى كما في الحديث: (فإن ذكرني في ملأ ذكرته في ملأ خيراً منه).</w:t>
      </w:r>
    </w:p>
    <w:p w14:paraId="099693F5" w14:textId="77777777" w:rsidR="006B5CF5" w:rsidRDefault="00D30368">
      <w:pPr>
        <w:pStyle w:val="Heading1"/>
        <w:keepNext/>
        <w:pageBreakBefore/>
        <w:pBdr>
          <w:bottom w:val="single" w:sz="12" w:space="4" w:color="9A6B1F"/>
        </w:pBdr>
        <w:bidi/>
        <w:spacing w:before="120" w:after="200"/>
        <w:jc w:val="right"/>
      </w:pPr>
      <w:bookmarkStart w:id="20" w:name="_Toc242565621"/>
      <w:r>
        <w:rPr>
          <w:rtl/>
        </w:rPr>
        <w:lastRenderedPageBreak/>
        <w:t>باب التسميع والتحميد والتأمين (ص143–145)</w:t>
      </w:r>
      <w:bookmarkEnd w:id="20"/>
    </w:p>
    <w:p w14:paraId="70B6E243" w14:textId="77777777" w:rsidR="006B5CF5" w:rsidRDefault="00D30368">
      <w:pPr>
        <w:pStyle w:val="Heading2"/>
        <w:keepNext/>
        <w:bidi/>
        <w:spacing w:before="280" w:after="80"/>
        <w:jc w:val="right"/>
      </w:pPr>
      <w:r>
        <w:rPr>
          <w:color w:val="7B1E1E"/>
          <w:rtl/>
        </w:rPr>
        <w:t xml:space="preserve">المسألة ٢٠٤٧: </w:t>
      </w:r>
      <w:r>
        <w:rPr>
          <w:color w:val="222222"/>
          <w:rtl/>
        </w:rPr>
        <w:t>ما حكم التأمين عقب الفاتحة للإمام والمأموم والمنفرد؟ ومتى يكون تأمين المأموم بالنسبة للإمام؟ وما معنى «إذا أمّن فأمّنوا»؟</w:t>
      </w:r>
      <w:r>
        <w:rPr>
          <w:b w:val="0"/>
          <w:color w:val="6B6B6B"/>
          <w:sz w:val="20"/>
          <w:szCs w:val="20"/>
          <w:rtl/>
        </w:rPr>
        <w:t xml:space="preserve">   (التفريغ ص ١٤٣–١٤٤)</w:t>
      </w:r>
    </w:p>
    <w:p w14:paraId="33131063" w14:textId="77777777" w:rsidR="006B5CF5" w:rsidRDefault="00D30368">
      <w:pPr>
        <w:spacing w:before="60" w:after="60"/>
        <w:jc w:val="both"/>
      </w:pPr>
      <w:r>
        <w:rPr>
          <w:b/>
          <w:bCs/>
          <w:color w:val="1F4E79"/>
          <w:rtl/>
        </w:rPr>
        <w:t xml:space="preserve">تعليق الإمام النووي: </w:t>
      </w:r>
      <w:r>
        <w:rPr>
          <w:color w:val="222222"/>
          <w:rtl/>
        </w:rPr>
        <w:t>في هذه الأحاديث استحباب التأمين عقب الفاتحة للإمام والمأموم والمنفرد، وأنه ينبغي أن يكون تأمين المأموم مع تأمين الإمام لا قبله ولا بعده لقوله ﷺ: [وإذا قال ولا الضالين فقولوا آمين]. وأما رواية: [إذا أمّن فأمّنوا] فمعناها إذا أراد التأمين.</w:t>
      </w:r>
    </w:p>
    <w:p w14:paraId="7D687D1A"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C94582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(ص144) وهذه يُحتج بمثلها في التحميد أيضاً لأن نفس اللفظ الذي ورد في التحميد هو الذي ورد في التأمين حيث قال: (فإنه من وافق تأمينه تأمين الملائكة غُفر له ما تقدم من ذنبه) وفي التحميد قال: (فإنه من وافق قوله قول الملائكة غُفر له ما تقدم من ذنبه) فينبغي أن يكون تحميده مع تحميد الملائكة فيقتضي هذا أن يكون تحميده وتحميد الإمام واحداً كما كان تأمينه وتأمين الإمام واحداً ليوافق تأمين الملائكة وتحميدهم. — (ص144) أو نقول [فأمنوا مع تأمينه] بدلالة حديث: [ وإذا قال ولا الضالين فقولوا آمين].</w:t>
      </w:r>
    </w:p>
    <w:p w14:paraId="520717B4" w14:textId="77777777" w:rsidR="006B5CF5" w:rsidRDefault="00D30368">
      <w:pPr>
        <w:pStyle w:val="Heading2"/>
        <w:keepNext/>
        <w:bidi/>
        <w:spacing w:before="280" w:after="80"/>
        <w:jc w:val="right"/>
      </w:pPr>
      <w:r>
        <w:rPr>
          <w:color w:val="7B1E1E"/>
          <w:rtl/>
        </w:rPr>
        <w:t xml:space="preserve">المسألة ٢٠٤٨: </w:t>
      </w:r>
      <w:r>
        <w:rPr>
          <w:color w:val="222222"/>
          <w:rtl/>
        </w:rPr>
        <w:t>هل يُجهر بالتأمين؟ وهل يؤمّن الإمام في الصلاة الجهرية؟</w:t>
      </w:r>
      <w:r>
        <w:rPr>
          <w:b w:val="0"/>
          <w:color w:val="6B6B6B"/>
          <w:sz w:val="20"/>
          <w:szCs w:val="20"/>
          <w:rtl/>
        </w:rPr>
        <w:t xml:space="preserve">   (التفريغ ص ١٤٤)</w:t>
      </w:r>
    </w:p>
    <w:p w14:paraId="75252310" w14:textId="77777777" w:rsidR="006B5CF5" w:rsidRDefault="00D30368">
      <w:pPr>
        <w:spacing w:before="60" w:after="60"/>
        <w:jc w:val="both"/>
      </w:pPr>
      <w:r>
        <w:rPr>
          <w:b/>
          <w:bCs/>
          <w:color w:val="1F4E79"/>
          <w:rtl/>
        </w:rPr>
        <w:t xml:space="preserve">تعليق الإمام النووي: </w:t>
      </w:r>
      <w:r>
        <w:rPr>
          <w:color w:val="222222"/>
          <w:rtl/>
        </w:rPr>
        <w:t>ويُسنّ للإمام والمنفرد الجهر بالتأمين وكذا للمأموم على المذهب الصحيح هذا تفصيل مذهبنا. وقد اجتمعت الأمة على أن المنفرد يؤمّن وكذلك الإمام والمأموم في الصلاة السرّية: وكذلك قال الجمهور في الجهرية. وقال مالك رحمه الله تعالى في رواية لا يؤمّن الإمام في الجهرية. وقال أبو حنيفة والكوفيون ومالك في رواية لا يجهر بالتأمين. وقال الأكثرون يجهر.</w:t>
      </w:r>
    </w:p>
    <w:p w14:paraId="2CBF1260" w14:textId="77777777" w:rsidR="006B5CF5" w:rsidRDefault="00D30368">
      <w:pPr>
        <w:spacing w:before="60" w:after="60"/>
        <w:jc w:val="both"/>
      </w:pPr>
      <w:r>
        <w:rPr>
          <w:b/>
          <w:bCs/>
          <w:color w:val="4A5A2A"/>
          <w:rtl/>
        </w:rPr>
        <w:t xml:space="preserve">الأقوال الأخرى: </w:t>
      </w:r>
      <w:r>
        <w:rPr>
          <w:color w:val="222222"/>
          <w:rtl/>
        </w:rPr>
        <w:t>قول مالك: لا يؤمّن الإمام في الجهرية؛ وقول أبي حنيفة والكوفيين ومالك في رواية: لا يُجهر بالتأمين؛ وقال الأكثرون: يجهر.</w:t>
      </w:r>
    </w:p>
    <w:p w14:paraId="3930C69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(ص144) وهذا خلاف ظاهر الأحاديث (إذا أمّن فأمّنوا) إذاً الإمام يؤمّن يقول آمين. — (ص144) وذلك للإمام والمأموم والمنفرد للحديث وهو في السنن الكبرى للبيهقي: [عن عطاء قال: </w:t>
      </w:r>
      <w:r>
        <w:rPr>
          <w:color w:val="222222"/>
          <w:rtl/>
        </w:rPr>
        <w:lastRenderedPageBreak/>
        <w:t>"أدركتُ مائتين من أصحاب النبي ﷺ في هذا المسجد إذا قال الإمام: {غير المغضوب عليهم ولا الضالين} [الفاتحة: ٧]، سمعتُ لهم رجّة بآمين" ورواه إسحاق الحنظلي، عن علي بن الحسن، وقال: (رفعوا أصواتهم بآمين). ] وهذا يقتضي أنهم يجهرون جميعاً في صوت واحد.</w:t>
      </w:r>
    </w:p>
    <w:p w14:paraId="1F3E6C6A" w14:textId="77777777" w:rsidR="006B5CF5" w:rsidRDefault="00D30368">
      <w:pPr>
        <w:pStyle w:val="Heading2"/>
        <w:keepNext/>
        <w:bidi/>
        <w:spacing w:before="280" w:after="80"/>
        <w:jc w:val="right"/>
      </w:pPr>
      <w:r>
        <w:rPr>
          <w:color w:val="7B1E1E"/>
          <w:rtl/>
        </w:rPr>
        <w:t xml:space="preserve">المسألة ٢٠٤٩: </w:t>
      </w:r>
      <w:r>
        <w:rPr>
          <w:color w:val="222222"/>
          <w:rtl/>
        </w:rPr>
        <w:t>ما معنى قوله ﷺ «من وافق قوله قول الملائكة»؟ وهل المقصود الموافقة في الوقت أم في الصفة والخشوع والإخلاص؟</w:t>
      </w:r>
      <w:r>
        <w:rPr>
          <w:b w:val="0"/>
          <w:color w:val="6B6B6B"/>
          <w:sz w:val="20"/>
          <w:szCs w:val="20"/>
          <w:rtl/>
        </w:rPr>
        <w:t xml:space="preserve">   (التفريغ ص ١٤٤–١٤٥)</w:t>
      </w:r>
    </w:p>
    <w:p w14:paraId="38D1D9C7" w14:textId="77777777" w:rsidR="006B5CF5" w:rsidRDefault="00D30368">
      <w:pPr>
        <w:spacing w:before="60" w:after="60"/>
        <w:jc w:val="both"/>
      </w:pPr>
      <w:r>
        <w:rPr>
          <w:b/>
          <w:bCs/>
          <w:color w:val="1F4E79"/>
          <w:rtl/>
        </w:rPr>
        <w:t xml:space="preserve">تعليق الإمام النووي: </w:t>
      </w:r>
      <w:r>
        <w:rPr>
          <w:color w:val="222222"/>
          <w:rtl/>
        </w:rPr>
        <w:t>وقوله ﷺ: [من وافق قوله قول الملائكة]، [ ومن وافق تأمينه تأمين الملائكة]: معناه وافقهم في وقت التأمين فأمّن مع تأمينهم فهذا هو الصحيح والصواب. وحكى القاضي عياض قولاً أن معناه وافقهم في الصفة والخشوع والإخلاص.</w:t>
      </w:r>
    </w:p>
    <w:p w14:paraId="659C74C4" w14:textId="77777777" w:rsidR="006B5CF5" w:rsidRDefault="00D30368">
      <w:pPr>
        <w:spacing w:before="60" w:after="60"/>
        <w:jc w:val="both"/>
      </w:pPr>
      <w:r>
        <w:rPr>
          <w:b/>
          <w:bCs/>
          <w:color w:val="4A5A2A"/>
          <w:rtl/>
        </w:rPr>
        <w:t xml:space="preserve">الأقوال الأخرى: </w:t>
      </w:r>
      <w:r>
        <w:rPr>
          <w:color w:val="222222"/>
          <w:rtl/>
        </w:rPr>
        <w:t>قول القاضي عياض: الموافقة في الصفة والخشوع والإخلاص.</w:t>
      </w:r>
    </w:p>
    <w:p w14:paraId="3E387C5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(ص145) وهذا قول ضعيف، لأنه لا يستطيع أحد أن يخلص كإخلاص الملائكة وخشوعهم إلا الأنبياء أعلم؛ والصحيح أن نقول في هذه المسألة (الصحيح) ولا نقول (الصواب) لأن المسألة ليست نص، والقول الثاني الذي هو وافقهم في الخشوع ليس باطلاً – الذي هو عكس الصواب – ولكنه قول مرجوح والأول أرجح لأنه بين وقت التأمين وعلل بهذه العلة وكذا بين وقت التحميد وعلل بهذه العلة وهو ظاهر الحديث ومقصوده أنه وافقهم في التوقيت.</w:t>
      </w:r>
    </w:p>
    <w:p w14:paraId="1807CA9D" w14:textId="77777777" w:rsidR="006B5CF5" w:rsidRDefault="00D30368">
      <w:pPr>
        <w:pStyle w:val="Heading2"/>
        <w:keepNext/>
        <w:bidi/>
        <w:spacing w:before="280" w:after="80"/>
        <w:jc w:val="right"/>
      </w:pPr>
      <w:r>
        <w:rPr>
          <w:color w:val="7B1E1E"/>
          <w:rtl/>
        </w:rPr>
        <w:t xml:space="preserve">المسألة ٢٠٥٠: </w:t>
      </w:r>
      <w:r>
        <w:rPr>
          <w:color w:val="222222"/>
          <w:rtl/>
        </w:rPr>
        <w:t>هل يقول المأموم «ربنا ولك الحمد» مع الإمام أم بعده مباشرة؟ وهل يقول «سمع الله لمن حمده»؟</w:t>
      </w:r>
      <w:r>
        <w:rPr>
          <w:b w:val="0"/>
          <w:color w:val="6B6B6B"/>
          <w:sz w:val="20"/>
          <w:szCs w:val="20"/>
          <w:rtl/>
        </w:rPr>
        <w:t xml:space="preserve">   (التفريغ ص ١٤٥)</w:t>
      </w:r>
    </w:p>
    <w:p w14:paraId="7DF49FCE" w14:textId="77777777" w:rsidR="006B5CF5" w:rsidRDefault="00D30368">
      <w:pPr>
        <w:spacing w:before="60" w:after="60"/>
        <w:jc w:val="both"/>
      </w:pPr>
      <w:r>
        <w:rPr>
          <w:b/>
          <w:bCs/>
          <w:color w:val="1F4E79"/>
          <w:rtl/>
        </w:rPr>
        <w:t xml:space="preserve">تعليق الإمام النووي: </w:t>
      </w:r>
      <w:r>
        <w:rPr>
          <w:color w:val="222222"/>
          <w:rtl/>
        </w:rPr>
        <w:t>وقوله ﷺ: [فوافق قوله قول أهل السماء]: وأجاب الأولون عنه بأنه إذا قالها الحاضرون من الحفظة قالها من فوقهم حتى ينتهي إلى أهل السماء.</w:t>
      </w:r>
    </w:p>
    <w:p w14:paraId="2CA39993"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B475A12"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(ص145) وكما قلنا أن استدلال الإمام النووي هذا حُجة على الشافعية في أن المأموم يقول (ربنا ولك الحمد) لأن هنا بيان وقت وافق قوله قول الملائكة في التوقيت فينبغي أن يقول </w:t>
      </w:r>
      <w:r>
        <w:rPr>
          <w:color w:val="222222"/>
          <w:rtl/>
        </w:rPr>
        <w:lastRenderedPageBreak/>
        <w:t>مع الإمام ليوافقوا قول الملائكة، وهذا إنما يقع إذا وافق المأموم (ربنا ولك الحمد) مباشرةً وليس (سمع الله لمن حمده) لأنه لو قال (سمع الله لمن حمده) كان تحميده بعد تحميد الإمام.</w:t>
      </w:r>
    </w:p>
    <w:p w14:paraId="1B572AD3" w14:textId="77777777" w:rsidR="006B5CF5" w:rsidRDefault="00D30368">
      <w:pPr>
        <w:pStyle w:val="Heading2"/>
        <w:keepNext/>
        <w:bidi/>
        <w:spacing w:before="280" w:after="80"/>
        <w:jc w:val="right"/>
      </w:pPr>
      <w:r>
        <w:rPr>
          <w:color w:val="7B1E1E"/>
          <w:rtl/>
        </w:rPr>
        <w:t xml:space="preserve">المسألة ٢٠٥١: </w:t>
      </w:r>
      <w:r>
        <w:rPr>
          <w:color w:val="222222"/>
          <w:rtl/>
        </w:rPr>
        <w:t>من هم الملائكة الذين يوافقهم المأموم في التأمين؟ هل هم الحفظة أم غيرهم؟</w:t>
      </w:r>
      <w:r>
        <w:rPr>
          <w:b w:val="0"/>
          <w:color w:val="6B6B6B"/>
          <w:sz w:val="20"/>
          <w:szCs w:val="20"/>
          <w:rtl/>
        </w:rPr>
        <w:t xml:space="preserve">   (التفريغ ص ١٤٥)</w:t>
      </w:r>
    </w:p>
    <w:p w14:paraId="7A12A2A9" w14:textId="77777777" w:rsidR="006B5CF5" w:rsidRDefault="00D30368">
      <w:pPr>
        <w:spacing w:before="60" w:after="60"/>
        <w:jc w:val="both"/>
      </w:pPr>
      <w:r>
        <w:rPr>
          <w:b/>
          <w:bCs/>
          <w:color w:val="1F4E79"/>
          <w:rtl/>
        </w:rPr>
        <w:t xml:space="preserve">تعليق الإمام النووي: </w:t>
      </w:r>
      <w:r>
        <w:rPr>
          <w:color w:val="222222"/>
          <w:rtl/>
        </w:rPr>
        <w:t>واختلفوا في هؤلاء الملائكة فقيل هم الحفظة وقيل غيرهم لقوله ﷺ: [فوافق قوله قول أهل السماء].</w:t>
      </w:r>
    </w:p>
    <w:p w14:paraId="37F72E92" w14:textId="77777777" w:rsidR="006B5CF5" w:rsidRDefault="00D30368">
      <w:pPr>
        <w:spacing w:before="60" w:after="60"/>
        <w:jc w:val="both"/>
      </w:pPr>
      <w:r>
        <w:rPr>
          <w:b/>
          <w:bCs/>
          <w:color w:val="4A5A2A"/>
          <w:rtl/>
        </w:rPr>
        <w:t xml:space="preserve">الأقوال الأخرى: </w:t>
      </w:r>
      <w:r>
        <w:rPr>
          <w:color w:val="222222"/>
          <w:rtl/>
        </w:rPr>
        <w:t>قيل: هم الحفظة، وقيل: غيرهم.</w:t>
      </w:r>
    </w:p>
    <w:p w14:paraId="20C2769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(ص145) والصحيح أنه يُعمم (قالت الملائكة) والله أعلم بها.</w:t>
      </w:r>
    </w:p>
    <w:p w14:paraId="5F4BAF94" w14:textId="77777777" w:rsidR="006B5CF5" w:rsidRDefault="00D30368">
      <w:pPr>
        <w:pStyle w:val="Heading2"/>
        <w:keepNext/>
        <w:bidi/>
        <w:spacing w:before="280" w:after="80"/>
        <w:jc w:val="right"/>
      </w:pPr>
      <w:r>
        <w:rPr>
          <w:color w:val="7B1E1E"/>
          <w:rtl/>
        </w:rPr>
        <w:t xml:space="preserve">المسألة ٢٠٥٢: </w:t>
      </w:r>
      <w:r>
        <w:rPr>
          <w:color w:val="222222"/>
          <w:rtl/>
        </w:rPr>
        <w:t>ما المراد بقول ابن شهاب «وكان رسول الله ﷺ يقول آمين»؟ وهل يدل على أن الإمام يقول «اهدنا الصراط» بدلاً من الفاتحة؟ وهل في الحديث دليل على قراءة المأموم الفاتحة؟</w:t>
      </w:r>
      <w:r>
        <w:rPr>
          <w:b w:val="0"/>
          <w:color w:val="6B6B6B"/>
          <w:sz w:val="20"/>
          <w:szCs w:val="20"/>
          <w:rtl/>
        </w:rPr>
        <w:t xml:space="preserve">   (التفريغ ص ١٤٥)</w:t>
      </w:r>
    </w:p>
    <w:p w14:paraId="759BBA39" w14:textId="77777777" w:rsidR="006B5CF5" w:rsidRDefault="00D30368">
      <w:pPr>
        <w:spacing w:before="60" w:after="60"/>
        <w:jc w:val="both"/>
      </w:pPr>
      <w:r>
        <w:rPr>
          <w:b/>
          <w:bCs/>
          <w:color w:val="1F4E79"/>
          <w:rtl/>
        </w:rPr>
        <w:t xml:space="preserve">تعليق الإمام النووي: </w:t>
      </w:r>
      <w:r>
        <w:rPr>
          <w:color w:val="222222"/>
          <w:rtl/>
        </w:rPr>
        <w:t>وقول ابن شهاب (وكان رسول الله ﷺ يقول آمين) معناه أن هذه صيغة تأمين النبي ﷺ وهو تفسير لقوله ﷺ: [ إذا أمّن الإمام فأمّنوا] وردّ لقول من زعم أن معناه إذا دعا الإمام بقوله اهدنا الصراط إلى آخرها. وفي هذا الحديث دليل على قراءة الفاتحة لأن التأمين لا يكون إلا عقبها. والله أعلم.</w:t>
      </w:r>
    </w:p>
    <w:p w14:paraId="72440767"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6DCED6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(ص145) ولذلك الصحيح أيضاً أن المأموم يقرأ الفاتحة حتى إذا قرأ ولا الضالين يقول آمين.</w:t>
      </w:r>
    </w:p>
    <w:p w14:paraId="548D8E45" w14:textId="77777777" w:rsidR="006B5CF5" w:rsidRDefault="00D30368">
      <w:pPr>
        <w:pStyle w:val="Heading1"/>
        <w:keepNext/>
        <w:pageBreakBefore/>
        <w:pBdr>
          <w:bottom w:val="single" w:sz="12" w:space="4" w:color="9A6B1F"/>
        </w:pBdr>
        <w:bidi/>
        <w:spacing w:before="120" w:after="200"/>
        <w:jc w:val="right"/>
      </w:pPr>
      <w:bookmarkStart w:id="21" w:name="_Toc242565622"/>
      <w:r>
        <w:rPr>
          <w:rtl/>
        </w:rPr>
        <w:lastRenderedPageBreak/>
        <w:t>باب ائتمام المأموم بالإمام (ص148–152)</w:t>
      </w:r>
      <w:bookmarkEnd w:id="21"/>
    </w:p>
    <w:p w14:paraId="5597C9D4" w14:textId="77777777" w:rsidR="006B5CF5" w:rsidRDefault="00D30368">
      <w:pPr>
        <w:pStyle w:val="Heading2"/>
        <w:keepNext/>
        <w:bidi/>
        <w:spacing w:before="280" w:after="80"/>
        <w:jc w:val="right"/>
      </w:pPr>
      <w:r>
        <w:rPr>
          <w:color w:val="7B1E1E"/>
          <w:rtl/>
        </w:rPr>
        <w:t xml:space="preserve">المسألة ٢٠٥٣: </w:t>
      </w:r>
      <w:r>
        <w:rPr>
          <w:color w:val="222222"/>
          <w:rtl/>
        </w:rPr>
        <w:t>ما حكم الإشارة والعمل القليل في الصلاة للحاجة؟ وما ضابط القلة والكثرة؟</w:t>
      </w:r>
      <w:r>
        <w:rPr>
          <w:b w:val="0"/>
          <w:color w:val="6B6B6B"/>
          <w:sz w:val="20"/>
          <w:szCs w:val="20"/>
          <w:rtl/>
        </w:rPr>
        <w:t xml:space="preserve">   (التفريغ ص ١٤٨)</w:t>
      </w:r>
    </w:p>
    <w:p w14:paraId="3B269EE9" w14:textId="77777777" w:rsidR="006B5CF5" w:rsidRDefault="00D30368">
      <w:pPr>
        <w:spacing w:before="60" w:after="60"/>
        <w:jc w:val="both"/>
      </w:pPr>
      <w:r>
        <w:rPr>
          <w:b/>
          <w:bCs/>
          <w:color w:val="1F4E79"/>
          <w:rtl/>
        </w:rPr>
        <w:t xml:space="preserve">تعليق الإمام النووي: </w:t>
      </w:r>
      <w:r>
        <w:rPr>
          <w:color w:val="222222"/>
          <w:rtl/>
        </w:rPr>
        <w:t>قوله: (جُحِش) هو بجيم مضمومة ثم حاء مهملة مكسورة أي خُدش. وقوله: (فحضرت الصلاة) ظاهره أنه ﷺ صلى بهم صلاة مكتوبة وفيه جواز الإشارة والعمل القليل في الصلاة للحاجة.</w:t>
      </w:r>
    </w:p>
    <w:p w14:paraId="53AB22C4"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761960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(ص148) فإنه أشار إليهم أن اجلسوا، فهذا دليل على جواز الإشارة والعمل القليل للحاجة، والقلة والكثرة مردها إلى العُرف.</w:t>
      </w:r>
    </w:p>
    <w:p w14:paraId="25C5D97F" w14:textId="77777777" w:rsidR="006B5CF5" w:rsidRDefault="00D30368">
      <w:pPr>
        <w:pStyle w:val="Heading2"/>
        <w:keepNext/>
        <w:bidi/>
        <w:spacing w:before="280" w:after="80"/>
        <w:jc w:val="right"/>
      </w:pPr>
      <w:r>
        <w:rPr>
          <w:color w:val="7B1E1E"/>
          <w:rtl/>
        </w:rPr>
        <w:t xml:space="preserve">المسألة ٢٠٥٤: </w:t>
      </w:r>
      <w:r>
        <w:rPr>
          <w:color w:val="222222"/>
          <w:rtl/>
        </w:rPr>
        <w:t>كيف تكون متابعة المأموم للإمام في الأفعال والتكبير؟</w:t>
      </w:r>
      <w:r>
        <w:rPr>
          <w:b w:val="0"/>
          <w:color w:val="6B6B6B"/>
          <w:sz w:val="20"/>
          <w:szCs w:val="20"/>
          <w:rtl/>
        </w:rPr>
        <w:t xml:space="preserve">   (التفريغ ص ١٤٨)</w:t>
      </w:r>
    </w:p>
    <w:p w14:paraId="3235AB23" w14:textId="77777777" w:rsidR="006B5CF5" w:rsidRDefault="00D30368">
      <w:pPr>
        <w:spacing w:before="60" w:after="60"/>
        <w:jc w:val="both"/>
      </w:pPr>
      <w:r>
        <w:rPr>
          <w:b/>
          <w:bCs/>
          <w:color w:val="1F4E79"/>
          <w:rtl/>
        </w:rPr>
        <w:t xml:space="preserve">تعليق الإمام النووي: </w:t>
      </w:r>
      <w:r>
        <w:rPr>
          <w:color w:val="222222"/>
          <w:rtl/>
        </w:rPr>
        <w:t>وفيه متابعة الإمام في الأفعال والتكبير.</w:t>
      </w:r>
    </w:p>
    <w:p w14:paraId="4FF33AED"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1286E7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(ص148) في الأفعال: بأن يتابع الإمام بعد أن يُتم الإمام حركته، يبدأ المأموم في الحركة، فإذا ركع ووصل إلى كمال الانحناء، يبدأ المأموم في الركوع وهكذا في السجود وسائر الحركات، ويكون التكبير بعد تكبير الإمام.</w:t>
      </w:r>
    </w:p>
    <w:p w14:paraId="47219E72" w14:textId="77777777" w:rsidR="006B5CF5" w:rsidRDefault="00D30368">
      <w:pPr>
        <w:pStyle w:val="Heading2"/>
        <w:keepNext/>
        <w:bidi/>
        <w:spacing w:before="280" w:after="80"/>
        <w:jc w:val="right"/>
      </w:pPr>
      <w:r>
        <w:rPr>
          <w:color w:val="7B1E1E"/>
          <w:rtl/>
        </w:rPr>
        <w:t xml:space="preserve">المسألة ٢٠٥٥: </w:t>
      </w:r>
      <w:r>
        <w:rPr>
          <w:color w:val="222222"/>
          <w:rtl/>
        </w:rPr>
        <w:t>هل يقول المأموم «ربنا ولك الحمد» بالواو أم بحذفها؟ وهل تجوز زيادة «اللهم»؟</w:t>
      </w:r>
      <w:r>
        <w:rPr>
          <w:b w:val="0"/>
          <w:color w:val="6B6B6B"/>
          <w:sz w:val="20"/>
          <w:szCs w:val="20"/>
          <w:rtl/>
        </w:rPr>
        <w:t xml:space="preserve">   (التفريغ ص ١٤٨)</w:t>
      </w:r>
    </w:p>
    <w:p w14:paraId="6FC85A7F" w14:textId="77777777" w:rsidR="006B5CF5" w:rsidRDefault="00D30368">
      <w:pPr>
        <w:spacing w:before="60" w:after="60"/>
        <w:jc w:val="both"/>
      </w:pPr>
      <w:r>
        <w:rPr>
          <w:b/>
          <w:bCs/>
          <w:color w:val="1F4E79"/>
          <w:rtl/>
        </w:rPr>
        <w:t xml:space="preserve">تعليق الإمام النووي: </w:t>
      </w:r>
      <w:r>
        <w:rPr>
          <w:color w:val="222222"/>
          <w:rtl/>
        </w:rPr>
        <w:t>وقوله: (ربنا ولك الحمد) كذا وقع هنا [وَلَكَ الحمد] بالواو، وفي روايات بحذفها. وقد سبق أنه يجوز الأمران.</w:t>
      </w:r>
    </w:p>
    <w:p w14:paraId="7444A73B"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8D06E42"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(ص148) ويجوز إضافة (اللهم) أيضاً.</w:t>
      </w:r>
    </w:p>
    <w:p w14:paraId="3F229C23" w14:textId="77777777" w:rsidR="006B5CF5" w:rsidRDefault="00D30368">
      <w:pPr>
        <w:pStyle w:val="Heading2"/>
        <w:keepNext/>
        <w:bidi/>
        <w:spacing w:before="280" w:after="80"/>
        <w:jc w:val="right"/>
      </w:pPr>
      <w:r>
        <w:rPr>
          <w:color w:val="7B1E1E"/>
          <w:rtl/>
        </w:rPr>
        <w:lastRenderedPageBreak/>
        <w:t xml:space="preserve">المسألة ٢٠٥٦: </w:t>
      </w:r>
      <w:r>
        <w:rPr>
          <w:color w:val="222222"/>
          <w:rtl/>
        </w:rPr>
        <w:t>ما حكم متابعة المأموم للإمام في التكبير والقيام والقعود والركوع والسجود والسلام؟ وماذا لو سبقه أو قارنه؟</w:t>
      </w:r>
      <w:r>
        <w:rPr>
          <w:b w:val="0"/>
          <w:color w:val="6B6B6B"/>
          <w:sz w:val="20"/>
          <w:szCs w:val="20"/>
          <w:rtl/>
        </w:rPr>
        <w:t xml:space="preserve">   (التفريغ ص ١٤٩)</w:t>
      </w:r>
    </w:p>
    <w:p w14:paraId="2DCCD377" w14:textId="77777777" w:rsidR="006B5CF5" w:rsidRDefault="00D30368">
      <w:pPr>
        <w:spacing w:before="60" w:after="60"/>
        <w:jc w:val="both"/>
      </w:pPr>
      <w:r>
        <w:rPr>
          <w:b/>
          <w:bCs/>
          <w:color w:val="1F4E79"/>
          <w:rtl/>
        </w:rPr>
        <w:t xml:space="preserve">تعليق الإمام النووي: </w:t>
      </w:r>
      <w:r>
        <w:rPr>
          <w:color w:val="222222"/>
          <w:rtl/>
        </w:rPr>
        <w:t>وفيه وجوب متابعة المأموم لإمامه في التكبير والقيام والقعود والركوع والسجود وأنه يفعلها بعد الإمام: فيكبّر تكبيرة الإحرام بعد فراغ الإمام منها فإن شرع فيها قبل فراغ الإمام منها لم تنعقد صلاته. ويركع بعد شروع الإمام في الركوع وقبل رفعه منه فإن قارنه أو سبقه فقد أساء ولكن لا تبطل صلاته، وكذا السجود، ويسلّم بعد فراغ الإمام من السلام فإن سلّم قبله بطلت صلاته إلا أن ينوي المفارقة ففيه خلاف مشهور. وإن سلّم معه لا قبله ولا بعده فقد أساء ولا تبطل صلاته على الصحيح وقيل تبطل.</w:t>
      </w:r>
    </w:p>
    <w:p w14:paraId="25D95386" w14:textId="77777777" w:rsidR="006B5CF5" w:rsidRDefault="00D30368">
      <w:pPr>
        <w:spacing w:before="60" w:after="60"/>
        <w:jc w:val="both"/>
      </w:pPr>
      <w:r>
        <w:rPr>
          <w:b/>
          <w:bCs/>
          <w:color w:val="4A5A2A"/>
          <w:rtl/>
        </w:rPr>
        <w:t xml:space="preserve">الأقوال الأخرى: </w:t>
      </w:r>
      <w:r>
        <w:rPr>
          <w:color w:val="222222"/>
          <w:rtl/>
        </w:rPr>
        <w:t>قيل: تبطل صلاة من سلّم مع الإمام.</w:t>
      </w:r>
    </w:p>
    <w:p w14:paraId="1D66069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(ص149) أي أن المأموم لا يبدأ التكبير إلا بعد انتهاء الإمام من حرف (الراء) في [أكبر]؛ وهو قول جمهور أهل العلم، أن مسابقة الإمام أو مساواته في تكبيرة الإحرام تبطل الصلاة. — (ص149) لا تبطل الصلاة لأن النبي ﷺ قال: [ أَمَا يَخْشَى أَحَدُكُمْ، أَوْ لاَ يَخْشَى أَحَدُكُمْ – إِذَا رَفَعَ رَأْسَهُ قَبْلَ الإِمَامِ أَنْ يَجْعَلَ اللَّهُ رَأْسَهُ رَأْسَ حِمَارٍ، أَوْ يَجْعَلَ اللَّهُ صُورَتَهُ صُورَةَ حِمَارٍ] البخاري. ولم يأمره بإعادة الصلاة، فهو دليل على أنه فعل محرم لأن العقوبة لا تكون إلا على فعل محرم ولكن لا تبطل</w:t>
      </w:r>
      <w:r>
        <w:rPr>
          <w:color w:val="222222"/>
          <w:rtl/>
        </w:rPr>
        <w:t xml:space="preserve"> الصلاة. — (ص149) السلام أشبه بالركوع والسجود منه من تكبيرة الإحرام.</w:t>
      </w:r>
    </w:p>
    <w:p w14:paraId="6E185AB9" w14:textId="77777777" w:rsidR="006B5CF5" w:rsidRDefault="00D30368">
      <w:pPr>
        <w:pStyle w:val="Heading2"/>
        <w:keepNext/>
        <w:bidi/>
        <w:spacing w:before="280" w:after="80"/>
        <w:jc w:val="right"/>
      </w:pPr>
      <w:r>
        <w:rPr>
          <w:color w:val="7B1E1E"/>
          <w:rtl/>
        </w:rPr>
        <w:t xml:space="preserve">المسألة ٢٠٥٧: </w:t>
      </w:r>
      <w:r>
        <w:rPr>
          <w:color w:val="222222"/>
          <w:rtl/>
        </w:rPr>
        <w:t>ما حكم مفارقة المأموم للإمام والسلام قبله؟</w:t>
      </w:r>
      <w:r>
        <w:rPr>
          <w:b w:val="0"/>
          <w:color w:val="6B6B6B"/>
          <w:sz w:val="20"/>
          <w:szCs w:val="20"/>
          <w:rtl/>
        </w:rPr>
        <w:t xml:space="preserve">   (التفريغ ص ١٤٩)</w:t>
      </w:r>
    </w:p>
    <w:p w14:paraId="375D530F" w14:textId="77777777" w:rsidR="006B5CF5" w:rsidRDefault="00D30368">
      <w:pPr>
        <w:spacing w:before="60" w:after="60"/>
        <w:jc w:val="both"/>
      </w:pPr>
      <w:r>
        <w:rPr>
          <w:b/>
          <w:bCs/>
          <w:color w:val="1F4E79"/>
          <w:rtl/>
        </w:rPr>
        <w:t xml:space="preserve">تعليق الإمام النووي: </w:t>
      </w:r>
      <w:r>
        <w:rPr>
          <w:color w:val="222222"/>
          <w:rtl/>
        </w:rPr>
        <w:t>ويسلّم بعد فراغ الإمام من السلام فإن سلّم قبله بطلت صلاته إلا أن ينوي المفارقة ففيه خلاف مشهور.</w:t>
      </w:r>
    </w:p>
    <w:p w14:paraId="12483700" w14:textId="77777777" w:rsidR="006B5CF5" w:rsidRDefault="00D30368">
      <w:pPr>
        <w:spacing w:before="60" w:after="60"/>
        <w:jc w:val="both"/>
      </w:pPr>
      <w:r>
        <w:rPr>
          <w:b/>
          <w:bCs/>
          <w:color w:val="4A5A2A"/>
          <w:rtl/>
        </w:rPr>
        <w:t xml:space="preserve">الأقوال الأخرى: </w:t>
      </w:r>
      <w:r>
        <w:rPr>
          <w:color w:val="222222"/>
          <w:rtl/>
        </w:rPr>
        <w:t>في صحة مفارقة الإمام خلاف مشهور.</w:t>
      </w:r>
    </w:p>
    <w:p w14:paraId="7772B89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(ص149) إن نوى مفارقة الإمام لعذر، كأن يكون الإمام طول فيسلم ناوياً مفارقة الإمام والصحيح صحة صلاته إن كان قد أتمها أو ينوي المفارقة ويكمل هو ما بقي منها ويسلم قبل إمامه، كأن يكون الإمام من عادته أن يصلي بسورة البقرة في صلاة العشاء، كما صلى الرجل خلف معاذ في صلاة الفريضة فنوى رجل المفارقة وفارق الإمام وسلم قبل الإمام، فيحتمل أنه سلم واستأنف صلاته أو أكمل الصلاة وسلم، فيجزيه ذلك وذلك.</w:t>
      </w:r>
    </w:p>
    <w:p w14:paraId="07205E89" w14:textId="77777777" w:rsidR="006B5CF5" w:rsidRDefault="00D30368">
      <w:pPr>
        <w:pStyle w:val="Heading2"/>
        <w:keepNext/>
        <w:bidi/>
        <w:spacing w:before="280" w:after="80"/>
        <w:jc w:val="right"/>
      </w:pPr>
      <w:r>
        <w:rPr>
          <w:color w:val="7B1E1E"/>
          <w:rtl/>
        </w:rPr>
        <w:lastRenderedPageBreak/>
        <w:t xml:space="preserve">المسألة ٢٠٥٨: </w:t>
      </w:r>
      <w:r>
        <w:rPr>
          <w:color w:val="222222"/>
          <w:rtl/>
        </w:rPr>
        <w:t>ما حكم صلاة القادر على القيام خلف الإمام القاعد؟</w:t>
      </w:r>
      <w:r>
        <w:rPr>
          <w:b w:val="0"/>
          <w:color w:val="6B6B6B"/>
          <w:sz w:val="20"/>
          <w:szCs w:val="20"/>
          <w:rtl/>
        </w:rPr>
        <w:t xml:space="preserve">   (التفريغ ص ١٤٩–١٥١)</w:t>
      </w:r>
    </w:p>
    <w:p w14:paraId="7FD773F9" w14:textId="77777777" w:rsidR="006B5CF5" w:rsidRDefault="00D30368">
      <w:pPr>
        <w:spacing w:before="60" w:after="60"/>
        <w:jc w:val="both"/>
      </w:pPr>
      <w:r>
        <w:rPr>
          <w:b/>
          <w:bCs/>
          <w:color w:val="1F4E79"/>
          <w:rtl/>
        </w:rPr>
        <w:t xml:space="preserve">تعليق الإمام النووي: </w:t>
      </w:r>
      <w:r>
        <w:rPr>
          <w:color w:val="222222"/>
          <w:rtl/>
        </w:rPr>
        <w:t xml:space="preserve">وأما قوله ﷺ: (وإذا صلى قاعداً فصلوا قعوداً) فاختلف العلماء فيه: فقالت طائفة بظاهره، وممن قال به أحمد بن حنبل والأوزاعي رحمهما الله تعالى. وقال مالك رحمه الله تعالى في رواية لا تجوز صلاة القادر على القيام خلف القاعد لا قائماً ولا قاعداً. وقال أبو حنيفة والشافعي وجمهور السلف رحمهم الله تعالى لا يجوز للقادر على القيام أن يصلي خلف القاعد إلا قائماً، واحتجوا بأن النبي ﷺ في مرض وفاته بعد هذا قاعداً وأبو بكر والناس خلفه قياماً، وإن كان بعض العلماء زعم أن أبا بكر كان هو الإمام والنبي ﷺ مقتد به، لكن الصواب أن النبي </w:t>
      </w:r>
      <w:r>
        <w:rPr>
          <w:color w:val="222222"/>
          <w:rtl/>
        </w:rPr>
        <w:t>ﷺ كان هو الإمام وقد ذكره مسلم بعد هذا الباب صريحاً أو كالصريح فقال في روايته عن أبي بكر بن أبي شيبة بإسناده عن عائشة رضي الله عنها قالت: (فجاء رسول الله ﷺ حتى جلس عن يسار أبي بكر وكان رسول الله ﷺ يصلي بالناس جالساً وأبو بكر قائماً يقتدي أبو بكر بصلاة النبي ﷺ ويقتدي الناس بصلاة أبي بكر).</w:t>
      </w:r>
    </w:p>
    <w:p w14:paraId="07891F3B" w14:textId="77777777" w:rsidR="006B5CF5" w:rsidRDefault="00D30368">
      <w:pPr>
        <w:spacing w:before="60" w:after="60"/>
        <w:jc w:val="both"/>
      </w:pPr>
      <w:r>
        <w:rPr>
          <w:b/>
          <w:bCs/>
          <w:color w:val="4A5A2A"/>
          <w:rtl/>
        </w:rPr>
        <w:t xml:space="preserve">الأقوال الأخرى: </w:t>
      </w:r>
      <w:r>
        <w:rPr>
          <w:color w:val="222222"/>
          <w:rtl/>
        </w:rPr>
        <w:t>قال أحمد والأوزاعي: يصلون قعوداً بظاهر الحديث؛ وقال مالك في رواية: لا تجوز صلاة القادر على القيام خلف القاعد لا قائماً ولا قاعداً؛ وقال أبو حنيفة والشافعي وجمهور السلف: لا يجوز للقادر على القيام أن يصلي خلف القاعد إلا قائماً، واحتجوا بصلاة الناس خلف النبي ﷺ في مرض موته قياماً.</w:t>
      </w:r>
    </w:p>
    <w:p w14:paraId="327FD30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(ص150) وهو أن يصلي القادر على القيام قاعداً خلف الإمام القاعد. — (ص150) ولكن الإمام أحمد قال: إذا عرض للإمام عارض أثناء الصلاة فجلس صلى المأموم قائماً، وأما إذا بدأ الصلاة قاعداً صلى المأموم قاعداً. — (ص150) وهو قول مخالف سواء لأحاديث الباب أو الآتية في صلاة النبي ﷺ في مرض موته، فإبطال الصلاة للمأموم خلف الإمام القاعد ليس عليه دليل وقالوا لو صلى قاعداً فقد خالف قوله تعالى: (وَقُومُوا لِلَّهِ قَانِتِينَ) والأحاديث التي ذكرت (إذا قمت إلى الصلاة) فقالوا القيام ركن فسيترك ركن وهو قادر عليه؛ ولو أنه صلى قائماً خ</w:t>
      </w:r>
      <w:r>
        <w:rPr>
          <w:color w:val="222222"/>
          <w:rtl/>
        </w:rPr>
        <w:t xml:space="preserve">لف الإمام الجالس فقد خالف حديث: (وَإِذَا صَلَّى قَاعِدًا فَصَلُّوا قُعُودًا) فقالوا الحل ألا يصلي ويأتوا بإمام آخر، وللعلم الأحوط أن يأتوا بإمام آخر، ولكن هذا المذهب غير راجح فبطلان الصلاة مذهب ضعيف ولكن الأحوط خروجاً من الخلاف أن الإمام القاعد يستخلف العاجز عن السجود بالأولى وكذلك العاجز عن الركوع، فإمام يسجد بالإيماء فقط الأولى ألا يصلي إماماً خروجاً من الخلاف، فالخلاف في هذا أشد، فقول من يبطل صلاة المأموم خلف الذي لا يسجد ولا يركع أكثر. — (ص150) خلافاً لهذا الحديث وللعلم فإن هذا ظاهر صنيع مسلم، فمسلم قد </w:t>
      </w:r>
      <w:r>
        <w:rPr>
          <w:color w:val="222222"/>
          <w:rtl/>
        </w:rPr>
        <w:t xml:space="preserve">أتى بأحاديث </w:t>
      </w:r>
      <w:r>
        <w:rPr>
          <w:color w:val="222222"/>
          <w:rtl/>
        </w:rPr>
        <w:lastRenderedPageBreak/>
        <w:t>(فَصَلُّوا جُلُوسًا أَجْمَعُونَ) وعقبها بحديث الصلاة خلف النبي ﷺ في مرض موته في أنهم صلوا قياماً وسيأتي. وهذه طريقة مسلم أنه يأتي أولاً بالحديث المُشكل ثم يأتي بالمبين سواء كان المشكل هذا مخصوصاً أو منسوخاً، فيأتي بالحديث المبين الذي عليه العمل مؤخراً. — (ص150) فقالوا بالنسخ، الإمام أحمد جمع بأنه هذا عرض أثناء الصلاة والحقيقة أن النبي ﷺ بدأ الصلاة جالساً ولكنه بدأ بعدهم، وقد كنت أميل لقول الإمام أحمد رحمه الله في الجمع ولكن قول الجمهور بالنسخ قوي في الدلالة. — (ص151) وهذا نص واضح في أن آخر الأمر</w:t>
      </w:r>
      <w:r>
        <w:rPr>
          <w:color w:val="222222"/>
          <w:rtl/>
        </w:rPr>
        <w:t>ين أن صلوا قياماً خلف رسول الله قاعداً.</w:t>
      </w:r>
    </w:p>
    <w:p w14:paraId="6CCEAC85" w14:textId="77777777" w:rsidR="006B5CF5" w:rsidRDefault="00D30368">
      <w:pPr>
        <w:pStyle w:val="Heading2"/>
        <w:keepNext/>
        <w:bidi/>
        <w:spacing w:before="280" w:after="80"/>
        <w:jc w:val="right"/>
      </w:pPr>
      <w:r>
        <w:rPr>
          <w:color w:val="7B1E1E"/>
          <w:rtl/>
        </w:rPr>
        <w:t xml:space="preserve">المسألة ٢٠٥٩: </w:t>
      </w:r>
      <w:r>
        <w:rPr>
          <w:color w:val="222222"/>
          <w:rtl/>
        </w:rPr>
        <w:t>هل يجوز أن يصلي المفترض خلف المتنفل أو العكس؟ وما معنى «إنما جعل الإمام ليؤتم به»؟</w:t>
      </w:r>
      <w:r>
        <w:rPr>
          <w:b w:val="0"/>
          <w:color w:val="6B6B6B"/>
          <w:sz w:val="20"/>
          <w:szCs w:val="20"/>
          <w:rtl/>
        </w:rPr>
        <w:t xml:space="preserve">   (التفريغ ص ١٥١–١٥٢)</w:t>
      </w:r>
    </w:p>
    <w:p w14:paraId="4FBD5E61" w14:textId="77777777" w:rsidR="006B5CF5" w:rsidRDefault="00D30368">
      <w:pPr>
        <w:spacing w:before="60" w:after="60"/>
        <w:jc w:val="both"/>
      </w:pPr>
      <w:r>
        <w:rPr>
          <w:b/>
          <w:bCs/>
          <w:color w:val="1F4E79"/>
          <w:rtl/>
        </w:rPr>
        <w:t xml:space="preserve">تعليق الإمام النووي: </w:t>
      </w:r>
      <w:r>
        <w:rPr>
          <w:color w:val="222222"/>
          <w:rtl/>
        </w:rPr>
        <w:t xml:space="preserve">وأما قوله ﷺ: (إنما جعل الإمام ليؤتم به): فمعناه عند الشافعي وطائفة في الأفعال الظاهرة وإلا فيجوز أن يُصلَّى الفرض خلف النفل وعكسه، والظهر خلف العصر وعكسه. وقال مالك وأبو حنيفة وآخرون لا يجوز ذلك، وقالوا معنى الحديث (ليؤتم به) في الأفعال والنيات. ودليل الشافعي وموافقيه أن النبي ﷺ صلى بأصحابه ببطن نخل صلاة الخوف مرتين بكل فرقة مرة فصلاته الثانية وقعت له نفلاً وللمقتدين فرضاً، وأيضاً حديث معاذ: (كان يصلي العشاء مع النبي ﷺ ثم يأتي قومه فيصليها بهم هي له تطوع وهم فريضة)، ولهم مما يدل على أن الائتمام إنما يجب في </w:t>
      </w:r>
      <w:r>
        <w:rPr>
          <w:color w:val="222222"/>
          <w:rtl/>
        </w:rPr>
        <w:t>الأفعال الظاهرة قوله ﷺ في رواية جابر: (ائتموا بأئمتكم إن صلى قائماً فصلوا قياماً وإن صلى قاعداً فصلوا قعوداً). والله أعلم.</w:t>
      </w:r>
    </w:p>
    <w:p w14:paraId="2EDA9704" w14:textId="77777777" w:rsidR="006B5CF5" w:rsidRDefault="00D30368">
      <w:pPr>
        <w:spacing w:before="60" w:after="60"/>
        <w:jc w:val="both"/>
      </w:pPr>
      <w:r>
        <w:rPr>
          <w:b/>
          <w:bCs/>
          <w:color w:val="4A5A2A"/>
          <w:rtl/>
        </w:rPr>
        <w:t xml:space="preserve">الأقوال الأخرى: </w:t>
      </w:r>
      <w:r>
        <w:rPr>
          <w:color w:val="222222"/>
          <w:rtl/>
        </w:rPr>
        <w:t>قال مالك وأبو حنيفة وآخرون: لا يجوز ذلك، ومعنى الحديث الاتباع في الأفعال والنيات.</w:t>
      </w:r>
    </w:p>
    <w:p w14:paraId="12E03DE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(ص151) فهناك أدلة تفصيلية في ذلك منها: صلاة معاذ متنفلاً بقومه مفترضين، وصلاة الذي صلى في رحلة متنفلاً مع الإمام إذا حضرة الصلاة كما قال النبي ﷺ: (إِذَا صَلَّيْتُمَا فِي رِحَالِكُمَا ثُمَّ أَتَيْتُمَا مَسْجِدَ جَمَاعَةٍ فَصَلِّيَا مَعَهُمْ ، فَتَكُونُ لَكُمَا نَافِلَةً ، وَالَّتِي فِي رِحَالِكُمَا فَرِيضَةً) ((هق) ٣٤٦٢ ، (قط) ١ / ٤١٤ ، انظر صَحِيحِ الجَامِعِ: ٦٦٦) فصلى النفل خلف الفرض، وكذلك حديث أَبِي سَعِيدٍ الخُدْرِيِّ، أَنَّ رَسُولَ اللَّهِ صَلَّى اللَّهُ عَلَيْهِ وَسَلَّمَ "أَبْصَرَ رَجُلاً يُصَلِّي وَ</w:t>
      </w:r>
      <w:r>
        <w:rPr>
          <w:color w:val="222222"/>
          <w:rtl/>
        </w:rPr>
        <w:t xml:space="preserve">حْدَهُ، فَقَالَ: أَلاَ رَجُلٌ يَتَصَدَّقُ عَلَى هَذَا فَيُصَلِّيَ مَعَهُ " ، (د) ٥٧٤ [قال الألباني]: صحيح، فإنه كذلك صلاة النفل خلف الفرض. — (ص151) أي والعصر خلف الظهر والظهر خلف العصر في الجمع لعذر وهذا عند الشافعية وطائفة من العلماء. — (ص151) الصحيح </w:t>
      </w:r>
      <w:r>
        <w:rPr>
          <w:color w:val="222222"/>
          <w:rtl/>
        </w:rPr>
        <w:lastRenderedPageBreak/>
        <w:t>قول الشافعي، ولكن إذا أقيمت الصلاة مع الإمام الراتب، الصحيح أن يصلي الصلاة التي أُقيمت، ولكن تصح الصلاة والله أعلى وأعلم. — (ص152) وهذا ثابت في صحيح مسلم: (عَنْ أَبِي سَلَمَةَ عَنْ جَابِرٍ قَالَ أَقْبَلْنَا مَعَ رَسُولِ اللَّهِ ﷺ حَتَّى إِذَا كُنَّا بِذَاتِ ال</w:t>
      </w:r>
      <w:r>
        <w:rPr>
          <w:color w:val="222222"/>
          <w:rtl/>
        </w:rPr>
        <w:t xml:space="preserve">رِّقَاعِ قَالَ كُنَّا إِذَا أَتَيْنَا عَلَى شَجَرَةٍ ظَلِيلَةٍ تَرَكْنَاهَا لِرَسُولِ اللَّهِ ﷺ – قَالَ – فَجَاءَ رَجُلٌ مِنَ الْمُشْرِكِينَ وَسَيْفُ رَسُولِ اللَّهِ ﷺ مُعَلَّقٌ بِشَجَرَةٍ فَأَخَذَ سَيْفَ نَبِيِّ اللَّهِ ﷺ فَاخْتَرَطَهُ فَقَالَ لِرَسُولِ اللَّهِ ﷺ أَتَخَافُنِي قَالَ: « لاَ ». قَالَ فَمَنْ يَمْنَعُكَ مِنِّي قَالَ: « اللَّهُ يَمْنَعُنِي مِنْكَ ». قَالَ فَتَهَدَّدَهُ أَصْحَابُ رَسُولِ اللَّهِ ﷺ فَأَغْمَدَ السَّيْفَ وَعَلَّقَهُ – قَالَ – فَنُودِيَ بِالصَّلاَةِ فَصَلَّى بِطَائِفَةٍ رَكْعَتَيْنِ </w:t>
      </w:r>
      <w:r>
        <w:rPr>
          <w:color w:val="222222"/>
          <w:rtl/>
        </w:rPr>
        <w:t>ثُمَّ تَأَخَّرُوا وَصَلَّى بِالطَّائِفَةِ الأُخْرَى رَكْعَتَيْنِ قَالَ فَكَانَتْ لِرَسُولِ اللَّهِ ﷺ أَرْبَعُ رَكَعَاتٍ وَلِلْقَوْمِ رَكْعَتَانِ.) — (ص152) أي للشافعي ومن وافقه. — (ص152) فيكون الكلام على الأفعال وليس النيات.</w:t>
      </w:r>
    </w:p>
    <w:p w14:paraId="3FB2E13E" w14:textId="77777777" w:rsidR="006B5CF5" w:rsidRDefault="00D30368">
      <w:pPr>
        <w:pStyle w:val="Heading1"/>
        <w:keepNext/>
        <w:pageBreakBefore/>
        <w:pBdr>
          <w:bottom w:val="single" w:sz="12" w:space="4" w:color="9A6B1F"/>
        </w:pBdr>
        <w:bidi/>
        <w:spacing w:before="120" w:after="200"/>
        <w:jc w:val="right"/>
      </w:pPr>
      <w:bookmarkStart w:id="22" w:name="_Toc242565623"/>
      <w:r>
        <w:rPr>
          <w:rtl/>
        </w:rPr>
        <w:lastRenderedPageBreak/>
        <w:t>باب النهي عن مبادرة الإمام بالتكبير وغيره (ص153–154)</w:t>
      </w:r>
      <w:bookmarkEnd w:id="22"/>
    </w:p>
    <w:p w14:paraId="4C77CEB4" w14:textId="77777777" w:rsidR="006B5CF5" w:rsidRDefault="00D30368">
      <w:pPr>
        <w:pStyle w:val="Heading2"/>
        <w:keepNext/>
        <w:bidi/>
        <w:spacing w:before="280" w:after="80"/>
        <w:jc w:val="right"/>
      </w:pPr>
      <w:r>
        <w:rPr>
          <w:color w:val="7B1E1E"/>
          <w:rtl/>
        </w:rPr>
        <w:t xml:space="preserve">المسألة ٢٠٦٠: </w:t>
      </w:r>
      <w:r>
        <w:rPr>
          <w:color w:val="222222"/>
          <w:rtl/>
        </w:rPr>
        <w:t>ما معنى قوله ﷺ «إنما الإمام جُنّة»؟ وما حكم قيام المأمومين للإمام الجالس وقيام الناس للداخل؟</w:t>
      </w:r>
      <w:r>
        <w:rPr>
          <w:b w:val="0"/>
          <w:color w:val="6B6B6B"/>
          <w:sz w:val="20"/>
          <w:szCs w:val="20"/>
          <w:rtl/>
        </w:rPr>
        <w:t xml:space="preserve">   (التفريغ ص ١٥٣–١٥٤)</w:t>
      </w:r>
    </w:p>
    <w:p w14:paraId="2B41BEA9" w14:textId="77777777" w:rsidR="006B5CF5" w:rsidRDefault="00D30368">
      <w:pPr>
        <w:spacing w:before="60" w:after="60"/>
        <w:jc w:val="both"/>
      </w:pPr>
      <w:r>
        <w:rPr>
          <w:b/>
          <w:bCs/>
          <w:color w:val="1F4E79"/>
          <w:rtl/>
        </w:rPr>
        <w:t xml:space="preserve">تعليق الإمام النووي: </w:t>
      </w:r>
      <w:r>
        <w:rPr>
          <w:color w:val="222222"/>
          <w:rtl/>
        </w:rPr>
        <w:t>وقوله ﷺ: (إنما الإمام جُنّة) أي ساتر لمن خلفه ومانع من خلل يعرض لصلاتهم بسهو أو مرور أي كالجُنّة وهي التُّرس الذي يستر من وراءه ويمنع وصول مكروه إليه. قوله ﷺ: (إن كدتم تفعلون فعل فارس والروم يقومون على ملوكهم وهو قعود فلا تفعلوا): فيه النهي عن قيام الغلمان والتّباع على رأس متبوعهم الجالس لغير حاجة، وأما القيام للداخل إذا كان من أهل الفضل والخير فليس من هذا بل هو جائز قد جاءت به أحاديث وأطبق عليه السلف والخلف وقد جمعت دلائله وما يرد عليه في جزء وبالله التوفيق والعصمة.</w:t>
      </w:r>
    </w:p>
    <w:p w14:paraId="143C291F"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30247E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(ص153) فيقومون حوله وهو جالس أمرٌ مكروه إلا أن يجلس بعضهم. — (ص154) هذا في القيام للسلام عليه، أما القيام المُجرد فهو داخل في النهي لأن النبي ﷺ كان يكره أن يقوموا إذا رأوه داخلاً، أما أن يقوم ليسلم فنعم، فالمدرس الذي يوقف التلاميذ لا ليسلموا عليه ولا لشيء فليس هذا بمشروع، بل هو داخلٌ في النهي.</w:t>
      </w:r>
    </w:p>
    <w:p w14:paraId="698E3BBE" w14:textId="77777777" w:rsidR="006B5CF5" w:rsidRDefault="00D30368">
      <w:pPr>
        <w:pStyle w:val="Heading1"/>
        <w:keepNext/>
        <w:pageBreakBefore/>
        <w:pBdr>
          <w:bottom w:val="single" w:sz="12" w:space="4" w:color="9A6B1F"/>
        </w:pBdr>
        <w:bidi/>
        <w:spacing w:before="120" w:after="200"/>
        <w:jc w:val="right"/>
      </w:pPr>
      <w:bookmarkStart w:id="23" w:name="_Toc242565624"/>
      <w:r>
        <w:rPr>
          <w:rtl/>
        </w:rPr>
        <w:lastRenderedPageBreak/>
        <w:t>باب استخلاف الإمام إذا عرض له عذر من مرض وسفر وغيرهما من يصلي بالناس، وأن من صلى خلف إمام جالس لعجزه عن القيام لزمه القيام إذا قدر عليه ونسخ القعود خلف القاعد في حق من قدر على القيام (ص155–166)</w:t>
      </w:r>
      <w:bookmarkEnd w:id="23"/>
    </w:p>
    <w:p w14:paraId="1096D067" w14:textId="77777777" w:rsidR="006B5CF5" w:rsidRDefault="00D30368">
      <w:pPr>
        <w:pStyle w:val="Heading2"/>
        <w:keepNext/>
        <w:bidi/>
        <w:spacing w:before="280" w:after="80"/>
        <w:jc w:val="right"/>
      </w:pPr>
      <w:r>
        <w:rPr>
          <w:color w:val="7B1E1E"/>
          <w:rtl/>
        </w:rPr>
        <w:t xml:space="preserve">المسألة ٢٠٦١: </w:t>
      </w:r>
      <w:r>
        <w:rPr>
          <w:color w:val="222222"/>
          <w:rtl/>
        </w:rPr>
        <w:t>ما حكم استخلاف الإمام من يصلي بالناس إذا عرض له عذر؟ وما الفوائد المستنبطة من أمر النبي ﷺ أبا بكر بالصلاة بالناس في مرضه؟</w:t>
      </w:r>
      <w:r>
        <w:rPr>
          <w:b w:val="0"/>
          <w:color w:val="6B6B6B"/>
          <w:sz w:val="20"/>
          <w:szCs w:val="20"/>
          <w:rtl/>
        </w:rPr>
        <w:t xml:space="preserve">   (التفريغ ص ١٥٥–١٦٠)</w:t>
      </w:r>
    </w:p>
    <w:p w14:paraId="04C5B3DF" w14:textId="77777777" w:rsidR="006B5CF5" w:rsidRDefault="00D30368">
      <w:pPr>
        <w:spacing w:before="60" w:after="60"/>
        <w:jc w:val="both"/>
      </w:pPr>
      <w:r>
        <w:rPr>
          <w:b/>
          <w:bCs/>
          <w:color w:val="1F4E79"/>
          <w:rtl/>
        </w:rPr>
        <w:t xml:space="preserve">تعليق الإمام النووي: </w:t>
      </w:r>
      <w:r>
        <w:rPr>
          <w:color w:val="222222"/>
          <w:rtl/>
        </w:rPr>
        <w:t>قولها: (فأرسل رسول الله ﷺ إلى أبي بكر ﵁ أن يصلي بالناس فقال أبو بكر ﵁ وكان رجلاً رقيقاً يا عمر صل بالناس فقال عمر ﵁ أنت أحق بذلك) فيه فوائد: منها فضيلة أبي بكر الصديق ﵁ وترجيحه على جميع الصحابة رضوان الله عليهم أجمعين وتفضيله وتنبيه على أنه أحق بخلافة رسول الله ﷺ من غيره. ومنها أن الإمام إذا عرض له عذر عن حضور الجماعة استخلف من يصلي بهم وأنه لا يستخلف إلا أفضلهم. ومنها فضيلة عمر بعد أبي بكر ﵁ لأن أبا بكر ﵁ لم يعدل إلى غيره. ومنها أن المفضول إذا عرض عليه الفاضل مرتبةً لا يقبلها بل يدعها للفاضل إذا لم يمنع ما</w:t>
      </w:r>
      <w:r>
        <w:rPr>
          <w:color w:val="222222"/>
          <w:rtl/>
        </w:rPr>
        <w:t>نع. ومنها جواز الثناء في الوجه لمن أمن عليه الإعجاب والفتنة لقوله (أنت أحق بذلك) وأما قول أبي بكر لعمر ﵁ ما صل بالناس فقاله للعذر المذكور وهو أنه رجل رقيق.</w:t>
      </w:r>
    </w:p>
    <w:p w14:paraId="2F922B2F"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58F7442"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(ص156) أي في إظهار خلاف ما يردن. — (ص158) والحديث مع الذي قبله والذي قبله فيه تواتر النقل عن أصحاب النبي ﷺ أن رسول الله قد مات، خلافاً للضلال المبتدعين القائلين أنه لم يمت، ولا نزاع في أنه يحيى حياةً برزخية عند الله ﷾، ولكن ليس على وجه الأرض، وقد مات ﷺ ولم تأكل جسده الأرض ولا دود ولا غيره. — (ص160) لأنه ليس بأمر.</w:t>
      </w:r>
    </w:p>
    <w:p w14:paraId="3B6BB4B6" w14:textId="77777777" w:rsidR="006B5CF5" w:rsidRDefault="00D30368">
      <w:pPr>
        <w:pStyle w:val="Heading2"/>
        <w:keepNext/>
        <w:bidi/>
        <w:spacing w:before="280" w:after="80"/>
        <w:jc w:val="right"/>
      </w:pPr>
      <w:r>
        <w:rPr>
          <w:color w:val="7B1E1E"/>
          <w:rtl/>
        </w:rPr>
        <w:t xml:space="preserve">المسألة ٢٠٦٢: </w:t>
      </w:r>
      <w:r>
        <w:rPr>
          <w:color w:val="222222"/>
          <w:rtl/>
        </w:rPr>
        <w:t>ما حكم الاغتسال من الإغماء؟ وهل يجب؟ وما حكم تكرار الغسل إذا تكرر الإغماء؟</w:t>
      </w:r>
      <w:r>
        <w:rPr>
          <w:b w:val="0"/>
          <w:color w:val="6B6B6B"/>
          <w:sz w:val="20"/>
          <w:szCs w:val="20"/>
          <w:rtl/>
        </w:rPr>
        <w:t xml:space="preserve">   (التفريغ ص ١٥٩)</w:t>
      </w:r>
    </w:p>
    <w:p w14:paraId="2E006E74" w14:textId="77777777" w:rsidR="006B5CF5" w:rsidRDefault="00D30368">
      <w:pPr>
        <w:spacing w:before="60" w:after="60"/>
        <w:jc w:val="both"/>
      </w:pPr>
      <w:r>
        <w:rPr>
          <w:b/>
          <w:bCs/>
          <w:color w:val="1F4E79"/>
          <w:rtl/>
        </w:rPr>
        <w:t xml:space="preserve">تعليق الإمام النووي: </w:t>
      </w:r>
      <w:r>
        <w:rPr>
          <w:color w:val="222222"/>
          <w:rtl/>
        </w:rPr>
        <w:t xml:space="preserve">قولها (قال ضعوا لي ماءً في المخضب ففعلنا فاغتسل) دليل الاستحباب بالغسل من الإغماء وإذا تكرر الإغماء استُحب تكرر الغسل لكل مرة، فإن لم يغتسل إلا بعد الإغماء مرات كفى </w:t>
      </w:r>
      <w:r>
        <w:rPr>
          <w:color w:val="222222"/>
          <w:rtl/>
        </w:rPr>
        <w:lastRenderedPageBreak/>
        <w:t>غسل واحد. وقد حمل القاضي عياض الغسل هنا على الوضوء من حيث إن الإغماء ينقض الوضوء ولكن الصواب أن المراد غسل جميع البدن فإنه ظاهر اللفظ ولا مانع يمنع منه فإن الغسل مستحب من الإغماء. بل قال بعض أصحابنا إنه واجب وهذا شاذ ضعيف.</w:t>
      </w:r>
    </w:p>
    <w:p w14:paraId="619A24CA" w14:textId="77777777" w:rsidR="006B5CF5" w:rsidRDefault="00D30368">
      <w:pPr>
        <w:spacing w:before="60" w:after="60"/>
        <w:jc w:val="both"/>
      </w:pPr>
      <w:r>
        <w:rPr>
          <w:b/>
          <w:bCs/>
          <w:color w:val="4A5A2A"/>
          <w:rtl/>
        </w:rPr>
        <w:t xml:space="preserve">الأقوال الأخرى: </w:t>
      </w:r>
      <w:r>
        <w:rPr>
          <w:color w:val="222222"/>
          <w:rtl/>
        </w:rPr>
        <w:t>قال بعض الشافعية: يجب الغسل من الإغماء (وهو شاذ ضعيف)؛ وحمل القاضي عياض الغسل على الوضوء.</w:t>
      </w:r>
    </w:p>
    <w:p w14:paraId="7182529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(ص159) ولم نقل بالوجوب لأن الأفعال لا يلزم منها الوجوب.</w:t>
      </w:r>
    </w:p>
    <w:p w14:paraId="2FA84D31" w14:textId="77777777" w:rsidR="006B5CF5" w:rsidRDefault="00D30368">
      <w:pPr>
        <w:pStyle w:val="Heading2"/>
        <w:keepNext/>
        <w:bidi/>
        <w:spacing w:before="280" w:after="80"/>
        <w:jc w:val="right"/>
      </w:pPr>
      <w:r>
        <w:rPr>
          <w:color w:val="7B1E1E"/>
          <w:rtl/>
        </w:rPr>
        <w:t xml:space="preserve">المسألة ٢٠٦٣: </w:t>
      </w:r>
      <w:r>
        <w:rPr>
          <w:color w:val="222222"/>
          <w:rtl/>
        </w:rPr>
        <w:t>هل كان القسم بين الزوجات واجباً على النبي ﷺ؟ وهل يجب في حق غيره؟</w:t>
      </w:r>
      <w:r>
        <w:rPr>
          <w:b w:val="0"/>
          <w:color w:val="6B6B6B"/>
          <w:sz w:val="20"/>
          <w:szCs w:val="20"/>
          <w:rtl/>
        </w:rPr>
        <w:t xml:space="preserve">   (التفريغ ص ١٦١–١٦٢)</w:t>
      </w:r>
    </w:p>
    <w:p w14:paraId="66A629E3" w14:textId="77777777" w:rsidR="006B5CF5" w:rsidRDefault="00D30368">
      <w:pPr>
        <w:spacing w:before="60" w:after="60"/>
        <w:jc w:val="both"/>
      </w:pPr>
      <w:r>
        <w:rPr>
          <w:b/>
          <w:bCs/>
          <w:color w:val="1F4E79"/>
          <w:rtl/>
        </w:rPr>
        <w:t xml:space="preserve">تعليق الإمام النووي: </w:t>
      </w:r>
      <w:r>
        <w:rPr>
          <w:color w:val="222222"/>
          <w:rtl/>
        </w:rPr>
        <w:t>قولها (استأذن أزواجه أن يُمرَّض في بيتها) يعني بيت عائشة وهذا يستدل به من يقول كان القسم واجباً على النبي ﷺ بين أزواجه في الدوام كما يجب في حقنا ولأصحابنا وجهان: أحدهما هذا، والثاني سنة ويحملون هذا وقوله ﷺ [اللهم هذا قسمي فيما أملك] على الاستحباب ومكارم الأخلاق وجميل العشرة. وفيه فضيلة عائشة رضي الله عنها ورجحانها على جميع أزواجه الموجودات ذلك الوقت وكنَّ تسعاً إحداهنّ عائشة رضي الله عنها وهذا لا خلاف فيه بين العلماء وإنما اختلفوا في عائشة وخديجة رضي الله عنهما.</w:t>
      </w:r>
    </w:p>
    <w:p w14:paraId="0FA1E88C" w14:textId="77777777" w:rsidR="006B5CF5" w:rsidRDefault="00D30368">
      <w:pPr>
        <w:spacing w:before="60" w:after="60"/>
        <w:jc w:val="both"/>
      </w:pPr>
      <w:r>
        <w:rPr>
          <w:b/>
          <w:bCs/>
          <w:color w:val="4A5A2A"/>
          <w:rtl/>
        </w:rPr>
        <w:t xml:space="preserve">الأقوال الأخرى: </w:t>
      </w:r>
      <w:r>
        <w:rPr>
          <w:color w:val="222222"/>
          <w:rtl/>
        </w:rPr>
        <w:t>لأصحاب الشافعي وجهان: وجوب القسم عليه ﷺ، أو أنه سنة ومكارم أخلاق.</w:t>
      </w:r>
    </w:p>
    <w:p w14:paraId="5162F8B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(ص162) والصحيح أنه كان سُنة لقوله تعالى: (تُرْجِي مَن تَشَاءُ مِنْهُنَّ وَتُؤْوِي إِلَيْكَ مَن تَشَاءُ وَمَنِ ابْتَغَيْتَ مِمَّنْ عَزَلْتَ فَلَا جُنَاحَ عَلَيْكَ) فالصحيح أن القسم لم يكن واجباً عليه ﷺ وإنما كان يفعله من باب مكارم الأخلاق، وأما في حق غيره ففرض.</w:t>
      </w:r>
    </w:p>
    <w:p w14:paraId="5CED0EC6" w14:textId="77777777" w:rsidR="006B5CF5" w:rsidRDefault="00D30368">
      <w:pPr>
        <w:pStyle w:val="Heading2"/>
        <w:keepNext/>
        <w:bidi/>
        <w:spacing w:before="280" w:after="80"/>
        <w:jc w:val="right"/>
      </w:pPr>
      <w:r>
        <w:rPr>
          <w:color w:val="7B1E1E"/>
          <w:rtl/>
        </w:rPr>
        <w:t xml:space="preserve">المسألة ٢٠٦٤: </w:t>
      </w:r>
      <w:r>
        <w:rPr>
          <w:color w:val="222222"/>
          <w:rtl/>
        </w:rPr>
        <w:t>أيهما أفضل: عائشة أم خديجة رضي الله عنهما؟</w:t>
      </w:r>
      <w:r>
        <w:rPr>
          <w:b w:val="0"/>
          <w:color w:val="6B6B6B"/>
          <w:sz w:val="20"/>
          <w:szCs w:val="20"/>
          <w:rtl/>
        </w:rPr>
        <w:t xml:space="preserve">   (التفريغ ص ١٦٢)</w:t>
      </w:r>
    </w:p>
    <w:p w14:paraId="0D5CB0E7" w14:textId="77777777" w:rsidR="006B5CF5" w:rsidRDefault="00D30368">
      <w:pPr>
        <w:spacing w:before="60" w:after="60"/>
        <w:jc w:val="both"/>
      </w:pPr>
      <w:r>
        <w:rPr>
          <w:b/>
          <w:bCs/>
          <w:color w:val="1F4E79"/>
          <w:rtl/>
        </w:rPr>
        <w:t xml:space="preserve">تعليق الإمام النووي: </w:t>
      </w:r>
      <w:r>
        <w:rPr>
          <w:color w:val="222222"/>
          <w:rtl/>
        </w:rPr>
        <w:t>وفيه فضيلة عائشة رضي الله عنها ورجحانها على جميع أزواجه الموجودات ذلك الوقت... وإنما اختلفوا في عائشة وخديجة رضي الله عنهما.</w:t>
      </w:r>
    </w:p>
    <w:p w14:paraId="37FB41C5" w14:textId="77777777" w:rsidR="006B5CF5" w:rsidRDefault="00D30368">
      <w:pPr>
        <w:spacing w:before="60" w:after="60"/>
        <w:jc w:val="both"/>
      </w:pPr>
      <w:r>
        <w:rPr>
          <w:b/>
          <w:bCs/>
          <w:color w:val="4A5A2A"/>
          <w:rtl/>
        </w:rPr>
        <w:t xml:space="preserve">الأقوال الأخرى: </w:t>
      </w:r>
      <w:r>
        <w:rPr>
          <w:color w:val="222222"/>
          <w:rtl/>
        </w:rPr>
        <w:t>اختلف العلماء في عائشة وخديجة رضي الله عنهما.</w:t>
      </w:r>
    </w:p>
    <w:p w14:paraId="3D16F0B8"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(ص162) والصحيح أن خديجة أفضل لقوله ﷺ: (« خَيْرُ نِسَائِهَا مَرْيَمُ بِنْتُ عِمْرَانَ وَخَيْرُ نِسَائِهَا خَدِيجَةُ بِنْتُ خُوَيْلِدٍ ». قَالَ أَبُو كُرَيْبٍ وَأَشَارَ وَكِيعٌ إِلَى السَّمَاءِ وَالأَرْضِ.) مسلم.</w:t>
      </w:r>
    </w:p>
    <w:p w14:paraId="341D87A1" w14:textId="77777777" w:rsidR="006B5CF5" w:rsidRDefault="00D30368">
      <w:pPr>
        <w:pStyle w:val="Heading2"/>
        <w:keepNext/>
        <w:bidi/>
        <w:spacing w:before="280" w:after="80"/>
        <w:jc w:val="right"/>
      </w:pPr>
      <w:r>
        <w:rPr>
          <w:color w:val="7B1E1E"/>
          <w:rtl/>
        </w:rPr>
        <w:t xml:space="preserve">المسألة ٢٠٦٥: </w:t>
      </w:r>
      <w:r>
        <w:rPr>
          <w:color w:val="222222"/>
          <w:rtl/>
        </w:rPr>
        <w:t>هل رجل «أسيف» في وصف أبي بكر يدل على تقديم الأقرأ؟ ولماذا قدّم النبي ﷺ أبا بكر وقد قال «يؤمّ القوم أقرؤهم»؟</w:t>
      </w:r>
      <w:r>
        <w:rPr>
          <w:b w:val="0"/>
          <w:color w:val="6B6B6B"/>
          <w:sz w:val="20"/>
          <w:szCs w:val="20"/>
          <w:rtl/>
        </w:rPr>
        <w:t xml:space="preserve">   (التفريغ ص ١٦١–١٦٣)</w:t>
      </w:r>
    </w:p>
    <w:p w14:paraId="6BE8FB96" w14:textId="77777777" w:rsidR="006B5CF5" w:rsidRDefault="00D30368">
      <w:pPr>
        <w:spacing w:before="60" w:after="60"/>
        <w:jc w:val="both"/>
      </w:pPr>
      <w:r>
        <w:rPr>
          <w:b/>
          <w:bCs/>
          <w:color w:val="1F4E79"/>
          <w:rtl/>
        </w:rPr>
        <w:t xml:space="preserve">تعليق الإمام النووي: </w:t>
      </w:r>
      <w:r>
        <w:rPr>
          <w:color w:val="222222"/>
          <w:rtl/>
        </w:rPr>
        <w:t>رقيق القلب كثير الحزن والبكاء لا يملك عينيه، وقد تأوله بعضهم على أنه قاله تواضعاً والمختار ما ذكرناه. قولها (رجل أسيف) أي حزين وقيل سريع الحزن والبكاء، ويقال فيه أيضاً الأسوف.</w:t>
      </w:r>
    </w:p>
    <w:p w14:paraId="640889FF" w14:textId="77777777" w:rsidR="006B5CF5" w:rsidRDefault="00D30368">
      <w:pPr>
        <w:spacing w:before="60" w:after="60"/>
        <w:jc w:val="both"/>
      </w:pPr>
      <w:r>
        <w:rPr>
          <w:b/>
          <w:bCs/>
          <w:color w:val="4A5A2A"/>
          <w:rtl/>
        </w:rPr>
        <w:t xml:space="preserve">الأقوال الأخرى: </w:t>
      </w:r>
      <w:r>
        <w:rPr>
          <w:color w:val="222222"/>
          <w:rtl/>
        </w:rPr>
        <w:t>تأوله بعضهم على أنه قاله تواضعاً.</w:t>
      </w:r>
    </w:p>
    <w:p w14:paraId="36A2FA0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(ص161) ولهذا فإنه لا يُسمع الناس. — (ص163) وأما قراءة أبي بكر ﵁ للقرآن، فإن النبي ﷺ قال: (وَأَقْرَؤُهُمْ لِكِتَابِ اللَّهِ أُبَيُّ بْنُ كَعْبٍ) قال الشيخ الألباني: صحيح. ومع ذلك أمر أبا بكر أن يصلي بالناس وذلك لما لأبي بكر من الفضيلة وليشير إلى أن الإمام بعده هو أبو بكر وليختار الناس أبا بكر، وقد فهم الصحابة ذلك فقالوا: رضيه رسول الله لديننا أفلا نرضاه لدنيانا، فتقديم النبي ﷺ لأبي بكر رغم أنه ليس أقرأ في الصحابة من أجل هذه المصلحة الراجحة، وأبو بكر ﵁ قراءته كما قالت عائشة: رجلٌ أسيف كثير البكاء، كانت قراءته</w:t>
      </w:r>
      <w:r>
        <w:rPr>
          <w:color w:val="222222"/>
          <w:rtl/>
        </w:rPr>
        <w:t xml:space="preserve"> تؤثر في الناس بمجرد القراءة، فلما دخل في جوار ابن الدغنة: [فَأَنْفَذَتْ قُرَيْشٌ جِوَارَ ابْنِ الدَّغِنَةِ وَآمَنُوا أَبَا بَكْرٍ وَقَالُوا لِابْنِ الدَّغِنَةِ مُرْ أَبَا بَكْرٍ فَلْيَعْبُدْ رَبَّهُ فِي دَارِهِ فَلْيُصَلِّ وَلْيَقْرَأْ مَا شَاءَ، وَلاَ يُؤْذِينَا بِذَلِكَ، وَلاَ يَسْتَعْلِنْ بِهِ فَإِنَّا قَدْ خَشِينَا أَنْ يَفْتِنَ أَبْنَاءَنَا وَنِسَاءَنَا قَالَ ذَلِكَ ابْنُ الدَّغِنَةِ لأَبِي بَكْرٍ فَطَفِقَ أَبُو بَكْرٍ يَعْبُدُ رَبَّهُ فِي دَارِهِ، وَلاَ يَسْتَعْلِنُ بِالصَّلاَةِ، وَلاَ الْقِرَاءَةِ ف</w:t>
      </w:r>
      <w:r>
        <w:rPr>
          <w:color w:val="222222"/>
          <w:rtl/>
        </w:rPr>
        <w:t>ِي غَيْرِ دَارِهِ ثُمَّ بَدَا لأَبِي بَكْرٍ فَابْتَنَى مَسْجِدًا بِفِنَاءِ دَارِهِ وَبَرَزَ فَكَانَ يُصَلِّي فِيهِ وَيَقْرَأُ الْقُرْآنَ فَيَتَقَصَّفُ عَلَيْهِ نِسَاءُ الْمُشْرِكِينَ وَأَبْنَاؤُهُمْ يَعْجَبُونَ وَيَنْظُرُونَ إِلَيْهِ، وَكَانَ أَبُو بَكْرٍ رَجُلاً بَكَّاءً لاَ يَمْلِكُ دَمْعَهُ حِينَ يَقْرَأُ الْقُرْآنَ] صحيح البخاري.</w:t>
      </w:r>
    </w:p>
    <w:p w14:paraId="255F3BE2" w14:textId="77777777" w:rsidR="006B5CF5" w:rsidRDefault="00D30368">
      <w:pPr>
        <w:pStyle w:val="Heading2"/>
        <w:keepNext/>
        <w:bidi/>
        <w:spacing w:before="280" w:after="80"/>
        <w:jc w:val="right"/>
      </w:pPr>
      <w:r>
        <w:rPr>
          <w:color w:val="7B1E1E"/>
          <w:rtl/>
        </w:rPr>
        <w:lastRenderedPageBreak/>
        <w:t xml:space="preserve">المسألة ٢٠٦٦: </w:t>
      </w:r>
      <w:r>
        <w:rPr>
          <w:color w:val="222222"/>
          <w:rtl/>
        </w:rPr>
        <w:t>ما معنى قوله ﷺ «إنكنّ لأنتنّ صواحب يوسف»؟ وهل يجوز مراجعة وليّ الأمر على سبيل العرض والمشاورة؟</w:t>
      </w:r>
      <w:r>
        <w:rPr>
          <w:b w:val="0"/>
          <w:color w:val="6B6B6B"/>
          <w:sz w:val="20"/>
          <w:szCs w:val="20"/>
          <w:rtl/>
        </w:rPr>
        <w:t xml:space="preserve">   (التفريغ ص ١٦٢–١٦٤)</w:t>
      </w:r>
    </w:p>
    <w:p w14:paraId="5189164E" w14:textId="77777777" w:rsidR="006B5CF5" w:rsidRDefault="00D30368">
      <w:pPr>
        <w:spacing w:before="60" w:after="60"/>
        <w:jc w:val="both"/>
      </w:pPr>
      <w:r>
        <w:rPr>
          <w:b/>
          <w:bCs/>
          <w:color w:val="1F4E79"/>
          <w:rtl/>
        </w:rPr>
        <w:t xml:space="preserve">تعليق الإمام النووي: </w:t>
      </w:r>
      <w:r>
        <w:rPr>
          <w:color w:val="222222"/>
          <w:rtl/>
        </w:rPr>
        <w:t>قوله ﷺ: (إنكنّ لأنتنّ صواحبُ يوسف) أي في التظاهر على ما تردن وكثرة إلحاحكنّ في طلب ما تُردنه وتمِلنَ إليه، وفي مراجعة عائشة جواز مراجعة وليّ الأمر على سبيل العرض والمشاورة والإشارة بما يظهر أنه مصلحة وتكون تلك المراجعة بعبارة لطيفة ومثل هذه المراجعة مراجعة عمر ﵁ في قوله [لا تُبشّرهم فيتكلوا] وأشباهه كثيرة مشهورة.</w:t>
      </w:r>
    </w:p>
    <w:p w14:paraId="132999F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E03395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(ص162) بل الظاهر ما ذكرناً من إبداء أمر وإخفاء غيره لأن صواحب يوسف أبدين عتاب امرأة العزيز وكان كيداً منهن لأمر آخر وهو رؤية يوسف، فعائشة أظهرت أنها تريد أن تُسمع الناس لأن أبا بكر رجل رقيق وهي إنما كانت تكره أن يتشاءم الناس بأبيها. — (ص163) – وعائشة رضي الله عنها إنما اقترحت أن يؤم الناس عمر ﵁ لكراهيتها أن يتشاءم الناس بمن يقوم مقام النبي ﷺ، فأرادت كفطرة أن تنجي أباها وقد عُتبت على ذلك وشُبهت بالنسوة صواحب يوسف في إبداء أمر وإخفاء غيره، وهذا التشبيه في نفسه نوع عتاب ومنقصة، فهذا الأمر كان منها غير سديد رضي</w:t>
      </w:r>
      <w:r>
        <w:rPr>
          <w:color w:val="222222"/>
          <w:rtl/>
        </w:rPr>
        <w:t xml:space="preserve"> الله عنها، ولا شك أن أمر عمر ﵁ أن يصلي بالناس وفي القوم أبي بكر ﵁ واقتراح غير صائب فضلاً أن يكون غرضه ما ذكرت رضي الله عنها قالت: [ وَمَا حَمَلَنِي عَلَى كَثْرَةِ مُرَاجَعَتِهِ إِلاَّ أَنَّهُ لَمْ يَقَعْ فِي قَلْبِي أَنْ يُحِبَّ النَّاسُ بَعْدَهُ رَجُلاً قَامَ مَقَامَهُ أَبَدًا وَإِلاَّ أَنِّي كُنْتُ أُرَى أَنَّهُ لَنْ يَقُومَ مَقَامَهُ أَحَدٌ إِلاَّ تَشَاءَمَ النَّاسُ بِهِ فَأَرَدْتُ أَنْ يَعْدِلَ ذَلِكَ رَسُولُ اللَّهِ ﷺ عَنْ أَبِي بَكْرٍ. ] وكان ظن رسول الله ﷺ بأصحابه خيراً من ظن عائشة بهم، فقد قام أبو </w:t>
      </w:r>
      <w:r>
        <w:rPr>
          <w:color w:val="222222"/>
          <w:rtl/>
        </w:rPr>
        <w:t>بكر فقدمه الصحابة وأحبوه بعد رسول الله ﷺ أشد أحدٍ حباً بعد رسول الله ﷺ، وهكذا واجب على كل مكلف أن يُحب أبا بكر ﵁ بعد رسول الله ﷺ أشد من حب أي أحد، وذلك لأن الله ﷾ جعله صاحب رسول الله ﷺ المقرب إليه واختاره ﷺ وأمر أن يصلي بالناس. — (ص163) – قوله: (إِنَّكُنَّ لأَنْتُنَّ صَوَاحِبُ يُوسُفَ) فهذا دليل على أن صواحب يوسف أردن بقولهن: (إِنَّا لَنَرَاهَا فِي ضَلاَلٍ مُّبِينٍ) أن يرون يوسف لذا قال ﷾: (فَلَمَّا سَمِعَتْ بِمَكْرِهِنَّ) فأين المكر في أن يتكلم النسوة عن ذم من تحب فتاها، المكر في ذلك أنهن تكلمن بذلك يُظهرن</w:t>
      </w:r>
      <w:r>
        <w:rPr>
          <w:color w:val="222222"/>
          <w:rtl/>
        </w:rPr>
        <w:t xml:space="preserve"> الإنكار عليها وحقيقة الأمر موافقتها (ص164) في طلب رؤية يوسف والتمتع بوجهه، فشبه النبي ﷺ إرادة عائشة أمراً وإخفاء أمر آخر والله أعلم بهذا أرادت حفصة ولكنها دخلت أيضاً في العتاب </w:t>
      </w:r>
      <w:r>
        <w:rPr>
          <w:color w:val="222222"/>
          <w:rtl/>
        </w:rPr>
        <w:lastRenderedPageBreak/>
        <w:t>(إِنَّكُنَّ)، فشبه النبي ﷺ إرادتهن أمراً وإخفائهن غيره بها صنع النسوة بأنهن أظهرن الإنكار وغرضهن الموافقة والمراودة وغرضهن أن يفعلن ما فعلت من الحب ومن النظر إلى يوسف ﷺ والله أعلم. — (ص164) وهذا دليل على أن التشبيه لا يلزم أن يكون فيه كل الجوانب متفقة، فقد شبههن ﷺ صراحة (إِنَّكُنَّ لأَنْتُنَّ صَوَاحِبُ يُوسُفَ) ومعلومٌ أن عائشة رضي ا</w:t>
      </w:r>
      <w:r>
        <w:rPr>
          <w:color w:val="222222"/>
          <w:rtl/>
        </w:rPr>
        <w:t>لله عنها وحفصة رضي الله عنها أكرم بها لا يعلمه إلا الله من صواحب يوسف، ولكن التشبيه يمكن أن يقع في جزئية معينة وفي فعل معين ولو من بعيد ولا يلزم في التشبيه المساواة.</w:t>
      </w:r>
    </w:p>
    <w:p w14:paraId="1CBCB94C" w14:textId="77777777" w:rsidR="006B5CF5" w:rsidRDefault="00D30368">
      <w:pPr>
        <w:pStyle w:val="Heading2"/>
        <w:keepNext/>
        <w:bidi/>
        <w:spacing w:before="280" w:after="80"/>
        <w:jc w:val="right"/>
      </w:pPr>
      <w:r>
        <w:rPr>
          <w:color w:val="7B1E1E"/>
          <w:rtl/>
        </w:rPr>
        <w:t xml:space="preserve">المسألة ٢٠٦٧: </w:t>
      </w:r>
      <w:r>
        <w:rPr>
          <w:color w:val="222222"/>
          <w:rtl/>
        </w:rPr>
        <w:t>هل يجوز استدعاء الإمام للصلاة وإعلامه بوقت الصلاة؟</w:t>
      </w:r>
      <w:r>
        <w:rPr>
          <w:b w:val="0"/>
          <w:color w:val="6B6B6B"/>
          <w:sz w:val="20"/>
          <w:szCs w:val="20"/>
          <w:rtl/>
        </w:rPr>
        <w:t xml:space="preserve">   (التفريغ ص ١٦٣)</w:t>
      </w:r>
    </w:p>
    <w:p w14:paraId="0F1D4C8A" w14:textId="77777777" w:rsidR="006B5CF5" w:rsidRDefault="00D30368">
      <w:pPr>
        <w:spacing w:before="60" w:after="60"/>
        <w:jc w:val="both"/>
      </w:pPr>
      <w:r>
        <w:rPr>
          <w:b/>
          <w:bCs/>
          <w:color w:val="1F4E79"/>
          <w:rtl/>
        </w:rPr>
        <w:t xml:space="preserve">تعليق الإمام النووي: </w:t>
      </w:r>
      <w:r>
        <w:rPr>
          <w:color w:val="222222"/>
          <w:rtl/>
        </w:rPr>
        <w:t>قولها (لمّا ثقُل رسول الله ﷺ جاء بلالٌ يؤذنه بالصلاة) فيه دليل لما قاله أصحابنا أنه لا بأس باستدعاء الأئمة للصلاة.</w:t>
      </w:r>
    </w:p>
    <w:p w14:paraId="720DF8E3"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D12037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(ص163) يذهب المؤذن ويقول للإمام قد حان وقت الصلاة أو إقامة الصلاة أو يقول له: أأقيم الصلاة؟ وأنه لابد وأن يستأذن.</w:t>
      </w:r>
    </w:p>
    <w:p w14:paraId="571CC952" w14:textId="77777777" w:rsidR="006B5CF5" w:rsidRDefault="00D30368">
      <w:pPr>
        <w:pStyle w:val="Heading2"/>
        <w:keepNext/>
        <w:bidi/>
        <w:spacing w:before="280" w:after="80"/>
        <w:jc w:val="right"/>
      </w:pPr>
      <w:r>
        <w:rPr>
          <w:color w:val="7B1E1E"/>
          <w:rtl/>
        </w:rPr>
        <w:t xml:space="preserve">المسألة ٢٠٦٨: </w:t>
      </w:r>
      <w:r>
        <w:rPr>
          <w:color w:val="222222"/>
          <w:rtl/>
        </w:rPr>
        <w:t>ما حكم نسخ القعود خلف الإمام الجالس؟ وهل كان النبي ﷺ إماماً أم مأموماً في مرض موته؟</w:t>
      </w:r>
      <w:r>
        <w:rPr>
          <w:b w:val="0"/>
          <w:color w:val="6B6B6B"/>
          <w:sz w:val="20"/>
          <w:szCs w:val="20"/>
          <w:rtl/>
        </w:rPr>
        <w:t xml:space="preserve">   (التفريغ ص ١٦٤)</w:t>
      </w:r>
    </w:p>
    <w:p w14:paraId="066432BF" w14:textId="77777777" w:rsidR="006B5CF5" w:rsidRDefault="00D30368">
      <w:pPr>
        <w:spacing w:before="60" w:after="60"/>
        <w:jc w:val="both"/>
      </w:pPr>
      <w:r>
        <w:rPr>
          <w:b/>
          <w:bCs/>
          <w:color w:val="1F4E79"/>
          <w:rtl/>
        </w:rPr>
        <w:t xml:space="preserve">تعليق الإمام النووي: </w:t>
      </w:r>
      <w:r>
        <w:rPr>
          <w:color w:val="222222"/>
          <w:rtl/>
        </w:rPr>
        <w:t>قولها (يُهادى بين رجلين) أي يمشي بينهما متكئاً عليهما يتمايل إليهما. (ثم تبسم رسول الله ﷺ ضاحكاً) سبب تبسمه ﷺ فرحه بما رأى من اجتماعهم على الصلاة واتباعهم لإمامهم وإقامتهم شريعته واتفاق كلمتهم واجتماع قلوبهم ولهذا استنار وجهه ﷺ على عادته إذا رأى أو سمع ما يسره يستنير وجهه. وعنوان الباب: ونسخ القعود خلف القاعد في حق من قدر على القيام.</w:t>
      </w:r>
    </w:p>
    <w:p w14:paraId="4CFB88B3"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8B82785"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(ص164) وهذه الروايات صريحة في أن النبي ﷺ كان هو الإمام، وإليه ذهب الجمهور في كون هذا الحديث ناسخ للأحاديث الواردة في (صلوا قعوداً أجمعون) في أنهم يصلون قعوداً خلف الإمام </w:t>
      </w:r>
      <w:r>
        <w:rPr>
          <w:color w:val="222222"/>
          <w:rtl/>
        </w:rPr>
        <w:lastRenderedPageBreak/>
        <w:t>الجالس، فقد كان النبي ﷺ إماماً جلس على يسار أبي بكر وقد كان أبو بكر يبلغ صلاة النبي ﷺ للناس، فكان يبلغ عنه فقط.</w:t>
      </w:r>
    </w:p>
    <w:p w14:paraId="7BD11A1D" w14:textId="77777777" w:rsidR="006B5CF5" w:rsidRDefault="00D30368">
      <w:pPr>
        <w:pStyle w:val="Heading2"/>
        <w:keepNext/>
        <w:bidi/>
        <w:spacing w:before="280" w:after="80"/>
        <w:jc w:val="right"/>
      </w:pPr>
      <w:r>
        <w:rPr>
          <w:color w:val="7B1E1E"/>
          <w:rtl/>
        </w:rPr>
        <w:t xml:space="preserve">المسألة ٢٠٦٩: </w:t>
      </w:r>
      <w:r>
        <w:rPr>
          <w:color w:val="222222"/>
          <w:rtl/>
        </w:rPr>
        <w:t>أين يقف المأموم الواحد من الإمام؟ وهل يتأخر عنه قليلاً؟</w:t>
      </w:r>
      <w:r>
        <w:rPr>
          <w:b w:val="0"/>
          <w:color w:val="6B6B6B"/>
          <w:sz w:val="20"/>
          <w:szCs w:val="20"/>
          <w:rtl/>
        </w:rPr>
        <w:t xml:space="preserve">   (التفريغ ص ١٦١, ١٦٤)</w:t>
      </w:r>
    </w:p>
    <w:p w14:paraId="1FE3D3F5" w14:textId="77777777" w:rsidR="006B5CF5" w:rsidRDefault="00D30368">
      <w:pPr>
        <w:spacing w:before="60" w:after="60"/>
        <w:jc w:val="both"/>
      </w:pPr>
      <w:r>
        <w:rPr>
          <w:b/>
          <w:bCs/>
          <w:color w:val="1F4E79"/>
          <w:rtl/>
        </w:rPr>
        <w:t xml:space="preserve">تعليق الإمام النووي: </w:t>
      </w:r>
      <w:r>
        <w:rPr>
          <w:color w:val="222222"/>
          <w:rtl/>
        </w:rPr>
        <w:t>قوله ﷺ: (أجلساني إلى جنبه فأجلساه إلى جنبه) فيه جواز وقوف مأموم واحد بجنب الإمام لحاجة أو مصلحة كإسماع المأمومين وضيق المكان ونحو ذلك.</w:t>
      </w:r>
    </w:p>
    <w:p w14:paraId="02471694"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C39E48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(ص164) وفي قول عروة: (فَجَلَسَ رَسُولُ اللَّهِ حِذَاءَ أَبِي بَكْرٍ إِلَى جَنْبِهِ. ) صريح أيضاً في أن المأموم يقف إلى جنب الإمام لا يتأخر عنه قليلاً كما يفعل البعض، فيتأخرون عن الإمام إذا كان رجل يؤم رجلاً، فالصحيح أن يقف بحذائه يقف بجواره تماماً لا يتأخر ولا يتقدم.</w:t>
      </w:r>
    </w:p>
    <w:p w14:paraId="54023604" w14:textId="77777777" w:rsidR="006B5CF5" w:rsidRDefault="00D30368">
      <w:pPr>
        <w:pStyle w:val="Heading2"/>
        <w:keepNext/>
        <w:bidi/>
        <w:spacing w:before="280" w:after="80"/>
        <w:jc w:val="right"/>
      </w:pPr>
      <w:r>
        <w:rPr>
          <w:color w:val="7B1E1E"/>
          <w:rtl/>
        </w:rPr>
        <w:t xml:space="preserve">المسألة ٢٠٧٠: </w:t>
      </w:r>
      <w:r>
        <w:rPr>
          <w:color w:val="222222"/>
          <w:rtl/>
        </w:rPr>
        <w:t>ما حكم التبليغ عن الإمام ورفع الصوت بالتكبير ليسمعه المأمومون؟ وما حكم اتباع صوت المكبّر؟</w:t>
      </w:r>
      <w:r>
        <w:rPr>
          <w:b w:val="0"/>
          <w:color w:val="6B6B6B"/>
          <w:sz w:val="20"/>
          <w:szCs w:val="20"/>
          <w:rtl/>
        </w:rPr>
        <w:t xml:space="preserve">   (التفريغ ص ١٦٤, ١٦٦)</w:t>
      </w:r>
    </w:p>
    <w:p w14:paraId="73DF0FCA" w14:textId="77777777" w:rsidR="006B5CF5" w:rsidRDefault="00D30368">
      <w:pPr>
        <w:spacing w:before="60" w:after="60"/>
        <w:jc w:val="both"/>
      </w:pPr>
      <w:r>
        <w:rPr>
          <w:b/>
          <w:bCs/>
          <w:color w:val="1F4E79"/>
          <w:rtl/>
        </w:rPr>
        <w:t xml:space="preserve">تعليق الإمام النووي: </w:t>
      </w:r>
      <w:r>
        <w:rPr>
          <w:color w:val="222222"/>
          <w:rtl/>
        </w:rPr>
        <w:t>قولها (وأبو بكر يُسمع الناس التكبير) – فيه جواز رفع الصوت بالتكبير ليسمعه الناس ويتبعوه. وأنه يجوز للمقتدي اتّباعُ صوت المكبّر وهذا مذهبنا ومذهب الجمهور، ونقلوا فيه الإجماع وما أراه يصح الإجماع فيه فقد نقل القاضي عياض عن مذهبهم أن منهم من أبطل صلاة المقتدي ومنهم من لم يُبطلها، ومنهم من قال إن أذن له الإمام في الإسماع صح الاقتداء به وإلا فلا ومنهم من أبطل صلاة المُسمع ومنهم من صححها ومنهم من شرط إذن الإمام ومنهم من قال إن تكلّف صوتاً بطلت صلاته وصلاة من ارتبط بصلاته، وكل هذا ضعيف والصحيح جواز كل ذلك وصحة صلا</w:t>
      </w:r>
      <w:r>
        <w:rPr>
          <w:color w:val="222222"/>
          <w:rtl/>
        </w:rPr>
        <w:t>ة المُسمع والسامع ولا يُعتبر إذنُ الإمام. والله أعلم.</w:t>
      </w:r>
    </w:p>
    <w:p w14:paraId="4F6DBE81" w14:textId="77777777" w:rsidR="006B5CF5" w:rsidRDefault="00D30368">
      <w:pPr>
        <w:spacing w:before="60" w:after="60"/>
        <w:jc w:val="both"/>
      </w:pPr>
      <w:r>
        <w:rPr>
          <w:b/>
          <w:bCs/>
          <w:color w:val="4A5A2A"/>
          <w:rtl/>
        </w:rPr>
        <w:t xml:space="preserve">الأقوال الأخرى: </w:t>
      </w:r>
      <w:r>
        <w:rPr>
          <w:color w:val="222222"/>
          <w:rtl/>
        </w:rPr>
        <w:t>نقل القاضي عياض عن المالكية أقوالاً: إبطال صلاة المقتدي، وعدم إبطالها، واشتراط إذن الإمام، وإبطال صلاة المُسمع، وإبطال صلاة المتكلف صوتاً ومن ارتبط بصلاته.</w:t>
      </w:r>
    </w:p>
    <w:p w14:paraId="40323A1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(ص164) وفيه مشروعية التبليغ عن الإمام إذا لم يصل صوت الإمام إلى الناس لعذر. — (ص166) قوله: (نقل القاضي عياض عن مذهبهم) أي المالكية، والصحيح أنها لا تبطل بل </w:t>
      </w:r>
      <w:r>
        <w:rPr>
          <w:color w:val="222222"/>
          <w:rtl/>
        </w:rPr>
        <w:lastRenderedPageBreak/>
        <w:t>مشروعة. — (ص166) طالما وجدت الحاجة، أما إذا لم توجد حاجة فقد أساء المبلغ وصلاته صحيحة لأنه لا دليل على بطلان صلاته، ولا ينبغي الاعتماد على صوته دون صوت الإمام طالما وصل صوت الإمام.</w:t>
      </w:r>
    </w:p>
    <w:p w14:paraId="61EBA5C0" w14:textId="77777777" w:rsidR="006B5CF5" w:rsidRDefault="00D30368">
      <w:pPr>
        <w:pStyle w:val="Heading2"/>
        <w:keepNext/>
        <w:bidi/>
        <w:spacing w:before="280" w:after="80"/>
        <w:jc w:val="right"/>
      </w:pPr>
      <w:r>
        <w:rPr>
          <w:color w:val="7B1E1E"/>
          <w:rtl/>
        </w:rPr>
        <w:t xml:space="preserve">المسألة ٢٠٧١: </w:t>
      </w:r>
      <w:r>
        <w:rPr>
          <w:color w:val="222222"/>
          <w:rtl/>
        </w:rPr>
        <w:t>ما معنى كشف النبي ﷺ ستارة الحجرة في مرض موته؟ وهل خرج ليصلي بهم؟</w:t>
      </w:r>
      <w:r>
        <w:rPr>
          <w:b w:val="0"/>
          <w:color w:val="6B6B6B"/>
          <w:sz w:val="20"/>
          <w:szCs w:val="20"/>
          <w:rtl/>
        </w:rPr>
        <w:t xml:space="preserve">   (التفريغ ص ١٦٥)</w:t>
      </w:r>
    </w:p>
    <w:p w14:paraId="28429A55" w14:textId="77777777" w:rsidR="006B5CF5" w:rsidRDefault="00D30368">
      <w:pPr>
        <w:spacing w:before="60" w:after="60"/>
        <w:jc w:val="both"/>
      </w:pPr>
      <w:r>
        <w:rPr>
          <w:b/>
          <w:bCs/>
          <w:color w:val="1F4E79"/>
          <w:rtl/>
        </w:rPr>
        <w:t xml:space="preserve">تعليق الإمام النووي: </w:t>
      </w:r>
      <w:r>
        <w:rPr>
          <w:color w:val="222222"/>
          <w:rtl/>
        </w:rPr>
        <w:t>وفيه معنى آخر وهو تأنيسهم وإعلامهم بتماثل حاله في مرضه. وقيل يحتمل أنه ﷺ خرج ليصلي بهم فرأى من نفسه ضعفاً فرجع. قولها (ونكص) أي رجع إلى ورائه قهقرى.</w:t>
      </w:r>
    </w:p>
    <w:p w14:paraId="1E2771B8" w14:textId="77777777" w:rsidR="006B5CF5" w:rsidRDefault="00D30368">
      <w:pPr>
        <w:spacing w:before="60" w:after="60"/>
        <w:jc w:val="both"/>
      </w:pPr>
      <w:r>
        <w:rPr>
          <w:b/>
          <w:bCs/>
          <w:color w:val="4A5A2A"/>
          <w:rtl/>
        </w:rPr>
        <w:t xml:space="preserve">الأقوال الأخرى: </w:t>
      </w:r>
      <w:r>
        <w:rPr>
          <w:color w:val="222222"/>
          <w:rtl/>
        </w:rPr>
        <w:t>قيل: يحتمل أنه خرج ليصلي بهم فرأى من نفسه ضعفاً فرجع.</w:t>
      </w:r>
    </w:p>
    <w:p w14:paraId="6A42543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(ص165) والأظهر الأول، ويؤنسهم ويُعلمهم أنه بخير وأنه يريد أن يبقوا كما هم مجتمعي الكلمة متفقين على إمام، يقيمون عبادة الله ﷿ وشرعه من بعده ﷺ في غيابه كما كانوا في حضوره. — (ص165) الظاهر والله أعلم أن النبي ﷺ إنما كشف الستارة ليطمئن عليهم ورأى ما يطمئنه وسُر بذلك ﷺ لما رأى انتظامهم في الصفوف، فأشار إليهم أن أكملوا صلاتكم. — (ص165) أي دون أن يلتفت فنكص على عقبيه ووجهه إلى القبلة.</w:t>
      </w:r>
    </w:p>
    <w:p w14:paraId="0DA5C0EA" w14:textId="77777777" w:rsidR="006B5CF5" w:rsidRDefault="00D30368">
      <w:pPr>
        <w:pStyle w:val="Heading2"/>
        <w:keepNext/>
        <w:bidi/>
        <w:spacing w:before="280" w:after="80"/>
        <w:jc w:val="right"/>
      </w:pPr>
      <w:r>
        <w:rPr>
          <w:color w:val="7B1E1E"/>
          <w:rtl/>
        </w:rPr>
        <w:t xml:space="preserve">المسألة ٢٠٧٢: </w:t>
      </w:r>
      <w:r>
        <w:rPr>
          <w:color w:val="222222"/>
          <w:rtl/>
        </w:rPr>
        <w:t>ما حكم الالتفات في الصلاة للحاجة؟</w:t>
      </w:r>
      <w:r>
        <w:rPr>
          <w:b w:val="0"/>
          <w:color w:val="6B6B6B"/>
          <w:sz w:val="20"/>
          <w:szCs w:val="20"/>
          <w:rtl/>
        </w:rPr>
        <w:t xml:space="preserve">   (التفريغ ص ١٦٥)</w:t>
      </w:r>
    </w:p>
    <w:p w14:paraId="2AE678F2" w14:textId="77777777" w:rsidR="006B5CF5" w:rsidRDefault="00D30368">
      <w:pPr>
        <w:spacing w:before="60" w:after="60"/>
        <w:jc w:val="both"/>
      </w:pPr>
      <w:r>
        <w:rPr>
          <w:b/>
          <w:bCs/>
          <w:color w:val="1F4E79"/>
          <w:rtl/>
        </w:rPr>
        <w:t xml:space="preserve">تعليق الإمام النووي: </w:t>
      </w:r>
      <w:r>
        <w:rPr>
          <w:color w:val="222222"/>
          <w:rtl/>
        </w:rPr>
        <w:t>قولها (فبهتنا ونحن في الصلاة من فرح بخروج رسول الله ﷺ) – ونظرهم إلى وجهه ﷺ وهم في الصلاة. (ما نظرنا منظراً قط أعجب إلينا من وجه النبي ﷺ حين وضح لنا).</w:t>
      </w:r>
    </w:p>
    <w:p w14:paraId="66BAAEA2"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2CA6B1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(ص165) وهذا الحديث دليل على جواز الالتفات في الصلاة للحاجة فإنهم بان ووضح لهم وجه رسول الله ﷺ وهم في الصلاة والرسول ﷺ في حجرته، إذاً قد نظروا إلى وجه رسول الله ﷺ في الصلاة، وهذا دليل على أنه يجوز أن يلتفت التفاته لا ينحرف بها عن القبلة وإنما يلتفت التفاتة يسيرة ينظر به للحاجة، وأي حاجة أفضل من أن ينظروا إلى وجه رسول الله ﷺ النظرة الأخيرة. — (ص165) وفيه حب الصحابة ﵃ للنبي ﷺ حباً عظيماً أعظم الحب لمخلوق.</w:t>
      </w:r>
    </w:p>
    <w:p w14:paraId="4A7A72CC" w14:textId="77777777" w:rsidR="006B5CF5" w:rsidRDefault="00D30368">
      <w:pPr>
        <w:pStyle w:val="Heading2"/>
        <w:keepNext/>
        <w:bidi/>
        <w:spacing w:before="280" w:after="80"/>
        <w:jc w:val="right"/>
      </w:pPr>
      <w:r>
        <w:rPr>
          <w:color w:val="7B1E1E"/>
          <w:rtl/>
        </w:rPr>
        <w:lastRenderedPageBreak/>
        <w:t xml:space="preserve">المسألة ٢٠٧٣: </w:t>
      </w:r>
      <w:r>
        <w:rPr>
          <w:color w:val="222222"/>
          <w:rtl/>
        </w:rPr>
        <w:t>هل تجوز مخاطبة المصلي بالإشارة؟</w:t>
      </w:r>
      <w:r>
        <w:rPr>
          <w:b w:val="0"/>
          <w:color w:val="6B6B6B"/>
          <w:sz w:val="20"/>
          <w:szCs w:val="20"/>
          <w:rtl/>
        </w:rPr>
        <w:t xml:space="preserve">   (التفريغ ص ١٦٥)</w:t>
      </w:r>
    </w:p>
    <w:p w14:paraId="5692CD1B" w14:textId="77777777" w:rsidR="006B5CF5" w:rsidRDefault="00D30368">
      <w:pPr>
        <w:spacing w:before="60" w:after="60"/>
        <w:jc w:val="both"/>
      </w:pPr>
      <w:r>
        <w:rPr>
          <w:b/>
          <w:bCs/>
          <w:color w:val="1F4E79"/>
          <w:rtl/>
        </w:rPr>
        <w:t xml:space="preserve">تعليق الإمام النووي: </w:t>
      </w:r>
      <w:r>
        <w:rPr>
          <w:color w:val="222222"/>
          <w:rtl/>
        </w:rPr>
        <w:t>(فأومأ نبي الله ﷺ بيده إلى أبي بكر أن يتقدم) و[فأشار إليهم رسول الله ﷺ بيده أن أتموا صلاتكم].</w:t>
      </w:r>
    </w:p>
    <w:p w14:paraId="58D36C35"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1EB2092"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(ص165) وفيه جواز مخاطبة المصلي بالإشارة لأن النبي ﷺ [فَأَوْمَأَ نَبِيُّ اللَّهِ ﷺ بِيَدِهِ إِلَى أَبِى بَكْرٍ أَنْ يَتَقَدَّمَ] و [فَأَشَارَ إِلَيْهِمْ رَسُولُ اللَّهِ ﷺ بِيَدِهِ أَنْ أَتِمُّوا صَلاَتَكُمْ] فيجوز أن تخاطب المصلي بالإشارة لأمرٍ لإصلاح صلاته وفعل المشروع فيها وهذا هو الأولى من أن يخاطبه كلاماً، وإن جاز ذلك كما قالت أسماء في حديث الكسوف آية فقالت عائشة برأسها أي نعم، فيجوز أن يخاطب بالكلام والأولى أن يخاطب بالإشارة إذا كان المخاطب ليس في الصلاة، أما المصلي فلا يتكلم بل يشير إذا احتاج إلى ذلك.</w:t>
      </w:r>
    </w:p>
    <w:p w14:paraId="744D496B" w14:textId="77777777" w:rsidR="006B5CF5" w:rsidRDefault="00D30368">
      <w:pPr>
        <w:pStyle w:val="Heading1"/>
        <w:keepNext/>
        <w:pageBreakBefore/>
        <w:pBdr>
          <w:bottom w:val="single" w:sz="12" w:space="4" w:color="9A6B1F"/>
        </w:pBdr>
        <w:bidi/>
        <w:spacing w:before="120" w:after="200"/>
        <w:jc w:val="right"/>
      </w:pPr>
      <w:bookmarkStart w:id="24" w:name="_Toc242565625"/>
      <w:r>
        <w:rPr>
          <w:rtl/>
        </w:rPr>
        <w:lastRenderedPageBreak/>
        <w:t>باب تقديم الجماعة من يصلي بهم إذا تأخر الإمام ولم يخافوا مفسدة بالتقديم (ص167–171)</w:t>
      </w:r>
      <w:bookmarkEnd w:id="24"/>
    </w:p>
    <w:p w14:paraId="5406798B" w14:textId="77777777" w:rsidR="006B5CF5" w:rsidRDefault="00D30368">
      <w:pPr>
        <w:pStyle w:val="Heading2"/>
        <w:keepNext/>
        <w:bidi/>
        <w:spacing w:before="280" w:after="80"/>
        <w:jc w:val="right"/>
      </w:pPr>
      <w:r>
        <w:rPr>
          <w:color w:val="7B1E1E"/>
          <w:rtl/>
        </w:rPr>
        <w:t xml:space="preserve">المسألة ٢٠٧٤: </w:t>
      </w:r>
      <w:r>
        <w:rPr>
          <w:color w:val="222222"/>
          <w:rtl/>
        </w:rPr>
        <w:t>ما الفوائد المستنبطة من تقدم أبي بكر وعبد الرحمن بن عوف في الصلاة؟ وهل يجوز أن يتقدم غير الإمام إذا تأخر؟</w:t>
      </w:r>
      <w:r>
        <w:rPr>
          <w:b w:val="0"/>
          <w:color w:val="6B6B6B"/>
          <w:sz w:val="20"/>
          <w:szCs w:val="20"/>
          <w:rtl/>
        </w:rPr>
        <w:t xml:space="preserve">   (التفريغ ص ١٦٧–١٦٨)</w:t>
      </w:r>
    </w:p>
    <w:p w14:paraId="1771A416" w14:textId="77777777" w:rsidR="006B5CF5" w:rsidRDefault="00D30368">
      <w:pPr>
        <w:spacing w:before="60" w:after="60"/>
        <w:jc w:val="both"/>
      </w:pPr>
      <w:r>
        <w:rPr>
          <w:b/>
          <w:bCs/>
          <w:color w:val="1F4E79"/>
          <w:rtl/>
        </w:rPr>
        <w:t xml:space="preserve">تعليق الإمام النووي: </w:t>
      </w:r>
      <w:r>
        <w:rPr>
          <w:color w:val="222222"/>
          <w:rtl/>
        </w:rPr>
        <w:t>فيه حديث تقديم أبي بكر ﵁ وحديث تقدم عبد الرحمن بن عوف ﵁. فيه فضل الإصلاح بين الناس ومشي الإمام وغيره في ذلك، وأن الإمام إذا تأخر عن الصلاة تقدم غيره إذا لم يخف فتنة وإنكار من الإمام. وفيه أن المقدَّم نيابةً عن الإمام يكون أفضل القوم وأصلحهم لذلك الأمر وأقومهم به. وفيه أن المؤذن وغيره يعرض التقدم على الفاضل وأن الفاضل يوافقه. وفيه أن الفعل القليل لا يبطل الصلاة لقوله (صفق الناس).</w:t>
      </w:r>
    </w:p>
    <w:p w14:paraId="7DB0AA9E"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D8E6C4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(ص167) أي خرج إلى البراز وهي الأرض الواسعة ليقضي الحاجة، والغائط: هي المطمئن من الأرض الذي ليس به ارتفاع ولا انخفاض. — (ص168) لأنه كان معه بعض الصحابة.</w:t>
      </w:r>
    </w:p>
    <w:p w14:paraId="5BDDBE62" w14:textId="77777777" w:rsidR="006B5CF5" w:rsidRDefault="00D30368">
      <w:pPr>
        <w:pStyle w:val="Heading2"/>
        <w:keepNext/>
        <w:bidi/>
        <w:spacing w:before="280" w:after="80"/>
        <w:jc w:val="right"/>
      </w:pPr>
      <w:r>
        <w:rPr>
          <w:color w:val="7B1E1E"/>
          <w:rtl/>
        </w:rPr>
        <w:t xml:space="preserve">المسألة ٢٠٧٥: </w:t>
      </w:r>
      <w:r>
        <w:rPr>
          <w:color w:val="222222"/>
          <w:rtl/>
        </w:rPr>
        <w:t>ما حكم الالتفات في الصلاة للحاجة؟ وهل يضر الابتعاد عن القبلة؟</w:t>
      </w:r>
      <w:r>
        <w:rPr>
          <w:b w:val="0"/>
          <w:color w:val="6B6B6B"/>
          <w:sz w:val="20"/>
          <w:szCs w:val="20"/>
          <w:rtl/>
        </w:rPr>
        <w:t xml:space="preserve">   (التفريغ ص ١٦٨)</w:t>
      </w:r>
    </w:p>
    <w:p w14:paraId="64DD8B8B" w14:textId="77777777" w:rsidR="006B5CF5" w:rsidRDefault="00D30368">
      <w:pPr>
        <w:spacing w:before="60" w:after="60"/>
        <w:jc w:val="both"/>
      </w:pPr>
      <w:r>
        <w:rPr>
          <w:b/>
          <w:bCs/>
          <w:color w:val="1F4E79"/>
          <w:rtl/>
        </w:rPr>
        <w:t xml:space="preserve">تعليق الإمام النووي: </w:t>
      </w:r>
      <w:r>
        <w:rPr>
          <w:color w:val="222222"/>
          <w:rtl/>
        </w:rPr>
        <w:t>وفيه جواز الالتفات في الصلاة للحاجة.</w:t>
      </w:r>
    </w:p>
    <w:p w14:paraId="223F3A73"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EB21748"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(ص168) فالمسافة بين مكان الصلاة وبين حجرة النبي ﷺ أو آخر الصف الأول يسيرة، يمكن التفات يسير لا ينحرف به الإنسان عن القبلة.</w:t>
      </w:r>
    </w:p>
    <w:p w14:paraId="41340643" w14:textId="77777777" w:rsidR="006B5CF5" w:rsidRDefault="00D30368">
      <w:pPr>
        <w:pStyle w:val="Heading2"/>
        <w:keepNext/>
        <w:bidi/>
        <w:spacing w:before="280" w:after="80"/>
        <w:jc w:val="right"/>
      </w:pPr>
      <w:r>
        <w:rPr>
          <w:color w:val="7B1E1E"/>
          <w:rtl/>
        </w:rPr>
        <w:lastRenderedPageBreak/>
        <w:t xml:space="preserve">المسألة ٢٠٧٦: </w:t>
      </w:r>
      <w:r>
        <w:rPr>
          <w:color w:val="222222"/>
          <w:rtl/>
        </w:rPr>
        <w:t>هل يستحب حمد الله ورفع اليدين بالدعاء لمن تجددت له نعمة وهو في الصلاة؟</w:t>
      </w:r>
      <w:r>
        <w:rPr>
          <w:b w:val="0"/>
          <w:color w:val="6B6B6B"/>
          <w:sz w:val="20"/>
          <w:szCs w:val="20"/>
          <w:rtl/>
        </w:rPr>
        <w:t xml:space="preserve">   (التفريغ ص ١٦٩)</w:t>
      </w:r>
    </w:p>
    <w:p w14:paraId="03E121C5" w14:textId="77777777" w:rsidR="006B5CF5" w:rsidRDefault="00D30368">
      <w:pPr>
        <w:spacing w:before="60" w:after="60"/>
        <w:jc w:val="both"/>
      </w:pPr>
      <w:r>
        <w:rPr>
          <w:b/>
          <w:bCs/>
          <w:color w:val="1F4E79"/>
          <w:rtl/>
        </w:rPr>
        <w:t xml:space="preserve">تعليق الإمام النووي: </w:t>
      </w:r>
      <w:r>
        <w:rPr>
          <w:color w:val="222222"/>
          <w:rtl/>
        </w:rPr>
        <w:t>واستحباب حمد الله تعالى لمن تجددت له نعمة ورفع اليدين بالدعاء وفعل ذلك الحمد والدعاء عقب النعمة وإن كان في صلاة.</w:t>
      </w:r>
    </w:p>
    <w:p w14:paraId="6ED9257B"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B7FD24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(ص169) فلو سمع إنسان بنعمة من عند الله أثناء صلاته فليرفع يديه بالحمد والدعاء لله ﷿.</w:t>
      </w:r>
    </w:p>
    <w:p w14:paraId="11B1B0C1" w14:textId="77777777" w:rsidR="006B5CF5" w:rsidRDefault="00D30368">
      <w:pPr>
        <w:pStyle w:val="Heading2"/>
        <w:keepNext/>
        <w:bidi/>
        <w:spacing w:before="280" w:after="80"/>
        <w:jc w:val="right"/>
      </w:pPr>
      <w:r>
        <w:rPr>
          <w:color w:val="7B1E1E"/>
          <w:rtl/>
        </w:rPr>
        <w:t xml:space="preserve">المسألة ٢٠٧٧: </w:t>
      </w:r>
      <w:r>
        <w:rPr>
          <w:color w:val="222222"/>
          <w:rtl/>
        </w:rPr>
        <w:t>ما حكم المشي الخطوة والخطوتين في الصلاة؟</w:t>
      </w:r>
      <w:r>
        <w:rPr>
          <w:b w:val="0"/>
          <w:color w:val="6B6B6B"/>
          <w:sz w:val="20"/>
          <w:szCs w:val="20"/>
          <w:rtl/>
        </w:rPr>
        <w:t xml:space="preserve">   (التفريغ ص ١٦٩)</w:t>
      </w:r>
    </w:p>
    <w:p w14:paraId="68D684DF" w14:textId="77777777" w:rsidR="006B5CF5" w:rsidRDefault="00D30368">
      <w:pPr>
        <w:spacing w:before="60" w:after="60"/>
        <w:jc w:val="both"/>
      </w:pPr>
      <w:r>
        <w:rPr>
          <w:b/>
          <w:bCs/>
          <w:color w:val="1F4E79"/>
          <w:rtl/>
        </w:rPr>
        <w:t xml:space="preserve">تعليق الإمام النووي: </w:t>
      </w:r>
      <w:r>
        <w:rPr>
          <w:color w:val="222222"/>
          <w:rtl/>
        </w:rPr>
        <w:t>وفيه جواز مشي الخطوة والخطوتين في الصلاة. وفيه أن هذا القدر لا يُكره إذا كان لحاجة.</w:t>
      </w:r>
    </w:p>
    <w:p w14:paraId="08B45806"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9A19F12"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(ص169) لأن أبو بكر (رَجَعَ الْقَهْقَرَى) ويمكن أن يكون أكثر من خطوتين لعدم وجود نص بأنهم خطوتين اثنتين حتى وقف في الصف، وبين الصف وبين مقام النبي ﷺ ثلاثة أذرع، فهذه ربما احتاجت إلى ثلاث خطوات.</w:t>
      </w:r>
    </w:p>
    <w:p w14:paraId="1860348E" w14:textId="77777777" w:rsidR="006B5CF5" w:rsidRDefault="00D30368">
      <w:pPr>
        <w:pStyle w:val="Heading2"/>
        <w:keepNext/>
        <w:bidi/>
        <w:spacing w:before="280" w:after="80"/>
        <w:jc w:val="right"/>
      </w:pPr>
      <w:r>
        <w:rPr>
          <w:color w:val="7B1E1E"/>
          <w:rtl/>
        </w:rPr>
        <w:t xml:space="preserve">المسألة ٢٠٧٨: </w:t>
      </w:r>
      <w:r>
        <w:rPr>
          <w:color w:val="222222"/>
          <w:rtl/>
        </w:rPr>
        <w:t>ما حكم استخلاف المصلي بالقوم من يتم الصلاة لهم؟ وهل تصح الصلاة بإمامين؟ وماذا لو جاءت جماعة فبدأوا صلاة الجماعة والمسبوق في نفس الركعات؟</w:t>
      </w:r>
      <w:r>
        <w:rPr>
          <w:b w:val="0"/>
          <w:color w:val="6B6B6B"/>
          <w:sz w:val="20"/>
          <w:szCs w:val="20"/>
          <w:rtl/>
        </w:rPr>
        <w:t xml:space="preserve">   (التفريغ ص ١٦٩)</w:t>
      </w:r>
    </w:p>
    <w:p w14:paraId="3DCCFC36" w14:textId="77777777" w:rsidR="006B5CF5" w:rsidRDefault="00D30368">
      <w:pPr>
        <w:spacing w:before="60" w:after="60"/>
        <w:jc w:val="both"/>
      </w:pPr>
      <w:r>
        <w:rPr>
          <w:b/>
          <w:bCs/>
          <w:color w:val="1F4E79"/>
          <w:rtl/>
        </w:rPr>
        <w:t xml:space="preserve">تعليق الإمام النووي: </w:t>
      </w:r>
      <w:r>
        <w:rPr>
          <w:color w:val="222222"/>
          <w:rtl/>
        </w:rPr>
        <w:t>وفيه جواز استخلاف المصلي بالقوم من يتم الصلاة لهم وهذا هو الصحيح في مذهبنا.</w:t>
      </w:r>
    </w:p>
    <w:p w14:paraId="7BF4682C"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A4D67E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(ص169) وذلك إذا عرض له طارئ، لأن هذا الحديث يتضمن صلاةً صلوا جزء منها بإمام وجزء منها بإمام آخر، الجزء الأول مؤتمين بأبي بكر والجزء الثاني مؤتمين برسول الله ﷺ، فهذا دليل على أنه لا تُكره صلاةً بإمامين لعذر فمثلها الاستخلاف: فالإمام عرض له طارئ صلوا خلفه ثم انتقض </w:t>
      </w:r>
      <w:r>
        <w:rPr>
          <w:color w:val="222222"/>
          <w:rtl/>
        </w:rPr>
        <w:lastRenderedPageBreak/>
        <w:t>وضوئه مثلاً فقدم من يصلي بهم، كما فعل عمر ﵁ فأقصاها أن يصلوا صلاةً بإمامين. — ويستدل به على أن من بدأ في الصلاة ثم جاءت جماعة فبدأوا صلاة الجماعة وأنه طالما في نفس الركعات فليدخل معهم ولا يخرج من صلاته بل يأتم بالإمام.</w:t>
      </w:r>
    </w:p>
    <w:p w14:paraId="3697F5F1" w14:textId="77777777" w:rsidR="006B5CF5" w:rsidRDefault="00D30368">
      <w:pPr>
        <w:pStyle w:val="Heading2"/>
        <w:keepNext/>
        <w:bidi/>
        <w:spacing w:before="280" w:after="80"/>
        <w:jc w:val="right"/>
      </w:pPr>
      <w:r>
        <w:rPr>
          <w:color w:val="7B1E1E"/>
          <w:rtl/>
        </w:rPr>
        <w:t xml:space="preserve">المسألة ٢٠٧٩: </w:t>
      </w:r>
      <w:r>
        <w:rPr>
          <w:color w:val="222222"/>
          <w:rtl/>
        </w:rPr>
        <w:t>ما حكم إذا أمر المتبوع التابع بشيء أمر إكرام لا تحتم الفعل؟</w:t>
      </w:r>
      <w:r>
        <w:rPr>
          <w:b w:val="0"/>
          <w:color w:val="6B6B6B"/>
          <w:sz w:val="20"/>
          <w:szCs w:val="20"/>
          <w:rtl/>
        </w:rPr>
        <w:t xml:space="preserve">   (التفريغ ص ١٦٩)</w:t>
      </w:r>
    </w:p>
    <w:p w14:paraId="7EC2DD0A" w14:textId="77777777" w:rsidR="006B5CF5" w:rsidRDefault="00D30368">
      <w:pPr>
        <w:spacing w:before="60" w:after="60"/>
        <w:jc w:val="both"/>
      </w:pPr>
      <w:r>
        <w:rPr>
          <w:b/>
          <w:bCs/>
          <w:color w:val="1F4E79"/>
          <w:rtl/>
        </w:rPr>
        <w:t xml:space="preserve">تعليق الإمام النووي: </w:t>
      </w:r>
      <w:r>
        <w:rPr>
          <w:color w:val="222222"/>
          <w:rtl/>
        </w:rPr>
        <w:t>وفيه أن التابع إذا أمره المتبوع بشيء وفهم منه إكرامه بذلك الشيء لا تحتّم الفعل فله أن يتركه ولا يكون هذا مخالفةً للأمر بل يكون أدباً وتواضعاً وتحذُّقاً في فهم المقاصد. وفيه ملازمة الأدب مع الكبار.</w:t>
      </w:r>
    </w:p>
    <w:p w14:paraId="14A6B535"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5A826D5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(ص169) لأن أبي بكر أعتذر عن أن يتقدم بين يدي رسول الله ﷺ وهو أمر محبوب للنبي ﷺ هذا الأدب، وقد فهم أبو بكر من الأمر بقرينة السياق أنه أمر إباحةٌ لا أمر إيجاب ولا حتى استحباب.</w:t>
      </w:r>
    </w:p>
    <w:p w14:paraId="58AABB6A" w14:textId="77777777" w:rsidR="006B5CF5" w:rsidRDefault="00D30368">
      <w:pPr>
        <w:pStyle w:val="Heading2"/>
        <w:keepNext/>
        <w:bidi/>
        <w:spacing w:before="280" w:after="80"/>
        <w:jc w:val="right"/>
      </w:pPr>
      <w:r>
        <w:rPr>
          <w:color w:val="7B1E1E"/>
          <w:rtl/>
        </w:rPr>
        <w:t xml:space="preserve">المسألة ٢٠٨٠: </w:t>
      </w:r>
      <w:r>
        <w:rPr>
          <w:color w:val="222222"/>
          <w:rtl/>
        </w:rPr>
        <w:t>ما حكم التسبيح والتصفيق إذا نابه شيء في صلاته؟ وما حكم تصفيق المرأة؟</w:t>
      </w:r>
      <w:r>
        <w:rPr>
          <w:b w:val="0"/>
          <w:color w:val="6B6B6B"/>
          <w:sz w:val="20"/>
          <w:szCs w:val="20"/>
          <w:rtl/>
        </w:rPr>
        <w:t xml:space="preserve">   (التفريغ ص ١٦٩–١٧٠)</w:t>
      </w:r>
    </w:p>
    <w:p w14:paraId="28E4AC8C" w14:textId="77777777" w:rsidR="006B5CF5" w:rsidRDefault="00D30368">
      <w:pPr>
        <w:spacing w:before="60" w:after="60"/>
        <w:jc w:val="both"/>
      </w:pPr>
      <w:r>
        <w:rPr>
          <w:b/>
          <w:bCs/>
          <w:color w:val="1F4E79"/>
          <w:rtl/>
        </w:rPr>
        <w:t xml:space="preserve">تعليق الإمام النووي: </w:t>
      </w:r>
      <w:r>
        <w:rPr>
          <w:color w:val="222222"/>
          <w:rtl/>
        </w:rPr>
        <w:t>وفيه أن السنة لمن نابه شيءٌ في صلاته كإعلام من يستأذن عليه وتنبيه الإمام وغير ذلك أن يسبّح إن كان رجلاً فيقول سبحان الله وأن تُصفّق وهو التصفيح إن كانت امرأةً فتضرب بطن كفها اليمنى على ظهر كفها اليسرى ولا تضرب بطن كف على بطن كف على وجه اللعب واللهو فإن فعلت هكذا على جهة اللعب بطلت صلاتها لمنافاتها الصلاة.</w:t>
      </w:r>
    </w:p>
    <w:p w14:paraId="67BC44EF"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CAD690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(ص170) هذا فيها إذا كان على وجه اللعب أما إذا كانت جاهلة أو كانت تظن أن هذا هو التصفيق الجائز صحة صلاتها.</w:t>
      </w:r>
    </w:p>
    <w:p w14:paraId="63A21F95" w14:textId="77777777" w:rsidR="006B5CF5" w:rsidRDefault="00D30368">
      <w:pPr>
        <w:pStyle w:val="Heading2"/>
        <w:keepNext/>
        <w:bidi/>
        <w:spacing w:before="280" w:after="80"/>
        <w:jc w:val="right"/>
      </w:pPr>
      <w:r>
        <w:rPr>
          <w:color w:val="7B1E1E"/>
          <w:rtl/>
        </w:rPr>
        <w:lastRenderedPageBreak/>
        <w:t xml:space="preserve">المسألة ٢٠٨١: </w:t>
      </w:r>
      <w:r>
        <w:rPr>
          <w:color w:val="222222"/>
          <w:rtl/>
        </w:rPr>
        <w:t>هل تصح الإقامة إلا عند إرادة الدخول في الصلاة؟ ومن الذي يقيم الصلاة؟</w:t>
      </w:r>
      <w:r>
        <w:rPr>
          <w:b w:val="0"/>
          <w:color w:val="6B6B6B"/>
          <w:sz w:val="20"/>
          <w:szCs w:val="20"/>
          <w:rtl/>
        </w:rPr>
        <w:t xml:space="preserve">   (التفريغ ص ١٧٠)</w:t>
      </w:r>
    </w:p>
    <w:p w14:paraId="5DA27743" w14:textId="77777777" w:rsidR="006B5CF5" w:rsidRDefault="00D30368">
      <w:pPr>
        <w:spacing w:before="60" w:after="60"/>
        <w:jc w:val="both"/>
      </w:pPr>
      <w:r>
        <w:rPr>
          <w:b/>
          <w:bCs/>
          <w:color w:val="1F4E79"/>
          <w:rtl/>
        </w:rPr>
        <w:t xml:space="preserve">تعليق الإمام النووي: </w:t>
      </w:r>
      <w:r>
        <w:rPr>
          <w:color w:val="222222"/>
          <w:rtl/>
        </w:rPr>
        <w:t>وفيه أن الإقامة لا تصح إلا عند إرادة الدخول في الصلاة لقوله: (أتصلي فأقيم). وفيه أن المؤذن هو الذي يقيم الصلاة فهذا هو السنة، ولو أقام غيره كان خلاف السنة ولكن يُعتد بإقامته عندنا وعند جمهور العلماء.</w:t>
      </w:r>
    </w:p>
    <w:p w14:paraId="3CC620E7"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7E9166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(ص170) فهذا دليل أن هذا هو السنة، ولكن لو حدث تأخير فأقاموا الصلاة وحدث طارئ فأخروها قليلاً لا يضر والصلاة صحيحة والإقامة صحيحة ولا تُعاد. — (ص170) لأن بلال هو الذي جاء إلى أبي بكر ﵁.</w:t>
      </w:r>
    </w:p>
    <w:p w14:paraId="640D8179" w14:textId="77777777" w:rsidR="006B5CF5" w:rsidRDefault="00D30368">
      <w:pPr>
        <w:pStyle w:val="Heading2"/>
        <w:keepNext/>
        <w:bidi/>
        <w:spacing w:before="280" w:after="80"/>
        <w:jc w:val="right"/>
      </w:pPr>
      <w:r>
        <w:rPr>
          <w:color w:val="7B1E1E"/>
          <w:rtl/>
        </w:rPr>
        <w:t xml:space="preserve">المسألة ٢٠٨٢: </w:t>
      </w:r>
      <w:r>
        <w:rPr>
          <w:color w:val="222222"/>
          <w:rtl/>
        </w:rPr>
        <w:t>هل يتأخر الإمام المستخلَف إذا حضر الإمام الراتب؟ وما فوائد حديث تقدم عبد الرحمن بن عوف؟</w:t>
      </w:r>
      <w:r>
        <w:rPr>
          <w:b w:val="0"/>
          <w:color w:val="6B6B6B"/>
          <w:sz w:val="20"/>
          <w:szCs w:val="20"/>
          <w:rtl/>
        </w:rPr>
        <w:t xml:space="preserve">   (التفريغ ص ١٧٠–١٧١)</w:t>
      </w:r>
    </w:p>
    <w:p w14:paraId="752CFC29" w14:textId="77777777" w:rsidR="006B5CF5" w:rsidRDefault="00D30368">
      <w:pPr>
        <w:spacing w:before="60" w:after="60"/>
        <w:jc w:val="both"/>
      </w:pPr>
      <w:r>
        <w:rPr>
          <w:b/>
          <w:bCs/>
          <w:color w:val="1F4E79"/>
          <w:rtl/>
        </w:rPr>
        <w:t xml:space="preserve">تعليق الإمام النووي: </w:t>
      </w:r>
      <w:r>
        <w:rPr>
          <w:color w:val="222222"/>
          <w:rtl/>
        </w:rPr>
        <w:t>وأما حديث عبد الرحمن بن عوف ﵁ فقد تقدم شرحه في كتاب الطهارة وما فيه: حمل الإداوة مع الرجل الجليل.</w:t>
      </w:r>
    </w:p>
    <w:p w14:paraId="59D29EBD"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0209D98"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(ص171) في هذا الحديث لم يقبل النبي ﷺ بتأخر عبد الرحمن بن عوف لأنه كان قد قضى ركعة، فدل ذلك على أن المشروع من تأخر الإمام المستخلف إذا حضر الإمام الراتب إنما إذا كان في الركعة الأولى، وأما إذا فاتهم شيء من الصلاة، فسيقع اختلاف على الإمام، إذا تقدم الإمام الراتب وقد نهى النبي ﷺ عن ذلك، فدل ذلك على عدم مشروعية تأخر الإمام المستخلف إذا كان قد صلى ركعة فما فوقها لأنه سيترتب على ذلك الاختلاف على الإمام. — (ص171) وفيه صلاة المسبوق أنه يُتم صلاته بعد صلاة الإمام. — (ص171) وفيه فضيلة الصلاة لوقتها أي في أول وقتها، و</w:t>
      </w:r>
      <w:r>
        <w:rPr>
          <w:color w:val="222222"/>
          <w:rtl/>
        </w:rPr>
        <w:t>شفقة النبي ﷺ على أصحابه إذ هدأ من فزعهم لما رأوه ﷺ وقد صلى مأموماً. — (ص171) وفيه فضيلة عبد الرحمن بن عوف ﵁ إذ صلى إماماً برسول الله ﷺ، فقد صلى النبي ﷺ خلف بعض أمته.</w:t>
      </w:r>
    </w:p>
    <w:p w14:paraId="7E4A7707" w14:textId="77777777" w:rsidR="006B5CF5" w:rsidRDefault="00D30368">
      <w:pPr>
        <w:pStyle w:val="Heading2"/>
        <w:keepNext/>
        <w:bidi/>
        <w:spacing w:before="280" w:after="80"/>
        <w:jc w:val="right"/>
      </w:pPr>
      <w:r>
        <w:rPr>
          <w:color w:val="7B1E1E"/>
          <w:rtl/>
        </w:rPr>
        <w:lastRenderedPageBreak/>
        <w:t xml:space="preserve">المسألة ٢٠٨٣: </w:t>
      </w:r>
      <w:r>
        <w:rPr>
          <w:color w:val="222222"/>
          <w:rtl/>
        </w:rPr>
        <w:t>ما حكم الصلاة خلف إمام يصلي صلاة غيرها يترتب عليها مخالفة الإمام؟</w:t>
      </w:r>
      <w:r>
        <w:rPr>
          <w:b w:val="0"/>
          <w:color w:val="6B6B6B"/>
          <w:sz w:val="20"/>
          <w:szCs w:val="20"/>
          <w:rtl/>
        </w:rPr>
        <w:t xml:space="preserve">   (التفريغ ص ١٧١)</w:t>
      </w:r>
    </w:p>
    <w:p w14:paraId="09C54B32"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70E28491" w14:textId="77777777" w:rsidR="006B5CF5" w:rsidRDefault="00D30368">
      <w:pPr>
        <w:spacing w:before="60" w:after="60"/>
        <w:jc w:val="both"/>
      </w:pPr>
      <w:r>
        <w:rPr>
          <w:b/>
          <w:bCs/>
          <w:color w:val="4A5A2A"/>
          <w:rtl/>
        </w:rPr>
        <w:t xml:space="preserve">الأقوال الأخرى: </w:t>
      </w:r>
      <w:r>
        <w:rPr>
          <w:color w:val="222222"/>
          <w:rtl/>
        </w:rPr>
        <w:t>قول جمهور أهل العلم: لا تصح الصلاة خلف إمام يصلي صلاة غير صلاة المأموم إذا ترتبت عليه مخالفة في الهيئة، كصلاة المغرب خلف العشاء، أو العشاء خلف الكسوف.</w:t>
      </w:r>
    </w:p>
    <w:p w14:paraId="3D04B2D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(ص171) ومن هنا نأخذ عدم مشروعية صلاة خلف إمام يصلي صلاةً غيرها يترتب عليها مخالفة الإمام كما هو قول جمهور أهل العلم كمن يصلي المغرب خلف العشاء أو العشاء خلف صلاة الكسوف مثلاً أو غير ذلك مما يترتب عليه مخالفة في الهيئة فإما أن يخالف الإمام وإما أن تفسد صلاته فيزيد فيها أو يُنقص منها، وهذا بخلاف أمر أبي بكر فإنه تراجع لأنه كان في أول ركعة، وأقره النبي ﷺ على ذلك وصلى النبي ﷺ إماماً.</w:t>
      </w:r>
    </w:p>
    <w:p w14:paraId="784E188E" w14:textId="77777777" w:rsidR="006B5CF5" w:rsidRDefault="00D30368">
      <w:pPr>
        <w:pStyle w:val="Heading2"/>
        <w:keepNext/>
        <w:bidi/>
        <w:spacing w:before="280" w:after="80"/>
        <w:jc w:val="right"/>
      </w:pPr>
      <w:r>
        <w:rPr>
          <w:color w:val="7B1E1E"/>
          <w:rtl/>
        </w:rPr>
        <w:t xml:space="preserve">المسألة ٢٠٨٤: </w:t>
      </w:r>
      <w:r>
        <w:rPr>
          <w:color w:val="222222"/>
          <w:rtl/>
        </w:rPr>
        <w:t>ما حكم الاستعانة بصبّ الماء في الوضوء؟ وما حكم حمل الإداوة مع الرجل الجليل؟</w:t>
      </w:r>
      <w:r>
        <w:rPr>
          <w:b w:val="0"/>
          <w:color w:val="6B6B6B"/>
          <w:sz w:val="20"/>
          <w:szCs w:val="20"/>
          <w:rtl/>
        </w:rPr>
        <w:t xml:space="preserve">   (التفريغ ص ١٧١)</w:t>
      </w:r>
    </w:p>
    <w:p w14:paraId="6710E4BD" w14:textId="77777777" w:rsidR="006B5CF5" w:rsidRDefault="00D30368">
      <w:pPr>
        <w:spacing w:before="60" w:after="60"/>
        <w:jc w:val="both"/>
      </w:pPr>
      <w:r>
        <w:rPr>
          <w:b/>
          <w:bCs/>
          <w:color w:val="1F4E79"/>
          <w:rtl/>
        </w:rPr>
        <w:t xml:space="preserve">تعليق الإمام النووي: </w:t>
      </w:r>
      <w:r>
        <w:rPr>
          <w:color w:val="222222"/>
          <w:rtl/>
        </w:rPr>
        <w:t>وجواز الاستعانة بصبّ الماء في الوضوء، وغسل الكفين في أوله ثلاثاً.</w:t>
      </w:r>
    </w:p>
    <w:p w14:paraId="0E2408E5"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775F1B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(ص171) وذلك لأن المغيرة حمل الإناء الذي فيه ماء مع الرسول ﷺ. — (ص171) فيصب أحد عليه الماء فلا يُكره ذلك خلافاً لبعض المتأخرين. وهذه الفائدة مأخوذة من أن المغيرة ابن شعبة أهراق الماء وصبه على النبي ﷺ ليتوضأ. — (ص171) أي في أول الوضوء، لقوله في حديث المغيرة: (وَغَسَلَ يَدَيْهِ ثَلاَثَ مَرَّاتٍ ثُمَّ غَسَلَ وَجْهَهُ).</w:t>
      </w:r>
    </w:p>
    <w:p w14:paraId="22C5C521" w14:textId="77777777" w:rsidR="006B5CF5" w:rsidRDefault="00D30368">
      <w:pPr>
        <w:pStyle w:val="Heading2"/>
        <w:keepNext/>
        <w:bidi/>
        <w:spacing w:before="280" w:after="80"/>
        <w:jc w:val="right"/>
      </w:pPr>
      <w:r>
        <w:rPr>
          <w:color w:val="7B1E1E"/>
          <w:rtl/>
        </w:rPr>
        <w:t xml:space="preserve">المسألة ٢٠٨٥: </w:t>
      </w:r>
      <w:r>
        <w:rPr>
          <w:color w:val="222222"/>
          <w:rtl/>
        </w:rPr>
        <w:t>ما حكم لبس الجباب ولو كانت صنعت في بلاد الكفار؟</w:t>
      </w:r>
      <w:r>
        <w:rPr>
          <w:b w:val="0"/>
          <w:color w:val="6B6B6B"/>
          <w:sz w:val="20"/>
          <w:szCs w:val="20"/>
          <w:rtl/>
        </w:rPr>
        <w:t xml:space="preserve">   (التفريغ ص ١٧١)</w:t>
      </w:r>
    </w:p>
    <w:p w14:paraId="182854D0" w14:textId="77777777" w:rsidR="006B5CF5" w:rsidRDefault="00D30368">
      <w:pPr>
        <w:spacing w:before="60" w:after="60"/>
        <w:jc w:val="both"/>
      </w:pPr>
      <w:r>
        <w:rPr>
          <w:b/>
          <w:bCs/>
          <w:color w:val="1F4E79"/>
          <w:rtl/>
        </w:rPr>
        <w:t xml:space="preserve">تعليق الإمام النووي: </w:t>
      </w:r>
      <w:r>
        <w:rPr>
          <w:color w:val="222222"/>
          <w:rtl/>
        </w:rPr>
        <w:t>وجواز لبس الجباب.</w:t>
      </w:r>
    </w:p>
    <w:p w14:paraId="5E4A7086"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8CBB106"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(ص171) وهو جمع (جُبة) وهو ثوب مفتوح من أمام وله كمان وفي هذا الحديث فيه أنه جبة رومية، فيستدل به على جواز لبس الملابس المشتركة بين المسلمين والكفار ولو صُنعت في بلاد الكفار، ولو كان تفصيلها على ما تعود الكفار، وقد سُميت جُبة شامية أو رومية وكلاهما واحد لأن الشام كانت في أيدي الروم، فقد لبس النبي ﷺ الملابس التي صنعت في بلاد الكفار.</w:t>
      </w:r>
    </w:p>
    <w:p w14:paraId="6953260B" w14:textId="77777777" w:rsidR="006B5CF5" w:rsidRDefault="00D30368">
      <w:pPr>
        <w:pStyle w:val="Heading1"/>
        <w:keepNext/>
        <w:pageBreakBefore/>
        <w:pBdr>
          <w:bottom w:val="single" w:sz="12" w:space="4" w:color="9A6B1F"/>
        </w:pBdr>
        <w:bidi/>
        <w:spacing w:before="120" w:after="200"/>
        <w:jc w:val="right"/>
      </w:pPr>
      <w:bookmarkStart w:id="25" w:name="_Toc242565626"/>
      <w:r>
        <w:rPr>
          <w:rtl/>
        </w:rPr>
        <w:lastRenderedPageBreak/>
        <w:t>باب تسبيح الرجل وتصفيق المرأة إذا نابهما شيء في الصلاة (ص172–173)</w:t>
      </w:r>
      <w:bookmarkEnd w:id="25"/>
    </w:p>
    <w:p w14:paraId="35E75F4B" w14:textId="77777777" w:rsidR="006B5CF5" w:rsidRDefault="00D30368">
      <w:pPr>
        <w:pStyle w:val="Heading2"/>
        <w:keepNext/>
        <w:bidi/>
        <w:spacing w:before="280" w:after="80"/>
        <w:jc w:val="right"/>
      </w:pPr>
      <w:r>
        <w:rPr>
          <w:color w:val="7B1E1E"/>
          <w:rtl/>
        </w:rPr>
        <w:t xml:space="preserve">المسألة ٢٠٨٦: </w:t>
      </w:r>
      <w:r>
        <w:rPr>
          <w:color w:val="222222"/>
          <w:rtl/>
        </w:rPr>
        <w:t>ماذا يفعل المأمومون إذا أخطأ الإمام في عدد الركعات أو سلّم قبل تمام الصلاة؟</w:t>
      </w:r>
      <w:r>
        <w:rPr>
          <w:b w:val="0"/>
          <w:color w:val="6B6B6B"/>
          <w:sz w:val="20"/>
          <w:szCs w:val="20"/>
          <w:rtl/>
        </w:rPr>
        <w:t xml:space="preserve">   (التفريغ ص ١٧٢)</w:t>
      </w:r>
    </w:p>
    <w:p w14:paraId="083F9E49"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0BA8086D"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857F00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(ص172) فلو أخطأ الإمام في عدد الركعات يمكن للمأمومين أن يشيرون له بأصابعهم (ثلاثة، أربعة) يشيرون له بيا قد أخطأ فيه دون أن يتكلموا، هذا هو الأصل؛ وإنما أجاز بعض أهل العلم الكلام، إذا لم تُصلح الصلاة إلا بالكلام، وأما إذا أمكن أن تُصلح بغير الكلام لم يجز الكلام عن من قال به فضلاً عن غيرهم ممن يرى بطلان الصلاة بالكلام ولو لإصلاحها، والأظهر أنها لو كانت لإصلاح الصلاة صح ذلك. — (ص172) وأما عن كيفية إدراك الإمام إشارة المأمومين: بالتفاته التفاتة يسيرة فيدرك ذلك، أو يكون الإمام سلم والتفت والمأمومين لم يسلموا بعد</w:t>
      </w:r>
      <w:r>
        <w:rPr>
          <w:color w:val="222222"/>
          <w:rtl/>
        </w:rPr>
        <w:t xml:space="preserve"> لأنه قد سلم في غير الموضع كأن سلم في ركعتين (فإنهم لا يقولوا [اثنين]، ولا يقولوا [نحن في الركعة الثانية] ولا [اتينا بركعتين وباقي اثنين]) بل يشيرون له. — (ص172) إذا سلم الإمام من ركعتين لم يسلم المأمومون بل يسبحون له ويشيرون حتى ينتبه فيكبر من جديد ويصلي بهم الركعتين أو ما نقص من صلاته ثم يسجد للسهو على زيادة السلام.</w:t>
      </w:r>
    </w:p>
    <w:p w14:paraId="709FF962" w14:textId="77777777" w:rsidR="006B5CF5" w:rsidRDefault="00D30368">
      <w:pPr>
        <w:pStyle w:val="Heading2"/>
        <w:keepNext/>
        <w:bidi/>
        <w:spacing w:before="280" w:after="80"/>
        <w:jc w:val="right"/>
      </w:pPr>
      <w:r>
        <w:rPr>
          <w:color w:val="7B1E1E"/>
          <w:rtl/>
        </w:rPr>
        <w:t xml:space="preserve">المسألة ٢٠٨٧: </w:t>
      </w:r>
      <w:r>
        <w:rPr>
          <w:color w:val="222222"/>
          <w:rtl/>
        </w:rPr>
        <w:t>ما حكم التصفيق للرجال خارج الصلاة؟</w:t>
      </w:r>
      <w:r>
        <w:rPr>
          <w:b w:val="0"/>
          <w:color w:val="6B6B6B"/>
          <w:sz w:val="20"/>
          <w:szCs w:val="20"/>
          <w:rtl/>
        </w:rPr>
        <w:t xml:space="preserve">   (التفريغ ص ١٧٣)</w:t>
      </w:r>
    </w:p>
    <w:p w14:paraId="442F1153" w14:textId="77777777" w:rsidR="006B5CF5" w:rsidRDefault="00D30368">
      <w:pPr>
        <w:spacing w:before="60" w:after="60"/>
        <w:jc w:val="both"/>
      </w:pPr>
      <w:r>
        <w:rPr>
          <w:b/>
          <w:bCs/>
          <w:color w:val="1F4E79"/>
          <w:rtl/>
        </w:rPr>
        <w:t xml:space="preserve">تعليق الإمام النووي: </w:t>
      </w:r>
      <w:r>
        <w:rPr>
          <w:color w:val="222222"/>
          <w:rtl/>
        </w:rPr>
        <w:t>قوله ﷺ: (التسبيحُ للرجال والتصفيقُ للنساء) تقدم شرحه في الباب قبله.</w:t>
      </w:r>
    </w:p>
    <w:p w14:paraId="5CB86635"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935DCE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(ص173) التصفيق للرجال خارج الصلاة إن كان لتنبيه أو غير ذلك فلم يرد نهي فيها أعلم، وأما إن كان لتشجيع أو غير ذلك فهذا من بدع الكفار فلا يُتشبه بهم.</w:t>
      </w:r>
    </w:p>
    <w:p w14:paraId="1268D8CC" w14:textId="77777777" w:rsidR="006B5CF5" w:rsidRDefault="00D30368">
      <w:pPr>
        <w:pStyle w:val="Heading1"/>
        <w:keepNext/>
        <w:pageBreakBefore/>
        <w:pBdr>
          <w:bottom w:val="single" w:sz="12" w:space="4" w:color="9A6B1F"/>
        </w:pBdr>
        <w:bidi/>
        <w:spacing w:before="120" w:after="200"/>
        <w:jc w:val="right"/>
      </w:pPr>
      <w:bookmarkStart w:id="26" w:name="_Toc242565627"/>
      <w:r>
        <w:rPr>
          <w:rtl/>
        </w:rPr>
        <w:lastRenderedPageBreak/>
        <w:t>باب الأمر بتحسين الصلاة وإتمامها والخشوع فيها (ص173–175)</w:t>
      </w:r>
      <w:bookmarkEnd w:id="26"/>
    </w:p>
    <w:p w14:paraId="5B51D124" w14:textId="77777777" w:rsidR="006B5CF5" w:rsidRDefault="00D30368">
      <w:pPr>
        <w:pStyle w:val="Heading2"/>
        <w:keepNext/>
        <w:bidi/>
        <w:spacing w:before="280" w:after="80"/>
        <w:jc w:val="right"/>
      </w:pPr>
      <w:r>
        <w:rPr>
          <w:color w:val="7B1E1E"/>
          <w:rtl/>
        </w:rPr>
        <w:t xml:space="preserve">المسألة ٢٠٨٨: </w:t>
      </w:r>
      <w:r>
        <w:rPr>
          <w:color w:val="222222"/>
          <w:rtl/>
        </w:rPr>
        <w:t>كيف كان النبي ﷺ يرى من وراء ظهره؟ وهل المراد رؤية حقيقية بالعين؟ وما معنى «إني لأراكم من بعدي»؟</w:t>
      </w:r>
      <w:r>
        <w:rPr>
          <w:b w:val="0"/>
          <w:color w:val="6B6B6B"/>
          <w:sz w:val="20"/>
          <w:szCs w:val="20"/>
          <w:rtl/>
        </w:rPr>
        <w:t xml:space="preserve">   (التفريغ ص ١٧٣–١٧٥)</w:t>
      </w:r>
    </w:p>
    <w:p w14:paraId="6CD13368" w14:textId="77777777" w:rsidR="006B5CF5" w:rsidRDefault="00D30368">
      <w:pPr>
        <w:spacing w:before="60" w:after="60"/>
        <w:jc w:val="both"/>
      </w:pPr>
      <w:r>
        <w:rPr>
          <w:b/>
          <w:bCs/>
          <w:color w:val="1F4E79"/>
          <w:rtl/>
        </w:rPr>
        <w:t xml:space="preserve">تعليق الإمام النووي: </w:t>
      </w:r>
      <w:r>
        <w:rPr>
          <w:color w:val="222222"/>
          <w:rtl/>
        </w:rPr>
        <w:t>قوله ﷺ: (يا فلان ألا تحسن صلاتك ألا ينظر المصلي إذا صلى كيف يصلي فإنما يصلي لنفسه إني والله لأبصر من ورائي كما أبصر من بين يدي). قال العلماء معناه: أن الله تعالى خلق له ﷺ إدراكاً في قفاه يُبصر به من ورائه وقد انخرقت العادة له ﷺ بأكثر من هذا وليس يمنع من هذا عقل ولا شرع بل ورد الشرع بظاهره فوجب القول به. قال القاضي: قال أحمد بن حنبل رحمه الله تعالى وجمهور العلماء هذه الرؤية رؤيةٌ بالعين حقيقةً. وفيه: الأمر بإحسان الصلاة والخشوع وإتمام الركوع والسجود. وقوله ﷺ: (إني لأراكم من بعدي) أي: [من ورائي] كما في الرواي</w:t>
      </w:r>
      <w:r>
        <w:rPr>
          <w:color w:val="222222"/>
          <w:rtl/>
        </w:rPr>
        <w:t>ات الباقية. قال القاضي عياض: وحمله بعضهم على بعد الوفاة وهو بعيد عن سياق الحديث.</w:t>
      </w:r>
    </w:p>
    <w:p w14:paraId="30AE1B1D" w14:textId="77777777" w:rsidR="006B5CF5" w:rsidRDefault="00D30368">
      <w:pPr>
        <w:spacing w:before="60" w:after="60"/>
        <w:jc w:val="both"/>
      </w:pPr>
      <w:r>
        <w:rPr>
          <w:b/>
          <w:bCs/>
          <w:color w:val="4A5A2A"/>
          <w:rtl/>
        </w:rPr>
        <w:t xml:space="preserve">الأقوال الأخرى: </w:t>
      </w:r>
      <w:r>
        <w:rPr>
          <w:color w:val="222222"/>
          <w:rtl/>
        </w:rPr>
        <w:t>حمل بعضهم الرؤية على ما بعد الوفاة، وهو بعيد عن سياق الحديث.</w:t>
      </w:r>
    </w:p>
    <w:p w14:paraId="2252E49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(ص174) وذلك باتساع أفق عين النبي ﷺ حيث يرى بعينه من وراء ظهره ﷺ. — (ص175) نعم فهو بعيد عن سياق الحديث وعن المعنى وعن نصوص الأدلة في أن النبي ﷺ في الحديث: [ فَأَقُولُ يَا رَبِّ أَصْحَابِي فَيُقَالُ لاَ تَدْرِي مَا أَحْدَثُوا بَعْدَكَ] البخاري. فهو ﷺ لا يراهم بعد وفاته ﷺ لأنه لو كان يراهم بعد وفاته لعلم ما أحدثوه بعده إلا أن يُعلمه الله أو يُريه الله ما شاء ﷺ.</w:t>
      </w:r>
    </w:p>
    <w:p w14:paraId="6118C335" w14:textId="77777777" w:rsidR="006B5CF5" w:rsidRDefault="00D30368">
      <w:pPr>
        <w:pStyle w:val="Heading2"/>
        <w:keepNext/>
        <w:bidi/>
        <w:spacing w:before="280" w:after="80"/>
        <w:jc w:val="right"/>
      </w:pPr>
      <w:r>
        <w:rPr>
          <w:color w:val="7B1E1E"/>
          <w:rtl/>
        </w:rPr>
        <w:t xml:space="preserve">المسألة ٢٠٨٩: </w:t>
      </w:r>
      <w:r>
        <w:rPr>
          <w:color w:val="222222"/>
          <w:rtl/>
        </w:rPr>
        <w:t>ما حكم الحلف بالله من غير ضرورة؟ وكيف يُحمل ما جاء في الأحاديث من حلف النبي ﷺ؟</w:t>
      </w:r>
      <w:r>
        <w:rPr>
          <w:b w:val="0"/>
          <w:color w:val="6B6B6B"/>
          <w:sz w:val="20"/>
          <w:szCs w:val="20"/>
          <w:rtl/>
        </w:rPr>
        <w:t xml:space="preserve">   (التفريغ ص ١٧٤)</w:t>
      </w:r>
    </w:p>
    <w:p w14:paraId="0E05AB3D" w14:textId="77777777" w:rsidR="006B5CF5" w:rsidRDefault="00D30368">
      <w:pPr>
        <w:spacing w:before="60" w:after="60"/>
        <w:jc w:val="both"/>
      </w:pPr>
      <w:r>
        <w:rPr>
          <w:b/>
          <w:bCs/>
          <w:color w:val="1F4E79"/>
          <w:rtl/>
        </w:rPr>
        <w:t xml:space="preserve">تعليق الإمام النووي: </w:t>
      </w:r>
      <w:r>
        <w:rPr>
          <w:color w:val="222222"/>
          <w:rtl/>
        </w:rPr>
        <w:t>وجواز الحلف بالله تعالى من غير ضرورة، لكن المستحب تركه إلا لحاجة كتأكيد أمر وتفخيمه والمبالغة في تحقيقه وتمكينه من النفوس، وعلى هذا يُحمل ما جاء في الأحاديث من الحلف.</w:t>
      </w:r>
    </w:p>
    <w:p w14:paraId="0A86F49E"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663006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(ص174) لأنه قال: [إِنِّي وَاللَّهِ لأُبْصِرُ مَنْ وَرَائِي]، وقال: [فَوَاللَّهِ مَا يَخْفَى عَلَيَّ رُكُوعُكُمْ]، وقال: [وَالَّذِي نَفْسُ مُحَمَّدٍ بِيَدِهِ] ولم يُطلب منه حلف ﷺ، ولكن حلف ليؤكد الكلام. — </w:t>
      </w:r>
      <w:r>
        <w:rPr>
          <w:color w:val="222222"/>
          <w:rtl/>
        </w:rPr>
        <w:lastRenderedPageBreak/>
        <w:t>(ص174) فيحلف في الأمور العظيمة المهمة ليؤكدها، ويستحب ترك الحلف في الأمور غير المهمة. — (ص174) فيكون حِلف النبي ﷺ كله لتأكيد الأمور المهمة في النفوس وتقرير حقيقتها، والنهي عن كثرة الحلف في غير المهم كما ذكرنا، وتحريم الحلف الكاذب.</w:t>
      </w:r>
    </w:p>
    <w:p w14:paraId="4F125ECE" w14:textId="77777777" w:rsidR="006B5CF5" w:rsidRDefault="00D30368">
      <w:pPr>
        <w:pStyle w:val="Heading1"/>
        <w:keepNext/>
        <w:pageBreakBefore/>
        <w:pBdr>
          <w:bottom w:val="single" w:sz="12" w:space="4" w:color="9A6B1F"/>
        </w:pBdr>
        <w:bidi/>
        <w:spacing w:before="120" w:after="200"/>
        <w:jc w:val="right"/>
      </w:pPr>
      <w:bookmarkStart w:id="27" w:name="_Toc242565628"/>
      <w:r>
        <w:rPr>
          <w:rtl/>
        </w:rPr>
        <w:lastRenderedPageBreak/>
        <w:t>باب النهي عن سبق الإمام بركوع أو سجود ونحوهما (ص175–177)</w:t>
      </w:r>
      <w:bookmarkEnd w:id="27"/>
    </w:p>
    <w:p w14:paraId="0ECBEF76" w14:textId="77777777" w:rsidR="006B5CF5" w:rsidRDefault="00D30368">
      <w:pPr>
        <w:pStyle w:val="Heading2"/>
        <w:keepNext/>
        <w:bidi/>
        <w:spacing w:before="280" w:after="80"/>
        <w:jc w:val="right"/>
      </w:pPr>
      <w:r>
        <w:rPr>
          <w:color w:val="7B1E1E"/>
          <w:rtl/>
        </w:rPr>
        <w:t xml:space="preserve">المسألة ٢٠٩٠: </w:t>
      </w:r>
      <w:r>
        <w:rPr>
          <w:color w:val="222222"/>
          <w:rtl/>
        </w:rPr>
        <w:t>ما حكم مسابقة الإمام ومساواته في الأفعال؟ وماذا لو نوى المأموم المفارقة؟</w:t>
      </w:r>
      <w:r>
        <w:rPr>
          <w:b w:val="0"/>
          <w:color w:val="6B6B6B"/>
          <w:sz w:val="20"/>
          <w:szCs w:val="20"/>
          <w:rtl/>
        </w:rPr>
        <w:t xml:space="preserve">   (التفريغ ص ١٧٥–١٧٧)</w:t>
      </w:r>
    </w:p>
    <w:p w14:paraId="40AE478D" w14:textId="77777777" w:rsidR="006B5CF5" w:rsidRDefault="00D30368">
      <w:pPr>
        <w:spacing w:before="60" w:after="60"/>
        <w:jc w:val="both"/>
      </w:pPr>
      <w:r>
        <w:rPr>
          <w:b/>
          <w:bCs/>
          <w:color w:val="1F4E79"/>
          <w:rtl/>
        </w:rPr>
        <w:t xml:space="preserve">تعليق الإمام النووي: </w:t>
      </w:r>
      <w:r>
        <w:rPr>
          <w:color w:val="222222"/>
          <w:rtl/>
        </w:rPr>
        <w:t>قوله ﷺ: (لا تسبقوني بالركوع ولا بالقيام ولا بالانصراف) فيه تحريم هذه الأمور وما في معناها والمراد بالانصراف السلام.</w:t>
      </w:r>
    </w:p>
    <w:p w14:paraId="78FBC336" w14:textId="77777777" w:rsidR="006B5CF5" w:rsidRDefault="00D30368">
      <w:pPr>
        <w:spacing w:before="60" w:after="60"/>
        <w:jc w:val="both"/>
      </w:pPr>
      <w:r>
        <w:rPr>
          <w:b/>
          <w:bCs/>
          <w:color w:val="4A5A2A"/>
          <w:rtl/>
        </w:rPr>
        <w:t xml:space="preserve">الأقوال الأخرى: </w:t>
      </w:r>
      <w:r>
        <w:rPr>
          <w:color w:val="222222"/>
          <w:rtl/>
        </w:rPr>
        <w:t>بعض العلماء يقولون تكره المساواة، وتحرم المسابقة.</w:t>
      </w:r>
    </w:p>
    <w:p w14:paraId="6D7CEA65"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(ص175) [ونحوهما] فيقتضي جميع الحركات، فالسنة في الحركات أن يبدأ المأموم في الحركة بعد أن يتمها الإمام وإذا ساواه فظاهر الأدلة التحريم وأغلظ منه المسابقة، وبعض العلماء يقولون تكره المساواة وتحرم المسابقة ولكن الظاهر وجوب الاتباع، فإذا تابعه ووقع الفعل بعده ولكن قبل أن يتم الإمام حركته فهو مكروه بمعنى أن الإمام ينزل وهو ينزل بعده ولكن شاركه في جزء من الحركة فيكون مكروهاً، وذلك يُنبه على من يصلي خلف إمام يكبر قبل الحركة لأنه لا يبدأ حركته حتى يفعلها الإمام وليس فقط سماع الصوت، والأولى والسنة للإمام أن يكبر أثن</w:t>
      </w:r>
      <w:r>
        <w:rPr>
          <w:color w:val="222222"/>
          <w:rtl/>
        </w:rPr>
        <w:t>اء الحركة ويتم التكبير مع نهايتها أو قريباً منه بحيث من لا يراه من المأمومين يسمع صوته يستطيع أن يتابعه على السنة من غير اختلال. — إذا نوى المفارقة فسلم قبل الإمام لعذر صحت صلاته، وأما إن كان بلا عذر ففيها القولين ولكن ظاهر الأدلة مثل رفع الرأس قبل الإمام.</w:t>
      </w:r>
    </w:p>
    <w:p w14:paraId="6C392797" w14:textId="77777777" w:rsidR="006B5CF5" w:rsidRDefault="00D30368">
      <w:pPr>
        <w:pStyle w:val="Heading2"/>
        <w:keepNext/>
        <w:bidi/>
        <w:spacing w:before="280" w:after="80"/>
        <w:jc w:val="right"/>
      </w:pPr>
      <w:r>
        <w:rPr>
          <w:color w:val="7B1E1E"/>
          <w:rtl/>
        </w:rPr>
        <w:t xml:space="preserve">المسألة ٢٠٩١: </w:t>
      </w:r>
      <w:r>
        <w:rPr>
          <w:color w:val="222222"/>
          <w:rtl/>
        </w:rPr>
        <w:t>هل الجنة والنار مخلوقتان الآن؟</w:t>
      </w:r>
      <w:r>
        <w:rPr>
          <w:b w:val="0"/>
          <w:color w:val="6B6B6B"/>
          <w:sz w:val="20"/>
          <w:szCs w:val="20"/>
          <w:rtl/>
        </w:rPr>
        <w:t xml:space="preserve">   (التفريغ ص ١٧٦)</w:t>
      </w:r>
    </w:p>
    <w:p w14:paraId="67B0B248" w14:textId="77777777" w:rsidR="006B5CF5" w:rsidRDefault="00D30368">
      <w:pPr>
        <w:spacing w:before="60" w:after="60"/>
        <w:jc w:val="both"/>
      </w:pPr>
      <w:r>
        <w:rPr>
          <w:b/>
          <w:bCs/>
          <w:color w:val="1F4E79"/>
          <w:rtl/>
        </w:rPr>
        <w:t xml:space="preserve">تعليق الإمام النووي: </w:t>
      </w:r>
      <w:r>
        <w:rPr>
          <w:color w:val="222222"/>
          <w:rtl/>
        </w:rPr>
        <w:t>قوله ﷺ: (رأيت الجنة والنار) فيه أنهما مخلوقتان.</w:t>
      </w:r>
    </w:p>
    <w:p w14:paraId="00B459B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1E16D2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(ص176) أي الآن، موجودتان الآن، قد خلقتا ووجدتا.</w:t>
      </w:r>
    </w:p>
    <w:p w14:paraId="60249408" w14:textId="77777777" w:rsidR="006B5CF5" w:rsidRDefault="00D30368">
      <w:pPr>
        <w:pStyle w:val="Heading2"/>
        <w:keepNext/>
        <w:bidi/>
        <w:spacing w:before="280" w:after="80"/>
        <w:jc w:val="right"/>
      </w:pPr>
      <w:r>
        <w:rPr>
          <w:color w:val="7B1E1E"/>
          <w:rtl/>
        </w:rPr>
        <w:lastRenderedPageBreak/>
        <w:t xml:space="preserve">المسألة ٢٠٩٢: </w:t>
      </w:r>
      <w:r>
        <w:rPr>
          <w:color w:val="222222"/>
          <w:rtl/>
        </w:rPr>
        <w:t>ما معنى تحويل رأس الإمام الرافع رأسه قبله إلى رأس حمار؟ وهل هو عقوبة في الدنيا أم في الآخرة؟ وهل تبطل الصلاة بمسابقة الإمام؟</w:t>
      </w:r>
      <w:r>
        <w:rPr>
          <w:b w:val="0"/>
          <w:color w:val="6B6B6B"/>
          <w:sz w:val="20"/>
          <w:szCs w:val="20"/>
          <w:rtl/>
        </w:rPr>
        <w:t xml:space="preserve">   (التفريغ ص ١٧٧)</w:t>
      </w:r>
    </w:p>
    <w:p w14:paraId="764FE4B6" w14:textId="77777777" w:rsidR="006B5CF5" w:rsidRDefault="00D30368">
      <w:pPr>
        <w:spacing w:before="60" w:after="60"/>
        <w:jc w:val="both"/>
      </w:pPr>
      <w:r>
        <w:rPr>
          <w:b/>
          <w:bCs/>
          <w:color w:val="1F4E79"/>
          <w:rtl/>
        </w:rPr>
        <w:t xml:space="preserve">تعليق الإمام النووي: </w:t>
      </w:r>
      <w:r>
        <w:rPr>
          <w:color w:val="222222"/>
          <w:rtl/>
        </w:rPr>
        <w:t>وقوله ﷺ: (أما يخشى الذي يرفع رأسه قبل الإمام أن يُحوّل الله رأسه رأس حمار) وفي رواية (صورته في صورة حمار) وفي رواية (وجهه وجه حمار) هذا كله بيانٌ لغلظ تحريم ذلك. والله أعلم.</w:t>
      </w:r>
    </w:p>
    <w:p w14:paraId="72060E8E"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D6941E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(ص177) فهذا العقاب إما أن يجعله الله ﷿ في الدنيا ويكون كما وردت في الأحاديث بوجود المسخ في آخر الزمان: [عَنِ النَّبِيِّ ﷺقَالَ: بَيْنَ يَدَيِ السَّاعَةِ مَسْخٌ، وَخَسْفٌ، وَقَذْفٌ. ]سنن ابن ماجة. والله أعلى وأعلم. أو أنه يجعله يوم القيامة كذلك فإذا قام يكون وجهه في صورة حمار أو وجهه وجه حمار نعوذ بالله من ذلك، لأن الحمار قليل الفهم، فالذي يرفع رأسه قبل الإمام في صلاة الجماعة قليل الفهم قد خالف الأمر الواجب عليه في متابعة الإمام وسبقه، ولكن هذا الحديث يدل على عدم بطلان الصلاة لأنه يظهر أن ذلك قد وقع من بعضهم</w:t>
      </w:r>
      <w:r>
        <w:rPr>
          <w:color w:val="222222"/>
          <w:rtl/>
        </w:rPr>
        <w:t xml:space="preserve"> بدليل قوله ﷺ: "يَا فُلاَنُ أَلاَ تُحْسِنُ صَلاَتَكَ" فهذا يدل على أنه قد خالف فيها ومع ذلك لم يأمره بالإعادة، ولكن ذكر الوعيد الشديد، دل ذلك على وجود بعض المحرمات في الأفعال في الصلاة لا تبطل بها الصلاة مثل مسابقة الإمام، أما تكبيرة الإحرام فلأنه نوى الاقتداء ولا يصح إلا أن يكون بعد تكبيرة الإحرام ولذلك نقل النووي وغيره الإجماع على بطلان الصلاة من كبر تكبيرة الإحرام قبل الإمام ناوياً الاقتداء به إلا أن يكون هناك سبب مثلها قلنا في الإمام إذا أتى الإمام الراتب وقد كان المستخلف قد صلى والمأمومون قد صلوا فينوو</w:t>
      </w:r>
      <w:r>
        <w:rPr>
          <w:color w:val="222222"/>
          <w:rtl/>
        </w:rPr>
        <w:t>ن تغيير الاقتداء بالإمام الراتب إذا دخل في الصلاة بعدهم. هذه صورة أخرى غير التي نقل عليها الاتفاق، والصورة التي عليها الاتفاق أن يكونوا واقفين في الصف والإمام لم يقل بعد (الله أكبر) والمأموم يُكبر.</w:t>
      </w:r>
    </w:p>
    <w:p w14:paraId="7A12903C" w14:textId="77777777" w:rsidR="006B5CF5" w:rsidRDefault="00D30368">
      <w:pPr>
        <w:pStyle w:val="Heading1"/>
        <w:keepNext/>
        <w:pageBreakBefore/>
        <w:pBdr>
          <w:bottom w:val="single" w:sz="12" w:space="4" w:color="9A6B1F"/>
        </w:pBdr>
        <w:bidi/>
        <w:spacing w:before="120" w:after="200"/>
        <w:jc w:val="right"/>
      </w:pPr>
      <w:bookmarkStart w:id="28" w:name="_Toc242565629"/>
      <w:r>
        <w:rPr>
          <w:rtl/>
        </w:rPr>
        <w:lastRenderedPageBreak/>
        <w:t>باب النهي عن رفع البصر إلى السماء في الصلاة (ص178)</w:t>
      </w:r>
      <w:bookmarkEnd w:id="28"/>
    </w:p>
    <w:p w14:paraId="35345318" w14:textId="77777777" w:rsidR="006B5CF5" w:rsidRDefault="00D30368">
      <w:pPr>
        <w:pStyle w:val="Heading2"/>
        <w:keepNext/>
        <w:bidi/>
        <w:spacing w:before="280" w:after="80"/>
        <w:jc w:val="right"/>
      </w:pPr>
      <w:r>
        <w:rPr>
          <w:color w:val="7B1E1E"/>
          <w:rtl/>
        </w:rPr>
        <w:t xml:space="preserve">المسألة ٢٠٩٣: </w:t>
      </w:r>
      <w:r>
        <w:rPr>
          <w:color w:val="222222"/>
          <w:rtl/>
        </w:rPr>
        <w:t>ما حكم رفع البصر إلى السماء في الدعاء في غير الصلاة؟</w:t>
      </w:r>
      <w:r>
        <w:rPr>
          <w:b w:val="0"/>
          <w:color w:val="6B6B6B"/>
          <w:sz w:val="20"/>
          <w:szCs w:val="20"/>
          <w:rtl/>
        </w:rPr>
        <w:t xml:space="preserve">   (التفريغ ص ١٧٨)</w:t>
      </w:r>
    </w:p>
    <w:p w14:paraId="33649EF4" w14:textId="77777777" w:rsidR="006B5CF5" w:rsidRDefault="00D30368">
      <w:pPr>
        <w:spacing w:before="60" w:after="60"/>
        <w:jc w:val="both"/>
      </w:pPr>
      <w:r>
        <w:rPr>
          <w:b/>
          <w:bCs/>
          <w:color w:val="1F4E79"/>
          <w:rtl/>
        </w:rPr>
        <w:t xml:space="preserve">تعليق الإمام النووي: </w:t>
      </w:r>
      <w:r>
        <w:rPr>
          <w:color w:val="222222"/>
          <w:rtl/>
        </w:rPr>
        <w:t>قوله ﷺ: (لينتهينّ أقوامٌ يرفعون أبصارهم إلى السماء في الصلاة) أو لا ترجع إليهم. وفي رواية: (أو لتخطفنّ أبصارهم) فيه النهي الأكيد والوعيد الشديد في ذلك وقد نُقل الإجماع في النهي عن ذلك. قال القاضي عياض: واختلفوا في كراهة رفع البصر إلى السماء في الدعاء في غير الصلاة فكرهه شُريحٌ وآخرون وجوّزه الأكثرون وقالوا لأن السماء قبلة الدعاء كما أن الكعبة قبلة الصلاة ولا يُنكر رفع الأبصار إليها كما لا يُكره رفع اليد قال الله تعالى: [وفي السماء رزقكم وما توعدون].</w:t>
      </w:r>
    </w:p>
    <w:p w14:paraId="3632CB4F" w14:textId="77777777" w:rsidR="006B5CF5" w:rsidRDefault="00D30368">
      <w:pPr>
        <w:spacing w:before="60" w:after="60"/>
        <w:jc w:val="both"/>
      </w:pPr>
      <w:r>
        <w:rPr>
          <w:b/>
          <w:bCs/>
          <w:color w:val="4A5A2A"/>
          <w:rtl/>
        </w:rPr>
        <w:t xml:space="preserve">الأقوال الأخرى: </w:t>
      </w:r>
      <w:r>
        <w:rPr>
          <w:color w:val="222222"/>
          <w:rtl/>
        </w:rPr>
        <w:t>كرهه شريح وآخرون، وجوّزه الأكثرون لأن السماء قبلة الدعاء.</w:t>
      </w:r>
    </w:p>
    <w:p w14:paraId="55AE794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(ص178) وهذا لم يثبت عن النبي ﷺ من رفع البصر للدعاء خارج الصلاة ونقل الإجماع عن النهي عن ذلك وظاهر هذا تحريم رفع البصر إلى السماء لأنه لا عقوبة إلا على فعل محرم.</w:t>
      </w:r>
    </w:p>
    <w:p w14:paraId="216F81FF" w14:textId="77777777" w:rsidR="006B5CF5" w:rsidRDefault="00D30368">
      <w:pPr>
        <w:pStyle w:val="Heading1"/>
        <w:keepNext/>
        <w:pageBreakBefore/>
        <w:pBdr>
          <w:bottom w:val="single" w:sz="12" w:space="4" w:color="9A6B1F"/>
        </w:pBdr>
        <w:bidi/>
        <w:spacing w:before="120" w:after="200"/>
        <w:jc w:val="right"/>
      </w:pPr>
      <w:bookmarkStart w:id="29" w:name="_Toc242565630"/>
      <w:r>
        <w:rPr>
          <w:rtl/>
        </w:rPr>
        <w:lastRenderedPageBreak/>
        <w:t>باب الأمر بالسكون في الصلاة والنهي عن الإشارة باليد ورفعها عند السلام وإتمام الصفوف الأول والتراص فيها والأمر بالاجتماع (ص180–182)</w:t>
      </w:r>
      <w:bookmarkEnd w:id="29"/>
    </w:p>
    <w:p w14:paraId="4DDAC803" w14:textId="77777777" w:rsidR="006B5CF5" w:rsidRDefault="00D30368">
      <w:pPr>
        <w:pStyle w:val="Heading2"/>
        <w:keepNext/>
        <w:bidi/>
        <w:spacing w:before="280" w:after="80"/>
        <w:jc w:val="right"/>
      </w:pPr>
      <w:r>
        <w:rPr>
          <w:color w:val="7B1E1E"/>
          <w:rtl/>
        </w:rPr>
        <w:t xml:space="preserve">المسألة ٢٠٩٤: </w:t>
      </w:r>
      <w:r>
        <w:rPr>
          <w:color w:val="222222"/>
          <w:rtl/>
        </w:rPr>
        <w:t>ما المراد بالرفع المنهي عنه في قوله ﷺ «ما لي أراكم رافعي أيديكم كأنها أذناب خيل شمس»؟ وهل يُستفاد منه السكون في الصلاة عموماً؟</w:t>
      </w:r>
      <w:r>
        <w:rPr>
          <w:b w:val="0"/>
          <w:color w:val="6B6B6B"/>
          <w:sz w:val="20"/>
          <w:szCs w:val="20"/>
          <w:rtl/>
        </w:rPr>
        <w:t xml:space="preserve">   (التفريغ ص ١٨٠)</w:t>
      </w:r>
    </w:p>
    <w:p w14:paraId="5D37F3A7" w14:textId="77777777" w:rsidR="006B5CF5" w:rsidRDefault="00D30368">
      <w:pPr>
        <w:spacing w:before="60" w:after="60"/>
        <w:jc w:val="both"/>
      </w:pPr>
      <w:r>
        <w:rPr>
          <w:b/>
          <w:bCs/>
          <w:color w:val="1F4E79"/>
          <w:rtl/>
        </w:rPr>
        <w:t xml:space="preserve">تعليق الإمام النووي: </w:t>
      </w:r>
      <w:r>
        <w:rPr>
          <w:color w:val="222222"/>
          <w:rtl/>
        </w:rPr>
        <w:t>قوله ﷺ: (ما لي أراكم رافعي أيديكم كأنها أذناب خيل شُمُس) هو بإسكان الميم وضمّها، وهي التي لا تستقر بل تضطرب وتتحرك بأذنابها وأرجلها، والمراد بالرفع المنهي عنه هنا رفعهم أيديهم عند السلام مشيرين إلى السلام من الجانبين كما صرّح به في الرواية الثانية.</w:t>
      </w:r>
    </w:p>
    <w:p w14:paraId="468B4255"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77C899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(ص180) وهذا يستفاد منه عموماً أن السكون في الصلاة أعم من ذلك، فعلى المصلي ألا يحرك أعضاءه في الصلاة إلا لحاجة لا كما نرى فيحرك يده يميناً ويساراً ويلتفت، فذا ينافي الخشوع (اسْكُنُوا فِي الصَّلاَةِ) وإن كان الموضع الذي حركوا فيه أثناء السلام كما يفعل كثير من الناس فتجد أيديهم تتحرك مع السلام جهة الإشارة بالرأس.</w:t>
      </w:r>
    </w:p>
    <w:p w14:paraId="2FB7A0CE" w14:textId="77777777" w:rsidR="006B5CF5" w:rsidRDefault="00D30368">
      <w:pPr>
        <w:pStyle w:val="Heading2"/>
        <w:keepNext/>
        <w:bidi/>
        <w:spacing w:before="280" w:after="80"/>
        <w:jc w:val="right"/>
      </w:pPr>
      <w:r>
        <w:rPr>
          <w:color w:val="7B1E1E"/>
          <w:rtl/>
        </w:rPr>
        <w:t xml:space="preserve">المسألة ٢٠٩٥: </w:t>
      </w:r>
      <w:r>
        <w:rPr>
          <w:color w:val="222222"/>
          <w:rtl/>
        </w:rPr>
        <w:t>هل يجوز أن يتفرق الناس جماعات متفرقة في المسجد أو في غيره؟</w:t>
      </w:r>
      <w:r>
        <w:rPr>
          <w:b w:val="0"/>
          <w:color w:val="6B6B6B"/>
          <w:sz w:val="20"/>
          <w:szCs w:val="20"/>
          <w:rtl/>
        </w:rPr>
        <w:t xml:space="preserve">   (التفريغ ص ١٨٠)</w:t>
      </w:r>
    </w:p>
    <w:p w14:paraId="32A0B9BB" w14:textId="77777777" w:rsidR="006B5CF5" w:rsidRDefault="00D30368">
      <w:pPr>
        <w:spacing w:before="60" w:after="60"/>
        <w:jc w:val="both"/>
      </w:pPr>
      <w:r>
        <w:rPr>
          <w:b/>
          <w:bCs/>
          <w:color w:val="1F4E79"/>
          <w:rtl/>
        </w:rPr>
        <w:t xml:space="preserve">تعليق الإمام النووي: </w:t>
      </w:r>
      <w:r>
        <w:rPr>
          <w:color w:val="222222"/>
          <w:rtl/>
        </w:rPr>
        <w:t>قوله ﷺ: (ما لي أراكم عزين) أي متفرقين جماعةً جماعة وهو بتخفيف الزاي الواحدة عزةٌ معناه النهي عن التفرق والأمر بالاجتماع.</w:t>
      </w:r>
    </w:p>
    <w:p w14:paraId="5B020BEE"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89090D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(ص180) فلا يوجد حِلق (شِلل) في المسجد – جماعات متفرقة – بل يجتمعون وهذا أنفع لهم في مجالس علمهم وفي طعامهم وشرابهم ولكن في الطعام والشراب يجوز أن يكونوا جماعات ومتفرقين لقوله تعالى: (لَيْسَ عَلَيْكُمْ جُنَاحٌ أَن تَأْكُلُوا جَمِيعًا أَوْ أَشْتَاتًا) ولكن هنا لعلها في الحديث والكلام وفي الدرس.</w:t>
      </w:r>
    </w:p>
    <w:p w14:paraId="5D123B3C" w14:textId="77777777" w:rsidR="006B5CF5" w:rsidRDefault="00D30368">
      <w:pPr>
        <w:pStyle w:val="Heading2"/>
        <w:keepNext/>
        <w:bidi/>
        <w:spacing w:before="280" w:after="80"/>
        <w:jc w:val="right"/>
      </w:pPr>
      <w:r>
        <w:rPr>
          <w:color w:val="7B1E1E"/>
          <w:rtl/>
        </w:rPr>
        <w:lastRenderedPageBreak/>
        <w:t xml:space="preserve">المسألة ٢٠٩٦: </w:t>
      </w:r>
      <w:r>
        <w:rPr>
          <w:color w:val="222222"/>
          <w:rtl/>
        </w:rPr>
        <w:t>ما معنى إتمام الصفوف الأول والتراص في الصفوف؟ وأين يقف الصبيان والنساء؟</w:t>
      </w:r>
      <w:r>
        <w:rPr>
          <w:b w:val="0"/>
          <w:color w:val="6B6B6B"/>
          <w:sz w:val="20"/>
          <w:szCs w:val="20"/>
          <w:rtl/>
        </w:rPr>
        <w:t xml:space="preserve">   (التفريغ ص ١٨٠)</w:t>
      </w:r>
    </w:p>
    <w:p w14:paraId="1F775B9E" w14:textId="77777777" w:rsidR="006B5CF5" w:rsidRDefault="00D30368">
      <w:pPr>
        <w:spacing w:before="60" w:after="60"/>
        <w:jc w:val="both"/>
      </w:pPr>
      <w:r>
        <w:rPr>
          <w:b/>
          <w:bCs/>
          <w:color w:val="1F4E79"/>
          <w:rtl/>
        </w:rPr>
        <w:t xml:space="preserve">تعليق الإمام النووي: </w:t>
      </w:r>
      <w:r>
        <w:rPr>
          <w:color w:val="222222"/>
          <w:rtl/>
        </w:rPr>
        <w:t>وفيه الأمر بإتمام الصفوف الأول، والتراص في الصفوف، ومعنى إتمام الصفوف الأول أن يتم الأول ولا يشرع في الثاني حتى يتم الأول ولا في الثالث حتى يتم الثاني ولا في الرابع حتى يتم الثالث وهكذا إلى آخرها.</w:t>
      </w:r>
    </w:p>
    <w:p w14:paraId="410288AD"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9422B3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(ص180) فلا يُبدأ صف إلا بعد إتمام الذي يسبقه، ومن هنا يقف الصبيان المميزين في الصف الأخير يُتم بهم الصف، ولا يبدأ صف صبيان مستقلاً عن صفوف الرجال الأخيرة حتى يُتم صف الرجال أولاً، وأما النساء فيبدأ صف مستقل لحديث أنس ﵁: [فَقَامَ عَلَيْهِ رَسُولُ اللَّهِ ﷺ وَصَفَفْتُ أَنَا وَالْيَتِيمُ وَرَاءَهُ وَالْعَجُوزُ مِنْ وَرَائِنَا فَصَلَّى لَنَا رَسُولُ اللَّهِ ﷺ رَكْعَتَيْنِ ثُمَّ انْصَرَفَ. ]مسلم. — (ص180) بمعنى عدم وجود فُرج.</w:t>
      </w:r>
    </w:p>
    <w:p w14:paraId="1A81AD90" w14:textId="77777777" w:rsidR="006B5CF5" w:rsidRDefault="00D30368">
      <w:pPr>
        <w:pStyle w:val="Heading2"/>
        <w:keepNext/>
        <w:bidi/>
        <w:spacing w:before="280" w:after="80"/>
        <w:jc w:val="right"/>
      </w:pPr>
      <w:r>
        <w:rPr>
          <w:color w:val="7B1E1E"/>
          <w:rtl/>
        </w:rPr>
        <w:t xml:space="preserve">المسألة ٢٠٩٧: </w:t>
      </w:r>
      <w:r>
        <w:rPr>
          <w:color w:val="222222"/>
          <w:rtl/>
        </w:rPr>
        <w:t>ما صفة السلام من الصلاة؟ وهل تُسنّ زيادة «وبركاته»؟</w:t>
      </w:r>
      <w:r>
        <w:rPr>
          <w:b w:val="0"/>
          <w:color w:val="6B6B6B"/>
          <w:sz w:val="20"/>
          <w:szCs w:val="20"/>
          <w:rtl/>
        </w:rPr>
        <w:t xml:space="preserve">   (التفريغ ص ١٨١)</w:t>
      </w:r>
    </w:p>
    <w:p w14:paraId="7BEC1E16" w14:textId="77777777" w:rsidR="006B5CF5" w:rsidRDefault="00D30368">
      <w:pPr>
        <w:spacing w:before="60" w:after="60"/>
        <w:jc w:val="both"/>
      </w:pPr>
      <w:r>
        <w:rPr>
          <w:b/>
          <w:bCs/>
          <w:color w:val="1F4E79"/>
          <w:rtl/>
        </w:rPr>
        <w:t xml:space="preserve">تعليق الإمام النووي: </w:t>
      </w:r>
      <w:r>
        <w:rPr>
          <w:color w:val="222222"/>
          <w:rtl/>
        </w:rPr>
        <w:t>وفيه أن السنة في السلام من الصلاة أن يقول: [السلام عليكم ورحمة الله] عن يمينه [السلام عليكم ورحمة الله] عن شماله، ولا يُسنّ زيادة [وبركاته] وإن كان قد جاء فيها حديثٌ ضعيفٌ وأشار إليها بعض العلماء ولكنها بدعةٌ إذ لم يصحّ فيها حديثٌ بل صحّ هذا الحديثُ وغيرُه في تركها.</w:t>
      </w:r>
    </w:p>
    <w:p w14:paraId="2C4B3BB6" w14:textId="77777777" w:rsidR="006B5CF5" w:rsidRDefault="00D30368">
      <w:pPr>
        <w:spacing w:before="60" w:after="60"/>
        <w:jc w:val="both"/>
      </w:pPr>
      <w:r>
        <w:rPr>
          <w:b/>
          <w:bCs/>
          <w:color w:val="4A5A2A"/>
          <w:rtl/>
        </w:rPr>
        <w:t xml:space="preserve">الأقوال الأخرى: </w:t>
      </w:r>
      <w:r>
        <w:rPr>
          <w:color w:val="222222"/>
          <w:rtl/>
        </w:rPr>
        <w:t>قال بعض العلماء بزيادة «وبركاته» لحديث ضعيف.</w:t>
      </w:r>
    </w:p>
    <w:p w14:paraId="5D3E898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(ص181) هذا الكلام غير صحيح، نعم قد وردت أحاديث ضعيفة في ذلك ولكن قد وردت طرق أخرى صحيحة وإن كان الأكثر والأعم الاقتصار على ذكر الرحمة ولكن قد ثبتت زيادة [وبركاته] في بعض الروايات، فتحمل على الزيادة وثبتت في بعض الأحيان وثبتت في اليمين دون الشمال وثبتت عن اليمين والشمال، فالصحيح أن هذه الأفعال يخير بينها لعدم تعارض الأفعال، وإن كان الأغلب الأعم القول [السَّلاَمُ عَلَيْكُمْ وَرَحْمَةُ اللَّهِ، السَّلاَمُ عَلَيْكُمْ وَرَحْمَةُ اللَّهِ] ويفعل أحياناً أن يقول [السَّلاَمُ عَلَيْكُمْ وَرَحْمَةُ اللَّهِ وَبَرَكَاتُ</w:t>
      </w:r>
      <w:r>
        <w:rPr>
          <w:color w:val="222222"/>
          <w:rtl/>
        </w:rPr>
        <w:t xml:space="preserve">هُ، السَّلاَمُ عَلَيْكُمْ وَرَحْمَةُ اللَّهِ] وأحياناً أخرى أقل: [السَّلاَمُ عَلَيْكُمْ وَرَحْمَةُ اللَّهِ وَبَرَكَاتُهُ، السَّلاَمُ عَلَيْكُمْ وَرَحْمَةُ اللَّهِ وَبَرَكَاتُهُ] فقد صحح ابن حجر حديث (وبركاته) وصححه الشيخ الألباني أيضاً. </w:t>
      </w:r>
      <w:r>
        <w:rPr>
          <w:color w:val="222222"/>
          <w:rtl/>
        </w:rPr>
        <w:lastRenderedPageBreak/>
        <w:t>— وصححه الألباني في [صحيح وضعيف أبي داود]: حَدَّثَنَا عَبْدَةُ بْنُ عَبْدِ اللَّهِ، حَدَّثَنَا يَحْيَى بْنُ آدَمَ، حَدَّثَنَا مُوسَى بْنُ قَيْسٍ الْحَضْرَمِيُّ، عَنْ سَلَمَةَ بْنِ كُهَيْلٍ، عَنْ عَلْقَمَةَ بْنِ وَائِلٍ، عَنْ أَبِيهِ، قَالَ: صَلَّيْتُ مَعَ النَّبِيِّ ﷺ فَكَان</w:t>
      </w:r>
      <w:r>
        <w:rPr>
          <w:color w:val="222222"/>
          <w:rtl/>
        </w:rPr>
        <w:t>َ يُسَلِّمُ عَنْ يَمِينِهِ: السَّلاَمُ عَلَيْكُمْ وَرَحْمَةُ اللَّهِ وَبَرَكَاتُهُ، وَعَنْ شِمَالِهِ: السَّلاَمُ عَلَيْكُمْ وَرَحْمَةُ اللَّهِ. تحقيق الألباني: صحيح. — حَدَّثَنَا مُحَمَّدُ بْنُ عَبْدِ اللَّهِ بْنِ نُمَيْرٍ، حَدَّثَنَا عُمَرُ بْنُ عُبَيْدٍ، عَنْ أَبِي إِسْحَاقَ، عَنْ أَبِي الأَحْوَصِ، عَنْ عَبْدِ اللَّهِ، أَنَّ رَسُولَ اللَّهِ ﷺ كَانَ يُسَلِّمُ عَنْ يَمِينِهِ، وَعَنْ شِمَالِهِ، حَتَّى يُرَى بَيَاضُ خَدِّهِ: السَّلاَمُ عَلَيْكُمْ وَرَحْمَةُ اللَّهِ وَبَرَكَاتُهُ (*). — حاشية: (*) قوله: "وبركا</w:t>
      </w:r>
      <w:r>
        <w:rPr>
          <w:color w:val="222222"/>
          <w:rtl/>
        </w:rPr>
        <w:t>ته" لم ترد في نسخة دار الكتب المصرية الخطية، ولا في النسخ المطبوعة، عدا طبعة الرسالة، وأثبتها محققوا طبعة الرسالة عن نُسْخَتَيْ باريس، والسليمانية، الخطيتين. — وقد أورده مغلطاي، في شرحه لـ"سنن ابن ماجة" ١/ ١٥٥١، ولم يذكر فيه زيادة: "وبركاته". — أما ابن حجر، فأثبتها، فقال: وقع في "صَحِيحِ ابنِ حِبّانَ" مِن حَدِيثِ ابنِ مَسعُودٍ زِيادةُ: "وبَرَكاتُهُ"، وهيَ عِندَ ابنِ ماجةَ أيضًا. "تلخيص الحبير" ١/ ٢٧١. — والحديث؛ أخرجه ابن أبي شيبة" ١/ ٢٩٨(٣٠٥٦)، وأحمد ١/ ٤٤٨(٤٢٨٠)، وأبو داود ٩٩٦، والنَّسائي" ٣/ ٦٣، وفي "الك</w:t>
      </w:r>
      <w:r>
        <w:rPr>
          <w:color w:val="222222"/>
          <w:rtl/>
        </w:rPr>
        <w:t>برى" ١٢٤٧، وابن حبان (١٩٩٠)، من طريق عُمر بن عُبيد، عن أبي إسحاق، عَنْ أَبِي الأَحْوَصِ، عَنْ عَبْدِ اللهِ؛ وليست فيه زيادة: "وبركاته". وأخرجه ابن خزيمة (٧٢٨) من طريق عمر بن عبيد، وفيه زيادة: "وبركاته".</w:t>
      </w:r>
    </w:p>
    <w:p w14:paraId="433027FD" w14:textId="77777777" w:rsidR="006B5CF5" w:rsidRDefault="00D30368">
      <w:pPr>
        <w:pStyle w:val="Heading2"/>
        <w:keepNext/>
        <w:bidi/>
        <w:spacing w:before="280" w:after="80"/>
        <w:jc w:val="right"/>
      </w:pPr>
      <w:r>
        <w:rPr>
          <w:color w:val="7B1E1E"/>
          <w:rtl/>
        </w:rPr>
        <w:t xml:space="preserve">المسألة ٢٠٩٨: </w:t>
      </w:r>
      <w:r>
        <w:rPr>
          <w:color w:val="222222"/>
          <w:rtl/>
        </w:rPr>
        <w:t>ما الواجب من السلام في الصلاة؟ وهل تصح الصلاة لمن قال «السلام عليك» بغير ميم؟</w:t>
      </w:r>
      <w:r>
        <w:rPr>
          <w:b w:val="0"/>
          <w:color w:val="6B6B6B"/>
          <w:sz w:val="20"/>
          <w:szCs w:val="20"/>
          <w:rtl/>
        </w:rPr>
        <w:t xml:space="preserve">   (التفريغ ص ١٨٢)</w:t>
      </w:r>
    </w:p>
    <w:p w14:paraId="297AE41C" w14:textId="77777777" w:rsidR="006B5CF5" w:rsidRDefault="00D30368">
      <w:pPr>
        <w:spacing w:before="60" w:after="60"/>
        <w:jc w:val="both"/>
      </w:pPr>
      <w:r>
        <w:rPr>
          <w:b/>
          <w:bCs/>
          <w:color w:val="1F4E79"/>
          <w:rtl/>
        </w:rPr>
        <w:t xml:space="preserve">تعليق الإمام النووي: </w:t>
      </w:r>
      <w:r>
        <w:rPr>
          <w:color w:val="222222"/>
          <w:rtl/>
        </w:rPr>
        <w:t>والواجب منه السلام عليكم مرةً واحدة، ولو قال السلام عليك بغير ميم لم تصحّ صلاته. وفيه دليلٌ على استحباب تسليمتين، وهذا مذهبنا ومذهب الجمهور.</w:t>
      </w:r>
    </w:p>
    <w:p w14:paraId="6A8DDFC9"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5FCF052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(ص182) لحديث: عائشة أن رسول الله ﷺ [كان يسلم تسليمة واحدة تلقاء وجهه ]. قال الشيخ الألباني: صحيح. سنن ابن ماجة. فيُجزئ تسليمة واحدة. — (ص182) قلنا قبل ذلك أن الراجح أن السلام واجب وليس بركن. والله أعلم. ولا تبطل الصلاة بالسلام عليك فقط.</w:t>
      </w:r>
    </w:p>
    <w:p w14:paraId="2405688F" w14:textId="77777777" w:rsidR="006B5CF5" w:rsidRDefault="00D30368">
      <w:pPr>
        <w:pStyle w:val="Heading1"/>
        <w:keepNext/>
        <w:pageBreakBefore/>
        <w:pBdr>
          <w:bottom w:val="single" w:sz="12" w:space="4" w:color="9A6B1F"/>
        </w:pBdr>
        <w:bidi/>
        <w:spacing w:before="120" w:after="200"/>
        <w:jc w:val="right"/>
      </w:pPr>
      <w:bookmarkStart w:id="30" w:name="_Toc242565631"/>
      <w:r>
        <w:rPr>
          <w:rtl/>
        </w:rPr>
        <w:lastRenderedPageBreak/>
        <w:t>باب تسوية الصفوف وإقامتها وفضل الأول فالأول منها والازدحام على الصف الأول والمسابقة إليها وتقديم أولي الفضل وتقريبهم من الإمام (ص184–192)</w:t>
      </w:r>
      <w:bookmarkEnd w:id="30"/>
    </w:p>
    <w:p w14:paraId="7E89030C" w14:textId="77777777" w:rsidR="006B5CF5" w:rsidRDefault="00D30368">
      <w:pPr>
        <w:pStyle w:val="Heading2"/>
        <w:keepNext/>
        <w:bidi/>
        <w:spacing w:before="280" w:after="80"/>
        <w:jc w:val="right"/>
      </w:pPr>
      <w:r>
        <w:rPr>
          <w:color w:val="7B1E1E"/>
          <w:rtl/>
        </w:rPr>
        <w:t xml:space="preserve">المسألة ٢٠٩٩: </w:t>
      </w:r>
      <w:r>
        <w:rPr>
          <w:color w:val="222222"/>
          <w:rtl/>
        </w:rPr>
        <w:t>هل يجوز أن يُبدأ صف مؤخر بعيداً عن الإمام قبل إتمام الصف الأول؟</w:t>
      </w:r>
      <w:r>
        <w:rPr>
          <w:b w:val="0"/>
          <w:color w:val="6B6B6B"/>
          <w:sz w:val="20"/>
          <w:szCs w:val="20"/>
          <w:rtl/>
        </w:rPr>
        <w:t xml:space="preserve">   (التفريغ ص ١٨٤)</w:t>
      </w:r>
    </w:p>
    <w:p w14:paraId="6946E00A"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5F0DC31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E01181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(ص184) فينبغي أن يُبدأ الصف فيكمل الأول فالأول، فلا يُبدأ صف مؤخر بعيداً عن الإمام كما يفعل كثير من الناس فيضعون صف من الكراسي بالخلف ويقفوا بالخلف.</w:t>
      </w:r>
    </w:p>
    <w:p w14:paraId="7B0573E1" w14:textId="77777777" w:rsidR="006B5CF5" w:rsidRDefault="00D30368">
      <w:pPr>
        <w:pStyle w:val="Heading2"/>
        <w:keepNext/>
        <w:bidi/>
        <w:spacing w:before="280" w:after="80"/>
        <w:jc w:val="right"/>
      </w:pPr>
      <w:r>
        <w:rPr>
          <w:color w:val="7B1E1E"/>
          <w:rtl/>
        </w:rPr>
        <w:t xml:space="preserve">المسألة ٢١٠٠: </w:t>
      </w:r>
      <w:r>
        <w:rPr>
          <w:color w:val="222222"/>
          <w:rtl/>
        </w:rPr>
        <w:t>من الذي يلي الإمام في الصف؟ وما المراد بـ «أولو الأحلام والنهى»؟ وهل يقف الصبيان خلف الإمام مباشرة؟</w:t>
      </w:r>
      <w:r>
        <w:rPr>
          <w:b w:val="0"/>
          <w:color w:val="6B6B6B"/>
          <w:sz w:val="20"/>
          <w:szCs w:val="20"/>
          <w:rtl/>
        </w:rPr>
        <w:t xml:space="preserve">   (التفريغ ص ١٨٥)</w:t>
      </w:r>
    </w:p>
    <w:p w14:paraId="1B3B7CEC" w14:textId="77777777" w:rsidR="006B5CF5" w:rsidRDefault="00D30368">
      <w:pPr>
        <w:spacing w:before="60" w:after="60"/>
        <w:jc w:val="both"/>
      </w:pPr>
      <w:r>
        <w:rPr>
          <w:b/>
          <w:bCs/>
          <w:color w:val="1F4E79"/>
          <w:rtl/>
        </w:rPr>
        <w:t xml:space="preserve">تعليق الإمام النووي: </w:t>
      </w:r>
      <w:r>
        <w:rPr>
          <w:color w:val="222222"/>
          <w:rtl/>
        </w:rPr>
        <w:t>قوله ﷺ: (ليلني منكم أولو الأحلام والنهى ثم الذين يلونهم ثم الذين يلونهم) ليلني هو بكسر اللامين وتخفيف النون [من غير ياء] قبل النون، ويجوز إثبات الياء مع تشديد النون على التوكيد. وأولو الأحلام: هم العقلاء وقيل البالغون. والنهي بضمّ النون العقول فعلى قول من يقول أولو الأحلام العقلاء يكون اللفظان بمعنى، فلما اختلف اللفظ عُطف أحدهما على الآخر تأكيداً، وعلى الثاني معناه: البالغون العقلاء. قال أهل اللغة: واحدة النهى نُهية بضم النون وهي العقل ورجل نه ونهي من قوم نُهين وسُمّي العقل نُهية لأنه ينتهي إلى ما أُمر به و</w:t>
      </w:r>
      <w:r>
        <w:rPr>
          <w:color w:val="222222"/>
          <w:rtl/>
        </w:rPr>
        <w:t>لا يتجاوز وقيل لأنه ينهى عن القبائح. قال أبو علي الفارسي: يجوز أن يكون النهي مصدراً كالهُدى وأن يكون جمعاً كالظُلَم. قال: والنَّهي في اللغة معناه الثبات والحبس ومنه النِّهى والنَّهى بكسر النون وفتحها والنُّهية للمكان الذي ينتهي إليه الماء فيستنقع. قال الواحدي: فرجع القولان في اشتقاق النُّهية إلى قول واحد وهو الحبس فالنُّهية هي التي تنهى وتحبس عن القبائح والله أعلم.</w:t>
      </w:r>
    </w:p>
    <w:p w14:paraId="543418B7" w14:textId="77777777" w:rsidR="006B5CF5" w:rsidRDefault="00D30368">
      <w:pPr>
        <w:spacing w:before="60" w:after="60"/>
        <w:jc w:val="both"/>
      </w:pPr>
      <w:r>
        <w:rPr>
          <w:b/>
          <w:bCs/>
          <w:color w:val="4A5A2A"/>
          <w:rtl/>
        </w:rPr>
        <w:t xml:space="preserve">الأقوال الأخرى: </w:t>
      </w:r>
      <w:r>
        <w:rPr>
          <w:color w:val="222222"/>
          <w:rtl/>
        </w:rPr>
        <w:t>قيل: أولو الأحلام هم العقلاء، وقيل: البالغون.</w:t>
      </w:r>
    </w:p>
    <w:p w14:paraId="6DA4FA0C"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(ص185) بمعنى: ليقرب مني. — (ص185) فيستفاد من هذا التفسير أن الصبيان لا يكونون خلف الإمام مباشرةً في الأصل وأما لو لم يوجد وراءه إلا الصبيان جاز فقد وقف أنس واليتيم خلف رسول الله ﷺ، ولذا فالصبي المميز يُعتد بوقوفه في الصف بحيث يُجعل صفاً مع الرجال، فلو رجل واحد وصبي واحد فيُجعلون صفاً مستقلاً فلا يكون الرجل بجوار الإمام كحالة عدم وجود الصبي بل يقف الصبي كالرجل فيعتد بوقوفه في الصف، لكن المشروع أن يكون القريب من الإمام هم أهل العلم وحفظ القرآن. — (ص185) ليس بينهما تعارض.</w:t>
      </w:r>
    </w:p>
    <w:p w14:paraId="6D1988D4" w14:textId="77777777" w:rsidR="006B5CF5" w:rsidRDefault="00D30368">
      <w:pPr>
        <w:pStyle w:val="Heading2"/>
        <w:keepNext/>
        <w:bidi/>
        <w:spacing w:before="280" w:after="80"/>
        <w:jc w:val="right"/>
      </w:pPr>
      <w:r>
        <w:rPr>
          <w:color w:val="7B1E1E"/>
          <w:rtl/>
        </w:rPr>
        <w:t xml:space="preserve">المسألة ٢١٠١: </w:t>
      </w:r>
      <w:r>
        <w:rPr>
          <w:color w:val="222222"/>
          <w:rtl/>
        </w:rPr>
        <w:t>كيف يكون ترتيب الوقوف حول الإمام؟ وأين يقف الأول والثاني والثالث؟ ومن الأفضل؟</w:t>
      </w:r>
      <w:r>
        <w:rPr>
          <w:b w:val="0"/>
          <w:color w:val="6B6B6B"/>
          <w:sz w:val="20"/>
          <w:szCs w:val="20"/>
          <w:rtl/>
        </w:rPr>
        <w:t xml:space="preserve">   (التفريغ ص ١٨٦)</w:t>
      </w:r>
    </w:p>
    <w:p w14:paraId="07A33191" w14:textId="77777777" w:rsidR="006B5CF5" w:rsidRDefault="00D30368">
      <w:pPr>
        <w:spacing w:before="60" w:after="60"/>
        <w:jc w:val="both"/>
      </w:pPr>
      <w:r>
        <w:rPr>
          <w:b/>
          <w:bCs/>
          <w:color w:val="1F4E79"/>
          <w:rtl/>
        </w:rPr>
        <w:t xml:space="preserve">تعليق الإمام النووي: </w:t>
      </w:r>
      <w:r>
        <w:rPr>
          <w:color w:val="222222"/>
          <w:rtl/>
        </w:rPr>
        <w:t>قوله ﷺ: (ثم الذين يلونهم) معناه الذين يقربون منهم في هذا الوصف. قوله (يمسح مناكبنا) أي يسوّي مناكبنا في الصفوف ويعدلنا فيها. في هذا الحديث: تقديمُ الأفضل فالأفضل إلى الإمام لأنه أولى بالإكرام ولأنه رُبّما احتاج الإمام إلى استخلاف فيكون هو أولى ولأنه يتفطّن لتنبيه الإمام على السهو لما لا يتفطّن له غيره وليضبطوا صفة الصلاة ويحفظوها وينقلوها ويعلموها الناس وليقتدي بأفعالهم من وراءهم ولا يختصّ هذا التقديم بالصلاة بل السنّة أن يُقدَّم أهل الفضل في كل مجمع إلى الإمام وكبير المجلس كمجالس العلم والقضاء والذكر والمش</w:t>
      </w:r>
      <w:r>
        <w:rPr>
          <w:color w:val="222222"/>
          <w:rtl/>
        </w:rPr>
        <w:t>اورة ومواقف القتال وإمامة الصلاة والتدريس والإفتاء وإسماع الحديث ونحوها ويكون الناس فيها على مراتبهم في العلم والدين والعقل والشرف والسن والكفاءة في ذلك الباب، والأحاديث الصحيحة متعاضدةٌ على ذلك.</w:t>
      </w:r>
    </w:p>
    <w:p w14:paraId="1AB14798"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E14436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(ص186) وهذا يُستدل به على أن الصف يبدأ من الوسط، لأنه كلما كان أقرب من الإمام كلها كان أفضل فالذي يكون على يمين الإمام أفضل ثم الذي يكون على شماله لأنه أقرب إلى الإمام، ثم يبدأ بعد ذلك على اليمين ثم على الشمال ثم اليمين لأنه كل ما كان على اليمين وأقرب يكون أولى، ولذلك الواحد يبدأ عن يمين الإمام والثاني يأتي عن شمال الأول ويقفوا خلفه والثالث يأتي عن يمين الأول حتى يكون أقرب للإمام والرابع يقف عن شِمال الثاني ليكون أقرب للإمام، فإم المأمون إذا وقف عن اليمين أولاً فسوف يبتعد عن الإمام كما يفعل الناس، وهكذا في </w:t>
      </w:r>
      <w:r>
        <w:rPr>
          <w:color w:val="222222"/>
          <w:rtl/>
        </w:rPr>
        <w:t xml:space="preserve">الصف الثاني يبدأ من المنتصف ليكون </w:t>
      </w:r>
      <w:r>
        <w:rPr>
          <w:color w:val="222222"/>
          <w:rtl/>
        </w:rPr>
        <w:lastRenderedPageBreak/>
        <w:t>أقرب للإمام وهذه أفضل المواطن لهذا الحديث. — [ثُمَّ جِئْتُ حَتَّى قُمْتُ عَنْ يَسَارِ رَسُولِ اللَّهِ ﷺ فَأَخَذَ بِيَدِي فَأَدَارَنِي حَتَّى أَقَامَنِي عَنْ يَمِينِهِ ثُمَّ جَاءَ جَبَّارُ بْنُ صَخْرٍ فَتَوَضَّأَ ثُمَّ جَاءَ فَقَامَ عَنْ يَسَارِ رَسُولِ اللَّهِ ﷺ فَأَخَذَ رَسُولُ اللَّهِ ﷺ بِيَدَيْنَا جَمِيعًا فَدَفَعَنَا حَتَّى أَقَامَنَا خَلْفَهُ ] مسلم. وهذا دليل على أن من يأتي ثانياً يقف على يسار الأول وليس على يمينه ولو أخطأ في الوقوف لحوله ﷺ كما حول ابن عباس ﵁. — (في ه</w:t>
      </w:r>
      <w:r>
        <w:rPr>
          <w:color w:val="222222"/>
          <w:rtl/>
        </w:rPr>
        <w:t>َذَا الْوَصْفِ): أي القرآن والسنة.</w:t>
      </w:r>
    </w:p>
    <w:p w14:paraId="0A697359" w14:textId="77777777" w:rsidR="006B5CF5" w:rsidRDefault="00D30368">
      <w:pPr>
        <w:pStyle w:val="Heading2"/>
        <w:keepNext/>
        <w:bidi/>
        <w:spacing w:before="280" w:after="80"/>
        <w:jc w:val="right"/>
      </w:pPr>
      <w:r>
        <w:rPr>
          <w:color w:val="7B1E1E"/>
          <w:rtl/>
        </w:rPr>
        <w:t xml:space="preserve">المسألة ٢١٠٢: </w:t>
      </w:r>
      <w:r>
        <w:rPr>
          <w:color w:val="222222"/>
          <w:rtl/>
        </w:rPr>
        <w:t>ما حكم رفع الأصوات والصياح في المسجد؟</w:t>
      </w:r>
      <w:r>
        <w:rPr>
          <w:b w:val="0"/>
          <w:color w:val="6B6B6B"/>
          <w:sz w:val="20"/>
          <w:szCs w:val="20"/>
          <w:rtl/>
        </w:rPr>
        <w:t xml:space="preserve">   (التفريغ ص ١٨٧)</w:t>
      </w:r>
    </w:p>
    <w:p w14:paraId="0A7ADD06" w14:textId="77777777" w:rsidR="006B5CF5" w:rsidRDefault="00D30368">
      <w:pPr>
        <w:spacing w:before="60" w:after="60"/>
        <w:jc w:val="both"/>
      </w:pPr>
      <w:r>
        <w:rPr>
          <w:b/>
          <w:bCs/>
          <w:color w:val="1F4E79"/>
          <w:rtl/>
        </w:rPr>
        <w:t xml:space="preserve">تعليق الإمام النووي: </w:t>
      </w:r>
      <w:r>
        <w:rPr>
          <w:color w:val="222222"/>
          <w:rtl/>
        </w:rPr>
        <w:t>قوله ﷺ: (وإياكم وهيشات الأسواق) هي بفتح الهاء وإسكان الياء وبالشين المعجمة أي اختلاطها والمنازعة والخصومات وارتفاع الأصوات واللغط والفتن التي فيها.</w:t>
      </w:r>
    </w:p>
    <w:p w14:paraId="267DF1CB"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8B1BE9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(ص187) فعندما نجد أُناس ارتفعت أصواتها في المسجد نقول لهم قال ﷺ: (وَإِيَّاكُمْ وَهَيْشَاتِ الأَسْوَاقِ) فرفع الصوت في المسجد وخصوصاً الصياح في الأفراح يُنهى عنه لهذا الحديث.</w:t>
      </w:r>
    </w:p>
    <w:p w14:paraId="65E918B1" w14:textId="77777777" w:rsidR="006B5CF5" w:rsidRDefault="00D30368">
      <w:pPr>
        <w:pStyle w:val="Heading2"/>
        <w:keepNext/>
        <w:bidi/>
        <w:spacing w:before="280" w:after="80"/>
        <w:jc w:val="right"/>
      </w:pPr>
      <w:r>
        <w:rPr>
          <w:color w:val="7B1E1E"/>
          <w:rtl/>
        </w:rPr>
        <w:t xml:space="preserve">المسألة ٢١٠٣: </w:t>
      </w:r>
      <w:r>
        <w:rPr>
          <w:color w:val="222222"/>
          <w:rtl/>
        </w:rPr>
        <w:t>ما معنى «أقيموا الصف في الصلاة» وكيف يكون التراص؟ وما معنى رؤية النبي ﷺ من خلف ظهره؟</w:t>
      </w:r>
      <w:r>
        <w:rPr>
          <w:b w:val="0"/>
          <w:color w:val="6B6B6B"/>
          <w:sz w:val="20"/>
          <w:szCs w:val="20"/>
          <w:rtl/>
        </w:rPr>
        <w:t xml:space="preserve">   (التفريغ ص ١٨٧)</w:t>
      </w:r>
    </w:p>
    <w:p w14:paraId="3A6531D7" w14:textId="77777777" w:rsidR="006B5CF5" w:rsidRDefault="00D30368">
      <w:pPr>
        <w:spacing w:before="60" w:after="60"/>
        <w:jc w:val="both"/>
      </w:pPr>
      <w:r>
        <w:rPr>
          <w:b/>
          <w:bCs/>
          <w:color w:val="1F4E79"/>
          <w:rtl/>
        </w:rPr>
        <w:t xml:space="preserve">تعليق الإمام النووي: </w:t>
      </w:r>
      <w:r>
        <w:rPr>
          <w:color w:val="222222"/>
          <w:rtl/>
        </w:rPr>
        <w:t>وقوله ﷺ: (فإني أراكم خلف ظهري) تقدّم شرحه في الباب قبله. قوله ﷺ: (أقيموا الصفّ في الصلاة) أي سوّوه وعدّلوه وتراصّوا فيه.</w:t>
      </w:r>
    </w:p>
    <w:p w14:paraId="5735E264"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93AF5A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(ص187) وهذه من معجزات النبي ﷺ. — (ص187) وذلك يقع بالتساوي المنكب في المنكب والقدم في القدم ويقع بسد الخلل (الفرج).</w:t>
      </w:r>
    </w:p>
    <w:p w14:paraId="75EE49D9" w14:textId="77777777" w:rsidR="006B5CF5" w:rsidRDefault="00D30368">
      <w:pPr>
        <w:pStyle w:val="Heading2"/>
        <w:keepNext/>
        <w:bidi/>
        <w:spacing w:before="280" w:after="80"/>
        <w:jc w:val="right"/>
      </w:pPr>
      <w:r>
        <w:rPr>
          <w:color w:val="7B1E1E"/>
          <w:rtl/>
        </w:rPr>
        <w:t xml:space="preserve">المسألة ٢١٠٤: </w:t>
      </w:r>
      <w:r>
        <w:rPr>
          <w:color w:val="222222"/>
          <w:rtl/>
        </w:rPr>
        <w:t>ما معنى قوله ﷺ «أو ليخالفنّ الله بين وجوهكم»؟</w:t>
      </w:r>
      <w:r>
        <w:rPr>
          <w:b w:val="0"/>
          <w:color w:val="6B6B6B"/>
          <w:sz w:val="20"/>
          <w:szCs w:val="20"/>
          <w:rtl/>
        </w:rPr>
        <w:t xml:space="preserve">   (التفريغ ص ١٨٧–١٨٨)</w:t>
      </w:r>
    </w:p>
    <w:p w14:paraId="51940FA7" w14:textId="77777777" w:rsidR="006B5CF5" w:rsidRDefault="00D30368">
      <w:pPr>
        <w:spacing w:before="60" w:after="60"/>
        <w:jc w:val="both"/>
      </w:pPr>
      <w:r>
        <w:rPr>
          <w:b/>
          <w:bCs/>
          <w:color w:val="1F4E79"/>
          <w:rtl/>
        </w:rPr>
        <w:t xml:space="preserve">تعليق الإمام النووي: </w:t>
      </w:r>
      <w:r>
        <w:rPr>
          <w:color w:val="222222"/>
          <w:rtl/>
        </w:rPr>
        <w:t xml:space="preserve">قوله ﷺ: (لتسوُّنَّ صفوفكم أو ليُخالفنّ اللهُ بين وجوهكم) – قيل معناه يمسخها ويحوّلها عن صُوَرها لقوله ﷺ يجعل الله تعالى صورته صورة حمار. – وقيل يغيّر صفاتها. – والأظهر والله أعلم أن معناه يوقع بينكم العداوة والبغضاء واختلاف القلوب كما يقال: [ تغيّر وجهُ فلان عليّ ] أي ظهر </w:t>
      </w:r>
      <w:r>
        <w:rPr>
          <w:color w:val="222222"/>
          <w:rtl/>
        </w:rPr>
        <w:lastRenderedPageBreak/>
        <w:t>لي من وجهه كراهةً لي وتغيّر قلبُه عليّ، لأنّ مخالفتهم في الصفوف مخالفةٌ في ظواهرهم واختلاف الظواهر سبب لاختلاف البواطن.</w:t>
      </w:r>
    </w:p>
    <w:p w14:paraId="38296365" w14:textId="77777777" w:rsidR="006B5CF5" w:rsidRDefault="00D30368">
      <w:pPr>
        <w:spacing w:before="60" w:after="60"/>
        <w:jc w:val="both"/>
      </w:pPr>
      <w:r>
        <w:rPr>
          <w:b/>
          <w:bCs/>
          <w:color w:val="4A5A2A"/>
          <w:rtl/>
        </w:rPr>
        <w:t xml:space="preserve">الأقوال الأخرى: </w:t>
      </w:r>
      <w:r>
        <w:rPr>
          <w:color w:val="222222"/>
          <w:rtl/>
        </w:rPr>
        <w:t>قيل: معناه يمسخها ويحوّلها عن صورها؛ وقيل: يغيّر صفاتها؛ والأظهر عند النووي: يوقع بينكم العداوة والبغضاء.</w:t>
      </w:r>
    </w:p>
    <w:p w14:paraId="26D6D87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(ص188) أو الوجوه بمعنى الوِجهة وهي نفس المعنى فالإرادات تختلف فتقع العداوة والبغضاء.</w:t>
      </w:r>
    </w:p>
    <w:p w14:paraId="1B3BC8C4" w14:textId="77777777" w:rsidR="006B5CF5" w:rsidRDefault="00D30368">
      <w:pPr>
        <w:pStyle w:val="Heading2"/>
        <w:keepNext/>
        <w:bidi/>
        <w:spacing w:before="280" w:after="80"/>
        <w:jc w:val="right"/>
      </w:pPr>
      <w:r>
        <w:rPr>
          <w:color w:val="7B1E1E"/>
          <w:rtl/>
        </w:rPr>
        <w:t xml:space="preserve">المسألة ٢١٠٥: </w:t>
      </w:r>
      <w:r>
        <w:rPr>
          <w:color w:val="222222"/>
          <w:rtl/>
        </w:rPr>
        <w:t>هل يجوز الكلام بين الإقامة والدخول في الصلاة؟ وهل يحتاج إلى إعادة الإقامة؟</w:t>
      </w:r>
      <w:r>
        <w:rPr>
          <w:b w:val="0"/>
          <w:color w:val="6B6B6B"/>
          <w:sz w:val="20"/>
          <w:szCs w:val="20"/>
          <w:rtl/>
        </w:rPr>
        <w:t xml:space="preserve">   (التفريغ ص ١٨٨)</w:t>
      </w:r>
    </w:p>
    <w:p w14:paraId="5F91D820" w14:textId="77777777" w:rsidR="006B5CF5" w:rsidRDefault="00D30368">
      <w:pPr>
        <w:spacing w:before="60" w:after="60"/>
        <w:jc w:val="both"/>
      </w:pPr>
      <w:r>
        <w:rPr>
          <w:b/>
          <w:bCs/>
          <w:color w:val="1F4E79"/>
          <w:rtl/>
        </w:rPr>
        <w:t xml:space="preserve">تعليق الإمام النووي: </w:t>
      </w:r>
      <w:r>
        <w:rPr>
          <w:color w:val="222222"/>
          <w:rtl/>
        </w:rPr>
        <w:t>وفيه جواز الكلام بين الإقامة والدخول في الصلاة، وهذا مذهبنا ومذهب جماهير العلماء ومنعه بعض العلماء، والصواب الجواز وسواء كان الكلام لمصلحة الصلاة أو لغيرها أو لا لمصلحة.</w:t>
      </w:r>
    </w:p>
    <w:p w14:paraId="791D240E" w14:textId="77777777" w:rsidR="006B5CF5" w:rsidRDefault="00D30368">
      <w:pPr>
        <w:spacing w:before="60" w:after="60"/>
        <w:jc w:val="both"/>
      </w:pPr>
      <w:r>
        <w:rPr>
          <w:b/>
          <w:bCs/>
          <w:color w:val="4A5A2A"/>
          <w:rtl/>
        </w:rPr>
        <w:t xml:space="preserve">الأقوال الأخرى: </w:t>
      </w:r>
      <w:r>
        <w:rPr>
          <w:color w:val="222222"/>
          <w:rtl/>
        </w:rPr>
        <w:t>منعه بعض العلماء.</w:t>
      </w:r>
    </w:p>
    <w:p w14:paraId="6DFD2485"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(ص188) أي: عدم الاحتياج إلى إعادة الإقامة. — (ص188) قالوا لا يجوز بعد أن أقاموا إلا أن يُكبر الإمام، ولكن الصحيح أنه يجوز أن يأمرهم بالتسوية وغيرها. — (ص188) أي لو أحد تكلم بكلمة فلا يُحتاج إلى تكرير الإقامة.</w:t>
      </w:r>
    </w:p>
    <w:p w14:paraId="236EF0D6" w14:textId="77777777" w:rsidR="006B5CF5" w:rsidRDefault="00D30368">
      <w:pPr>
        <w:pStyle w:val="Heading2"/>
        <w:keepNext/>
        <w:bidi/>
        <w:spacing w:before="280" w:after="80"/>
        <w:jc w:val="right"/>
      </w:pPr>
      <w:r>
        <w:rPr>
          <w:color w:val="7B1E1E"/>
          <w:rtl/>
        </w:rPr>
        <w:t xml:space="preserve">المسألة ٢١٠٦: </w:t>
      </w:r>
      <w:r>
        <w:rPr>
          <w:color w:val="222222"/>
          <w:rtl/>
        </w:rPr>
        <w:t>ما حكم تسوية الصفوف؟ وهل تبطل الصلاة بتركها؟</w:t>
      </w:r>
      <w:r>
        <w:rPr>
          <w:b w:val="0"/>
          <w:color w:val="6B6B6B"/>
          <w:sz w:val="20"/>
          <w:szCs w:val="20"/>
          <w:rtl/>
        </w:rPr>
        <w:t xml:space="preserve">   (التفريغ ص ١٨٨)</w:t>
      </w:r>
    </w:p>
    <w:p w14:paraId="721A1895" w14:textId="77777777" w:rsidR="006B5CF5" w:rsidRDefault="00D30368">
      <w:pPr>
        <w:spacing w:before="60" w:after="60"/>
        <w:jc w:val="both"/>
      </w:pPr>
      <w:r>
        <w:rPr>
          <w:b/>
          <w:bCs/>
          <w:color w:val="1F4E79"/>
          <w:rtl/>
        </w:rPr>
        <w:t xml:space="preserve">تعليق الإمام النووي: </w:t>
      </w:r>
      <w:r>
        <w:rPr>
          <w:color w:val="222222"/>
          <w:rtl/>
        </w:rPr>
        <w:t>قوله: (قام حتى كاد يُكبّر فرأى رجلاً بادياً صدرُه من الصف فقال: لتسوُّنّ عبادَ الله صفوفكم) فيه الحثّ على تسويتها.</w:t>
      </w:r>
    </w:p>
    <w:p w14:paraId="6E2DF9F9"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4DBAA62"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(ص188) فالظاهر وجوب تسوية الصفوف لأنه لا عقوبة إلا لترك واجب، وليست شرطاً في صحة الصلاة إلا لو فقد وصف الصف فكانوا فُرادى ولكن إذا اختلفوا اختلافاً يسيراً مع بقاء وصف الصف فهذا خلاف الواجب ولكن ليس بمبطل للصلاة.</w:t>
      </w:r>
    </w:p>
    <w:p w14:paraId="2A246538" w14:textId="77777777" w:rsidR="006B5CF5" w:rsidRDefault="00D30368">
      <w:pPr>
        <w:pStyle w:val="Heading2"/>
        <w:keepNext/>
        <w:bidi/>
        <w:spacing w:before="280" w:after="80"/>
        <w:jc w:val="right"/>
      </w:pPr>
      <w:r>
        <w:rPr>
          <w:color w:val="7B1E1E"/>
          <w:rtl/>
        </w:rPr>
        <w:lastRenderedPageBreak/>
        <w:t xml:space="preserve">المسألة ٢١٠٧: </w:t>
      </w:r>
      <w:r>
        <w:rPr>
          <w:color w:val="222222"/>
          <w:rtl/>
        </w:rPr>
        <w:t>ما معنى «لو يعلم الناس ما في النداء والصف الأول ثم لم يجدوا إلا أن يستهموا عليه لاستهموا»؟ وهل يُؤذَّن للمسجد بأكثر من مؤذن؟</w:t>
      </w:r>
      <w:r>
        <w:rPr>
          <w:b w:val="0"/>
          <w:color w:val="6B6B6B"/>
          <w:sz w:val="20"/>
          <w:szCs w:val="20"/>
          <w:rtl/>
        </w:rPr>
        <w:t xml:space="preserve">   (التفريغ ص ١٨٩)</w:t>
      </w:r>
    </w:p>
    <w:p w14:paraId="514BD34F" w14:textId="77777777" w:rsidR="006B5CF5" w:rsidRDefault="00D30368">
      <w:pPr>
        <w:spacing w:before="60" w:after="60"/>
        <w:jc w:val="both"/>
      </w:pPr>
      <w:r>
        <w:rPr>
          <w:b/>
          <w:bCs/>
          <w:color w:val="1F4E79"/>
          <w:rtl/>
        </w:rPr>
        <w:t xml:space="preserve">تعليق الإمام النووي: </w:t>
      </w:r>
      <w:r>
        <w:rPr>
          <w:color w:val="222222"/>
          <w:rtl/>
        </w:rPr>
        <w:t>قوله ﷺ: (لو يعلم الناس ما في النداء والصف الأول ثم لم يجدوا إلا أن يستهموا عليه لاستهموا) النداء هو الأذان والاستهام الاقتراع، ومعناه أنهم لو علموا فضيلة الأذان وقدرها وعظيم جزائه ثم لم يجدوا طريقاً يحصّلونه به لضيق الوقت عن أذانٍ بعد أذانٍ أو لكونه لا يؤذّن للمسجد إلا واحدٌ لاقترعوا في تحصيله، ولو يعلمون ما في الصف الأول من الفضيلة نحو ما سبق وجاءوا إليه دفعة واحدة وضاق عنهم ثم لم يسمح بعضهم لبعضٍ به لاقترعوا عليه. وفيه إثبات القرعة في الحقوق التي يُزحم عليها ويُتنازع فيها.</w:t>
      </w:r>
    </w:p>
    <w:p w14:paraId="64F65FDA"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5AC82C7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(ص189) أي لتمنوا أن كل واحد يؤذن وراء الآخر، ولكن الصحيح أن يؤذن للمسجد مؤذن واحد إلا أن يُحتاج إلى ذلك لاتساع المكان، فالأصل أن يؤذن للصلاة مرة واحدة من مؤذن واحد. — (ص189) المشروع عند اجتماعهم تقريب ألوا الأحلام حفاظ القرآن والسنة ونحو ذلك، فإن لم يكن فمن سبق إلى المكان، والمؤذن الراتب يُقدم وحسن الصوت يُجعل مؤذناً راتباً ولو وجد مؤذنين راتبين فأيهما أحسن وأندى صوتاً قُدم. — (ص189) وأنها سبيل للفصل في كثير من الخصومات في المواضع التي شُرع فيها الاقتراع وليس ذلك من القمار المحرم.</w:t>
      </w:r>
    </w:p>
    <w:p w14:paraId="4C5E1417" w14:textId="77777777" w:rsidR="006B5CF5" w:rsidRDefault="00D30368">
      <w:pPr>
        <w:pStyle w:val="Heading2"/>
        <w:keepNext/>
        <w:bidi/>
        <w:spacing w:before="280" w:after="80"/>
        <w:jc w:val="right"/>
      </w:pPr>
      <w:r>
        <w:rPr>
          <w:color w:val="7B1E1E"/>
          <w:rtl/>
        </w:rPr>
        <w:t xml:space="preserve">المسألة ٢١٠٨: </w:t>
      </w:r>
      <w:r>
        <w:rPr>
          <w:color w:val="222222"/>
          <w:rtl/>
        </w:rPr>
        <w:t>ما المراد بالتهجير في قوله «ولو يعلمون ما في التهجير لاستبقوا إليه»؟ وهل هو خاص بالجمعة؟</w:t>
      </w:r>
      <w:r>
        <w:rPr>
          <w:b w:val="0"/>
          <w:color w:val="6B6B6B"/>
          <w:sz w:val="20"/>
          <w:szCs w:val="20"/>
          <w:rtl/>
        </w:rPr>
        <w:t xml:space="preserve">   (التفريغ ص ١٨٩)</w:t>
      </w:r>
    </w:p>
    <w:p w14:paraId="503587CD" w14:textId="77777777" w:rsidR="006B5CF5" w:rsidRDefault="00D30368">
      <w:pPr>
        <w:spacing w:before="60" w:after="60"/>
        <w:jc w:val="both"/>
      </w:pPr>
      <w:r>
        <w:rPr>
          <w:b/>
          <w:bCs/>
          <w:color w:val="1F4E79"/>
          <w:rtl/>
        </w:rPr>
        <w:t xml:space="preserve">تعليق الإمام النووي: </w:t>
      </w:r>
      <w:r>
        <w:rPr>
          <w:color w:val="222222"/>
          <w:rtl/>
        </w:rPr>
        <w:t>قوله (ولو يعلمون ما في التهجير لاستبقوا إليه) التهجير التبكير إلى الصلاة أيّ صلاةٍ كانت. قال الهروي وغيره، وخصّه الخليل بالجمعة والصواب المشهور الأول.</w:t>
      </w:r>
    </w:p>
    <w:p w14:paraId="30A7AE52" w14:textId="77777777" w:rsidR="006B5CF5" w:rsidRDefault="00D30368">
      <w:pPr>
        <w:spacing w:before="60" w:after="60"/>
        <w:jc w:val="both"/>
      </w:pPr>
      <w:r>
        <w:rPr>
          <w:b/>
          <w:bCs/>
          <w:color w:val="4A5A2A"/>
          <w:rtl/>
        </w:rPr>
        <w:t xml:space="preserve">الأقوال الأخرى: </w:t>
      </w:r>
      <w:r>
        <w:rPr>
          <w:color w:val="222222"/>
          <w:rtl/>
        </w:rPr>
        <w:t>خصّه الخليل بالجمعة، والمشهور أنه التبكير إلى أي صلاة.</w:t>
      </w:r>
    </w:p>
    <w:p w14:paraId="2BD75A6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(ص189) فأصل الهاجرة قبل الظهر – شدة الحر – ولكن استعمل [كأصبحت كذا] أي صِرت كذا، فليس شرطاً أن يكون وقت الصباح فقط، فيقاس عليها سائر الصلوات حتى ولو قلنا أن هذا هو أصل المعنى، والأقرب أن لفظ التهجير قد غُير في الاستعمال اللغوي إلى معنى التبكير مطلقاً؛ </w:t>
      </w:r>
      <w:r>
        <w:rPr>
          <w:color w:val="222222"/>
          <w:rtl/>
        </w:rPr>
        <w:lastRenderedPageBreak/>
        <w:t>والتبكير أن يأتي قبل الأذان، هذا هو الأولى والأفضل فيدرك الفضيلة بين الأذان والإقامة كاملة ما لم يكن له عذر.</w:t>
      </w:r>
    </w:p>
    <w:p w14:paraId="7FB305DD" w14:textId="77777777" w:rsidR="006B5CF5" w:rsidRDefault="00D30368">
      <w:pPr>
        <w:pStyle w:val="Heading2"/>
        <w:keepNext/>
        <w:bidi/>
        <w:spacing w:before="280" w:after="80"/>
        <w:jc w:val="right"/>
      </w:pPr>
      <w:r>
        <w:rPr>
          <w:color w:val="7B1E1E"/>
          <w:rtl/>
        </w:rPr>
        <w:t xml:space="preserve">المسألة ٢١٠٩: </w:t>
      </w:r>
      <w:r>
        <w:rPr>
          <w:color w:val="222222"/>
          <w:rtl/>
        </w:rPr>
        <w:t>ما حكم تسمية العشاء «العتمة»؟</w:t>
      </w:r>
      <w:r>
        <w:rPr>
          <w:b w:val="0"/>
          <w:color w:val="6B6B6B"/>
          <w:sz w:val="20"/>
          <w:szCs w:val="20"/>
          <w:rtl/>
        </w:rPr>
        <w:t xml:space="preserve">   (التفريغ ص ١٩٠)</w:t>
      </w:r>
    </w:p>
    <w:p w14:paraId="11F4EC32" w14:textId="77777777" w:rsidR="006B5CF5" w:rsidRDefault="00D30368">
      <w:pPr>
        <w:spacing w:before="60" w:after="60"/>
        <w:jc w:val="both"/>
      </w:pPr>
      <w:r>
        <w:rPr>
          <w:b/>
          <w:bCs/>
          <w:color w:val="1F4E79"/>
          <w:rtl/>
        </w:rPr>
        <w:t xml:space="preserve">تعليق الإمام النووي: </w:t>
      </w:r>
      <w:r>
        <w:rPr>
          <w:color w:val="222222"/>
          <w:rtl/>
        </w:rPr>
        <w:t>وفي هذا الحديث تسمية العشاء عتمةً وقد ثبت النهي عنه وجوابه من وجهين: أحدهما أن هذه التسمية بيانٌ للجواز وأن ذلك النهي ليس للتحريم. والثاني وهو الأظهر أن استعمال العتمة هنا لمصلحةٍ ونفي مفسدةٍ لأن العرب كانت تستعمل لفظة العشاء في المغرب فلو قال (لو يعلمون ما في العشاء والصبح) لحملوها على المغرب ففسد المعنى وفات المطلوب فاستعمل العتمة التي يعرفونها ولا يشكون فيها وقواعد الشرع متظاهرةٌ على احتمال أخفّ المفسدتين لدفع أعظمهما.</w:t>
      </w:r>
    </w:p>
    <w:p w14:paraId="7C15E5D8" w14:textId="77777777" w:rsidR="006B5CF5" w:rsidRDefault="00D30368">
      <w:pPr>
        <w:spacing w:before="60" w:after="60"/>
        <w:jc w:val="both"/>
      </w:pPr>
      <w:r>
        <w:rPr>
          <w:b/>
          <w:bCs/>
          <w:color w:val="4A5A2A"/>
          <w:rtl/>
        </w:rPr>
        <w:t xml:space="preserve">الأقوال الأخرى: </w:t>
      </w:r>
      <w:r>
        <w:rPr>
          <w:color w:val="222222"/>
          <w:rtl/>
        </w:rPr>
        <w:t>قيل: للتحريم؛ والجواب من وجهين: بيان الجواز، أو لمصلحة نفي اللبس مع المغرب.</w:t>
      </w:r>
    </w:p>
    <w:p w14:paraId="6F1F8BB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(ص190) قال البخاري: [باب من كره أن يقال للمغرب العشاء]: حَدَّثَنَا أَبُو مَعْمَرٍ، هُوَ عَبْدُ اللَّهِ بْنُ عَمْرٍو– قَالَ: حَدَّثَنَا عَبْدُ الْوَارِثِ، عَنِ الْحُسَيْنِ قَالَ: حَدَّثَنَا عَبْدُ اللَّهِ بْنُ بُرَيْدَةَ، قَالَ: حَدَّثَنِي عَبْدُ اللَّهِ الْمُزَنِيُّ أَنَّ النَّبِيَّ ﷺ قَالَ: لاَ تَغْلِبَنَّكُمُ الأَعْرَابُ عَلَى اسْمِ صَلاَتِكُمُ الْمَغْرِبِ. قَالَ الأَعْرَابُ، وَتَقُولُ هِيَ: الْعِشَاءُ. – وفي صحيح مسلم: عَنْ عَبْدِ اللَّهِ بْنِ عُمَرَ قَالَ سَمِعْتُ رَسُولَ اللَّهِ ﷺ يَقُولُ: « لاَ تَغْلِ</w:t>
      </w:r>
      <w:r>
        <w:rPr>
          <w:color w:val="222222"/>
          <w:rtl/>
        </w:rPr>
        <w:t>بَنَّكُمُ الأَعْرَابُ عَلَى اسْمِ صَلاَتِكُمْ أَلاَ إِنَّهَا الْعِشَاءُ وَهُمْ يُعْتِمُونَ بِالإِبِلِ ». — (ص190) ولكن على أي الأحوال فإنه لا يحرم لفظ (العتمة) فليس هناك تعارض ما بين الوجهين، فإن الوجه الأول لبيان الجواز، والثاني لبيان الحكمة والسبب في لماذا فعل النبي ﷺ ذلك. — (ص190) أي على الرُكب. والله أعلى وأعلم.</w:t>
      </w:r>
    </w:p>
    <w:p w14:paraId="283F322A" w14:textId="77777777" w:rsidR="006B5CF5" w:rsidRDefault="00D30368">
      <w:pPr>
        <w:pStyle w:val="Heading2"/>
        <w:keepNext/>
        <w:bidi/>
        <w:spacing w:before="280" w:after="80"/>
        <w:jc w:val="right"/>
      </w:pPr>
      <w:r>
        <w:rPr>
          <w:color w:val="7B1E1E"/>
          <w:rtl/>
        </w:rPr>
        <w:t xml:space="preserve">المسألة ٢١١٠: </w:t>
      </w:r>
      <w:r>
        <w:rPr>
          <w:color w:val="222222"/>
          <w:rtl/>
        </w:rPr>
        <w:t>ما المراد بقوله ﷺ «خير صفوف الرجال أولها وشرها آخرها وخير صفوف النساء آخرها وشرها أولها»؟ وهل الأفضل للمرأة أن تكون في آخر الصفوف؟</w:t>
      </w:r>
      <w:r>
        <w:rPr>
          <w:b w:val="0"/>
          <w:color w:val="6B6B6B"/>
          <w:sz w:val="20"/>
          <w:szCs w:val="20"/>
          <w:rtl/>
        </w:rPr>
        <w:t xml:space="preserve">   (التفريغ ص ١٩١)</w:t>
      </w:r>
    </w:p>
    <w:p w14:paraId="1B742A89" w14:textId="77777777" w:rsidR="006B5CF5" w:rsidRDefault="00D30368">
      <w:pPr>
        <w:spacing w:before="60" w:after="60"/>
        <w:jc w:val="both"/>
      </w:pPr>
      <w:r>
        <w:rPr>
          <w:b/>
          <w:bCs/>
          <w:color w:val="1F4E79"/>
          <w:rtl/>
        </w:rPr>
        <w:t xml:space="preserve">تعليق الإمام النووي: </w:t>
      </w:r>
      <w:r>
        <w:rPr>
          <w:color w:val="222222"/>
          <w:rtl/>
        </w:rPr>
        <w:t xml:space="preserve">قوله ﷺ: (خيرُ صفوف الرجال أوّلُها وشرُّها آخرُها وخيرُ صفوف النساء آخرُها وشرُّها أوّلُها) أما صفوف الرجال فهي على عمومها فخيرُها أولها أبداً وشرُّها آخرُها أبداً. أما صفوف النساء فالمراد بالحديث: أما صفوف النساء اللواتي يصلّين مع الرجال وأمّا إذا صلّين متميّزاتٍ لا مع الرجال فهُنّ كالرجال خير صفوفهنّ أوّلها وشرُّها آخرها، [بشرّ الصفوف في الرجال والنساء] أقلّها ثواباً وفضلاً وأبعدها من مطلوب الشرع وخيرُها بعكسه، وإنّما فضّل آخر صفوف النساء الحاضرات مع الرجال لبُعدهنّ من مخالطة الرجال </w:t>
      </w:r>
      <w:r>
        <w:rPr>
          <w:color w:val="222222"/>
          <w:rtl/>
        </w:rPr>
        <w:lastRenderedPageBreak/>
        <w:t>ورؤيتهم وتعلّق القلب به</w:t>
      </w:r>
      <w:r>
        <w:rPr>
          <w:color w:val="222222"/>
          <w:rtl/>
        </w:rPr>
        <w:t>م عند رؤية حركاتهم وسماع كلامهم ونحو ذلك، وذمّ أوّل صفوفهنّ لعكس ذلك والله أعلم.</w:t>
      </w:r>
    </w:p>
    <w:p w14:paraId="529082DD"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CF941D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(ص191) كلام النووي هذا مُحتمل، ولكن لأن المرأة مأمورة أن تصلي في بيتها فالحضور مبكراً ليس مرغوباً فيه في حقها.</w:t>
      </w:r>
    </w:p>
    <w:p w14:paraId="51606C23" w14:textId="77777777" w:rsidR="006B5CF5" w:rsidRDefault="00D30368">
      <w:pPr>
        <w:pStyle w:val="Heading2"/>
        <w:keepNext/>
        <w:bidi/>
        <w:spacing w:before="280" w:after="80"/>
        <w:jc w:val="right"/>
      </w:pPr>
      <w:r>
        <w:rPr>
          <w:color w:val="7B1E1E"/>
          <w:rtl/>
        </w:rPr>
        <w:t xml:space="preserve">المسألة ٢١١١: </w:t>
      </w:r>
      <w:r>
        <w:rPr>
          <w:color w:val="222222"/>
          <w:rtl/>
        </w:rPr>
        <w:t>ما المقصود بالصف الأول الممدوح؟ وهل يضر وجود فاصل بينه وبين الإمام كمنبر أو عمود؟</w:t>
      </w:r>
      <w:r>
        <w:rPr>
          <w:b w:val="0"/>
          <w:color w:val="6B6B6B"/>
          <w:sz w:val="20"/>
          <w:szCs w:val="20"/>
          <w:rtl/>
        </w:rPr>
        <w:t xml:space="preserve">   (التفريغ ص ١٩١–١٩٢)</w:t>
      </w:r>
    </w:p>
    <w:p w14:paraId="7B216509" w14:textId="77777777" w:rsidR="006B5CF5" w:rsidRDefault="00D30368">
      <w:pPr>
        <w:spacing w:before="60" w:after="60"/>
        <w:jc w:val="both"/>
      </w:pPr>
      <w:r>
        <w:rPr>
          <w:b/>
          <w:bCs/>
          <w:color w:val="1F4E79"/>
          <w:rtl/>
        </w:rPr>
        <w:t xml:space="preserve">تعليق الإمام النووي: </w:t>
      </w:r>
      <w:r>
        <w:rPr>
          <w:color w:val="222222"/>
          <w:rtl/>
        </w:rPr>
        <w:t xml:space="preserve">واعلم أن الصف الأول الممدوح الذي قد وردت الأحاديث بفضله والحث عليه هو: – الصف الذي يلي الإمام سواءٌ جاء صاحبُه متقدماً أو متأخراً وسواءٌ تخلّله مقصورةٌ ونحوُها أم لا هذا هو الصحيح الذي يقتضيه ظواهر الأحاديث وصرّح به المحققون. – وقال طائفةٌ من العلماء: الصف الأول هو المتّصل من طرف المسجد إلى طرفه لا يتخلّله مقصورةٌ ونحوُها فإن تخلّل الذي يلي الإمام شيء فليس بأول بل الأول ما لا يتخلّله شيءٌ وإن تأخّر. – وقيل الصفّ الأول عبارةٌ عن مجيء الإنسان إلى المسجد أوّلاً وإن صلّى في صفٍّ متأخّر. وهذان القولان غلطٌ صريح </w:t>
      </w:r>
      <w:r>
        <w:rPr>
          <w:color w:val="222222"/>
          <w:rtl/>
        </w:rPr>
        <w:t>وإنّما أذكره وأمثاله لأنبّه على بُطلانه لئلا يُغترّ به والله أعلم.</w:t>
      </w:r>
    </w:p>
    <w:p w14:paraId="4B2E00CE" w14:textId="77777777" w:rsidR="006B5CF5" w:rsidRDefault="00D30368">
      <w:pPr>
        <w:spacing w:before="60" w:after="60"/>
        <w:jc w:val="both"/>
      </w:pPr>
      <w:r>
        <w:rPr>
          <w:b/>
          <w:bCs/>
          <w:color w:val="4A5A2A"/>
          <w:rtl/>
        </w:rPr>
        <w:t xml:space="preserve">الأقوال الأخرى: </w:t>
      </w:r>
      <w:r>
        <w:rPr>
          <w:color w:val="222222"/>
          <w:rtl/>
        </w:rPr>
        <w:t>قال طائفة: الصف الأول هو المتصل من طرف المسجد إلى طرفه؛ وقيل: عبارة عن مجيء الإنسان أولاً وإن صلى في صف متأخر (وهما غلط عند النووي).</w:t>
      </w:r>
    </w:p>
    <w:p w14:paraId="3EE1C67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(ص192) وهذا هو الصحيح، أن الصف الأول لو فيه عذر اقتضى قطعه بمنبر أو عمود أو أي شيء آخر يكون هو الصف الأول أيضاً طالما قطع بعذر.</w:t>
      </w:r>
    </w:p>
    <w:p w14:paraId="76877EB8" w14:textId="77777777" w:rsidR="006B5CF5" w:rsidRDefault="00D30368">
      <w:pPr>
        <w:pStyle w:val="Heading1"/>
        <w:keepNext/>
        <w:pageBreakBefore/>
        <w:pBdr>
          <w:bottom w:val="single" w:sz="12" w:space="4" w:color="9A6B1F"/>
        </w:pBdr>
        <w:bidi/>
        <w:spacing w:before="120" w:after="200"/>
        <w:jc w:val="right"/>
      </w:pPr>
      <w:bookmarkStart w:id="31" w:name="_Toc242565632"/>
      <w:r>
        <w:rPr>
          <w:rtl/>
        </w:rPr>
        <w:lastRenderedPageBreak/>
        <w:t>باب أمر النساء المصليّات وراء الرجال أن لا يرفعن رؤوسهن من السجود حتى يرفع الرجال (ص192–193)</w:t>
      </w:r>
      <w:bookmarkEnd w:id="31"/>
    </w:p>
    <w:p w14:paraId="47156196" w14:textId="77777777" w:rsidR="006B5CF5" w:rsidRDefault="00D30368">
      <w:pPr>
        <w:pStyle w:val="Heading2"/>
        <w:keepNext/>
        <w:bidi/>
        <w:spacing w:before="280" w:after="80"/>
        <w:jc w:val="right"/>
      </w:pPr>
      <w:r>
        <w:rPr>
          <w:color w:val="7B1E1E"/>
          <w:rtl/>
        </w:rPr>
        <w:t xml:space="preserve">المسألة ٢١١٢: </w:t>
      </w:r>
      <w:r>
        <w:rPr>
          <w:color w:val="222222"/>
          <w:rtl/>
        </w:rPr>
        <w:t>ما معنى «عاقدي أُزُرهم في أعناقهم»؟ وما حكم انكشاف شيء من العورة في الصلاة؟ وهل يجب ساتر بين صفوف الرجال والنساء؟</w:t>
      </w:r>
      <w:r>
        <w:rPr>
          <w:b w:val="0"/>
          <w:color w:val="6B6B6B"/>
          <w:sz w:val="20"/>
          <w:szCs w:val="20"/>
          <w:rtl/>
        </w:rPr>
        <w:t xml:space="preserve">   (التفريغ ص ١٩٢–١٩٣)</w:t>
      </w:r>
    </w:p>
    <w:p w14:paraId="1A4DA45E" w14:textId="77777777" w:rsidR="006B5CF5" w:rsidRDefault="00D30368">
      <w:pPr>
        <w:spacing w:before="60" w:after="60"/>
        <w:jc w:val="both"/>
      </w:pPr>
      <w:r>
        <w:rPr>
          <w:b/>
          <w:bCs/>
          <w:color w:val="1F4E79"/>
          <w:rtl/>
        </w:rPr>
        <w:t xml:space="preserve">تعليق الإمام النووي: </w:t>
      </w:r>
      <w:r>
        <w:rPr>
          <w:color w:val="222222"/>
          <w:rtl/>
        </w:rPr>
        <w:t>قوله (رأيت الرجال عاقدي أُزُرهم) معناه عقدوها لضيقها لئلّا يُكشف شيءٌ من العورة. فيه الاحتياط في ستر العورة والتوثُّق بحفظ السُتْرة. وقوله (يا معشر النساء لا ترفعن رؤوسكن حتى يرفع الرجال) معناه لئلّا يقع بصرُ امرأةٍ على عورة رجلٍ انكشف وشبه ذلك. والله تعالى أعلم بالصواب وإليه المرجع والمآب.</w:t>
      </w:r>
    </w:p>
    <w:p w14:paraId="2FA75AB4"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24F79D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(ص193) فالأصل أن الإزار يوضع في وسط الإنسان، فمن قلة ما عندهم من الثياب وليس عندهم ثياب فاضطروا أن يستروا نصفهم الأعلى والأسفل بالإزار فعقدوها على العُنق ليستروا المناكب بالإضافة إلى ستر الأفخاذ، وهذا فيه ما كانوا عليه من الشدة وضيق الحال ﷺ. — (ص193) بربط الطرفين حتى لا تسقط. — (ص193) وهذا دليل على أنه لو انكشف شيء من العورة بغير قصد فتداركه سريعاً لم تبطل صلاته. — وعموماً يجب على الرجل والمرأة أن يستروا العورة حتى ولو منفرداً وحتى لو وجدت ستارة وانكشف شيء من العورة (بالنسبة إلى الرجل ما بين السرة والركبة و</w:t>
      </w:r>
      <w:r>
        <w:rPr>
          <w:color w:val="222222"/>
          <w:rtl/>
        </w:rPr>
        <w:t>بالنسبة للمرأة ما سوى الوجه والكفين) وجب عليها المبادرة إلى ستره، وقد يُستدل به على أن الفخذ عورة لأن الذي يظهر مع عقد الأُزر على العُنق ظهور شيء من الفخذ والله أعلم، وهو دليل على مشروعية ستر الكتف وليس أنه من العورة ولكنه من كمال الهيئة – ستر المنكبين – للرجل من كمال الهيئة في الصلاة ولذلك عقدوا الأُزر على الأعناق، وفيه صبر الصحابة على الفقر والحاجة، وفيه صلاة النساء مع الرجال بدون ساتر بينهما، فوجود الساتر ليس فريضة من الفرائض ولكن هو من باب البعد عن الفتن.</w:t>
      </w:r>
    </w:p>
    <w:p w14:paraId="7E020DC2" w14:textId="77777777" w:rsidR="006B5CF5" w:rsidRDefault="00D30368">
      <w:pPr>
        <w:pStyle w:val="Heading1"/>
        <w:keepNext/>
        <w:pageBreakBefore/>
        <w:pBdr>
          <w:bottom w:val="single" w:sz="12" w:space="4" w:color="9A6B1F"/>
        </w:pBdr>
        <w:bidi/>
        <w:spacing w:before="120" w:after="200"/>
        <w:jc w:val="right"/>
      </w:pPr>
      <w:bookmarkStart w:id="32" w:name="_Toc242565633"/>
      <w:r>
        <w:rPr>
          <w:rtl/>
        </w:rPr>
        <w:lastRenderedPageBreak/>
        <w:t>باب خروج النساء إلى المساجد إذا لم يترتب عليه فتنة وأنها لا تخرج مطيبة (ص201–203)</w:t>
      </w:r>
      <w:bookmarkEnd w:id="32"/>
    </w:p>
    <w:p w14:paraId="2FD6D7D2" w14:textId="77777777" w:rsidR="006B5CF5" w:rsidRDefault="00D30368">
      <w:pPr>
        <w:pStyle w:val="Heading2"/>
        <w:keepNext/>
        <w:bidi/>
        <w:spacing w:before="280" w:after="80"/>
        <w:jc w:val="right"/>
      </w:pPr>
      <w:r>
        <w:rPr>
          <w:color w:val="7B1E1E"/>
          <w:rtl/>
        </w:rPr>
        <w:t xml:space="preserve">المسألة ٢١١٣: </w:t>
      </w:r>
      <w:r>
        <w:rPr>
          <w:color w:val="222222"/>
          <w:rtl/>
        </w:rPr>
        <w:t>ما شروط خروج المرأة إلى المسجد؟ وهل يُمنع الخروج مطلقاً للشابة؟</w:t>
      </w:r>
      <w:r>
        <w:rPr>
          <w:b w:val="0"/>
          <w:color w:val="6B6B6B"/>
          <w:sz w:val="20"/>
          <w:szCs w:val="20"/>
          <w:rtl/>
        </w:rPr>
        <w:t xml:space="preserve">   (التفريغ ص ٢٠١)</w:t>
      </w:r>
    </w:p>
    <w:p w14:paraId="60224F01" w14:textId="77777777" w:rsidR="006B5CF5" w:rsidRDefault="00D30368">
      <w:pPr>
        <w:spacing w:before="60" w:after="60"/>
        <w:jc w:val="both"/>
      </w:pPr>
      <w:r>
        <w:rPr>
          <w:b/>
          <w:bCs/>
          <w:color w:val="1F4E79"/>
          <w:rtl/>
        </w:rPr>
        <w:t xml:space="preserve">تعليق الإمام النووي: </w:t>
      </w:r>
      <w:r>
        <w:rPr>
          <w:color w:val="222222"/>
          <w:rtl/>
        </w:rPr>
        <w:t>قوله: (لا تمنعوا إماء الله مساجد الله) هذا وشبهه من أحاديث الباب ظاهر في أنها لا تُمنع المسجد لكن بشروطٍ ذكرها العلماء مأخوذةٌ من الأحاديث: [وهو ألّا تكون مُتَطيّبة، ولا مُتزيّنة، ولا ذات خلاخل يُسمع صوتها، ولا ثياب فاخرة، ولا مُختلطة بالرجال، ولا شابّة ونحوها ممن يُفتتن بها، وأن لا يكون في الطريق ما يُخاف به مفسدة ونحوها].</w:t>
      </w:r>
    </w:p>
    <w:p w14:paraId="1F3DD0A7"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17A50B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(ص201) وهو قوله ﷺ عن أبي هريرة، أنَّ رسول الله ﷺ قالَ: "لَا تَمْنَعُوا إِمَاءَ اللَّهِ مَسَاجِدَ اللَّهِ، وَلَكِنْ لِيَخْرُجْنَ وَهُنَّ تَفِلَاتٌ " ،(د) ٥٦٥ [قال الألباني]: حسن صحيح. وفي صحيح مسلم: عَنْ أَبِى هُرَيْرَةَ قَالَ قَالَ رَسُولُ اللَّهِ ﷺ: « أَيُّمَا امْرَأَةٍ أَصَابَتْ بَخُورًا فَلاَ تَشْهَدْ مَعَنَا الْعِشَاءَ الآخِرَةَ ». — (ص201) لقوله تعالى: (وَلَا يَضْرِبْنَ بِأَرْجُلِهِنَّ لِيُعْلَمَ مَا يُخْفِينَ مِن زِينَتِهِنَّ). — (ص201) أي ثياب شُهرة فتجذب الانتباه. — (ص201) أي في صفوفهم وإنها تقف خلف</w:t>
      </w:r>
      <w:r>
        <w:rPr>
          <w:color w:val="222222"/>
          <w:rtl/>
        </w:rPr>
        <w:t xml:space="preserve"> الرجال. — (ص201) ظاهر الحديث على الشابات والعجائز فالكلام على أنها خرجت بصفة فيها فتنة، أما أن الشابة تمنع مطلقاً فليس عليه دليل.</w:t>
      </w:r>
    </w:p>
    <w:p w14:paraId="6C7833BB" w14:textId="77777777" w:rsidR="006B5CF5" w:rsidRDefault="00D30368">
      <w:pPr>
        <w:pStyle w:val="Heading2"/>
        <w:keepNext/>
        <w:bidi/>
        <w:spacing w:before="280" w:after="80"/>
        <w:jc w:val="right"/>
      </w:pPr>
      <w:r>
        <w:rPr>
          <w:color w:val="7B1E1E"/>
          <w:rtl/>
        </w:rPr>
        <w:t xml:space="preserve">المسألة ٢١١٤: </w:t>
      </w:r>
      <w:r>
        <w:rPr>
          <w:color w:val="222222"/>
          <w:rtl/>
        </w:rPr>
        <w:t>ما حكم النهي عن منعهنّ من الخروج؟ وما حكم منع الزوج أو السيد المرأة من الخروج إلى المسجد؟</w:t>
      </w:r>
      <w:r>
        <w:rPr>
          <w:b w:val="0"/>
          <w:color w:val="6B6B6B"/>
          <w:sz w:val="20"/>
          <w:szCs w:val="20"/>
          <w:rtl/>
        </w:rPr>
        <w:t xml:space="preserve">   (التفريغ ص ٢٠١–٢٠٢)</w:t>
      </w:r>
    </w:p>
    <w:p w14:paraId="5A657B4D" w14:textId="77777777" w:rsidR="006B5CF5" w:rsidRDefault="00D30368">
      <w:pPr>
        <w:spacing w:before="60" w:after="60"/>
        <w:jc w:val="both"/>
      </w:pPr>
      <w:r>
        <w:rPr>
          <w:b/>
          <w:bCs/>
          <w:color w:val="1F4E79"/>
          <w:rtl/>
        </w:rPr>
        <w:t xml:space="preserve">تعليق الإمام النووي: </w:t>
      </w:r>
      <w:r>
        <w:rPr>
          <w:color w:val="222222"/>
          <w:rtl/>
        </w:rPr>
        <w:t>وهذا النهي عن منعهنّ من الخروج محمولٌ على كراهة التنزيه، إذا كانت المرأة ذات زوجٍ أو سيّدٍ ووجدت الشروط المذكورة، فإن لم يكن لها زوج ولا سيّد حَرُم المنع إذا وجدت الشروط.</w:t>
      </w:r>
    </w:p>
    <w:p w14:paraId="0238283F"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F6CA23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(ص201) ما كان ابن عمر ﵁ ليقول ذلك ويلعنه ويسبه سباً شديداً ويضربه في صدره لأنه خالف مكروهاً فقط، ظاهر الحديث أنه يُلزم الرجل أن يأذن، فإذا لم يأذن فقد خالف السُنة، </w:t>
      </w:r>
      <w:r>
        <w:rPr>
          <w:color w:val="222222"/>
          <w:rtl/>
        </w:rPr>
        <w:lastRenderedPageBreak/>
        <w:t>طالما أنها قد خرجت في صفةٍ شرعية، وهو القيم على مراقبة الصفة الشرعية، فإذا رأى مخالفتها في صفة الخروج فله أن يمنعها بلا كراهة. — (ص202) وذلك لأن طاعة الزوج مأمور بها، لكن الظاهر أنه يجب على الزوج أن يأذن.</w:t>
      </w:r>
    </w:p>
    <w:p w14:paraId="45992EEB" w14:textId="77777777" w:rsidR="006B5CF5" w:rsidRDefault="00D30368">
      <w:pPr>
        <w:pStyle w:val="Heading2"/>
        <w:keepNext/>
        <w:bidi/>
        <w:spacing w:before="280" w:after="80"/>
        <w:jc w:val="right"/>
      </w:pPr>
      <w:r>
        <w:rPr>
          <w:color w:val="7B1E1E"/>
          <w:rtl/>
        </w:rPr>
        <w:t xml:space="preserve">المسألة ٢١١٥: </w:t>
      </w:r>
      <w:r>
        <w:rPr>
          <w:color w:val="222222"/>
          <w:rtl/>
        </w:rPr>
        <w:t>ما معنى «فيتخذنه دغلاً»؟ وما حكم من يعارض السنة برأيه؟</w:t>
      </w:r>
      <w:r>
        <w:rPr>
          <w:b w:val="0"/>
          <w:color w:val="6B6B6B"/>
          <w:sz w:val="20"/>
          <w:szCs w:val="20"/>
          <w:rtl/>
        </w:rPr>
        <w:t xml:space="preserve">   (التفريغ ص ٢٠٢)</w:t>
      </w:r>
    </w:p>
    <w:p w14:paraId="20A9CAA9" w14:textId="77777777" w:rsidR="006B5CF5" w:rsidRDefault="00D30368">
      <w:pPr>
        <w:spacing w:before="60" w:after="60"/>
        <w:jc w:val="both"/>
      </w:pPr>
      <w:r>
        <w:rPr>
          <w:b/>
          <w:bCs/>
          <w:color w:val="1F4E79"/>
          <w:rtl/>
        </w:rPr>
        <w:t xml:space="preserve">تعليق الإمام النووي: </w:t>
      </w:r>
      <w:r>
        <w:rPr>
          <w:color w:val="222222"/>
          <w:rtl/>
        </w:rPr>
        <w:t>قوله: (فيتَّخذنه دَغَلًا) هو بفتح الدال والغين المعجمة وهو الفساد والخداع والرِّيبة. قوله: (فزبَرَهُ) أي نهَرَه.</w:t>
      </w:r>
    </w:p>
    <w:p w14:paraId="2CD06E57"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5325DB3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(ص202) فقد قال القائل ذلك على سبيل الديانة ومع ذلك سبه سباً شديداً وضربه في صدره، فدل ذلك على أن من عارض السنة برأيه عُقب.</w:t>
      </w:r>
    </w:p>
    <w:p w14:paraId="6E58B8FB" w14:textId="77777777" w:rsidR="006B5CF5" w:rsidRDefault="00D30368">
      <w:pPr>
        <w:pStyle w:val="Heading2"/>
        <w:keepNext/>
        <w:bidi/>
        <w:spacing w:before="280" w:after="80"/>
        <w:jc w:val="right"/>
      </w:pPr>
      <w:r>
        <w:rPr>
          <w:color w:val="7B1E1E"/>
          <w:rtl/>
        </w:rPr>
        <w:t xml:space="preserve">المسألة ٢١١٦: </w:t>
      </w:r>
      <w:r>
        <w:rPr>
          <w:color w:val="222222"/>
          <w:rtl/>
        </w:rPr>
        <w:t>هل يجوز أن يقال «العشاء الآخرة»؟</w:t>
      </w:r>
      <w:r>
        <w:rPr>
          <w:b w:val="0"/>
          <w:color w:val="6B6B6B"/>
          <w:sz w:val="20"/>
          <w:szCs w:val="20"/>
          <w:rtl/>
        </w:rPr>
        <w:t xml:space="preserve">   (التفريغ ص ٢٠٢)</w:t>
      </w:r>
    </w:p>
    <w:p w14:paraId="5CBD5EC2" w14:textId="77777777" w:rsidR="006B5CF5" w:rsidRDefault="00D30368">
      <w:pPr>
        <w:spacing w:before="60" w:after="60"/>
        <w:jc w:val="both"/>
      </w:pPr>
      <w:r>
        <w:rPr>
          <w:b/>
          <w:bCs/>
          <w:color w:val="1F4E79"/>
          <w:rtl/>
        </w:rPr>
        <w:t xml:space="preserve">تعليق الإمام النووي: </w:t>
      </w:r>
      <w:r>
        <w:rPr>
          <w:color w:val="222222"/>
          <w:rtl/>
        </w:rPr>
        <w:t>قوله ﷺ: (أيما امرأة أصابت بخوراً فلا تشهد معنا العشاء الآخرة) فيه دليلٌ على جواز قول الإنسان العشاء الآخرة، وأمّا ما نُقل عن الأصمعيّ أنّه قال: من المُحال قول العامّة العشاء الآخرة لأنّه ليس لنا إلّا عشاء واحدة فلا تُوصف بالآخرة فهذا القول غلط لهذا الحديث، وقد ثبت في صحيح مسلم عن جماعات من الصحابة وصفها بالعشاء الآخرة، وألفاظهم بهذا مشهورة في هذه الأبواب التي بعد هذا.</w:t>
      </w:r>
    </w:p>
    <w:p w14:paraId="67E90FC4" w14:textId="77777777" w:rsidR="006B5CF5" w:rsidRDefault="00D30368">
      <w:pPr>
        <w:spacing w:before="60" w:after="60"/>
        <w:jc w:val="both"/>
      </w:pPr>
      <w:r>
        <w:rPr>
          <w:b/>
          <w:bCs/>
          <w:color w:val="4A5A2A"/>
          <w:rtl/>
        </w:rPr>
        <w:t xml:space="preserve">الأقوال الأخرى: </w:t>
      </w:r>
      <w:r>
        <w:rPr>
          <w:color w:val="222222"/>
          <w:rtl/>
        </w:rPr>
        <w:t>قال الأصمعي: من المحال قول العامة «العشاء الآخرة»، وهو قول غلط عند النووي.</w:t>
      </w:r>
    </w:p>
    <w:p w14:paraId="730EC37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(ص202) وأن المغرب هي العشاء الأولى.</w:t>
      </w:r>
    </w:p>
    <w:p w14:paraId="186EAB31" w14:textId="77777777" w:rsidR="006B5CF5" w:rsidRDefault="00D30368">
      <w:pPr>
        <w:pStyle w:val="Heading2"/>
        <w:keepNext/>
        <w:bidi/>
        <w:spacing w:before="280" w:after="80"/>
        <w:jc w:val="right"/>
      </w:pPr>
      <w:r>
        <w:rPr>
          <w:color w:val="7B1E1E"/>
          <w:rtl/>
        </w:rPr>
        <w:t xml:space="preserve">المسألة ٢١١٧: </w:t>
      </w:r>
      <w:r>
        <w:rPr>
          <w:color w:val="222222"/>
          <w:rtl/>
        </w:rPr>
        <w:t>هل يُمنع النساء من المسجد اليوم بسبب ما أحدثن؟ وما معنى قول عائشة «لو أن رسول الله ﷺ رأى ما أحدث النساء لمنعهن المسجد»؟</w:t>
      </w:r>
      <w:r>
        <w:rPr>
          <w:b w:val="0"/>
          <w:color w:val="6B6B6B"/>
          <w:sz w:val="20"/>
          <w:szCs w:val="20"/>
          <w:rtl/>
        </w:rPr>
        <w:t xml:space="preserve">   (التفريغ ص ٢٠٣)</w:t>
      </w:r>
    </w:p>
    <w:p w14:paraId="68AA385C" w14:textId="77777777" w:rsidR="006B5CF5" w:rsidRDefault="00D30368">
      <w:pPr>
        <w:spacing w:before="60" w:after="60"/>
        <w:jc w:val="both"/>
      </w:pPr>
      <w:r>
        <w:rPr>
          <w:b/>
          <w:bCs/>
          <w:color w:val="1F4E79"/>
          <w:rtl/>
        </w:rPr>
        <w:t xml:space="preserve">تعليق الإمام النووي: </w:t>
      </w:r>
      <w:r>
        <w:rPr>
          <w:color w:val="222222"/>
          <w:rtl/>
        </w:rPr>
        <w:t>قولها: (لو أنّ رسول الله ﷺ رأى ما أحدث النساء لمَنَعَهُنَّ المسجد) يعني من الزينة والطيب وحسن الثياب. والله أعلم.</w:t>
      </w:r>
    </w:p>
    <w:p w14:paraId="65411F26" w14:textId="77777777" w:rsidR="006B5CF5" w:rsidRDefault="00D30368">
      <w:pPr>
        <w:spacing w:before="60" w:after="60"/>
        <w:jc w:val="both"/>
      </w:pPr>
      <w:r>
        <w:rPr>
          <w:b/>
          <w:bCs/>
          <w:color w:val="4A5A2A"/>
          <w:rtl/>
        </w:rPr>
        <w:t xml:space="preserve">الأقوال الأخرى: </w:t>
      </w:r>
      <w:r>
        <w:rPr>
          <w:color w:val="222222"/>
          <w:rtl/>
        </w:rPr>
        <w:t>احتج بها من يقول بمنع النساء الآن من المسجد.</w:t>
      </w:r>
    </w:p>
    <w:p w14:paraId="0E54ED11"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(ص203) وهذا احتج به من يقول تمنع النساء الآن من المسجد والصحيح أن لا؛ إنها تمنع من أحدثت بنهي النبي ﷺ، فمن مست طيباً أو خرجت متبرجة فتمنع أما أن يمنع الجميع لأجل إحداث البعض فلا، وقد أجاب البعض : أن الله شرع على لسان نبيه ﷺ ذلك وهو ﷺ يعلم ما سوف تحدثه النساء ولم يأمر النبي ﷺ بمنع جميعهن وإنما منع من تطيبت أو مست بخوراً ونحو ذلك. فالرجل هو الذي يُقدِر هذا الأمر، فإن رآها محدثة منعها وإن رآها لم تحدث لم يمنعها، ولا يصح منع النساء بالعموم. — وعائشة – رضي الله عنها– قالت ذلك اجتهاداً منها وظناً منها أن الرسول ق</w:t>
      </w:r>
      <w:r>
        <w:rPr>
          <w:color w:val="222222"/>
          <w:rtl/>
        </w:rPr>
        <w:t>د كان يمنع النساء جملة من باب سد ذريعة إحداث البعض، والصحيح أن النبي ﷺ أذن للنساء في ذلك ومنع من أحدثت.</w:t>
      </w:r>
    </w:p>
    <w:p w14:paraId="6B176D1B" w14:textId="77777777" w:rsidR="006B5CF5" w:rsidRDefault="00D30368">
      <w:pPr>
        <w:pStyle w:val="Heading1"/>
        <w:keepNext/>
        <w:pageBreakBefore/>
        <w:pBdr>
          <w:bottom w:val="single" w:sz="12" w:space="4" w:color="9A6B1F"/>
        </w:pBdr>
        <w:bidi/>
        <w:spacing w:before="120" w:after="200"/>
        <w:jc w:val="right"/>
      </w:pPr>
      <w:bookmarkStart w:id="33" w:name="_Toc242565634"/>
      <w:r>
        <w:rPr>
          <w:rtl/>
        </w:rPr>
        <w:lastRenderedPageBreak/>
        <w:t>باب التوسط في القراءة في الصلاة الجهرية بين الجهر والإسرار إذا خاف من الجهر مفسدة (ص203–204)</w:t>
      </w:r>
      <w:bookmarkEnd w:id="33"/>
    </w:p>
    <w:p w14:paraId="7CC18D08" w14:textId="77777777" w:rsidR="006B5CF5" w:rsidRDefault="00D30368">
      <w:pPr>
        <w:pStyle w:val="Heading2"/>
        <w:keepNext/>
        <w:bidi/>
        <w:spacing w:before="280" w:after="80"/>
        <w:jc w:val="right"/>
      </w:pPr>
      <w:r>
        <w:rPr>
          <w:color w:val="7B1E1E"/>
          <w:rtl/>
        </w:rPr>
        <w:t xml:space="preserve">المسألة ٢١١٨: </w:t>
      </w:r>
      <w:r>
        <w:rPr>
          <w:color w:val="222222"/>
          <w:rtl/>
        </w:rPr>
        <w:t>ما المراد بقوله تعالى «ولا تجهر بصلاتك ولا تخافت بها»؟ هل نزلت في القراءة أم في الدعاء؟ وهل يجهر الإمام بالقراءة إذا كان هناك من يتأذى بها؟</w:t>
      </w:r>
      <w:r>
        <w:rPr>
          <w:b w:val="0"/>
          <w:color w:val="6B6B6B"/>
          <w:sz w:val="20"/>
          <w:szCs w:val="20"/>
          <w:rtl/>
        </w:rPr>
        <w:t xml:space="preserve">   (التفريغ ص ٢٠٣–٢٠٤)</w:t>
      </w:r>
    </w:p>
    <w:p w14:paraId="284C5F39" w14:textId="77777777" w:rsidR="006B5CF5" w:rsidRDefault="00D30368">
      <w:pPr>
        <w:spacing w:before="60" w:after="60"/>
        <w:jc w:val="both"/>
      </w:pPr>
      <w:r>
        <w:rPr>
          <w:b/>
          <w:bCs/>
          <w:color w:val="1F4E79"/>
          <w:rtl/>
        </w:rPr>
        <w:t xml:space="preserve">تعليق الإمام النووي: </w:t>
      </w:r>
      <w:r>
        <w:rPr>
          <w:color w:val="222222"/>
          <w:rtl/>
        </w:rPr>
        <w:t>ذكر في الباب حديث ابن عباس رضي الله عنهما وهو ظاهرٌ فيما ترجمنا له، وهو مراد مسلم بإدخال هذا الحديث هنا، وذكر تفسير عائشة رضي الله عنها أن الآية نزلت في الدعاء، واختاره الطبري وغيره، لكن المختار الأظهر ما قاله ابن عباس ﵄ ما والله أعلم.</w:t>
      </w:r>
    </w:p>
    <w:p w14:paraId="14EDD62A" w14:textId="77777777" w:rsidR="006B5CF5" w:rsidRDefault="00D30368">
      <w:pPr>
        <w:spacing w:before="60" w:after="60"/>
        <w:jc w:val="both"/>
      </w:pPr>
      <w:r>
        <w:rPr>
          <w:b/>
          <w:bCs/>
          <w:color w:val="4A5A2A"/>
          <w:rtl/>
        </w:rPr>
        <w:t xml:space="preserve">الأقوال الأخرى: </w:t>
      </w:r>
      <w:r>
        <w:rPr>
          <w:color w:val="222222"/>
          <w:rtl/>
        </w:rPr>
        <w:t>قالت عائشة رضي الله عنها: الآية نزلت في الدعاء، واختاره الطبري وغيره.</w:t>
      </w:r>
    </w:p>
    <w:p w14:paraId="033DD58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(ص204) فالإمام مأمور أن يُسمع المأمومين ولذلك الصلاة في مكبر الصوت من غير حاجة إلى ذلك كوجود أناس خارج المسجد أمر خلاف السنة فإنه من الجهر المبالغ فيه فيقع به من الفتن والمفاسد الكثير، ولذا لابد من الامتناع منه، وإنما يشرع استخدامه إذا احتاج الناس إلى ذلك كضيق المسجد بأهله ووجود أناس بالخارج يحتاجون سماع الصوت، فالمقصود إسماع المصلين لا إسماع غيرهم، وإنما شرع اسماع الغير بالآذان أما الصلاة نفسها فعلى قدر سماع المأمومين. — (ص204) بل الصحيح أن الأمر يشمل الدعاء والصلاة فإن الدعاء صلاة أيضاً، فلا تعارض بين الح</w:t>
      </w:r>
      <w:r>
        <w:rPr>
          <w:color w:val="222222"/>
          <w:rtl/>
        </w:rPr>
        <w:t>ديثين لأن الآية تشمل الأمرين.</w:t>
      </w:r>
    </w:p>
    <w:p w14:paraId="7635BF29" w14:textId="77777777" w:rsidR="006B5CF5" w:rsidRDefault="00D30368">
      <w:pPr>
        <w:pStyle w:val="Heading1"/>
        <w:keepNext/>
        <w:pageBreakBefore/>
        <w:pBdr>
          <w:bottom w:val="single" w:sz="12" w:space="4" w:color="9A6B1F"/>
        </w:pBdr>
        <w:bidi/>
        <w:spacing w:before="120" w:after="200"/>
        <w:jc w:val="right"/>
      </w:pPr>
      <w:bookmarkStart w:id="34" w:name="_Toc242565635"/>
      <w:r>
        <w:rPr>
          <w:rtl/>
        </w:rPr>
        <w:lastRenderedPageBreak/>
        <w:t>باب الاستماع للقراءة (ص205–206)</w:t>
      </w:r>
      <w:bookmarkEnd w:id="34"/>
    </w:p>
    <w:p w14:paraId="06F3724D" w14:textId="77777777" w:rsidR="006B5CF5" w:rsidRDefault="00D30368">
      <w:pPr>
        <w:pStyle w:val="Heading2"/>
        <w:keepNext/>
        <w:bidi/>
        <w:spacing w:before="280" w:after="80"/>
        <w:jc w:val="right"/>
      </w:pPr>
      <w:r>
        <w:rPr>
          <w:color w:val="7B1E1E"/>
          <w:rtl/>
        </w:rPr>
        <w:t xml:space="preserve">المسألة ٢١١٩: </w:t>
      </w:r>
      <w:r>
        <w:rPr>
          <w:color w:val="222222"/>
          <w:rtl/>
        </w:rPr>
        <w:t>ما معنى «فإذا قرأناه فاتبع قرآنه»؟ وما معنى الاستماع والإنصات؟ وهل المأموم مأمور بالإنصات في الفاتحة وفي غيرها؟ وهل يجب الاستماع للخطبة وللقرآن في المذياع؟</w:t>
      </w:r>
      <w:r>
        <w:rPr>
          <w:b w:val="0"/>
          <w:color w:val="6B6B6B"/>
          <w:sz w:val="20"/>
          <w:szCs w:val="20"/>
          <w:rtl/>
        </w:rPr>
        <w:t xml:space="preserve">   (التفريغ ص ٢٠٥–٢٠٦)</w:t>
      </w:r>
    </w:p>
    <w:p w14:paraId="44749577" w14:textId="77777777" w:rsidR="006B5CF5" w:rsidRDefault="00D30368">
      <w:pPr>
        <w:spacing w:before="60" w:after="60"/>
        <w:jc w:val="both"/>
      </w:pPr>
      <w:r>
        <w:rPr>
          <w:b/>
          <w:bCs/>
          <w:color w:val="1F4E79"/>
          <w:rtl/>
        </w:rPr>
        <w:t xml:space="preserve">تعليق الإمام النووي: </w:t>
      </w:r>
      <w:r>
        <w:rPr>
          <w:color w:val="222222"/>
          <w:rtl/>
        </w:rPr>
        <w:t>قوله ﷺ: { فَإِذَا قَرَأْنَاهُ } أي قرأه جبريل عليه السلام فيه إضافة ما يكون عن أمر الله تعالى إليه. قوله: (فاستمع له وأنصت) الاستماع الإصغاء له، والإنصات السكوت، فقد يستمع ولا يُنصت، فلهذا جمع بينهما كما قال الله تعالى: { فاستمعوا له وأنصتوا } قال الأزهري: يُقال: أنصت، ونصت، وانتصت، ثلاث لغات أفصحهن أنصت، وبها جاء القرآن العزيز.</w:t>
      </w:r>
    </w:p>
    <w:p w14:paraId="4796D77D"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0D5A76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(ص206) فالله هو الذي أمر جبريل بقراءته أي قرأنه بلسان جبريل. — (ص206) أي ينفصل عنه. — (ص206) فالمأموم مأمور بالاستماع والسكوت والإنصات للقراءة في غير فاتحة الكتاب في الصلاة كما ذكرنا، وهي من الأدلة الدالة على وجوب قراءة المأموم للفاتحة، ولو قرءها أثناء قراءة الإمام لم يكن هناك تعارض بين التدبر المأمور به وبين قراءة المأموم للفاتحة، لأنه يقرأ نفس ما يقرأه الإمام من القرآن، وأما السورة فيؤمر بالسكوت والإنصات والتدبر لما يسمع من الإمام وأما خارج الصلاة فحال خطبة الجمعة يلزمه السماع لأن الخطبة واجبة وما سواها م</w:t>
      </w:r>
      <w:r>
        <w:rPr>
          <w:color w:val="222222"/>
          <w:rtl/>
        </w:rPr>
        <w:t>ستحب، وأما ما كان من غير الخطبة مثل ما يقرأ من قراءة القرآن في المذياع فاستماعه والإنصات له مستحب وليس بواجب.</w:t>
      </w:r>
    </w:p>
    <w:p w14:paraId="1F84282F" w14:textId="77777777" w:rsidR="006B5CF5" w:rsidRDefault="00D30368">
      <w:pPr>
        <w:pStyle w:val="Heading1"/>
        <w:keepNext/>
        <w:pageBreakBefore/>
        <w:pBdr>
          <w:bottom w:val="single" w:sz="12" w:space="4" w:color="9A6B1F"/>
        </w:pBdr>
        <w:bidi/>
        <w:spacing w:before="120" w:after="200"/>
        <w:jc w:val="right"/>
      </w:pPr>
      <w:bookmarkStart w:id="35" w:name="_Toc242565636"/>
      <w:r>
        <w:rPr>
          <w:rtl/>
        </w:rPr>
        <w:lastRenderedPageBreak/>
        <w:t>باب الجهر بالقراءة في الصبح والقراءة على الجن (ص209–215)</w:t>
      </w:r>
      <w:bookmarkEnd w:id="35"/>
    </w:p>
    <w:p w14:paraId="2C066007" w14:textId="77777777" w:rsidR="006B5CF5" w:rsidRDefault="00D30368">
      <w:pPr>
        <w:pStyle w:val="Heading2"/>
        <w:keepNext/>
        <w:bidi/>
        <w:spacing w:before="280" w:after="80"/>
        <w:jc w:val="right"/>
      </w:pPr>
      <w:r>
        <w:rPr>
          <w:color w:val="7B1E1E"/>
          <w:rtl/>
        </w:rPr>
        <w:t xml:space="preserve">المسألة ٢١٢٠: </w:t>
      </w:r>
      <w:r>
        <w:rPr>
          <w:color w:val="222222"/>
          <w:rtl/>
        </w:rPr>
        <w:t>هل علم النبي ﷺ باستماع الجن للقرآن؟ وكيف يُجمع بين حديث ابن عباس وحديث ابن مسعود؟</w:t>
      </w:r>
      <w:r>
        <w:rPr>
          <w:b w:val="0"/>
          <w:color w:val="6B6B6B"/>
          <w:sz w:val="20"/>
          <w:szCs w:val="20"/>
          <w:rtl/>
        </w:rPr>
        <w:t xml:space="preserve">   (التفريغ ص ٢٠٩)</w:t>
      </w:r>
    </w:p>
    <w:p w14:paraId="0B9EC06E" w14:textId="77777777" w:rsidR="006B5CF5" w:rsidRDefault="00D30368">
      <w:pPr>
        <w:spacing w:before="60" w:after="60"/>
        <w:jc w:val="both"/>
      </w:pPr>
      <w:r>
        <w:rPr>
          <w:b/>
          <w:bCs/>
          <w:color w:val="1F4E79"/>
          <w:rtl/>
        </w:rPr>
        <w:t xml:space="preserve">تعليق الإمام النووي: </w:t>
      </w:r>
      <w:r>
        <w:rPr>
          <w:color w:val="222222"/>
          <w:rtl/>
        </w:rPr>
        <w:t>واختلف المفسّرون هل علم النبي ﷺ استماعهم حال استماعهم بوحيٍ أُوحيَ إليه؟ أم لم يعلم بهم إلا بعد ذلك؟ وأما حديث ابن مسعود فقضية أخرى جرت بعد ذلك بزمان الله أعلم بقدره، وكان بعد اشتهار الإسلام.</w:t>
      </w:r>
    </w:p>
    <w:p w14:paraId="6448E98E" w14:textId="77777777" w:rsidR="006B5CF5" w:rsidRDefault="00D30368">
      <w:pPr>
        <w:spacing w:before="60" w:after="60"/>
        <w:jc w:val="both"/>
      </w:pPr>
      <w:r>
        <w:rPr>
          <w:b/>
          <w:bCs/>
          <w:color w:val="4A5A2A"/>
          <w:rtl/>
        </w:rPr>
        <w:t xml:space="preserve">الأقوال الأخرى: </w:t>
      </w:r>
      <w:r>
        <w:rPr>
          <w:color w:val="222222"/>
          <w:rtl/>
        </w:rPr>
        <w:t>اختلف المفسرون: هل علم النبي ﷺ باستماعهم حال استماعهم بوحي، أم لم يعلم بهم إلا بعد ذلك؟</w:t>
      </w:r>
    </w:p>
    <w:p w14:paraId="5C34C78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(ص209) فحديث ابن عباس الذي ينفي فقال: [مَا قَرَأَ رَسُولُ اللَّهِ ﷺ عَلَى الْجِنِّ وَمَا رَآهُمْ] أي ما قرأ متعمداً عليهم وإنما كان يقرأ لأصحابه وسمع الجن ذلك. وأما في المرة التي علم بوجودهم وقرأ عليهم والتي آذنته بهم شجرة فكانت مرة أخرى بعد هذه المرة، فحديث ابن مسعود والذي فيه أنهم افتقدوا النبي ﷺ وأن النبي ﷺ أخبرهم بأنه ذهب إليهم وأقرأهم فقال: [أَتَانِي دَاعِي الْجِنِّ فَذَهَبْتُ مَعَهُ فَقَرَأْت عَلَيْهِمْ الْقُرْآن] فنفي ابن عباس ﵄ يقصد به أول مرة وإثبات ابن مسعود ﵁ يقصد ثاني مرة. وأعلمته شجرة: بوحي من </w:t>
      </w:r>
      <w:r>
        <w:rPr>
          <w:color w:val="222222"/>
          <w:rtl/>
        </w:rPr>
        <w:t>الله ﷿ إليها أن تخبر النبي ﷺ أن الجن قد حضروا فقرأ عليهم عند ذلك. وظاهر القرآن أن النبي ﷺ إنما علم بوجود الجن في المرة الأولى بعدما انصرفوا لأن الله قال: (قل أوحي إلي أنه استمع نفر من الجن) (فلما قضي ولوا إلى قومهم منذرين) كل ذلك مما أوحي إلى النبي ﷺ فهذا دلي ل أن هذا بعدما استمعوا وانصرفوا والله أعلم؛ فما علم بوجودهم أول مرة وإنما استمعوا قراءته وإنما أعلم بوجودهم بعد ذلك.</w:t>
      </w:r>
    </w:p>
    <w:p w14:paraId="6FD6C35B" w14:textId="77777777" w:rsidR="006B5CF5" w:rsidRDefault="00D30368">
      <w:pPr>
        <w:pStyle w:val="Heading2"/>
        <w:keepNext/>
        <w:bidi/>
        <w:spacing w:before="280" w:after="80"/>
        <w:jc w:val="right"/>
      </w:pPr>
      <w:r>
        <w:rPr>
          <w:color w:val="7B1E1E"/>
          <w:rtl/>
        </w:rPr>
        <w:t xml:space="preserve">المسألة ٢١٢١: </w:t>
      </w:r>
      <w:r>
        <w:rPr>
          <w:color w:val="222222"/>
          <w:rtl/>
        </w:rPr>
        <w:t>هل كانت الشهب موجودة قبل البعثة؟ وهل رُميت الشياطين بها قبل نبوة النبي ﷺ؟ وما إعراب «رجوماً»؟</w:t>
      </w:r>
      <w:r>
        <w:rPr>
          <w:b w:val="0"/>
          <w:color w:val="6B6B6B"/>
          <w:sz w:val="20"/>
          <w:szCs w:val="20"/>
          <w:rtl/>
        </w:rPr>
        <w:t xml:space="preserve">   (التفريغ ص ٢٠٩–٢١١)</w:t>
      </w:r>
    </w:p>
    <w:p w14:paraId="1D1160F0" w14:textId="77777777" w:rsidR="006B5CF5" w:rsidRDefault="00D30368">
      <w:pPr>
        <w:spacing w:before="60" w:after="60"/>
        <w:jc w:val="both"/>
      </w:pPr>
      <w:r>
        <w:rPr>
          <w:b/>
          <w:bCs/>
          <w:color w:val="1F4E79"/>
          <w:rtl/>
        </w:rPr>
        <w:t xml:space="preserve">تعليق الإمام النووي: </w:t>
      </w:r>
      <w:r>
        <w:rPr>
          <w:color w:val="222222"/>
          <w:rtl/>
        </w:rPr>
        <w:t xml:space="preserve">قوله: (وقد حيل بين الشياطين وبين خبر السماء، وأُرسلت الشُّهب عليهم) – ظاهر هذا الكلام أن هذا حدث بعد نبوة نبينا ﷺ ولم يكن قبلها، ولهذا أنكرته الشياطين، وارتاعت له. وضربوا </w:t>
      </w:r>
      <w:r>
        <w:rPr>
          <w:color w:val="222222"/>
          <w:rtl/>
        </w:rPr>
        <w:lastRenderedPageBreak/>
        <w:t>مشارق الأرض ومغاربها ليعرفوا خبره، ولهذا كانت الكهانة فاشية في العرب حتى قُطع بين الشياطين وبين صعود السماء واسترَاق السمع، كما أخبر الله تعالى عنهم أنهم قالوا: { وأنّا لمسنا السماء فوجدناها مُلئت حرسًا شديدًا وشهبًا وأنّا كنّا نقعد منها مقاعد للسمع فمن يستمع الآن يجد له شهابًا رصدًا } وقد جاءت أشعار العرب باستغرابهم رميها لكونهم لم يعهدوه</w:t>
      </w:r>
      <w:r>
        <w:rPr>
          <w:color w:val="222222"/>
          <w:rtl/>
        </w:rPr>
        <w:t xml:space="preserve"> قبل النبوة، وكان رميها من دلائل النبوة. – وقال جماعة من العلماء: ما زالت الشهب منذ كانت الدنيا وهو قول ابن عباس والزهري وغيرهما، وقد جاء ذلك في أشعار العرب، وروى فيه ابن عباس رضي الله عنهما حديثًا قيل للزهري: فقد قال الله تعالى: { فمن يستمع الآن يجد له شهابًا رصدًا } فقال كانت الشهب قليلة فغلظ أمرها وكثرت حين بُعث نبينا ﷺ. وقال المفسّرون نحو هذا وذكروا أنّ الرمي بها وحراسة السماء كانت موجودة قبل النبوة ومعلومة ولكن إنما كانت تقع عند حدوث أمر عظيم من عذاب ينزل بأهل الأرض، أو إرسال رسول إليهم، وعليه تأوّلوا </w:t>
      </w:r>
      <w:r>
        <w:rPr>
          <w:color w:val="222222"/>
          <w:rtl/>
        </w:rPr>
        <w:t>قوله تعالى: { وأنّا لا ندري أشرٌّ أريد بمن في الأرض أم أراد بهم ربهم رشدًا }. – وقيل: كانت الشهب قبل مرئية ومعلومة، لكن رجم الشياطين وإحراقهم لم يكن إلا بعد نبوة نبينا ﷺ، واختلفوا في إعراب قوله تعالى: { رُجومًا } وفي معناه فقيل: هو مصدر فتكون الكواكب هي الراجمة المحرقة بشُهبها لا بأنفسها، وقيل: هو اسم فتكون هي بأنفسها التي يُرجم بها، ويكون رجوم جمع رجم بفتح الراء والله أعلم.</w:t>
      </w:r>
    </w:p>
    <w:p w14:paraId="3EC099CD" w14:textId="77777777" w:rsidR="006B5CF5" w:rsidRDefault="00D30368">
      <w:pPr>
        <w:spacing w:before="60" w:after="60"/>
        <w:jc w:val="both"/>
      </w:pPr>
      <w:r>
        <w:rPr>
          <w:b/>
          <w:bCs/>
          <w:color w:val="4A5A2A"/>
          <w:rtl/>
        </w:rPr>
        <w:t xml:space="preserve">الأقوال الأخرى: </w:t>
      </w:r>
      <w:r>
        <w:rPr>
          <w:color w:val="222222"/>
          <w:rtl/>
        </w:rPr>
        <w:t>قيل: الرمي بالشهب حدث بعد النبوة ولم يكن قبلها؛ وقال جماعة: ما زالت الشهب منذ كانت الدنيا (ابن عباس والزهري)؛ وقيل: كانت مرئية قبل لكن رجم الشياطين وإحراقهم لم يكن إلا بعد النبوة.</w:t>
      </w:r>
    </w:p>
    <w:p w14:paraId="7DD9134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(ص210) وهذا هو الصحيح، لأن هذا مما لا يُشك فيه، فإن الشُهب موجودة في أخبار الأمم السابقة قبل بعثة النبي ﷺ ولم يزل أخبار الأمم متكاثرة في نزول الشهب من السماء فضلاً عن قول ابن عباس ﵁. — (ص210) أي في الجاهلية. — (ص210) وهو قول صحيح تألف به الأحاديث كلها مع الآيات والأخبار وبه لا يتناقض شيء منها، فإن الكهانت كانت قبل بعثة النبي ﷺ والنبي ﷺ أخبر أنهم كانوا يكذبون معها مائة كذبه وكانوا يصدقون بالكلمة التي تُسمع من السماء، فدل ذلك على أنهم كانوا يكذبون وأحياناً كانوا يصدقون، فالحديث هنا ظاهره أنه حيل بين الشياطين </w:t>
      </w:r>
      <w:r>
        <w:rPr>
          <w:color w:val="222222"/>
          <w:rtl/>
        </w:rPr>
        <w:t xml:space="preserve">وبين خبر السماء أي حيل بالكلية، فدل ذلك على أن ما أخبر به النبي ﷺ: (فَرُبَّمَا أَدْرَكَ الشِّهَابُ قَبْلَ أَنْ يُلْقِيَهَا، وَرُبَّمَا أَلْقَاهَا قَبْلَ أَنْ يُدْرِكَهُ فَيَكْذِبُ مَعَهَا مِئَةَ كَذْبَةٍ) البخاري. فدل ذلك على أنه كان هذا في الجاهلية ولم يكن ذلك </w:t>
      </w:r>
      <w:r>
        <w:rPr>
          <w:color w:val="222222"/>
          <w:rtl/>
        </w:rPr>
        <w:lastRenderedPageBreak/>
        <w:t>امتناع خبر السماء، ولكن امتنع خبر السماء إذاً وقع في الأمر حدث وهو أنه منعت بالكلية، وحيل بينهم وبين خبر السماء تماماً. — (ص210) وقد أخبر الله بذلك فقال: (رجوماً للشياطين) فخلق الشهب أصلاً رجوماً للشياطين، فهي مخلوقة ابتداءً لذلك. — (ص210) فإنهم كانو</w:t>
      </w:r>
      <w:r>
        <w:rPr>
          <w:color w:val="222222"/>
          <w:rtl/>
        </w:rPr>
        <w:t>ا لا يدرون لماذا كثر الرمي؟ أمن أجل عذاب يوشك أن ينزل، فتحرس السماء من أجل ألا يستمع الناس وقت نزول العذاب فيستعدوا له مثلاً أو لأجل خير أراده الله ﷿ بهم من بعثة النبي ﷺ وهذا هو الذي وقع، فإن الله أراد الخير لأهل الأرض ببعثة النبي ﷺ. — (ص211) الظاهر الأول، أنه كان هناك رمي للشياطين بالشهب وأنها كانت رجوماً لهم ولكن لم تكن كثيرة تمنع خبر السماء، فكانت قلة الشهب تغريهم بأن يجلسوا للسمع رغم تعرضهم للرمي ولكن بعد بعثته ﷺ أصبحوا لا يسمعون أصلا، فحيل بينهم تماماً حراسةً للقرآن العظيم، وحمايةً له أن يقع حرف منه لل</w:t>
      </w:r>
      <w:r>
        <w:rPr>
          <w:color w:val="222222"/>
          <w:rtl/>
        </w:rPr>
        <w:t>كهنة أو يعرفوا شيء منه. — (ص211) المعروف الثاني وهو الصحيح علمياً بأن الشهب هي أجزاء من الكواكب. – أو أن بعض الكواكب تكون رجوماً وليس أن كل الكواكب تكون رجوماً.</w:t>
      </w:r>
    </w:p>
    <w:p w14:paraId="0BC67C45" w14:textId="77777777" w:rsidR="006B5CF5" w:rsidRDefault="00D30368">
      <w:pPr>
        <w:pStyle w:val="Heading2"/>
        <w:keepNext/>
        <w:bidi/>
        <w:spacing w:before="280" w:after="80"/>
        <w:jc w:val="right"/>
      </w:pPr>
      <w:r>
        <w:rPr>
          <w:color w:val="7B1E1E"/>
          <w:rtl/>
        </w:rPr>
        <w:t xml:space="preserve">المسألة ٢١٢٢: </w:t>
      </w:r>
      <w:r>
        <w:rPr>
          <w:color w:val="222222"/>
          <w:rtl/>
        </w:rPr>
        <w:t>ما معنى «فاضربوا مشارق الأرض ومغاربها»؟ وما حكم خروج الرجلين يضربان الغائط كاشفين عن عورتيهما؟</w:t>
      </w:r>
      <w:r>
        <w:rPr>
          <w:b w:val="0"/>
          <w:color w:val="6B6B6B"/>
          <w:sz w:val="20"/>
          <w:szCs w:val="20"/>
          <w:rtl/>
        </w:rPr>
        <w:t xml:space="preserve">   (التفريغ ص ٢١١)</w:t>
      </w:r>
    </w:p>
    <w:p w14:paraId="589A09F4" w14:textId="77777777" w:rsidR="006B5CF5" w:rsidRDefault="00D30368">
      <w:pPr>
        <w:spacing w:before="60" w:after="60"/>
        <w:jc w:val="both"/>
      </w:pPr>
      <w:r>
        <w:rPr>
          <w:b/>
          <w:bCs/>
          <w:color w:val="1F4E79"/>
          <w:rtl/>
        </w:rPr>
        <w:t xml:space="preserve">تعليق الإمام النووي: </w:t>
      </w:r>
      <w:r>
        <w:rPr>
          <w:color w:val="222222"/>
          <w:rtl/>
        </w:rPr>
        <w:t>قوله: (فاضربوا مشارق الأرض ومغاربها) معناه سيروا فيها كلها ومنه قوله ﷺ: " لا يَخْرُجِ الرَّجُلانِ يَضْرِبَانِ الغَائِطَ كَاشِفَيْنِ عَنْ عَوْرَاتِهِمَا يَتَحَدَّثَانِ فَإِنَّ الله تعالى يَمْقُت عَلَى ذَلِكَ ". قوله: (النَّفَر الَّذِينَ أَخَذُوا نَحْو تِهَامَة وَهُوَ بِنَخْل) هكذا وقع في مسلم (بِنَخْلٍ) بالخاء المعجمة، وصوابه (بِنَخْلَةٍ) بالهاء، وهو موضع معروف هُنَاكَ كذا جاء صوابه في صحيح البخاريّ.</w:t>
      </w:r>
    </w:p>
    <w:p w14:paraId="287CB9E5"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53F4616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(ص211) هذا الحديث ضعيف.</w:t>
      </w:r>
    </w:p>
    <w:p w14:paraId="6148A240" w14:textId="77777777" w:rsidR="006B5CF5" w:rsidRDefault="00D30368">
      <w:pPr>
        <w:pStyle w:val="Heading2"/>
        <w:keepNext/>
        <w:bidi/>
        <w:spacing w:before="280" w:after="80"/>
        <w:jc w:val="right"/>
      </w:pPr>
      <w:r>
        <w:rPr>
          <w:color w:val="7B1E1E"/>
          <w:rtl/>
        </w:rPr>
        <w:t xml:space="preserve">المسألة ٢١٢٣: </w:t>
      </w:r>
      <w:r>
        <w:rPr>
          <w:color w:val="222222"/>
          <w:rtl/>
        </w:rPr>
        <w:t>ما حكم صلاة الجماعة في السفر؟ وهل كانت مشروعة من أول النبوة؟</w:t>
      </w:r>
      <w:r>
        <w:rPr>
          <w:b w:val="0"/>
          <w:color w:val="6B6B6B"/>
          <w:sz w:val="20"/>
          <w:szCs w:val="20"/>
          <w:rtl/>
        </w:rPr>
        <w:t xml:space="preserve">   (التفريغ ص ٢١٢)</w:t>
      </w:r>
    </w:p>
    <w:p w14:paraId="3A854D30" w14:textId="77777777" w:rsidR="006B5CF5" w:rsidRDefault="00D30368">
      <w:pPr>
        <w:spacing w:before="60" w:after="60"/>
        <w:jc w:val="both"/>
      </w:pPr>
      <w:r>
        <w:rPr>
          <w:b/>
          <w:bCs/>
          <w:color w:val="1F4E79"/>
          <w:rtl/>
        </w:rPr>
        <w:t xml:space="preserve">تعليق الإمام النووي: </w:t>
      </w:r>
      <w:r>
        <w:rPr>
          <w:color w:val="222222"/>
          <w:rtl/>
        </w:rPr>
        <w:t>قوله: (وهو يصلي بأصحابه صلاة الصبح فلما سمعوا القرآن قالوا هذا الذي حال بيننا وبين السماء) – فيه الجهر بالقراءة في الصبح، – وفيه إثبات صلاة الجماعة، وأنها مشروعة في السفر، وأنها كانت مشروعة من أول النبوة.</w:t>
      </w:r>
    </w:p>
    <w:p w14:paraId="26EEFF68" w14:textId="77777777" w:rsidR="006B5CF5" w:rsidRDefault="00D30368">
      <w:pPr>
        <w:spacing w:before="60" w:after="60"/>
        <w:jc w:val="both"/>
      </w:pPr>
      <w:r>
        <w:rPr>
          <w:b/>
          <w:bCs/>
          <w:color w:val="4A5A2A"/>
          <w:rtl/>
        </w:rPr>
        <w:lastRenderedPageBreak/>
        <w:t xml:space="preserve">الأقوال الأخرى: </w:t>
      </w:r>
      <w:r>
        <w:rPr>
          <w:color w:val="222222"/>
          <w:rtl/>
        </w:rPr>
        <w:t>لم تُذكر أقوال أخرى.</w:t>
      </w:r>
    </w:p>
    <w:p w14:paraId="39C911D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(ص212) الصحيح أنها واجبة في السفر، ما لم يخشى فوات الرفقة أو كان هناك خوف أو مرض.</w:t>
      </w:r>
    </w:p>
    <w:p w14:paraId="71BF70B9" w14:textId="77777777" w:rsidR="006B5CF5" w:rsidRDefault="00D30368">
      <w:pPr>
        <w:pStyle w:val="Heading2"/>
        <w:keepNext/>
        <w:bidi/>
        <w:spacing w:before="280" w:after="80"/>
        <w:jc w:val="right"/>
      </w:pPr>
      <w:r>
        <w:rPr>
          <w:color w:val="7B1E1E"/>
          <w:rtl/>
        </w:rPr>
        <w:t xml:space="preserve">المسألة ٢١٢٤: </w:t>
      </w:r>
      <w:r>
        <w:rPr>
          <w:color w:val="222222"/>
          <w:rtl/>
        </w:rPr>
        <w:t>هل آمن الجن بمجرد سماع القرآن؟ وما الذي يجب أن يعلمه من آمن عند سماعه؟</w:t>
      </w:r>
      <w:r>
        <w:rPr>
          <w:b w:val="0"/>
          <w:color w:val="6B6B6B"/>
          <w:sz w:val="20"/>
          <w:szCs w:val="20"/>
          <w:rtl/>
        </w:rPr>
        <w:t xml:space="preserve">   (التفريغ ص ٢١٢)</w:t>
      </w:r>
    </w:p>
    <w:p w14:paraId="58546BCE" w14:textId="77777777" w:rsidR="006B5CF5" w:rsidRDefault="00D30368">
      <w:pPr>
        <w:spacing w:before="60" w:after="60"/>
        <w:jc w:val="both"/>
      </w:pPr>
      <w:r>
        <w:rPr>
          <w:b/>
          <w:bCs/>
          <w:color w:val="1F4E79"/>
          <w:rtl/>
        </w:rPr>
        <w:t xml:space="preserve">تعليق الإمام النووي: </w:t>
      </w:r>
      <w:r>
        <w:rPr>
          <w:color w:val="222222"/>
          <w:rtl/>
        </w:rPr>
        <w:t>قال الإمام أبو عبد الله المازريّ: ظاهر الحديث أنهم آمنوا عند سماع القرآن، ولا بُدّ لمن آمن عند سماعه أن يعلم حقيقة الإعجاز وشروط المعجزة، وبعد ذلك يقع له العلم بصدق الرسول فيكون الجنّ علموا ذلك من كتب الرسل المتقدمين قبلهم على أنه هو النبيّ الصادق المبشّر به.</w:t>
      </w:r>
    </w:p>
    <w:p w14:paraId="39B8AEC1"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D14F1A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(ص212) هذا الأمر وهو معرفة حقيقة الإعجاز وشروط المعجزة على طريقة المتكلمين – وهو أن يعجز البشر بأن يأتوا بمثله؛ وغيرها من التعريفات الكلامية التي لا تلزم بلا شك – ليس بشرط بلا شك بل يكفي ما يقع في قلبه من تصديق النبي ﷺ وأن يعلم أن هذا الكلام لا يشبه كلام البشر وأنه كلام الله فإذا صدق بذلك لم يلزمه شيء آخر.</w:t>
      </w:r>
    </w:p>
    <w:p w14:paraId="2788C308" w14:textId="77777777" w:rsidR="006B5CF5" w:rsidRDefault="00D30368">
      <w:pPr>
        <w:pStyle w:val="Heading2"/>
        <w:keepNext/>
        <w:bidi/>
        <w:spacing w:before="280" w:after="80"/>
        <w:jc w:val="right"/>
      </w:pPr>
      <w:r>
        <w:rPr>
          <w:color w:val="7B1E1E"/>
          <w:rtl/>
        </w:rPr>
        <w:t xml:space="preserve">المسألة ٢١٢٥: </w:t>
      </w:r>
      <w:r>
        <w:rPr>
          <w:color w:val="222222"/>
          <w:rtl/>
        </w:rPr>
        <w:t>هل يدخل مؤمنو الجن الجنة؟ وهل يعذب عصاتهم في النار؟ وهل يُقال لهم كونوا تراباً كالبهائم؟</w:t>
      </w:r>
      <w:r>
        <w:rPr>
          <w:b w:val="0"/>
          <w:color w:val="6B6B6B"/>
          <w:sz w:val="20"/>
          <w:szCs w:val="20"/>
          <w:rtl/>
        </w:rPr>
        <w:t xml:space="preserve">   (التفريغ ص ٢١٢–٢١٣)</w:t>
      </w:r>
    </w:p>
    <w:p w14:paraId="44AED882" w14:textId="77777777" w:rsidR="006B5CF5" w:rsidRDefault="00D30368">
      <w:pPr>
        <w:spacing w:before="60" w:after="60"/>
        <w:jc w:val="both"/>
      </w:pPr>
      <w:r>
        <w:rPr>
          <w:b/>
          <w:bCs/>
          <w:color w:val="1F4E79"/>
          <w:rtl/>
        </w:rPr>
        <w:t xml:space="preserve">تعليق الإمام النووي: </w:t>
      </w:r>
      <w:r>
        <w:rPr>
          <w:color w:val="222222"/>
          <w:rtl/>
        </w:rPr>
        <w:t>واتفق العلماء على أن الجنّ يُعذَّبون في الآخرة على المعاصي، قال الله تعالى: { لأملأنّ جهنّم من الجنّة والناس أجمعين }. واختلفوا في أنّ مؤمنهم ومطيعهم هل يدخل الجنّة ويُنعَّم بها ثوابًا وجزاءً له على طاعته أم لا يدخلونَ بل يكون ثوابهم أن ينجوا من النار ثم يقال: كونوا ترابًا كالبهائم؟ – وهذا مذهب ابن أبي سُلَيم وجماعة، – والصحيح أنهم يدخلونها وينعّمون فيها بالأكل والشرب وغيرهما، وهذا قول الحسن البصريّ والضحّاك ومالك بن أنس وابن أبي ليلى وغيرهم.</w:t>
      </w:r>
    </w:p>
    <w:p w14:paraId="02B4BB76" w14:textId="77777777" w:rsidR="006B5CF5" w:rsidRDefault="00D30368">
      <w:pPr>
        <w:spacing w:before="60" w:after="60"/>
        <w:jc w:val="both"/>
      </w:pPr>
      <w:r>
        <w:rPr>
          <w:b/>
          <w:bCs/>
          <w:color w:val="4A5A2A"/>
          <w:rtl/>
        </w:rPr>
        <w:t xml:space="preserve">الأقوال الأخرى: </w:t>
      </w:r>
      <w:r>
        <w:rPr>
          <w:color w:val="222222"/>
          <w:rtl/>
        </w:rPr>
        <w:t>مذهب ابن أبي سليم وجماعة: ثوابهم النجاة من النار ثم يقال لهم كونوا تراباً؛ والصحيح عند النووي أنهم يدخلون الجنة (الحسن البصري والضحاك ومالك بن أنس وابن أبي ليلى).</w:t>
      </w:r>
    </w:p>
    <w:p w14:paraId="6A88553D"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(ص213) وهذا هو الصحيح الذي لا نشك فيه، لأن الله ﷿ قال: (ولمن خاف مقام ربه جنتان فبأي آلاء ربكما تكذبان) فللجن الذين يخافون مقام ربهم جنتان، وعموم الأدلة تدل على دخول ذكور وإناث الجن في الوعد بدخول الجنة إن أطاعوا ودخولهم النار إن عصوا ومنه قوله تعالى: ( من عمل صالحاً من ذكر أو أنثى فلنحيينه حياة طيبة ولنجزينهم أجرهم بأحسن ما كانوا يعملون)؛ وأما قول من قال: (أنهم يقال لهم كونوا ترابا ) فلم يثبت من طريق مرفوع في البهائم وورد في البهائم من طريق موقوف في تفسير قوله تعالى: (ويقول الكافر يا ليتني كنت ترابا) ومن ن</w:t>
      </w:r>
      <w:r>
        <w:rPr>
          <w:color w:val="222222"/>
          <w:rtl/>
        </w:rPr>
        <w:t>قل عنه ذلك ممن يأخذ من الإسرائيليات فهذا مما يتوقف فيه، فالصحيح الوقف وعدم الجزم بأن البهائم تكون تراباً وقياس الجن على ذلك مما لم يثبت لا في كتاب ولا سنة، وهذا مما لا ينبغي ترك عموم القرآن من أجله، والصحيح أن مؤمني الجن ينعمون في الجنة كما أن عصاتهم يعذبون في النار.</w:t>
      </w:r>
    </w:p>
    <w:p w14:paraId="0B3AE7EC" w14:textId="77777777" w:rsidR="006B5CF5" w:rsidRDefault="00D30368">
      <w:pPr>
        <w:pStyle w:val="Heading2"/>
        <w:keepNext/>
        <w:bidi/>
        <w:spacing w:before="280" w:after="80"/>
        <w:jc w:val="right"/>
      </w:pPr>
      <w:r>
        <w:rPr>
          <w:color w:val="7B1E1E"/>
          <w:rtl/>
        </w:rPr>
        <w:t xml:space="preserve">المسألة ٢١٢٦: </w:t>
      </w:r>
      <w:r>
        <w:rPr>
          <w:color w:val="222222"/>
          <w:rtl/>
        </w:rPr>
        <w:t>هل يجوز الوضوء بالنبيذ؟ وما معنى «سألت ابن مسعود هل شهد أحد منكم مع رسول الله ﷺ ليلة الجن؟ قال: لا»؟</w:t>
      </w:r>
      <w:r>
        <w:rPr>
          <w:b w:val="0"/>
          <w:color w:val="6B6B6B"/>
          <w:sz w:val="20"/>
          <w:szCs w:val="20"/>
          <w:rtl/>
        </w:rPr>
        <w:t xml:space="preserve">   (التفريغ ص ٢١٣)</w:t>
      </w:r>
    </w:p>
    <w:p w14:paraId="6DDFFC48" w14:textId="77777777" w:rsidR="006B5CF5" w:rsidRDefault="00D30368">
      <w:pPr>
        <w:spacing w:before="60" w:after="60"/>
        <w:jc w:val="both"/>
      </w:pPr>
      <w:r>
        <w:rPr>
          <w:b/>
          <w:bCs/>
          <w:color w:val="1F4E79"/>
          <w:rtl/>
        </w:rPr>
        <w:t xml:space="preserve">تعليق الإمام النووي: </w:t>
      </w:r>
      <w:r>
        <w:rPr>
          <w:color w:val="222222"/>
          <w:rtl/>
        </w:rPr>
        <w:t>قوله: (سألت ابن مسعود هل شهد أحدٌ منكم مع رسول الله ﷺ ليلة الجنّ؟ قال لا) هذا صريح في إبطال الحديث المرويّ في سنن أبي داود وغيره المذكور فيه الوضوء بالنبيذ وحُضور ابن مسعود معه ﷺ ليلة الجنّ، فإنّ هذا الحديث صحيح، وحديث النبيذ ضعيف باتّفاق المحدّثين، ومَدَاره على زيد مولى عمرو بن حُريث وهو مجهول.</w:t>
      </w:r>
    </w:p>
    <w:p w14:paraId="44DE5529" w14:textId="77777777" w:rsidR="006B5CF5" w:rsidRDefault="00D30368">
      <w:pPr>
        <w:spacing w:before="60" w:after="60"/>
        <w:jc w:val="both"/>
      </w:pPr>
      <w:r>
        <w:rPr>
          <w:b/>
          <w:bCs/>
          <w:color w:val="4A5A2A"/>
          <w:rtl/>
        </w:rPr>
        <w:t xml:space="preserve">الأقوال الأخرى: </w:t>
      </w:r>
      <w:r>
        <w:rPr>
          <w:color w:val="222222"/>
          <w:rtl/>
        </w:rPr>
        <w:t>احتجّ الحنفية بحديث النبيذ على جواز الوضوء به؛ وجمهور العلماء على المنع.</w:t>
      </w:r>
    </w:p>
    <w:p w14:paraId="2075DB3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(ص213) احتج به الحنفية على جواز الوضوء بالنبيذ وهو (الماء الذي انتبذ فيه فصار حلواً بإلقاء بعض التمر أو الفاكهة فيه) وليس النبذ هنا هو الخمر ولكن مذهب الحنفية ضعيف والجمهور يمنعون من الوضوء بالنبيذ لأنه لم يعد ماءً مطلقاً بل صار ماء له أسم آخر وهو النبيذ وهو ماء حلو تغير طعمه وهو لا يصح الوضوء به عند جمهور العلماء.</w:t>
      </w:r>
    </w:p>
    <w:p w14:paraId="646888BA" w14:textId="77777777" w:rsidR="006B5CF5" w:rsidRDefault="00D30368">
      <w:pPr>
        <w:pStyle w:val="Heading2"/>
        <w:keepNext/>
        <w:bidi/>
        <w:spacing w:before="280" w:after="80"/>
        <w:jc w:val="right"/>
      </w:pPr>
      <w:r>
        <w:rPr>
          <w:color w:val="7B1E1E"/>
          <w:rtl/>
        </w:rPr>
        <w:lastRenderedPageBreak/>
        <w:t xml:space="preserve">المسألة ٢١٢٧: </w:t>
      </w:r>
      <w:r>
        <w:rPr>
          <w:color w:val="222222"/>
          <w:rtl/>
        </w:rPr>
        <w:t>ما معنى قول الدارقطني أن زيادة «فأرانا آثارهم وآثار نيرانهم» من كلام الشعبي؟ وهل هذا يضر بالحديث؟</w:t>
      </w:r>
      <w:r>
        <w:rPr>
          <w:b w:val="0"/>
          <w:color w:val="6B6B6B"/>
          <w:sz w:val="20"/>
          <w:szCs w:val="20"/>
          <w:rtl/>
        </w:rPr>
        <w:t xml:space="preserve">   (التفريغ ص ٢١٤)</w:t>
      </w:r>
    </w:p>
    <w:p w14:paraId="1952320C" w14:textId="77777777" w:rsidR="006B5CF5" w:rsidRDefault="00D30368">
      <w:pPr>
        <w:spacing w:before="60" w:after="60"/>
        <w:jc w:val="both"/>
      </w:pPr>
      <w:r>
        <w:rPr>
          <w:b/>
          <w:bCs/>
          <w:color w:val="1F4E79"/>
          <w:rtl/>
        </w:rPr>
        <w:t xml:space="preserve">تعليق الإمام النووي: </w:t>
      </w:r>
      <w:r>
        <w:rPr>
          <w:color w:val="222222"/>
          <w:rtl/>
        </w:rPr>
        <w:t>قال الدّارَقُطْنِيّ: انْتَهَى حَدِيث ابْن مَسْعُود عِنْد قَوْله (فَأَرَانَا آثَارَهُمْ وَآثَار نِيرَانِهِمْ)، وَمَا بَعْده مِنْ قَوْل الشَّعْبِيّ كَذَا رَوَاهُ أَصْحَاب دَاوُدَ الرَّاوِي عَنِ الشَّعْبِيّ وَابْن عُلَيَّة وَابْن زُرَيْع وَابْن أَبِي زَائِدَة وَابْن إِدْرِيس وَغَيْرِهِمْ. هَكَذَا قَالَهُ الدَّارَقُطْنِيُّ وَغَيْره. وَمَعْنَى قَوْله (إِنَّهُ مِنْ كَلَام الشَّعْبِيّ) أَنَّهُ لَيْسَ مَرْوِيًّا عَنْ ابْن مَسْعُود بِهَذَا الْحَدِيث وَإِلَّا فَالشَّعْبِيّ لَا يَقُول هَذَا الْكَلَام إِلَّا بِتَوْقِيف</w:t>
      </w:r>
      <w:r>
        <w:rPr>
          <w:color w:val="222222"/>
          <w:rtl/>
        </w:rPr>
        <w:t>ٍ عَنْ النَّبِيّ ﷺ وَاَللَّه أَعْلَمُ.</w:t>
      </w:r>
    </w:p>
    <w:p w14:paraId="0156AE1C"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562210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(ص214) لكن كما ذكرنا يكون له حكم الإرسال على قول الدارقطني، وظاهر صنيع مسلم رحمه الله تصحيحه مرفوعاً ولكن أشار إلى هذا الاحتمال بهذه الرواية.</w:t>
      </w:r>
    </w:p>
    <w:p w14:paraId="509A77AA" w14:textId="77777777" w:rsidR="006B5CF5" w:rsidRDefault="00D30368">
      <w:pPr>
        <w:pStyle w:val="Heading2"/>
        <w:keepNext/>
        <w:bidi/>
        <w:spacing w:before="280" w:after="80"/>
        <w:jc w:val="right"/>
      </w:pPr>
      <w:r>
        <w:rPr>
          <w:color w:val="7B1E1E"/>
          <w:rtl/>
        </w:rPr>
        <w:t xml:space="preserve">المسألة ٢١٢٨: </w:t>
      </w:r>
      <w:r>
        <w:rPr>
          <w:color w:val="222222"/>
          <w:rtl/>
        </w:rPr>
        <w:t>ما معنى «آذنته بهم شجرة»؟ وهل في الحديث دليل على أن الجمادات تُمَيَّز بما يشاء الله؟</w:t>
      </w:r>
      <w:r>
        <w:rPr>
          <w:b w:val="0"/>
          <w:color w:val="6B6B6B"/>
          <w:sz w:val="20"/>
          <w:szCs w:val="20"/>
          <w:rtl/>
        </w:rPr>
        <w:t xml:space="preserve">   (التفريغ ص ٢١٤)</w:t>
      </w:r>
    </w:p>
    <w:p w14:paraId="50EDA3E0" w14:textId="77777777" w:rsidR="006B5CF5" w:rsidRDefault="00D30368">
      <w:pPr>
        <w:spacing w:before="60" w:after="60"/>
        <w:jc w:val="both"/>
      </w:pPr>
      <w:r>
        <w:rPr>
          <w:b/>
          <w:bCs/>
          <w:color w:val="1F4E79"/>
          <w:rtl/>
        </w:rPr>
        <w:t xml:space="preserve">تعليق الإمام النووي: </w:t>
      </w:r>
      <w:r>
        <w:rPr>
          <w:color w:val="222222"/>
          <w:rtl/>
        </w:rPr>
        <w:t>قوله: (آذنتْ بهم شجرة) هذا دليل على أن الله تعالى يجعل فيما يشاء من الجماد تمييزاً ونظيره قول الله تعالى: { وإنّ منها لما يهبط من خشية الله } وقوله تعالى: { وإن من شيء إلا يسبّح بحمده ولكن لا تفقهون تسبيحهم } وقوله ﷺ: " إنّي لأعرف حجرًا بمكّة كان يُسلّم عليّ " وحديث الشجرتين.</w:t>
      </w:r>
    </w:p>
    <w:p w14:paraId="47B4B086"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9E4F0F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(ص214) أي أعلمته شجرة: بوحي من الله، فتخبر النبي ﷺ أن الجن قد حضروا فيقرأ عليهم عند ذلك.</w:t>
      </w:r>
    </w:p>
    <w:p w14:paraId="5EFC862C" w14:textId="77777777" w:rsidR="006B5CF5" w:rsidRDefault="00D30368">
      <w:pPr>
        <w:pStyle w:val="Heading2"/>
        <w:keepNext/>
        <w:bidi/>
        <w:spacing w:before="280" w:after="80"/>
        <w:jc w:val="right"/>
      </w:pPr>
      <w:r>
        <w:rPr>
          <w:color w:val="7B1E1E"/>
          <w:rtl/>
        </w:rPr>
        <w:t xml:space="preserve">المسألة ٢١٢٩: </w:t>
      </w:r>
      <w:r>
        <w:rPr>
          <w:color w:val="222222"/>
          <w:rtl/>
        </w:rPr>
        <w:t>ما الفوائد المستنبطة من حديث قراءة النبي ﷺ على الجن؟ وهل يُستنجى بالعظم والبعر؟ وما حكم الاستنجاء بروث ما يؤكل لحمه؟</w:t>
      </w:r>
      <w:r>
        <w:rPr>
          <w:b w:val="0"/>
          <w:color w:val="6B6B6B"/>
          <w:sz w:val="20"/>
          <w:szCs w:val="20"/>
          <w:rtl/>
        </w:rPr>
        <w:t xml:space="preserve">   (التفريغ ص ٢١٥)</w:t>
      </w:r>
    </w:p>
    <w:p w14:paraId="18B43568" w14:textId="77777777" w:rsidR="006B5CF5" w:rsidRDefault="00D30368">
      <w:pPr>
        <w:spacing w:before="60" w:after="60"/>
        <w:jc w:val="both"/>
      </w:pPr>
      <w:r>
        <w:rPr>
          <w:b/>
          <w:bCs/>
          <w:color w:val="1F4E79"/>
          <w:rtl/>
        </w:rPr>
        <w:t xml:space="preserve">تعليق الإمام النووي: </w:t>
      </w:r>
      <w:r>
        <w:rPr>
          <w:color w:val="222222"/>
          <w:rtl/>
        </w:rPr>
        <w:t>وقد ذكره مسلم في آخر الكتاب، وحديث حنين الجذع، وتسبيح الطعام، وفرار حجر موسى بثوبه، ورجفان حراء وأُحُد. والله أعلم.</w:t>
      </w:r>
    </w:p>
    <w:p w14:paraId="54718E14"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364710E"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 xml:space="preserve">(ص215) وفيه فوائد: ١– وفيه فضيلة الدعوة إلى الله ﷿ لأجل أن الجن انطلقوا إلى قومهم داعين إلى الله فدعوهم إلى الإيمان بالقرآن؛ فالقرآن شأنه عجيب لعدم مشابهته بكلام الخلق وأنه يحيي الله به قلوب من شاء من عباده، فالقرآن يهدي إلى الرشد فلن تجد هداية أفضل من هداية القرآن. ٢– وفيه حب الصحابة للنبي ﷺ وتفقدهم له لما فقدوه وبحثهم عنه. – والظاهر أن هذه الواقعة كانت بمكة وهو الصواب لقوله: ( فإذا هو قد جاء من قبل حراء). ٣– الحديث رواه مسلم في باب الصلاة من أجل قوله ﷺ: (فَلاَ تَسْتَنْجُوا بِهَا ) أي بالعظم والبعر. – حتى </w:t>
      </w:r>
      <w:r>
        <w:rPr>
          <w:color w:val="222222"/>
          <w:rtl/>
        </w:rPr>
        <w:t xml:space="preserve">لو كان بعر ما لا يؤكل لحمه فإنه ليس بنجس ومع ذلك لا يجوز أن نستنجي به وقد ثبت في حديث آخر: عَنْ أَبِي هُرَيْرَةَ أَنَّ النَّبِيَّ ﷺ نَهَى أَنْ يُسْتَنْجَى بِرَوْثٍ أَوْ بِعَظْمٍ وَقَالَ إِنَّهُمَا لاَ يُطَهِّرَانِ. إِسْنَادُهُ صَحِيحٌ، سنن الدارقطني؛ فلو استنجى ببعرة شاة لم يجزئ عنه في الاستنجاء لأن النبي ﷺ قد نهى والنهي يقتضي الفساد خصوصاً مع التصريح وذلك إذا كان النهي عنه لذاته أو لوصف لازم وهنا النبي ﷺ أخبر بأنها لا يطهران. ٤– وفيه مراعاة مصلحة الإخوان عموماً، فإنه راعى مصلحة إخواننا من الجن فإخواننا من </w:t>
      </w:r>
      <w:r>
        <w:rPr>
          <w:color w:val="222222"/>
          <w:rtl/>
        </w:rPr>
        <w:t>الإنس أولى وألا نفسد عليهم طعامهم وطعام دوابهم بالأولى. ٥– وفيه النهي عن الفساد؛ (جن الجزيرة): مكان في العراق. ٦– وفيه سرعة حركة الجن لأنهم ضربوا المشارق والمغارب وكان هذا بأمر من إبليس، كما ذكر ابن كثير في تفسيره لسورة الأحقاف ولقد هدى الله الطائفة التي استمعت القرآن من النبي ﷺ.</w:t>
      </w:r>
    </w:p>
    <w:p w14:paraId="5F51ED1E" w14:textId="77777777" w:rsidR="006B5CF5" w:rsidRDefault="00D30368">
      <w:pPr>
        <w:pStyle w:val="Heading1"/>
        <w:keepNext/>
        <w:pageBreakBefore/>
        <w:pBdr>
          <w:bottom w:val="single" w:sz="12" w:space="4" w:color="9A6B1F"/>
        </w:pBdr>
        <w:bidi/>
        <w:spacing w:before="120" w:after="200"/>
        <w:jc w:val="right"/>
      </w:pPr>
      <w:bookmarkStart w:id="36" w:name="_Toc242565637"/>
      <w:r>
        <w:rPr>
          <w:rtl/>
        </w:rPr>
        <w:lastRenderedPageBreak/>
        <w:t>باب القراءة في الظهر والعصر (ص217–226)</w:t>
      </w:r>
      <w:bookmarkEnd w:id="36"/>
    </w:p>
    <w:p w14:paraId="6502793A" w14:textId="77777777" w:rsidR="006B5CF5" w:rsidRDefault="00D30368">
      <w:pPr>
        <w:pStyle w:val="Heading2"/>
        <w:keepNext/>
        <w:bidi/>
        <w:spacing w:before="280" w:after="80"/>
        <w:jc w:val="right"/>
      </w:pPr>
      <w:r>
        <w:rPr>
          <w:color w:val="7B1E1E"/>
          <w:rtl/>
        </w:rPr>
        <w:t xml:space="preserve">المسألة ٢١٣٠: </w:t>
      </w:r>
      <w:r>
        <w:rPr>
          <w:color w:val="222222"/>
          <w:rtl/>
        </w:rPr>
        <w:t>هل الأفضل التطويل أم التخفيف في الصلاة؟ وكيف يُجمع بين تطويل النبي ﷺ في بعض الأوقات وأمره بالتخفيف؟</w:t>
      </w:r>
      <w:r>
        <w:rPr>
          <w:b w:val="0"/>
          <w:color w:val="6B6B6B"/>
          <w:sz w:val="20"/>
          <w:szCs w:val="20"/>
          <w:rtl/>
        </w:rPr>
        <w:t xml:space="preserve">   (التفريغ ص ٢١٧–٢١٩)</w:t>
      </w:r>
    </w:p>
    <w:p w14:paraId="2AF1A467" w14:textId="77777777" w:rsidR="006B5CF5" w:rsidRDefault="00D30368">
      <w:pPr>
        <w:spacing w:before="60" w:after="60"/>
        <w:jc w:val="both"/>
      </w:pPr>
      <w:r>
        <w:rPr>
          <w:b/>
          <w:bCs/>
          <w:color w:val="1F4E79"/>
          <w:rtl/>
        </w:rPr>
        <w:t xml:space="preserve">تعليق الإمام النووي: </w:t>
      </w:r>
      <w:r>
        <w:rPr>
          <w:color w:val="222222"/>
          <w:rtl/>
        </w:rPr>
        <w:t xml:space="preserve">قال العلماء: كانت صلاة رسول الله ﷺ تختلف في الإطالة والتخفيف باختلاف الأحوال، فإذا كان المأمومون يؤثرون التطويل، ولا شغل هناك له ولا لهم طول، وإذا لم يكن كذلك خفف، وقد يريد الإطالة ثم يعرض ما يقتضي التخفيف كبكاء الصبي ونحوه، وينضم إلى هذا أنه قد يدخل في الصلاة في أثناء الوقت فيخفف. وقيل: إنما طوّل في بعض الأوقات وهو الأقل، وخفف في معظمها فالإطالة لبيان جوازها والتخفيف لأنه الأفضل، وقد أمر ﷺ بالتخفيف وقال: " إنّ منكم منفرين فأيكم صلى بالناس فليخفف فإن فيهم السقيم والضعيف وذا الحاجة " وقيل: طوّل في وقت، وخفف </w:t>
      </w:r>
      <w:r>
        <w:rPr>
          <w:color w:val="222222"/>
          <w:rtl/>
        </w:rPr>
        <w:t>في وقت ليبيّن أنّ القراءة فيما زاد على الفاتحة لا تقدير فيها من حيث الاشتراط، بل يجوز قليلها وكثيرها، وإنما المشترط الفاتحة ولهذا اتفقت الروايات عليها، واختلف فيما زاد. وعلى الجملة السنة التخفيف كما أمر به النبي ﷺ للعلة التي بينها، وإنما طوّل في بعض الأوقات لتحققه انتفاء العلة فإن تحقق أحد انتفاء العلة طوّل.</w:t>
      </w:r>
    </w:p>
    <w:p w14:paraId="133CC056" w14:textId="77777777" w:rsidR="006B5CF5" w:rsidRDefault="00D30368">
      <w:pPr>
        <w:spacing w:before="60" w:after="60"/>
        <w:jc w:val="both"/>
      </w:pPr>
      <w:r>
        <w:rPr>
          <w:b/>
          <w:bCs/>
          <w:color w:val="4A5A2A"/>
          <w:rtl/>
        </w:rPr>
        <w:t xml:space="preserve">الأقوال الأخرى: </w:t>
      </w:r>
      <w:r>
        <w:rPr>
          <w:color w:val="222222"/>
          <w:rtl/>
        </w:rPr>
        <w:t>قيل: طوّل في بعض الأوقات (وهو الأقل) لبيان الجواز؛ وقيل: ليبيّن أن القراءة فيما زاد على الفاتحة لا تقدير فيها.</w:t>
      </w:r>
    </w:p>
    <w:p w14:paraId="1CAB7092"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(ص219) الصحيح أن يقال أن التطويل والتخفيف أمر نسبي والسنة مراعاة ما فعله النبي ﷺ، فإنه ما كان ليأمرهم بشيء ثم يتركه وإنما كان ﷺ يأمر بالتخفيف الذي يقصده ﷺ. ولا ينبغي التطويل أكثر من تطويله ﷺ في الفرائض حتى تستغرق الوقت كله فإن هذا خلاف السنة. وإنما التطويل الذي كان يفعله هو ما ورد فيه الحديث: أن يقرأ في الظهر بنحو من ثلاثين آية وفي العصر بنحو الخمسة عشرة آية ونحو ذلك.</w:t>
      </w:r>
    </w:p>
    <w:p w14:paraId="780A55E5" w14:textId="77777777" w:rsidR="006B5CF5" w:rsidRDefault="00D30368">
      <w:pPr>
        <w:pStyle w:val="Heading2"/>
        <w:keepNext/>
        <w:bidi/>
        <w:spacing w:before="280" w:after="80"/>
        <w:jc w:val="right"/>
      </w:pPr>
      <w:r>
        <w:rPr>
          <w:color w:val="7B1E1E"/>
          <w:rtl/>
        </w:rPr>
        <w:lastRenderedPageBreak/>
        <w:t xml:space="preserve">المسألة ٢١٣١: </w:t>
      </w:r>
      <w:r>
        <w:rPr>
          <w:color w:val="222222"/>
          <w:rtl/>
        </w:rPr>
        <w:t>هل يُستحب قراءة سورة بعد الفاتحة في الأخريين؟ وهل الأفضل سورة قصيرة بكمالها أم قدرها من طويلة؟</w:t>
      </w:r>
      <w:r>
        <w:rPr>
          <w:b w:val="0"/>
          <w:color w:val="6B6B6B"/>
          <w:sz w:val="20"/>
          <w:szCs w:val="20"/>
          <w:rtl/>
        </w:rPr>
        <w:t xml:space="preserve">   (التفريغ ص ٢١٩)</w:t>
      </w:r>
    </w:p>
    <w:p w14:paraId="3F8E2F9F" w14:textId="77777777" w:rsidR="006B5CF5" w:rsidRDefault="00D30368">
      <w:pPr>
        <w:spacing w:before="60" w:after="60"/>
        <w:jc w:val="both"/>
      </w:pPr>
      <w:r>
        <w:rPr>
          <w:b/>
          <w:bCs/>
          <w:color w:val="1F4E79"/>
          <w:rtl/>
        </w:rPr>
        <w:t xml:space="preserve">تعليق الإمام النووي: </w:t>
      </w:r>
      <w:r>
        <w:rPr>
          <w:color w:val="222222"/>
          <w:rtl/>
        </w:rPr>
        <w:t>قوله: (وكان يقرأ بفاتحة الكتاب وسورتين) فيه دليل لما قاله أصحابنا وغيرهم أن قراءة سورة قصيرة بكمالها أفضل من قراءة قدرها من طويلة، لأن المستحب للقارئ أن يبتدئ من أول الكلام المرتبط ويقف عند انتهاء المرتبط، وقد يخفى الارتباط على أكثر الناس أو كثير منهم فنُدب منهم إلى إكمال السورة ليحترز عن الوقوف دون الارتباط. وأما اختلاف الرواية في السورة في الأخريين فلعل سببه ما ذكرناه من اختلاف إطالة الصلاة وتخفيفها بحسب الأحوال. وقد اختلف العلماء في استحباب قراءة السورة في الأخريين من الرباعية والثالثة من المغرب فقيل بال</w:t>
      </w:r>
      <w:r>
        <w:rPr>
          <w:color w:val="222222"/>
          <w:rtl/>
        </w:rPr>
        <w:t>استحباب وبعدمه، وهما قولان للشافعي رحمه الله تعالى.</w:t>
      </w:r>
    </w:p>
    <w:p w14:paraId="4CC5C34C" w14:textId="77777777" w:rsidR="006B5CF5" w:rsidRDefault="00D30368">
      <w:pPr>
        <w:spacing w:before="60" w:after="60"/>
        <w:jc w:val="both"/>
      </w:pPr>
      <w:r>
        <w:rPr>
          <w:b/>
          <w:bCs/>
          <w:color w:val="4A5A2A"/>
          <w:rtl/>
        </w:rPr>
        <w:t xml:space="preserve">الأقوال الأخرى: </w:t>
      </w:r>
      <w:r>
        <w:rPr>
          <w:color w:val="222222"/>
          <w:rtl/>
        </w:rPr>
        <w:t>اختلف العلماء في استحباب قراءة السورة في الأخريين من الرباعية والثالثة من المغرب، وهما قولان للشافعي.</w:t>
      </w:r>
    </w:p>
    <w:p w14:paraId="59E220F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(ص219) وإن كان قد ثبت أن النبي ﷺ قد قرأ بعض السورة في سُنة الصبح فقرأ آية: (قل يا أهل الكتاب تعالوا.. . ) وفي الثانية قرأ: (قولوا آمنا بالله وما أنزل علينا.. . . ). – فعَنِ ابْنِ عَبَّاسٍ قَالَ كَانَ رَسُولُ اللَّهِ ﷺ يَقْرَأُ فِي رَكْعَتَيِ الْفَجْرِ (قُولُوا آمَنَّا بِاللَّهِ وَمَا أُنْزِلَ إِلَيْنَا) وَالَّتِي فِي آلِ عِمْرَانَ ( تَعَالَوْا إِلَى كَلِمَةٍ سَوَاءٍ بَيْنَنَا وَبَيْنَكُمْ)مسلم. – وعَنْ عَبْدِ اللَّهِ بْنِ عَبَّاسٍ، " أَنَّ كَثِيرًا مِمَّا كَانَ يَقْرَأُ رَسُولُ اللَّهِ ﷺ فِي رَكْعَتَيِ الْف</w:t>
      </w:r>
      <w:r>
        <w:rPr>
          <w:color w:val="222222"/>
          <w:rtl/>
        </w:rPr>
        <w:t>َجْرِ: بِ {آمَنَّا بِاللَّهِ وَمَا أُنْزِلَ إِلَيْنَا} [البقرة] هَذِهِ الْآيَةُ، قَالَ: هَذِهِ فِي الرَّكْعَةِ الْأُولَى، وَفِي الرَّكْعَةِ الْآخِرَةِ بِ {آمَنَّا بِاللَّهِ وَاشْهَدْ بِأَنَّا مُسْلِمُونَ} [آل عمران] " ، (د) ١٢٥٩ [قال الألباني]: صحيح من دون [إن كثيرا مما].</w:t>
      </w:r>
    </w:p>
    <w:p w14:paraId="53175BDA" w14:textId="77777777" w:rsidR="006B5CF5" w:rsidRDefault="00D30368">
      <w:pPr>
        <w:pStyle w:val="Heading2"/>
        <w:keepNext/>
        <w:bidi/>
        <w:spacing w:before="280" w:after="80"/>
        <w:jc w:val="right"/>
      </w:pPr>
      <w:r>
        <w:rPr>
          <w:color w:val="7B1E1E"/>
          <w:rtl/>
        </w:rPr>
        <w:t xml:space="preserve">المسألة ٢١٣٢: </w:t>
      </w:r>
      <w:r>
        <w:rPr>
          <w:color w:val="222222"/>
          <w:rtl/>
        </w:rPr>
        <w:t>هل يقرأ المأموم المسبوق السورة في الركعتين الباقيتين؟ وما حكم قراءة الإمام سورة بعد الفاتحة في الركعتين الأخريين؟</w:t>
      </w:r>
      <w:r>
        <w:rPr>
          <w:b w:val="0"/>
          <w:color w:val="6B6B6B"/>
          <w:sz w:val="20"/>
          <w:szCs w:val="20"/>
          <w:rtl/>
        </w:rPr>
        <w:t xml:space="preserve">   (التفريغ ص ٢٢٠)</w:t>
      </w:r>
    </w:p>
    <w:p w14:paraId="422B95E8" w14:textId="77777777" w:rsidR="006B5CF5" w:rsidRDefault="00D30368">
      <w:pPr>
        <w:spacing w:before="60" w:after="60"/>
        <w:jc w:val="both"/>
      </w:pPr>
      <w:r>
        <w:rPr>
          <w:b/>
          <w:bCs/>
          <w:color w:val="1F4E79"/>
          <w:rtl/>
        </w:rPr>
        <w:t xml:space="preserve">تعليق الإمام النووي: </w:t>
      </w:r>
      <w:r>
        <w:rPr>
          <w:color w:val="222222"/>
          <w:rtl/>
        </w:rPr>
        <w:t>قال الشافعي: ولو أدرك المسبوق الأخريين أتى بالسورة في الباقيتين عليه لئلا تخلو صلاته من سورة.</w:t>
      </w:r>
    </w:p>
    <w:p w14:paraId="1D22CBB6"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5AEDC435"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(ص220) والصحيح في ذلك أنه طالما ثبت الحديثان ولا تعارض بين الأفعال أصلاً، فيحمل هذا على حال وهذا على حال، فنقول يستحب أن يقرأ أحياناً بالسورة في الثالثة والرابعة من الظهر والعصر، والثالثة من المغرب ولا يداوم على ذلك، فإنه طالما ثبت أن النبي ﷺ قرأ في الأخريين بفاتحة الكتاب ومفهوم المخالفة أنه لم يقرأ غيرها دل ذلك على أن هذا فعله، ولعل كان هذا هو الأكثر، وأحياناً كان يقرأ بالسورة، فهذا الجمع أولى من تعطيل أحد الحديثين؛ – وهناك وجه آخر في الجمع: في أن حديث أبا قتادة صريح في عدم الزيادة – مع أنه ليس صريح نص ولك</w:t>
      </w:r>
      <w:r>
        <w:rPr>
          <w:color w:val="222222"/>
          <w:rtl/>
        </w:rPr>
        <w:t>ن هو وجه نذكره – وحديث أبي سعيد الذي فيه القراءة تخمين لقوله: (وحذرنا قيامه) وهذا ليس بظاهر ولذلك مذهب من رجح حديث أبا قتادة (أنه يسن ألا يقرأ) وأنه قد طول الفاتحة جداً ولكن هذا خلاف الظاهر لأن الظاهر أنه كان يتكلم عن القراءة بخلاف الفاتحة وقدر قراءة خمسة عشر آية قدر كبير ليس بالقدر اليسير الذي يتسع الأمر فيه لطويل الفاتحة لهذا القدر، والأقرب حمله على حالات مختلفة، فأحياناً كان يقرأ وأحياناً كان لا يقرأ ﷺ. فنقول يستحب أن يقرأ أحياناً بالسورة في الأخريين من الرباعية والثالثة من المغرب ولا يداوم على ذلك.</w:t>
      </w:r>
    </w:p>
    <w:p w14:paraId="6E8CFCD8" w14:textId="77777777" w:rsidR="006B5CF5" w:rsidRDefault="00D30368">
      <w:pPr>
        <w:pStyle w:val="Heading2"/>
        <w:keepNext/>
        <w:bidi/>
        <w:spacing w:before="280" w:after="80"/>
        <w:jc w:val="right"/>
      </w:pPr>
      <w:r>
        <w:rPr>
          <w:color w:val="7B1E1E"/>
          <w:rtl/>
        </w:rPr>
        <w:t xml:space="preserve">المسألة ٢١٣٣: </w:t>
      </w:r>
      <w:r>
        <w:rPr>
          <w:color w:val="222222"/>
          <w:rtl/>
        </w:rPr>
        <w:t>ما قدر القراءة في الصلوات؟ وماذا يُقرأ في الصبح والظهر والعشاء والعصر والمغرب؟</w:t>
      </w:r>
      <w:r>
        <w:rPr>
          <w:b w:val="0"/>
          <w:color w:val="6B6B6B"/>
          <w:sz w:val="20"/>
          <w:szCs w:val="20"/>
          <w:rtl/>
        </w:rPr>
        <w:t xml:space="preserve">   (التفريغ ص ٢٢٠)</w:t>
      </w:r>
    </w:p>
    <w:p w14:paraId="31CCD146" w14:textId="77777777" w:rsidR="006B5CF5" w:rsidRDefault="00D30368">
      <w:pPr>
        <w:spacing w:before="60" w:after="60"/>
        <w:jc w:val="both"/>
      </w:pPr>
      <w:r>
        <w:rPr>
          <w:b/>
          <w:bCs/>
          <w:color w:val="1F4E79"/>
          <w:rtl/>
        </w:rPr>
        <w:t xml:space="preserve">تعليق الإمام النووي: </w:t>
      </w:r>
      <w:r>
        <w:rPr>
          <w:color w:val="222222"/>
          <w:rtl/>
        </w:rPr>
        <w:t>وأما اختلاف قدر القراءة في الصلوات فهو عند العلماء على ظاهره. قالوا: فالسنة أن يقرأ في الصبح والظهر بطوال المفصل، وتكون الصبح أطول، وفي العشاء والعصر بأوساطه، وفي المغرب بقصاره.</w:t>
      </w:r>
    </w:p>
    <w:p w14:paraId="1985260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40F90F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(ص220) أي في الغالب فقد ثبت أنه ﷺ قرأ بالليل إذا يغشى في صلاة الظهر وهي من أواسط المفصل، فعَنْ جَابِرِ بْنِ سَمُرَةَ قَالَ كَانَ النَّبِيُّ ﷺ يَقْرَأُ فِي الظُّهْرِ بِ (اللَّيْلِ إِذَا يَغْشَى) وَفِى الْعَصْرِ نَحْوَ ذَلِكَ وَفِى الصُّبْحِ أَطْوَلَ مِنْ ذَلِكَ] مسلم. وقرأ في المغرب بالمرسلات وهي من طوال المفصل وقرأ في المغرب بالأعراف وقرأ فيها بالطور وهي من طوال المفصل فدل ذلك على اختلاف الأحوال. – عَنِ ابْنِ عَبَّاسٍ رَضِيَ اللَّهُ عَنْهُمَا أَنَّهُ قَالَ إِنَّ أُمَّ الْفَضْلِ سَمِعَتْهُ وَهُوَ يَقْرَأُ {و</w:t>
      </w:r>
      <w:r>
        <w:rPr>
          <w:color w:val="222222"/>
          <w:rtl/>
        </w:rPr>
        <w:t xml:space="preserve">َالْمُرْسَلاَتِ عُرْفًا} فَقَالَتْ يَا بُنَيَّ وَاللَّهِ لَقَدْ ذَكَّرْتَنِي بِقِرَاءَتِكَ هَذِهِ السُّورَةَ إِنَّهَا لَآخِرُ مَا سَمِعْتُ مِنْ رَسُولِ اللَّهِ ﷺ يَقْرَأُ بِهَا فِي الْمَغْرِبِ. (البخاري). </w:t>
      </w:r>
      <w:r>
        <w:rPr>
          <w:color w:val="222222"/>
          <w:rtl/>
        </w:rPr>
        <w:lastRenderedPageBreak/>
        <w:t>– حَدَّثَنَا أَبُو عَاصِمٍ، عَنِ ابْنِ جُرَيْجٍ، عَنِ ابْنِ أَبِي مُلَيْكَةَ، عَنْ عُرْوَةَ بْنِ الزُّبَيْرِ عَنْ مَرْوَانَ بْنِ الْحَكَمِ قَالَ : قَالَ لِي زَيْدُ بْنُ ثَابِتٍ مَا لَكَ تَقْرَأُ فِي الْمَغْرِبِ بِقِصَارٍ وَقَدْ سَمِعْتُ النَّبِيَّ ﷺ يَقْرَأُ بِطُولَيَيْنِ. (البخاري).</w:t>
      </w:r>
    </w:p>
    <w:p w14:paraId="0439FC3A" w14:textId="77777777" w:rsidR="006B5CF5" w:rsidRDefault="00D30368">
      <w:pPr>
        <w:pStyle w:val="Heading2"/>
        <w:keepNext/>
        <w:bidi/>
        <w:spacing w:before="280" w:after="80"/>
        <w:jc w:val="right"/>
      </w:pPr>
      <w:r>
        <w:rPr>
          <w:color w:val="7B1E1E"/>
          <w:rtl/>
        </w:rPr>
        <w:t xml:space="preserve">المسألة ٢١٣٤: </w:t>
      </w:r>
      <w:r>
        <w:rPr>
          <w:color w:val="222222"/>
          <w:rtl/>
        </w:rPr>
        <w:t>ما الحكمة في إطالة الصبح والظهر وتخفيف العصر والمغرب؟ وما المراد بالمفصل وطواله وأوساطه وقصاره؟ وهل يُحمل الحديث على اختلاف الأحوال؟</w:t>
      </w:r>
      <w:r>
        <w:rPr>
          <w:b w:val="0"/>
          <w:color w:val="6B6B6B"/>
          <w:sz w:val="20"/>
          <w:szCs w:val="20"/>
          <w:rtl/>
        </w:rPr>
        <w:t xml:space="preserve">   (التفريغ ص ٢٢١)</w:t>
      </w:r>
    </w:p>
    <w:p w14:paraId="3F8DE708" w14:textId="77777777" w:rsidR="006B5CF5" w:rsidRDefault="00D30368">
      <w:pPr>
        <w:spacing w:before="60" w:after="60"/>
        <w:jc w:val="both"/>
      </w:pPr>
      <w:r>
        <w:rPr>
          <w:b/>
          <w:bCs/>
          <w:color w:val="1F4E79"/>
          <w:rtl/>
        </w:rPr>
        <w:t xml:space="preserve">تعليق الإمام النووي: </w:t>
      </w:r>
      <w:r>
        <w:rPr>
          <w:color w:val="222222"/>
          <w:rtl/>
        </w:rPr>
        <w:t>قالوا: والحكمة في إطالة الصبح والظهر أنهما في وقت غفلة بالنوم آخر الليل، وفي القائلة فيطوّلهما ليدركهما المتأخر بغفلة ونحوها. – والعصر ليست كذلك بل تفعل في وقت تعب أهل الأعمال فخففت عن ذلك، – والمغرب ضيقة الوقت فاحتيج إلى زيادة تخفيفها لذلك ولحاجة الناس إلى عشاء صائمهم وضيفهم، – والعشاء في وقت غلبة النوم والنعاس ولكنّ وقتها واسع فأشبهت العصر. والله أعلم.</w:t>
      </w:r>
    </w:p>
    <w:p w14:paraId="41E4ECF5"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6633EA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(ص221) – حدثنا عبد الرزاق، وابن بكر، قالا: أخبرنا ابن جريج، قال: سمعت عبد الله بن أبي مليكة، يحدث يقول: أخبرني عروة بن الزبير، أن مروان، أخبره قال: قال لي زيد بن ثابت: ما لك تقرأ في المغرب بقصار المفصل لقد «كان رسول الله ﷺ يقرأ في صلاة المغرب طولى الطوليين» قال: قلت لعروة: ما طولى الطوليين؟ قال: «الأعراف» (حم) ٢١٦٤٦. – عن محمد بن جبير بن مطعم، عن أبيه، قال : سمعت رسول الله ﷺ قرأ في المغرب بالطور. (البخاري). ﹡ فدل ذلك على اختلاف الأحوال، فهذا الحديث الذي قال الصحابي أنه ذكر فيه عمر بن عبد العزيز بصلاة رسول ا</w:t>
      </w:r>
      <w:r>
        <w:rPr>
          <w:color w:val="222222"/>
          <w:rtl/>
        </w:rPr>
        <w:t>لله ﷺ يحمل على أكثر الأحيان، فيقرأ بقصار المفصل ويقرأ أحياناً في المغرب بالطوال، وفي العصر يقرأ بالأوساط هي والعشاء وفي الظهر يقرأ بالطوال وبالأوساط والأكثر بالطوال وفي الفجر بالطوال لأن ذلك كله قد ثبت. – فنقله هنا عن العلماء أن الصبح والظهر من طوال المفصل، كما ذكرنا أن الصبح ورد فيه الطوال دائماً أو قدر الطوال (من ستين إلى مائة آية) والظهر كما سيأتي من أواسط المفصل. – المفصل من سورة (ق أو [الحجرات على القول الآخر] إلى آخر المصحف) وذلك لكثرة الفصل بين سوره (ببسم الله الرحمن الرحيم): فطوال المفصل من [ق أو ال</w:t>
      </w:r>
      <w:r>
        <w:rPr>
          <w:color w:val="222222"/>
          <w:rtl/>
        </w:rPr>
        <w:t xml:space="preserve">حجرات إلى المرسلات] وأواسط المفصل من [النبأ إلى الضحى] وقصار المفصل من [الشرح </w:t>
      </w:r>
      <w:r>
        <w:rPr>
          <w:color w:val="222222"/>
          <w:rtl/>
        </w:rPr>
        <w:lastRenderedPageBreak/>
        <w:t>للناس]. (ص221) وليس هذا في جميع الأوقات بل كان أحياناً يطولها، وهو دليل على اتساع وقت المغرب وهو من أقوى الأدلة للرد على وجهٍ عند الشافعية القائلين بأنه ليس للمغرب إلا وقت واحد وهو أول الوقت فقط قدر ما يتسع لصلاة ثلاث ركعات، وأظن أن ترك الناس للسنة القبلية للمغرب بين الأذان والإقامة، من أجل هذا المذهب، فإنهم يقولون أن وقت المغرب وقت واحد وقت صلاة ثلاث ركعات بعد الغروب وهذا وجه للشافعية، فمن أقوى الأدلة للرد على هذا حديث: عَنْ مَرْ</w:t>
      </w:r>
      <w:r>
        <w:rPr>
          <w:color w:val="222222"/>
          <w:rtl/>
        </w:rPr>
        <w:t>وَانَ بْنِ الْحَكَمِ قَالَ : قَالَ لِي زَيْدُ بْنُ ثَابِتٍ مَا لَكَ تَقْرَأُ فِي الْمَغْرِبِ بِقِصَارٍ وَقَدْ سَمِعْتُ النَّبِيَّ ﷺ يَقْرَأُ بِطُولَيَيْنِ. (البخاري). فقراءته لسورة الأعراف مع قراءة النبي ﷺ المتمهلة التي فيها ترتيل، فيتسع لوقت صلاة المغرب كله من المغرب للعشاء، فسورة الأعراف تحتاج إلى قرب الساعة لقراءة متمهلة.</w:t>
      </w:r>
    </w:p>
    <w:p w14:paraId="28688496" w14:textId="77777777" w:rsidR="006B5CF5" w:rsidRDefault="00D30368">
      <w:pPr>
        <w:pStyle w:val="Heading2"/>
        <w:keepNext/>
        <w:bidi/>
        <w:spacing w:before="280" w:after="80"/>
        <w:jc w:val="right"/>
      </w:pPr>
      <w:r>
        <w:rPr>
          <w:color w:val="7B1E1E"/>
          <w:rtl/>
        </w:rPr>
        <w:t xml:space="preserve">المسألة ٢١٣٥: </w:t>
      </w:r>
      <w:r>
        <w:rPr>
          <w:color w:val="222222"/>
          <w:rtl/>
        </w:rPr>
        <w:t>هل يُسنّ تطويل الركعة الأولى على الثانية؟ وما حكم تطويل الثالثة على الرابعة؟</w:t>
      </w:r>
      <w:r>
        <w:rPr>
          <w:b w:val="0"/>
          <w:color w:val="6B6B6B"/>
          <w:sz w:val="20"/>
          <w:szCs w:val="20"/>
          <w:rtl/>
        </w:rPr>
        <w:t xml:space="preserve">   (التفريغ ص ٢٢٢)</w:t>
      </w:r>
    </w:p>
    <w:p w14:paraId="4CB32D22" w14:textId="77777777" w:rsidR="006B5CF5" w:rsidRDefault="00D30368">
      <w:pPr>
        <w:spacing w:before="60" w:after="60"/>
        <w:jc w:val="both"/>
      </w:pPr>
      <w:r>
        <w:rPr>
          <w:b/>
          <w:bCs/>
          <w:color w:val="1F4E79"/>
          <w:rtl/>
        </w:rPr>
        <w:t xml:space="preserve">تعليق الإمام النووي: </w:t>
      </w:r>
      <w:r>
        <w:rPr>
          <w:color w:val="222222"/>
          <w:rtl/>
        </w:rPr>
        <w:t>وقوله: (وكان يُطوِّل الركعة الأولى ويقصُر الثانية) هذا ممّا اختلف العلماء في العمل بظاهره وهما وجهان لأصحابنا: – أشهرهما عندهم لا يُطوَّل، والحديث مُتأوّل على أنه طوّل بدعاء الافتتاح والتعوّذ، أو لسماع دخول داخل في الصلاة ونحوه لا في القراءة، – والثاني أنه يُستحَبّ تطويل القراءة في الأُولى قصداً هذا وهو الصحيح المختار الموافق لظاهر السنّة، ومن قال بقراءة السورة في الأخريين اتفقوا على أنها أخفّ منها في الأوليين، واختلف أصحابنا في تطويل الثالثة على الرابعة إذا قلنا بتطويل الأولى على الثانية. – وفي هذه الأحادي</w:t>
      </w:r>
      <w:r>
        <w:rPr>
          <w:color w:val="222222"/>
          <w:rtl/>
        </w:rPr>
        <w:t>ث كلها دليل على أنه لا بدّ من قراءة الفاتحة في جميع الركعات.</w:t>
      </w:r>
    </w:p>
    <w:p w14:paraId="10D74580" w14:textId="77777777" w:rsidR="006B5CF5" w:rsidRDefault="00D30368">
      <w:pPr>
        <w:spacing w:before="60" w:after="60"/>
        <w:jc w:val="both"/>
      </w:pPr>
      <w:r>
        <w:rPr>
          <w:b/>
          <w:bCs/>
          <w:color w:val="4A5A2A"/>
          <w:rtl/>
        </w:rPr>
        <w:t xml:space="preserve">الأقوال الأخرى: </w:t>
      </w:r>
      <w:r>
        <w:rPr>
          <w:color w:val="222222"/>
          <w:rtl/>
        </w:rPr>
        <w:t>أشهر الوجهين عند الشافعية: لا يُطوَّل، وأن الحديث مؤول على أنه طوّل بدعاء الافتتاح والتعوذ؛ والثاني (وهو الصحيح المختار): يُستحب تطويل الأولى قصداً.</w:t>
      </w:r>
    </w:p>
    <w:p w14:paraId="2D91F24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(ص222) عَنْ عَدِيٍّ قَالَ سَمِعْتُ الْبَرَاءَ يُحَدِّثُ عَنِ النَّبِيِّ ﷺ أَنَّهُ كَانَ فِي سَفَرٍ فَصَلَّى الْعِشَاءَ الآخِرَةَ فَقَرَأَ فِي إِحْدَى الرَّكْعَتَيْنِ (وَالتِّينِ وَالزَّيْتُونِ) مسلم. أي بشيء من قصار المفصل والله أعلم. — (ص222) بل ينبغي أن يُهجر هذا القول، فالحديث ظاهر في تطويل الأولى عن الثانية. — (ص222) وهذا خلاف الظاهر، نعم من ضمن التطويل أنه يدعو دعاء الاستفتاح ولكن الصحيح أنه كان يتكلم عن القراءة في الصلاة، فالصحيح حمل الحديث على ظاهره والعمل به، ورد هذا القول. — (ص222) وهذا </w:t>
      </w:r>
      <w:r>
        <w:rPr>
          <w:color w:val="222222"/>
          <w:rtl/>
        </w:rPr>
        <w:lastRenderedPageBreak/>
        <w:t>من إنصاف ال</w:t>
      </w:r>
      <w:r>
        <w:rPr>
          <w:color w:val="222222"/>
          <w:rtl/>
        </w:rPr>
        <w:t>إمام النووي رحمه الله رغم أن الأشهر عندهم في المذهب عدم الإطالة، ولكنه قال (هَذَا وَهُوَ الصَّحِيح الْمُخْتَار) موافقةً للسنة. — (ص222) وهذا لم يرد فيه شيء، فالسورة ينبغي أن تكون قصيرة إذا قرءها في الثالثة والرابعة.</w:t>
      </w:r>
    </w:p>
    <w:p w14:paraId="530953A8" w14:textId="77777777" w:rsidR="006B5CF5" w:rsidRDefault="00D30368">
      <w:pPr>
        <w:pStyle w:val="Heading2"/>
        <w:keepNext/>
        <w:bidi/>
        <w:spacing w:before="280" w:after="80"/>
        <w:jc w:val="right"/>
      </w:pPr>
      <w:r>
        <w:rPr>
          <w:color w:val="7B1E1E"/>
          <w:rtl/>
        </w:rPr>
        <w:t xml:space="preserve">المسألة ٢١٣٦: </w:t>
      </w:r>
      <w:r>
        <w:rPr>
          <w:color w:val="222222"/>
          <w:rtl/>
        </w:rPr>
        <w:t>ما حكم قراءة الفاتحة في جميع الركعات؟ وهل يوجب أبو حنيفة القراءة في الأخريين؟</w:t>
      </w:r>
      <w:r>
        <w:rPr>
          <w:b w:val="0"/>
          <w:color w:val="6B6B6B"/>
          <w:sz w:val="20"/>
          <w:szCs w:val="20"/>
          <w:rtl/>
        </w:rPr>
        <w:t xml:space="preserve">   (التفريغ ص ٢٢٢–٢٢٣)</w:t>
      </w:r>
    </w:p>
    <w:p w14:paraId="27DB2C26" w14:textId="77777777" w:rsidR="006B5CF5" w:rsidRDefault="00D30368">
      <w:pPr>
        <w:spacing w:before="60" w:after="60"/>
        <w:jc w:val="both"/>
      </w:pPr>
      <w:r>
        <w:rPr>
          <w:b/>
          <w:bCs/>
          <w:color w:val="1F4E79"/>
          <w:rtl/>
        </w:rPr>
        <w:t xml:space="preserve">تعليق الإمام النووي: </w:t>
      </w:r>
      <w:r>
        <w:rPr>
          <w:color w:val="222222"/>
          <w:rtl/>
        </w:rPr>
        <w:t>ولم يوجب أبو حنيفة ﵁ في الأخريين القراءة، بل خيّره بين القراءة والتسبيح والسكوت، والجمهور على وجوب القراءة، وهو الصواب الموافق للسنن الصحيحة.</w:t>
      </w:r>
    </w:p>
    <w:p w14:paraId="1E3978A9" w14:textId="77777777" w:rsidR="006B5CF5" w:rsidRDefault="00D30368">
      <w:pPr>
        <w:spacing w:before="60" w:after="60"/>
        <w:jc w:val="both"/>
      </w:pPr>
      <w:r>
        <w:rPr>
          <w:b/>
          <w:bCs/>
          <w:color w:val="4A5A2A"/>
          <w:rtl/>
        </w:rPr>
        <w:t xml:space="preserve">الأقوال الأخرى: </w:t>
      </w:r>
      <w:r>
        <w:rPr>
          <w:color w:val="222222"/>
          <w:rtl/>
        </w:rPr>
        <w:t>قال أبو حنيفة: لا تجب القراءة في الأخريين، بل يُخيَّر بين القراءة والتسبيح والسكوت؛ والجمهور على وجوب القراءة.</w:t>
      </w:r>
    </w:p>
    <w:p w14:paraId="1DD6B07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(ص223) بل إن أبا حنيفة لا يرى بوجوب قراءة الفاتحة في أي ركعة من الركعات ولكن يوجب القراءة في الأولى والثانية بشيء من القرآن ولو بقدر الفاتحة وفي الثالثة والرابعة يجوز السكوت مطلقاً وليس على قدر الفاتحة. — (ص223) قوله (الصواب): معناه أن النووي يرى أن المسألة خلاف غير سائغ، وهي أولى بذلك. – وانظر إلى طريقة الإمام النووي في ذكر الخلاف: فقد ذكر في الأولى (وهو الصحيح المختار) وهنا قال ( وهو الصواب) فيكون ضد الصواب (الباطل) والخلاف فيه غير سائغ وأما (الصحيح) يكون في المسألة خلاف سائغ عند الإمام النووي.</w:t>
      </w:r>
    </w:p>
    <w:p w14:paraId="503D244B" w14:textId="77777777" w:rsidR="006B5CF5" w:rsidRDefault="00D30368">
      <w:pPr>
        <w:pStyle w:val="Heading2"/>
        <w:keepNext/>
        <w:bidi/>
        <w:spacing w:before="280" w:after="80"/>
        <w:jc w:val="right"/>
      </w:pPr>
      <w:r>
        <w:rPr>
          <w:color w:val="7B1E1E"/>
          <w:rtl/>
        </w:rPr>
        <w:t xml:space="preserve">المسألة ٢١٣٧: </w:t>
      </w:r>
      <w:r>
        <w:rPr>
          <w:color w:val="222222"/>
          <w:rtl/>
        </w:rPr>
        <w:t>هل يجوز الجهر بالآية أحياناً في الصلاة السرية؟ وهل يسجد للسهو؟</w:t>
      </w:r>
      <w:r>
        <w:rPr>
          <w:b w:val="0"/>
          <w:color w:val="6B6B6B"/>
          <w:sz w:val="20"/>
          <w:szCs w:val="20"/>
          <w:rtl/>
        </w:rPr>
        <w:t xml:space="preserve">   (التفريغ ص ٢٢٣)</w:t>
      </w:r>
    </w:p>
    <w:p w14:paraId="54A62145" w14:textId="77777777" w:rsidR="006B5CF5" w:rsidRDefault="00D30368">
      <w:pPr>
        <w:spacing w:before="60" w:after="60"/>
        <w:jc w:val="both"/>
      </w:pPr>
      <w:r>
        <w:rPr>
          <w:b/>
          <w:bCs/>
          <w:color w:val="1F4E79"/>
          <w:rtl/>
        </w:rPr>
        <w:t xml:space="preserve">تعليق الإمام النووي: </w:t>
      </w:r>
      <w:r>
        <w:rPr>
          <w:color w:val="222222"/>
          <w:rtl/>
        </w:rPr>
        <w:t>وقوله: (وكان يُسمعنا الآية أحياناً) هذا محمول على أنه أراد به بيان جواز الجهر في القراءة السرية، وأن الإسرار ليس بشرط لصحة الصلاة بل هو سنّة، ويحتمل أن الجهر بالآية كان يحصل بسبق اللسان للاستغراق في التدبّر. والله أعلم.</w:t>
      </w:r>
    </w:p>
    <w:p w14:paraId="04572D9C"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F7D6F7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(ص223) وظاهر الحديث أولى بالعمل به (فيسمعهم الآية أحياناً) [أحياناً] فلا يواظب على ذلك، ولكن الذي ذكره صحيح فإنه إن تعمد الجهر أحياناً دل ذلك على أن الإسرار والجهر كلٌ </w:t>
      </w:r>
      <w:r>
        <w:rPr>
          <w:color w:val="222222"/>
          <w:rtl/>
        </w:rPr>
        <w:lastRenderedPageBreak/>
        <w:t>في موضعه سُنة وليس بواجب فقد كان لا يسجد للسهو إذا تركه، وعلى هذا فلو سهى الإمام – فإنه لو ثبت الحديث في التعمد يكون السو من باب أولى – فجهر في بعض الصلاة لم يسجد للسهو؛ وإذا قرأ سراً في صلاة جهرية صحت صلاته أيضاً ولا يلزم سجود السهو. — (ص223) هذا خلاف الظاهر ولهذا ذكره كاحتمال لقوله: (يسمعنا) أي تعمداً؛ والأصل في أفعال النبي ﷺ التشريع وليس أ</w:t>
      </w:r>
      <w:r>
        <w:rPr>
          <w:color w:val="222222"/>
          <w:rtl/>
        </w:rPr>
        <w:t>نه سهى، حيث لا دليل على أنه يسبق اللسان دون قصد والأصل في أفعال النبي ﷺ القصد.</w:t>
      </w:r>
    </w:p>
    <w:p w14:paraId="2A2A3878" w14:textId="77777777" w:rsidR="006B5CF5" w:rsidRDefault="00D30368">
      <w:pPr>
        <w:pStyle w:val="Heading2"/>
        <w:keepNext/>
        <w:bidi/>
        <w:spacing w:before="280" w:after="80"/>
        <w:jc w:val="right"/>
      </w:pPr>
      <w:r>
        <w:rPr>
          <w:color w:val="7B1E1E"/>
          <w:rtl/>
        </w:rPr>
        <w:t xml:space="preserve">المسألة ٢١٣٨: </w:t>
      </w:r>
      <w:r>
        <w:rPr>
          <w:color w:val="222222"/>
          <w:rtl/>
        </w:rPr>
        <w:t>ما حكم شكوى أهل بلد من إمامهم؟ وهل للأمير أن يعزل عامله إذا خاف مفسدة؟</w:t>
      </w:r>
      <w:r>
        <w:rPr>
          <w:b w:val="0"/>
          <w:color w:val="6B6B6B"/>
          <w:sz w:val="20"/>
          <w:szCs w:val="20"/>
          <w:rtl/>
        </w:rPr>
        <w:t xml:space="preserve">   (التفريغ ص ٢٢٤–٢٢٥)</w:t>
      </w:r>
    </w:p>
    <w:p w14:paraId="30C52052" w14:textId="77777777" w:rsidR="006B5CF5" w:rsidRDefault="00D30368">
      <w:pPr>
        <w:spacing w:before="60" w:after="60"/>
        <w:jc w:val="both"/>
      </w:pPr>
      <w:r>
        <w:rPr>
          <w:b/>
          <w:bCs/>
          <w:color w:val="1F4E79"/>
          <w:rtl/>
        </w:rPr>
        <w:t xml:space="preserve">تعليق الإمام النووي: </w:t>
      </w:r>
      <w:r>
        <w:rPr>
          <w:color w:val="222222"/>
          <w:rtl/>
        </w:rPr>
        <w:t>قوله: (إنّ أهل الكوفة شكوا سعداً) هو سعد بن أبي وقّاص ﵁... قوله: (فذكروا من صلاته) أي أنّه لا يُحسن الصلاة. قوله: (فأرسل إليه عمر ﵁) – فيه أنّ الإمام إذا شكى إليه نائبه بعث إليه واستفسره عن ذلك، – وأنّه إذا خاف مفسدةً باستمراره في ولايته ووقوع فتنةٍ عزله، فلهذا عزله عمر ﵁ مع أنّه لم يكن فيه خلل، ولم يثبت ما يقدح في ولايته وأهليّته، وقد ثبت في صحيح البخاري في حديث مقتل عمر والشورى أنّ عمر ﵁ قال: إن أصابت الإمارة سعداً فذاك وإلّا فليستعن به أيّكم ما أُمر فإنّي لم أعزله من عجزٍ ولا خيانة.</w:t>
      </w:r>
    </w:p>
    <w:p w14:paraId="1575C3A2"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1DEC92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(ص224) وهذا من كذبهم على أميرهم، وهو دليل على صعوبة طبع أهل الكوفة من قديم. — (ص225) لأن قضية الإمارة والولاية لا يلزم منها أن يستمر فيها من لا يصلح لهؤلاء الناس، ولو كان صالحاً في نفسه ويصلح لغيرهم فقد لا يصلح لقوم ويصلح لآخرين ولذلك قال عمر﵁: (ما أعزله عن خيانة) فعمر﵁ لما وجد كثرة الفتن وكراهية الناس لإمارته علم عمر﵁ أن غيره أصلح للناس منه وأن طاعتهم لأميرهم سوف تكون أكمل مع غير سعد﵁. — (ص225) وخصوصاً في هذا الموقف، فسعد ﵁ كان في هذا الموقف متهم وعمر﵁ نوى عزله فإذا لم يبين له حسن ظنه به ومنزلته عنده فسيكو</w:t>
      </w:r>
      <w:r>
        <w:rPr>
          <w:color w:val="222222"/>
          <w:rtl/>
        </w:rPr>
        <w:t>ن كلامه فيه شيء في نفس سعد﵁؛ فعمر﵁ قد نوى عزله وإن لم يكن مقصراً، فهم الذين لا يصلحون لسعد﵁. — (ص225) فذاك: أي كان أحق بالإمارة وأهلٌ لها؛ فهو قوي أمين: فالقوة في نفي العجز والأمين في نفي الخيانة.</w:t>
      </w:r>
    </w:p>
    <w:p w14:paraId="3AD80349" w14:textId="77777777" w:rsidR="006B5CF5" w:rsidRDefault="00D30368">
      <w:pPr>
        <w:pStyle w:val="Heading2"/>
        <w:keepNext/>
        <w:bidi/>
        <w:spacing w:before="280" w:after="80"/>
        <w:jc w:val="right"/>
      </w:pPr>
      <w:r>
        <w:rPr>
          <w:color w:val="7B1E1E"/>
          <w:rtl/>
        </w:rPr>
        <w:lastRenderedPageBreak/>
        <w:t xml:space="preserve">المسألة ٢١٣٩: </w:t>
      </w:r>
      <w:r>
        <w:rPr>
          <w:color w:val="222222"/>
          <w:rtl/>
        </w:rPr>
        <w:t>ما حكم مدح الرجل الجليل في وجهه؟ وكيف يُجمع بين أحاديث الجواز والنهي؟ وهل يُخاطب الرجل الجليل بكنيته؟</w:t>
      </w:r>
      <w:r>
        <w:rPr>
          <w:b w:val="0"/>
          <w:color w:val="6B6B6B"/>
          <w:sz w:val="20"/>
          <w:szCs w:val="20"/>
          <w:rtl/>
        </w:rPr>
        <w:t xml:space="preserve">   (التفريغ ص ٢٢٦)</w:t>
      </w:r>
    </w:p>
    <w:p w14:paraId="0C02D5C0" w14:textId="77777777" w:rsidR="006B5CF5" w:rsidRDefault="00D30368">
      <w:pPr>
        <w:spacing w:before="60" w:after="60"/>
        <w:jc w:val="both"/>
      </w:pPr>
      <w:r>
        <w:rPr>
          <w:b/>
          <w:bCs/>
          <w:color w:val="1F4E79"/>
          <w:rtl/>
        </w:rPr>
        <w:t xml:space="preserve">تعليق الإمام النووي: </w:t>
      </w:r>
      <w:r>
        <w:rPr>
          <w:color w:val="222222"/>
          <w:rtl/>
        </w:rPr>
        <w:t>فيه مدح الرجل الجليل في وجهه إذا لم يخف عليه فتنةٌ بإعجابٍ ونحوه، والنهي عن ذلك إنما هو لمن خيف عليه الفتنة، وقد جاءت أحاديث كثيرة في الصحيح بالأمرين، وجمع العلماء بينهما بما ذكرته وقد أوضحتها في كتاب الأذكار، وفيه خطاب الرجل الجليل بكنيته دون اسمه.</w:t>
      </w:r>
    </w:p>
    <w:p w14:paraId="63CECC23"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F7A4D0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(ص226) وخصوصاً في هذا الموقف، فسعد ﵁ كان في هذا الموقف متهم وعمر﵁ نوى عزله فإذا لم يبين له حسن ظنه به ومنزلته عنده فسيكون كلامه فيه شيء في نفس سعد﵁؛ فعمر﵁ قد نوى عزله وإن لم يكن مقصراً، فهم الذين لا يصلحون لسعد﵁. — (ص226) وهذا الذي ينبغي أن يعمل به فإن هؤلاء الصحابة مشهود لهم بالجنة، فسعد ﵁فداء النبي ﷺ بأبيه وأمه وشهد له بالجنة وهو حي فمثل هؤلاء لا ينبغي أن يغتر أحد بتزكيتهم فيجعل غيرهم مثلهم ولذا مما ينبغي العمل به عدم مدح الرجل في وجهه لأنه يخشى عليه الفتنة إلا في أحوال الضرورة.</w:t>
      </w:r>
    </w:p>
    <w:p w14:paraId="61EAF2F7" w14:textId="77777777" w:rsidR="006B5CF5" w:rsidRDefault="00D30368">
      <w:pPr>
        <w:pStyle w:val="Heading2"/>
        <w:keepNext/>
        <w:bidi/>
        <w:spacing w:before="280" w:after="80"/>
        <w:jc w:val="right"/>
      </w:pPr>
      <w:r>
        <w:rPr>
          <w:color w:val="7B1E1E"/>
          <w:rtl/>
        </w:rPr>
        <w:t xml:space="preserve">المسألة ٢١٤٠: </w:t>
      </w:r>
      <w:r>
        <w:rPr>
          <w:color w:val="222222"/>
          <w:rtl/>
        </w:rPr>
        <w:t>ما معنى «ما لك في ذلك من خير»؟ وما معنى المكثور عليه؟</w:t>
      </w:r>
      <w:r>
        <w:rPr>
          <w:b w:val="0"/>
          <w:color w:val="6B6B6B"/>
          <w:sz w:val="20"/>
          <w:szCs w:val="20"/>
          <w:rtl/>
        </w:rPr>
        <w:t xml:space="preserve">   (التفريغ ص ٢٢٦)</w:t>
      </w:r>
    </w:p>
    <w:p w14:paraId="0D77E89E" w14:textId="77777777" w:rsidR="006B5CF5" w:rsidRDefault="00D30368">
      <w:pPr>
        <w:spacing w:before="60" w:after="60"/>
        <w:jc w:val="both"/>
      </w:pPr>
      <w:r>
        <w:rPr>
          <w:b/>
          <w:bCs/>
          <w:color w:val="1F4E79"/>
          <w:rtl/>
        </w:rPr>
        <w:t xml:space="preserve">تعليق الإمام النووي: </w:t>
      </w:r>
      <w:r>
        <w:rPr>
          <w:color w:val="222222"/>
          <w:rtl/>
        </w:rPr>
        <w:t>قوله: (وهو مكثور عليه) أي عنده ناس كثيرون للاستفادة منه. قوله: (أسألك عن صلاة رسول الله ﷺ فقال: ما لك في ذلك من خير) معناه إنّك لا تستطيع الإتيان بمثلها لطولها وكمال خشوعها وإن تكلّفت ذلك شُقّ عليك ولم تُحصّله فتكون قد علمت السنّة وتركتها.</w:t>
      </w:r>
    </w:p>
    <w:p w14:paraId="4C23A4AE"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E71724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(ص226) أي مزدحمون عليه. — (ص226) مالك في ذاك من الخير: أي ستجد أمراً قد هجره الناس؛ فلما رآى حرصه بلغه، وكان هذا من الخير إذ وصلت إلينا هذه السنة حتى ولو لم نعمل بها فقد علمنا مدى تقصيرنا وعدم إطالة الصلاة والخشوع فيها كما كان يفعل النبي ﷺ.</w:t>
      </w:r>
    </w:p>
    <w:p w14:paraId="313A5ADF" w14:textId="77777777" w:rsidR="006B5CF5" w:rsidRDefault="00D30368">
      <w:pPr>
        <w:pStyle w:val="Heading1"/>
        <w:keepNext/>
        <w:pageBreakBefore/>
        <w:pBdr>
          <w:bottom w:val="single" w:sz="12" w:space="4" w:color="9A6B1F"/>
        </w:pBdr>
        <w:bidi/>
        <w:spacing w:before="120" w:after="200"/>
        <w:jc w:val="right"/>
      </w:pPr>
      <w:bookmarkStart w:id="37" w:name="_Toc242565638"/>
      <w:r>
        <w:rPr>
          <w:rtl/>
        </w:rPr>
        <w:lastRenderedPageBreak/>
        <w:t>باب القراءة في الصبح (ص227–231)</w:t>
      </w:r>
      <w:bookmarkEnd w:id="37"/>
    </w:p>
    <w:p w14:paraId="26BCFC9F" w14:textId="77777777" w:rsidR="006B5CF5" w:rsidRDefault="00D30368">
      <w:pPr>
        <w:pStyle w:val="Heading2"/>
        <w:keepNext/>
        <w:bidi/>
        <w:spacing w:before="280" w:after="80"/>
        <w:jc w:val="right"/>
      </w:pPr>
      <w:r>
        <w:rPr>
          <w:color w:val="7B1E1E"/>
          <w:rtl/>
        </w:rPr>
        <w:t xml:space="preserve">المسألة ٢١٤١: </w:t>
      </w:r>
      <w:r>
        <w:rPr>
          <w:color w:val="222222"/>
          <w:rtl/>
        </w:rPr>
        <w:t>ما الذي كان يقرؤه النبي ﷺ في الفجر؟ وكيف يُجمع بين تطويل الفجر وتخفيف صلاته ﷺ؟ وما حكم من لا يدري تفسير ما يقرأ؟</w:t>
      </w:r>
      <w:r>
        <w:rPr>
          <w:b w:val="0"/>
          <w:color w:val="6B6B6B"/>
          <w:sz w:val="20"/>
          <w:szCs w:val="20"/>
          <w:rtl/>
        </w:rPr>
        <w:t xml:space="preserve">   (التفريغ ص ٢٢٧–٢٢٨)</w:t>
      </w:r>
    </w:p>
    <w:p w14:paraId="3B3430E9"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5C45299E"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45A7D78"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(ص227) أي لا يدري تفسيرها. — (ص228) أي أن الصلوات الأخرى كان يخفف فيها( الظهر والعصر والمغرب والعشاء) فأطول صلاة كانت صلاة الفجر. وقيل: بعد ذلك الزمان في آخر عمره كان يخفف؛ والأول هو الصحيح لأن بعد صلاة الفجر كانت الصلوات أخف، لأنه ﷺ كان يقرأ ما بين الستين إلى المائة آية في الركعة أو الركعتين، وهنا دليل على أنها في الركعتين لأن سورة (ق) أقل من ستين آية وكان يقرءها في الركعة الواحدة فدل ذلك على أن الستين إلى مائة، وأحياناً يقرأ في الركعة الواحدة من الستين إلى المائة. — (ص228) فالتطويل والتخفيف أمر نسبي، وهو </w:t>
      </w:r>
      <w:r>
        <w:rPr>
          <w:color w:val="222222"/>
          <w:rtl/>
        </w:rPr>
        <w:t>دليل على أن بعض الناس في ذلك الزمن تطول جداً في قراءة الفجر، فبين له أن النبي ﷺ كان يصلي صلاةً خفيفة فيقرأ بـق، وهذا هو التخفيف المقصود.</w:t>
      </w:r>
    </w:p>
    <w:p w14:paraId="7E8C5415" w14:textId="77777777" w:rsidR="006B5CF5" w:rsidRDefault="00D30368">
      <w:pPr>
        <w:pStyle w:val="Heading2"/>
        <w:keepNext/>
        <w:bidi/>
        <w:spacing w:before="280" w:after="80"/>
        <w:jc w:val="right"/>
      </w:pPr>
      <w:r>
        <w:rPr>
          <w:color w:val="7B1E1E"/>
          <w:rtl/>
        </w:rPr>
        <w:t xml:space="preserve">المسألة ٢١٤٢: </w:t>
      </w:r>
      <w:r>
        <w:rPr>
          <w:color w:val="222222"/>
          <w:rtl/>
        </w:rPr>
        <w:t>ما الذي كان يُقرأ في الظهر والمغرب؟ وهل قرأ النبي ﷺ في المغرب بطوال المفصل؟ وما قصة إسلام جبير بن مطعم؟</w:t>
      </w:r>
      <w:r>
        <w:rPr>
          <w:b w:val="0"/>
          <w:color w:val="6B6B6B"/>
          <w:sz w:val="20"/>
          <w:szCs w:val="20"/>
          <w:rtl/>
        </w:rPr>
        <w:t xml:space="preserve">   (التفريغ ص ٢٢٩)</w:t>
      </w:r>
    </w:p>
    <w:p w14:paraId="6882B49E"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79580F8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257963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(ص229) لهذا الحديث وللذي قبله: [كَانَ النَّبِيُّ ﷺ يَقْرَأُ فِي الظُّهْرِ بِ (اللَّيْلِ إِذَا يَغْشَى)] قلنا أنه كان أحياناً يقرأ في الظهر بأوساط المفصل. — (ص229) هذا دليل على قراءة النبي ﷺ بطوال المفصل أحياناً في صلاة المغرب وعدم الاقتصار على قصار المفصل. — (ص229) وهذه السورة </w:t>
      </w:r>
      <w:r>
        <w:rPr>
          <w:color w:val="222222"/>
          <w:rtl/>
        </w:rPr>
        <w:lastRenderedPageBreak/>
        <w:t>(الطور) كانت سبب في إسلام جبير ابن مطعم﵁ ، (خ م حم) عَنْ جُبَيْرِ بْنِ مُطْعِمٍ ﵁ قَالَ: (قَدِمْتُ عَلَى رَسُولِ اللَّهِ ﷺ) (فِي فِدَاءِ الْمُشْرِكِينَ) (يَوْمَ بَدْرٍ) (– وَمَا أَسْلَمْتُ يَوْمَئِذٍ – فَدَخَلْتُ الْمَسْجِدَ " وَرَسُو</w:t>
      </w:r>
      <w:r>
        <w:rPr>
          <w:color w:val="222222"/>
          <w:rtl/>
        </w:rPr>
        <w:t>لُ اللَّهِ ﷺ يُصَلِّي الْمَغْرِبَ ، فَقَرَأَ بِالطُّورِ) (فَلَمَّا بَلَغَ هَذِهِ الْآيَةَ: {أَمْ خُلِقُوا مِنْ غَيْرِ شَيْءٍ أَمْ هُمُ الْخَالِقُونَ، أَمْ خَلَقُوا السَّمَوَاتِ وَالْأَرْضَ بَلْ لَا يُوقِنُونَ، أَمْ عِنْدَهُمْ خَزَائِنُ رَبِّكَ أَمْ هُمُ الْمُسَيْطِرُونَ} " ، قَالَ: كَادَ قَلْبِي أَنْ يَطِيرَ) (وَذَلِكَ أَوَّلَ مَا وَقَرَ الْإِيمَانُ فِي قَلْبِي) ؛ وقراءة النبي ﷺ دليل على القراءة في المغرب بطوال المفصل.</w:t>
      </w:r>
    </w:p>
    <w:p w14:paraId="352B7C00" w14:textId="77777777" w:rsidR="006B5CF5" w:rsidRDefault="00D30368">
      <w:pPr>
        <w:pStyle w:val="Heading2"/>
        <w:keepNext/>
        <w:bidi/>
        <w:spacing w:before="280" w:after="80"/>
        <w:jc w:val="right"/>
      </w:pPr>
      <w:r>
        <w:rPr>
          <w:color w:val="7B1E1E"/>
          <w:rtl/>
        </w:rPr>
        <w:t xml:space="preserve">المسألة ٢١٤٣: </w:t>
      </w:r>
      <w:r>
        <w:rPr>
          <w:color w:val="222222"/>
          <w:rtl/>
        </w:rPr>
        <w:t>ما حكم قطع القراءة والقراءة ببعض السورة؟ وهل الأفضل قراءة السورة كاملة؟</w:t>
      </w:r>
      <w:r>
        <w:rPr>
          <w:b w:val="0"/>
          <w:color w:val="6B6B6B"/>
          <w:sz w:val="20"/>
          <w:szCs w:val="20"/>
          <w:rtl/>
        </w:rPr>
        <w:t xml:space="preserve">   (التفريغ ص ٢٣٠)</w:t>
      </w:r>
    </w:p>
    <w:p w14:paraId="6040DDAC" w14:textId="77777777" w:rsidR="006B5CF5" w:rsidRDefault="00D30368">
      <w:pPr>
        <w:spacing w:before="60" w:after="60"/>
        <w:jc w:val="both"/>
      </w:pPr>
      <w:r>
        <w:rPr>
          <w:b/>
          <w:bCs/>
          <w:color w:val="1F4E79"/>
          <w:rtl/>
        </w:rPr>
        <w:t xml:space="preserve">تعليق الإمام النووي: </w:t>
      </w:r>
      <w:r>
        <w:rPr>
          <w:color w:val="222222"/>
          <w:rtl/>
        </w:rPr>
        <w:t>قوله: (أخذ النبي ﷺ سعلة) هي بفتح السين، وفي هذا الحديث جواز قطع القراءة، والقراءة ببعض السورة، وهذا جائز بلا خلاف ولا كراهة فيه إن كان القطع لعذر، وإن كان لم يكن له عذر فلا كراهة فيه أيضاً ولكنه خلاف الأولى، هذا مذهبنا ومذهب الجمهور، وبه قال مالك رحمه الله تعالى في رواية عنه، والمشهور عنه كراهته.</w:t>
      </w:r>
    </w:p>
    <w:p w14:paraId="3384E8E0" w14:textId="77777777" w:rsidR="006B5CF5" w:rsidRDefault="00D30368">
      <w:pPr>
        <w:spacing w:before="60" w:after="60"/>
        <w:jc w:val="both"/>
      </w:pPr>
      <w:r>
        <w:rPr>
          <w:b/>
          <w:bCs/>
          <w:color w:val="4A5A2A"/>
          <w:rtl/>
        </w:rPr>
        <w:t xml:space="preserve">الأقوال الأخرى: </w:t>
      </w:r>
      <w:r>
        <w:rPr>
          <w:color w:val="222222"/>
          <w:rtl/>
        </w:rPr>
        <w:t>قال مالك في المشهور عنه بكراهة القراءة ببعض السورة وقطعها.</w:t>
      </w:r>
    </w:p>
    <w:p w14:paraId="0CE6A79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(ص230) هذا في قطع السورة، فيستحب عنده أن يكملها في الصلاة، أما قطع الآية فهي أولى بالكراهة؛ والأفضل قراءة السورة كاملة ويجوز قراءة بعض السورة أولها أو آخرها وهذا ثابت عن النبي ﷺ كما ذكرنا.</w:t>
      </w:r>
    </w:p>
    <w:p w14:paraId="07B88AB4" w14:textId="77777777" w:rsidR="006B5CF5" w:rsidRDefault="00D30368">
      <w:pPr>
        <w:pStyle w:val="Heading2"/>
        <w:keepNext/>
        <w:bidi/>
        <w:spacing w:before="280" w:after="80"/>
        <w:jc w:val="right"/>
      </w:pPr>
      <w:r>
        <w:rPr>
          <w:color w:val="7B1E1E"/>
          <w:rtl/>
        </w:rPr>
        <w:t xml:space="preserve">المسألة ٢١٤٤: </w:t>
      </w:r>
      <w:r>
        <w:rPr>
          <w:color w:val="222222"/>
          <w:rtl/>
        </w:rPr>
        <w:t>ما معنى «عسعس» في قوله تعالى «والليل إذا عسعس»؟ هل هو إقبال أم إدبار؟</w:t>
      </w:r>
      <w:r>
        <w:rPr>
          <w:b w:val="0"/>
          <w:color w:val="6B6B6B"/>
          <w:sz w:val="20"/>
          <w:szCs w:val="20"/>
          <w:rtl/>
        </w:rPr>
        <w:t xml:space="preserve">   (التفريغ ص ٢٣١)</w:t>
      </w:r>
    </w:p>
    <w:p w14:paraId="4DADC101" w14:textId="77777777" w:rsidR="006B5CF5" w:rsidRDefault="00D30368">
      <w:pPr>
        <w:spacing w:before="60" w:after="60"/>
        <w:jc w:val="both"/>
      </w:pPr>
      <w:r>
        <w:rPr>
          <w:b/>
          <w:bCs/>
          <w:color w:val="1F4E79"/>
          <w:rtl/>
        </w:rPr>
        <w:t xml:space="preserve">تعليق الإمام النووي: </w:t>
      </w:r>
      <w:r>
        <w:rPr>
          <w:color w:val="222222"/>
          <w:rtl/>
        </w:rPr>
        <w:t>قوله: (سمع النبي ﷺ يقرأ في الفجر والليل إذا عسعس) أي يقرأ بالسورة التي فيها: (والليل إذا عسعس) قال جمهور أهل اللغة: معنى عسعس: الليل أدبر، كذا نقله صاحب المحكم عن الأكثرين. ونقل الفرّاء إجماع المفسّرين عليه، قال: قال آخرون: معناه أقبل، وقال آخرون: هو من الأضداد يقال: إذا أقبل، وإذا أدبر.</w:t>
      </w:r>
    </w:p>
    <w:p w14:paraId="1DD2243F" w14:textId="77777777" w:rsidR="006B5CF5" w:rsidRDefault="00D30368">
      <w:pPr>
        <w:spacing w:before="60" w:after="60"/>
        <w:jc w:val="both"/>
      </w:pPr>
      <w:r>
        <w:rPr>
          <w:b/>
          <w:bCs/>
          <w:color w:val="4A5A2A"/>
          <w:rtl/>
        </w:rPr>
        <w:t xml:space="preserve">الأقوال الأخرى: </w:t>
      </w:r>
      <w:r>
        <w:rPr>
          <w:color w:val="222222"/>
          <w:rtl/>
        </w:rPr>
        <w:t>قال جمهور أهل اللغة: معنى عسعس أدبر؛ وقال آخرون: أقبل؛ وقيل: من الأضداد.</w:t>
      </w:r>
    </w:p>
    <w:p w14:paraId="21C55968"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(ص231) وهو دليل على أن النبي ﷺ كان يقرأ أحياناً في صلاة الصبح بالأواسط. — (ص231) وهذا ينافي الإجماع. — (ص231) أي أن كلمة عسعس تستعمل استعمالين، فهي كلمة مشتركة بين (أقبل وأدبر) والصحيح أنها في هذا الموضع قول الجمهور أنه (والليل إذا عسعس) أي أدبر؛ لأن هذا فيه التبشير بظهور القرآن ونور الإسلام وزوال ظلام الشرك لأنه أقسم بالقرآن ومنزلته بعد ذلك. — (ص231) فالنضيد: أي قبل أن تنشق الأكمام.</w:t>
      </w:r>
    </w:p>
    <w:p w14:paraId="2B03C06D" w14:textId="77777777" w:rsidR="006B5CF5" w:rsidRDefault="00D30368">
      <w:pPr>
        <w:pStyle w:val="Heading1"/>
        <w:keepNext/>
        <w:pageBreakBefore/>
        <w:pBdr>
          <w:bottom w:val="single" w:sz="12" w:space="4" w:color="9A6B1F"/>
        </w:pBdr>
        <w:bidi/>
        <w:spacing w:before="120" w:after="200"/>
        <w:jc w:val="right"/>
      </w:pPr>
      <w:bookmarkStart w:id="38" w:name="_Toc242565639"/>
      <w:r>
        <w:rPr>
          <w:rtl/>
        </w:rPr>
        <w:lastRenderedPageBreak/>
        <w:t>باب القراءة في العشاء (ص233–237)</w:t>
      </w:r>
      <w:bookmarkEnd w:id="38"/>
    </w:p>
    <w:p w14:paraId="49F9E0AD" w14:textId="77777777" w:rsidR="006B5CF5" w:rsidRDefault="00D30368">
      <w:pPr>
        <w:pStyle w:val="Heading2"/>
        <w:keepNext/>
        <w:bidi/>
        <w:spacing w:before="280" w:after="80"/>
        <w:jc w:val="right"/>
      </w:pPr>
      <w:r>
        <w:rPr>
          <w:color w:val="7B1E1E"/>
          <w:rtl/>
        </w:rPr>
        <w:t xml:space="preserve">المسألة ٢١٤٥: </w:t>
      </w:r>
      <w:r>
        <w:rPr>
          <w:color w:val="222222"/>
          <w:rtl/>
        </w:rPr>
        <w:t>هل يُقرأ بقصار المفصل في العشاء؟ وهل كان ذلك خاصاً بالسفر؟</w:t>
      </w:r>
      <w:r>
        <w:rPr>
          <w:b w:val="0"/>
          <w:color w:val="6B6B6B"/>
          <w:sz w:val="20"/>
          <w:szCs w:val="20"/>
          <w:rtl/>
        </w:rPr>
        <w:t xml:space="preserve">   (التفريغ ص ٢٣٣)</w:t>
      </w:r>
    </w:p>
    <w:p w14:paraId="122D26D7"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6937BF59" w14:textId="77777777" w:rsidR="006B5CF5" w:rsidRDefault="00D30368">
      <w:pPr>
        <w:spacing w:before="60" w:after="60"/>
        <w:jc w:val="both"/>
      </w:pPr>
      <w:r>
        <w:rPr>
          <w:b/>
          <w:bCs/>
          <w:color w:val="4A5A2A"/>
          <w:rtl/>
        </w:rPr>
        <w:t xml:space="preserve">الأقوال الأخرى: </w:t>
      </w:r>
      <w:r>
        <w:rPr>
          <w:color w:val="222222"/>
          <w:rtl/>
        </w:rPr>
        <w:t>ابن القيم يقول: قرأ بـ«والتين والزيتون» في السفر.</w:t>
      </w:r>
    </w:p>
    <w:p w14:paraId="1AB4B0D8"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(ص233) دليل على القراءة بقصار المفصل أحياناً في العشاء؛ وابن القيم يقول قد قرأ هذا في السفر، ولكن لا يمنع من ذلك الاحتجاج بقراءة قصار المفصل أحياناً في العشاء في غيره.</w:t>
      </w:r>
    </w:p>
    <w:p w14:paraId="20F11D72" w14:textId="77777777" w:rsidR="006B5CF5" w:rsidRDefault="00D30368">
      <w:pPr>
        <w:pStyle w:val="Heading2"/>
        <w:keepNext/>
        <w:bidi/>
        <w:spacing w:before="280" w:after="80"/>
        <w:jc w:val="right"/>
      </w:pPr>
      <w:r>
        <w:rPr>
          <w:color w:val="7B1E1E"/>
          <w:rtl/>
        </w:rPr>
        <w:t xml:space="preserve">المسألة ٢١٤٦: </w:t>
      </w:r>
      <w:r>
        <w:rPr>
          <w:color w:val="222222"/>
          <w:rtl/>
        </w:rPr>
        <w:t>هل تصح صلاة المفترض خلف المتنفل؟ وما حكم صلاة معاذ بقومه؟</w:t>
      </w:r>
      <w:r>
        <w:rPr>
          <w:b w:val="0"/>
          <w:color w:val="6B6B6B"/>
          <w:sz w:val="20"/>
          <w:szCs w:val="20"/>
          <w:rtl/>
        </w:rPr>
        <w:t xml:space="preserve">   (التفريغ ص ٢٣٣)</w:t>
      </w:r>
    </w:p>
    <w:p w14:paraId="5D03631F" w14:textId="77777777" w:rsidR="006B5CF5" w:rsidRDefault="00D30368">
      <w:pPr>
        <w:spacing w:before="60" w:after="60"/>
        <w:jc w:val="both"/>
      </w:pPr>
      <w:r>
        <w:rPr>
          <w:b/>
          <w:bCs/>
          <w:color w:val="1F4E79"/>
          <w:rtl/>
        </w:rPr>
        <w:t xml:space="preserve">تعليق الإمام النووي: </w:t>
      </w:r>
      <w:r>
        <w:rPr>
          <w:color w:val="222222"/>
          <w:rtl/>
        </w:rPr>
        <w:t>في هذا الحديث جواز صلاة المفترض خلف المتنفل لأن معاذاً كان يصلي الفريضة مع رسول الله ﷺ فيسقط فرضه، ثم يصلي مرة ثانية بقومه هي له تطوع لهم فريضة، وقد جاء هكذا مصرحاً به في غير مسلم، وهذا جائز عند الشافعي رحمه الله تعالى وآخرين، ولم يُجزه ربيعة ومالك، وأبو حنيفة، والكوفيون.</w:t>
      </w:r>
    </w:p>
    <w:p w14:paraId="65FE8BC1" w14:textId="77777777" w:rsidR="006B5CF5" w:rsidRDefault="00D30368">
      <w:pPr>
        <w:spacing w:before="60" w:after="60"/>
        <w:jc w:val="both"/>
      </w:pPr>
      <w:r>
        <w:rPr>
          <w:b/>
          <w:bCs/>
          <w:color w:val="4A5A2A"/>
          <w:rtl/>
        </w:rPr>
        <w:t xml:space="preserve">الأقوال الأخرى: </w:t>
      </w:r>
      <w:r>
        <w:rPr>
          <w:color w:val="222222"/>
          <w:rtl/>
        </w:rPr>
        <w:t>لم يجز ذلك ربيعة ومالك وأبو حنيفة والكوفيون.</w:t>
      </w:r>
    </w:p>
    <w:p w14:paraId="71444FB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(ص233) أخرجه الدارقطني في سننه (١/٢٧٥ ) بلفظ: [أَنَّ مُعَاذًا كَانَ يُصَلِّي مَعَ النَّبِيِّ ﷺ الْعِشَاءَ ثُمَّ يَنْصَرِفُ إِلَى قَوْمِهِ فَيُصَلِّي بِهِمْ هِيَ لَهُ تَطَوُّعٌ وَلَهُمْ فَرِيضَةٌ].</w:t>
      </w:r>
    </w:p>
    <w:p w14:paraId="64B403B0" w14:textId="77777777" w:rsidR="006B5CF5" w:rsidRDefault="00D30368">
      <w:pPr>
        <w:pStyle w:val="Heading2"/>
        <w:keepNext/>
        <w:bidi/>
        <w:spacing w:before="280" w:after="80"/>
        <w:jc w:val="right"/>
      </w:pPr>
      <w:r>
        <w:rPr>
          <w:color w:val="7B1E1E"/>
          <w:rtl/>
        </w:rPr>
        <w:t xml:space="preserve">المسألة ٢١٤٧: </w:t>
      </w:r>
      <w:r>
        <w:rPr>
          <w:color w:val="222222"/>
          <w:rtl/>
        </w:rPr>
        <w:t>هل كان معاذ يصلي مع النبي ﷺ تنفلاً؟ وما حكم قطع المأموم القدوة وإتمام صلاته منفرداً؟ وهل يجوز قطع الصلاة للعذر؟</w:t>
      </w:r>
      <w:r>
        <w:rPr>
          <w:b w:val="0"/>
          <w:color w:val="6B6B6B"/>
          <w:sz w:val="20"/>
          <w:szCs w:val="20"/>
          <w:rtl/>
        </w:rPr>
        <w:t xml:space="preserve">   (التفريغ ص ٢٣٤–٢٣٥)</w:t>
      </w:r>
    </w:p>
    <w:p w14:paraId="68FE64DB" w14:textId="77777777" w:rsidR="006B5CF5" w:rsidRDefault="00D30368">
      <w:pPr>
        <w:spacing w:before="60" w:after="60"/>
        <w:jc w:val="both"/>
      </w:pPr>
      <w:r>
        <w:rPr>
          <w:b/>
          <w:bCs/>
          <w:color w:val="1F4E79"/>
          <w:rtl/>
        </w:rPr>
        <w:t xml:space="preserve">تعليق الإمام النووي: </w:t>
      </w:r>
      <w:r>
        <w:rPr>
          <w:color w:val="222222"/>
          <w:rtl/>
        </w:rPr>
        <w:t xml:space="preserve">وتأولوا حديث معاذ على أنه كان يصلي مع النبي ﷺ تنفلاً، ومنهم من تأوله على أنه لم يعلم به النبي ﷺ، ومنهم من قال: حديث معاذ كان في أول الأمر ثم نُسخ، وكل هذه التأويلات دعاوى لا أصل لها فلا يُترك ظاهر الحديث بها. واستدل أصحابنا وغيرهم بهذا الحديث على أنه يجوز للمأموم أن </w:t>
      </w:r>
      <w:r>
        <w:rPr>
          <w:color w:val="222222"/>
          <w:rtl/>
        </w:rPr>
        <w:lastRenderedPageBreak/>
        <w:t>يقطع القدوة ويُتمّ صلاته منفرداً وإن لم يخرج منها، وفي هذه المسألة ثلاثة أوجه لأصحابنا: أصحّها أنه يجوز لعذر ولغير عذر، والثاني لا يجوز مطلقاً، والثالث يجوز لعذر ولا يجوز لغيره. وعلى هذا: العذر هو ما يسقط به عنه الجماعة ابتداءً، ويُعذر في التخلف</w:t>
      </w:r>
      <w:r>
        <w:rPr>
          <w:color w:val="222222"/>
          <w:rtl/>
        </w:rPr>
        <w:t xml:space="preserve"> عنها وتطويل القراءة عذر على الأصح لقصة معاذ، وهذا الاستدلال ضعيف، لأنه ليس في الحديث أنه فارقه وبنى على صلاته، بل في الرواية الأولى أنه سلّم وقطع الصلاة من أصلها ثم استأنفها، وهذا لا دليل فيه للمسألة المذكورة، وإنما يدل على جواز قطع الصلاة وإبطالها لعذر. والله أعلم.</w:t>
      </w:r>
    </w:p>
    <w:p w14:paraId="0270114F" w14:textId="77777777" w:rsidR="006B5CF5" w:rsidRDefault="00D30368">
      <w:pPr>
        <w:spacing w:before="60" w:after="60"/>
        <w:jc w:val="both"/>
      </w:pPr>
      <w:r>
        <w:rPr>
          <w:b/>
          <w:bCs/>
          <w:color w:val="4A5A2A"/>
          <w:rtl/>
        </w:rPr>
        <w:t xml:space="preserve">الأقوال الأخرى: </w:t>
      </w:r>
      <w:r>
        <w:rPr>
          <w:color w:val="222222"/>
          <w:rtl/>
        </w:rPr>
        <w:t>للشافعية ثلاثة أوجه في قطع القدوة: أصحها يجوز لعذر ولغير عذر، والثاني لا يجوز مطلقاً، والثالث يجوز لعذر لا لغيره؛ وتأول بعضهم حديث معاذ على أنه تنفل، أو لم يعلم به النبي ﷺ، أو أنه منسوخ.</w:t>
      </w:r>
    </w:p>
    <w:p w14:paraId="2054BED2"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(ص234) هذا التأويل ضعيف جداً لأن الرواية قالت (كان يصلي العشاء) وقد قال ﷺ: « إِذَا أُقِيمَتِ الصَّلاَةُ فَلاَ صَلاَةَ إِلاَّ الْمَكْتُوبَةُ » مسلم. — (ص234) ولذا فالمأموم إذا عرض له عارض لقطع الصلاة فإنه يسلم، فنية قطع الصلاة سابقة على قطعها فإنها انقطعت بنية القطع ولكن يسلم منها. – هذا هو الصحيح والاستدلال لهذه المسألة فيه نظر لأن الروايات التي ليس فيها ذكر التسليم هي قصة واحدة فلا يمكن تكرارها. — (ص234) والوجه الثالث هو الصحيح، فلا ينصرف من غير عذر لقوله ﷺ: (إنها جعل الإمام ليأتم به)، هذا رجل سلم قبل سلام</w:t>
      </w:r>
      <w:r>
        <w:rPr>
          <w:color w:val="222222"/>
          <w:rtl/>
        </w:rPr>
        <w:t xml:space="preserve"> الإمام فإن لم يكن بعذر فهذا منهي عنه، وهو مأمور بألا يقطع صلاة الفريضة، فلا يجوز الخروج من الفريضة إلا بسبب، وأما أنه لا يُسلم ويتم صلاته منفرداً فهذا ترك لصلاة الجماعة الواجب شهودها؛ ولأجل أنهم يقولون بعدم فرضية صلاة الجماعة فمن أجل ذلك بنوا أنه يجوز لغير عذر وإن كان مكروهاً، يقولون: (مكروه أن ينوي المفارقة من غير أن يسلم ويقطع الفريضة ويتم الصلاة منفرداً لأن الجماعة ليست واجبة) والصحيح أن ذلك ليس بجائز بل إذا تعينت الجماعة بالدخول فيها لم يجز له أن يقطعها إلا لعذر كعذر تطويل الإمام أو خوف فوات رفقة أو أص</w:t>
      </w:r>
      <w:r>
        <w:rPr>
          <w:color w:val="222222"/>
          <w:rtl/>
        </w:rPr>
        <w:t xml:space="preserve">ابه إسهال فله أن يكمل الصلاة منفرداً. — (ص235) فوجه جواز الخروج منها لغير عذر عند الذين قالوا يجوز بغير عذر هو عدم وجوب صلاة الجماعة عندهم. — (ص235) العذر الذي يُجوز ذلك ما يسقط عنه الجماعة والذي هو خوف أو مطر. — (ص235) وهذا هو الصحيح، فالنبي ﷺ لم يلوم الرجل بل أنكر على معاذ ﵁ إنكاراً شديداً وجعل فعله فتنة لو استمر عليه، وإن كان قد عذره في اتهامه له بالنفاق متأولاً، </w:t>
      </w:r>
      <w:r>
        <w:rPr>
          <w:color w:val="222222"/>
          <w:rtl/>
        </w:rPr>
        <w:lastRenderedPageBreak/>
        <w:t>فمن قال لأخيه يا كافر متأولاً ينكر عليه ولا يكون كافراً ولا منافقاً؛ فالحديث محمول على التغليظ أو أنه يأخذ أثم التكفير (حار عليه) أي رجع عليه أ</w:t>
      </w:r>
      <w:r>
        <w:rPr>
          <w:color w:val="222222"/>
          <w:rtl/>
        </w:rPr>
        <w:t>ثم التكفير والحديث ليس على ظاهره في أنه يصبح كافراً، وحديث معاذ ﵁ حجة للجمهور على ذلك، فالتهمة بالنفاق تهمة بالكفر وقد يحمل على النفاق الأصغر. — (ص235) وهو الاستدلال على إكمال الصلاة بدون تسليم. — (ص235) وهذا هو الصحيح، فالفريضة يجب أن يستمر فيها ولا يجوز له أن يقطع الفريضة لأن النبي ﷺ قال (أفعل كذا ثم كذا ثم افعل ذلك في صلاتك كلها) فالفريضة إذاً لابد أن تأدى كاملة بهذا الترتيب، فلا يجوز أن يجعل التسليم قبل الركوع قبل السجود ونحو ذلك، ولكن إن كان هناك عذر فعل، ولكن قد يُقال: إذا كان هذا عذر في قطع الصلاة بر</w:t>
      </w:r>
      <w:r>
        <w:rPr>
          <w:color w:val="222222"/>
          <w:rtl/>
        </w:rPr>
        <w:t xml:space="preserve">متها وإبطالها فهو يدل بالأولى على جواز قطع الاقتداء فقط والذي هو متابعة الإمام للعذر، فإذا جاز قطع الصلاة ذاتها، فيجوز قطع نية الاقتداء والله أعلم وهذا هو الصحيح أنه يجوز هذا الأمر لعذر. — فإذا طول الإمام فلا يخرج أو يخرج كلاهما جائز، فعلى سبيل المثال: رجل أدرك مع الإمام وعزم على الإتمام، فوجد الإمام قد طول جداً وقد نوى أن يصبر ولكن قد أصبح الأمر فوق طاقته، فبدل من أن نقول له أبطل الركعة الأولى، نقول له ينوي المفارقة، وكرجل في جماعة ويخاف فوات القطار وقد حضر القطار، فعليه أن يفارق ويبني على صلاته إن شاء أن </w:t>
      </w:r>
      <w:r>
        <w:rPr>
          <w:color w:val="222222"/>
          <w:rtl/>
        </w:rPr>
        <w:t>يفعل ذلك. لأن خوف فوات الرفقة خوف وقد قال النبي ﷺ في إسقاط صلاة الجماعة خوف أو مرض، فعَنِ ابْنِ عَبَّاسٍ ، عَنِ النَّبِيِّ ﷺ، قَالَ : مَنْ سَمِعَ النِّدَاءَ فَلَمْ يَأْتِهِ ، فَلاَ صَلاَةَ لَهُ ، إِلاَّ مِنْ عُذْرٍ. (قال الألباني صحيح) (قَالُوا: وَمَا الْعُذْرُ؟ ، قَالَ: " خَوْفٌ ، أَوْ مَرَضٌ ") (هذه الزيادة من السؤال والجواب ضعيفة)، مثلها لو أن هناك مطر مما يؤذي الناس وهو يصلي مع الإمام وأهله بالخارج فيمكنه أن ينوي مفارقة الإمام، فيجوز أن يسلم كما فعل الصحابي وينصرف ويبدأ الصلاة من جديد، فالحديث: (فَسَلَّ</w:t>
      </w:r>
      <w:r>
        <w:rPr>
          <w:color w:val="222222"/>
          <w:rtl/>
        </w:rPr>
        <w:t>مَ ثُمَّ صَلَّى وَحْدَهُ) ويجوز أن يكمل الصلاة على ما بدأ مع الإمام ويجوز أن يسلم ويبدأ الصلاة من جديد. – أما إذا أبطل صلاته ورجع لم يبني على صلاته الأولى بلا شك لأن هذه الصلاة قد أبطلت بالسلام وبنية قطعها. – تغيير نية الفرض إلى النفل والنفل إلى الفرض لا يجوز لأن الفرض فريضة لا بد أن يؤديها من أول تكبيرة الإحرام، فتغيير نية النفل إلى الفرض لا يجوز لأن التكبير وقع نافلة ولم يقع فريضة فالواجب أن يأتي بالفريضة من أول قوله: ( الله أكبر). – التردد في نية القطع غير نية القطع فلابد أن ينوي القطع وإلا فالأصل استصحا</w:t>
      </w:r>
      <w:r>
        <w:rPr>
          <w:color w:val="222222"/>
          <w:rtl/>
        </w:rPr>
        <w:t>ب النية التي بدأت بها.</w:t>
      </w:r>
    </w:p>
    <w:p w14:paraId="6E293DD4" w14:textId="77777777" w:rsidR="006B5CF5" w:rsidRDefault="00D30368">
      <w:pPr>
        <w:pStyle w:val="Heading2"/>
        <w:keepNext/>
        <w:bidi/>
        <w:spacing w:before="280" w:after="80"/>
        <w:jc w:val="right"/>
      </w:pPr>
      <w:r>
        <w:rPr>
          <w:color w:val="7B1E1E"/>
          <w:rtl/>
        </w:rPr>
        <w:lastRenderedPageBreak/>
        <w:t xml:space="preserve">المسألة ٢١٤٨: </w:t>
      </w:r>
      <w:r>
        <w:rPr>
          <w:color w:val="222222"/>
          <w:rtl/>
        </w:rPr>
        <w:t>هل تُقرأ سورة البقرة في الصلاة؟ وهل يُقال «سورة البقرة» و«سورة النساء»؟ وما معنى «نواضح»؟ وما حكم الإنكار على من ارتكب مكروهاً غير محرم؟</w:t>
      </w:r>
      <w:r>
        <w:rPr>
          <w:b w:val="0"/>
          <w:color w:val="6B6B6B"/>
          <w:sz w:val="20"/>
          <w:szCs w:val="20"/>
          <w:rtl/>
        </w:rPr>
        <w:t xml:space="preserve">   (التفريغ ص ٢٣٦)</w:t>
      </w:r>
    </w:p>
    <w:p w14:paraId="3F35E00F" w14:textId="77777777" w:rsidR="006B5CF5" w:rsidRDefault="00D30368">
      <w:pPr>
        <w:spacing w:before="60" w:after="60"/>
        <w:jc w:val="both"/>
      </w:pPr>
      <w:r>
        <w:rPr>
          <w:b/>
          <w:bCs/>
          <w:color w:val="1F4E79"/>
          <w:rtl/>
        </w:rPr>
        <w:t xml:space="preserve">تعليق الإمام النووي: </w:t>
      </w:r>
      <w:r>
        <w:rPr>
          <w:color w:val="222222"/>
          <w:rtl/>
        </w:rPr>
        <w:t>قوله: (فافتتح بسورة البقرة) فيه جواز قول سورة البقرة وسورة النساء وسورة المائدة ونحوها ومنعه بعض السلف وزعم أنه لا يُقال إلا السورة التي يُذكر فيها البقرة ونحو هذا، وهذا خطأ صريح، والصواب جوازه، فقد ثبت ذلك في الصحيح في أحاديث كثيرة من كلام رسول الله ﷺ وكلام الصحابة والتابعين وغيرهم، ويُقال: سورة بلا همزة وبالهمزة لغتان ذكرهما ابن قتيبة وغيره، وترك الهمزة هنا هو المشهور الذي جاء به القرآن العزيز، ويُقال: قرأت السورة، وقرأت بالسورة، وافتتحته بها. قوله: (إنّا أصحاب نواضح) هي الإبل التي يستقى عليها جمع ناضح، و</w:t>
      </w:r>
      <w:r>
        <w:rPr>
          <w:color w:val="222222"/>
          <w:rtl/>
        </w:rPr>
        <w:t>أراد إنا أصحاب عمل وتعب، فلا نستطيع تطويل الصلاة. قوله ﷺ: (أفتّان أنت يا معاذ) أي منفّر عن الدين وصاد عنه، ففيه الإنكار على من ارتكب ما يُنهى عنه وإن كان مكروهاً غير محرّم.</w:t>
      </w:r>
    </w:p>
    <w:p w14:paraId="10E1649C"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1DD814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(ص236) بل الظاهر أن هذا الأمر إذا كان يشق على الناس ربما وصل إلى ما هو أشد من ذلك لأن النبي ﷺ إنما يغضب ليس على من ترك المحرم، فالإمام يجب عليه ألا يطول.</w:t>
      </w:r>
    </w:p>
    <w:p w14:paraId="19B44028" w14:textId="77777777" w:rsidR="006B5CF5" w:rsidRDefault="00D30368">
      <w:pPr>
        <w:pStyle w:val="Heading2"/>
        <w:keepNext/>
        <w:bidi/>
        <w:spacing w:before="280" w:after="80"/>
        <w:jc w:val="right"/>
      </w:pPr>
      <w:r>
        <w:rPr>
          <w:color w:val="7B1E1E"/>
          <w:rtl/>
        </w:rPr>
        <w:t xml:space="preserve">المسألة ٢١٤٩: </w:t>
      </w:r>
      <w:r>
        <w:rPr>
          <w:color w:val="222222"/>
          <w:rtl/>
        </w:rPr>
        <w:t>هل يكفي التعزير بالكلام؟ وماذا يفعل المأموم الذي لا يرضى بتطويل الإمام؟</w:t>
      </w:r>
      <w:r>
        <w:rPr>
          <w:b w:val="0"/>
          <w:color w:val="6B6B6B"/>
          <w:sz w:val="20"/>
          <w:szCs w:val="20"/>
          <w:rtl/>
        </w:rPr>
        <w:t xml:space="preserve">   (التفريغ ص ٢٣٧)</w:t>
      </w:r>
    </w:p>
    <w:p w14:paraId="330DF215" w14:textId="77777777" w:rsidR="006B5CF5" w:rsidRDefault="00D30368">
      <w:pPr>
        <w:spacing w:before="60" w:after="60"/>
        <w:jc w:val="both"/>
      </w:pPr>
      <w:r>
        <w:rPr>
          <w:b/>
          <w:bCs/>
          <w:color w:val="1F4E79"/>
          <w:rtl/>
        </w:rPr>
        <w:t xml:space="preserve">تعليق الإمام النووي: </w:t>
      </w:r>
      <w:r>
        <w:rPr>
          <w:color w:val="222222"/>
          <w:rtl/>
        </w:rPr>
        <w:t>وفيه جواز الاكتفاء في التعزير بالكلام. وفيه الأمر بتخفيف الصلاة والتعزير على إطالتها إذا لم يرضَ المأمومون. قوله: (عن جابر أن معاذاً كان يصلي مع النبي ﷺ عشاء الآخرة) فيه جواز قول عشاء الآخرة وقد سبق قريباً بيانه وقول الأصمعي بإنكاره وإبطال قوله.</w:t>
      </w:r>
    </w:p>
    <w:p w14:paraId="390CE845"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F37745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(ص237) ورضى المأمومون يكون واحداً واحداً، فلا يأتي واحداً من الخارج لا يدري فيجد أن الصلاة قد طولت هذا التطويل الشديد، فلو شك فليخفف كما أمر النبي ﷺ.</w:t>
      </w:r>
    </w:p>
    <w:p w14:paraId="4D76D5D7" w14:textId="77777777" w:rsidR="006B5CF5" w:rsidRDefault="00D30368">
      <w:pPr>
        <w:pStyle w:val="Heading1"/>
        <w:keepNext/>
        <w:pageBreakBefore/>
        <w:pBdr>
          <w:bottom w:val="single" w:sz="12" w:space="4" w:color="9A6B1F"/>
        </w:pBdr>
        <w:bidi/>
        <w:spacing w:before="120" w:after="200"/>
        <w:jc w:val="right"/>
      </w:pPr>
      <w:bookmarkStart w:id="39" w:name="_Toc242565640"/>
      <w:r>
        <w:rPr>
          <w:rtl/>
        </w:rPr>
        <w:lastRenderedPageBreak/>
        <w:t>باب أمر الأئمة بتخفيف الصلاة في تمام (ص240–243)</w:t>
      </w:r>
      <w:bookmarkEnd w:id="39"/>
    </w:p>
    <w:p w14:paraId="62F687B3" w14:textId="77777777" w:rsidR="006B5CF5" w:rsidRDefault="00D30368">
      <w:pPr>
        <w:pStyle w:val="Heading2"/>
        <w:keepNext/>
        <w:bidi/>
        <w:spacing w:before="280" w:after="80"/>
        <w:jc w:val="right"/>
      </w:pPr>
      <w:r>
        <w:rPr>
          <w:color w:val="7B1E1E"/>
          <w:rtl/>
        </w:rPr>
        <w:t xml:space="preserve">المسألة ٢١٥٠: </w:t>
      </w:r>
      <w:r>
        <w:rPr>
          <w:color w:val="222222"/>
          <w:rtl/>
        </w:rPr>
        <w:t>ما حدّ التخفيف المأمور به للإمام؟ وماذا إذا صلى لنفسه؟ وهل يُطوّل الاعتدال والجلوس بين السجدتين؟</w:t>
      </w:r>
      <w:r>
        <w:rPr>
          <w:b w:val="0"/>
          <w:color w:val="6B6B6B"/>
          <w:sz w:val="20"/>
          <w:szCs w:val="20"/>
          <w:rtl/>
        </w:rPr>
        <w:t xml:space="preserve">   (التفريغ ص ٢٤٠)</w:t>
      </w:r>
    </w:p>
    <w:p w14:paraId="26C0BBC4" w14:textId="77777777" w:rsidR="006B5CF5" w:rsidRDefault="00D30368">
      <w:pPr>
        <w:spacing w:before="60" w:after="60"/>
        <w:jc w:val="both"/>
      </w:pPr>
      <w:r>
        <w:rPr>
          <w:b/>
          <w:bCs/>
          <w:color w:val="1F4E79"/>
          <w:rtl/>
        </w:rPr>
        <w:t xml:space="preserve">تعليق الإمام النووي: </w:t>
      </w:r>
      <w:r>
        <w:rPr>
          <w:color w:val="222222"/>
          <w:rtl/>
        </w:rPr>
        <w:t>معنى أحاديث الباب ظاهر، وهو الأمر للإمام بتخفيف الصلاة بحيث لا يُخِلّ بسُنَّتها ومقاصدها، وأنه إذا صلى لنفسه طوّل ما شاء في الأركان التي تحتمل التطويل وهي القيام والركوع والسجود والتشهد دون الاعتدال والجلوس بين السجدتين. والله أعلم.</w:t>
      </w:r>
    </w:p>
    <w:p w14:paraId="4AF00A98" w14:textId="77777777" w:rsidR="006B5CF5" w:rsidRDefault="00D30368">
      <w:pPr>
        <w:spacing w:before="60" w:after="60"/>
        <w:jc w:val="both"/>
      </w:pPr>
      <w:r>
        <w:rPr>
          <w:b/>
          <w:bCs/>
          <w:color w:val="4A5A2A"/>
          <w:rtl/>
        </w:rPr>
        <w:t xml:space="preserve">الأقوال الأخرى: </w:t>
      </w:r>
      <w:r>
        <w:rPr>
          <w:color w:val="222222"/>
          <w:rtl/>
        </w:rPr>
        <w:t>هذا مذهب الشافعية: لا يطوّل الاعتدال والجلوس بين السجدتين.</w:t>
      </w:r>
    </w:p>
    <w:p w14:paraId="75D3527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(ص240) التخفيف أمر نسبي يقاس بتخفيف النبي ﷺ فما صلى به النبي ﷺ فهو التخفيف. — (ص240) هذا غير صحيح من الإمام النووي فقوله (دون الاعتدال والجُلوس بين السجدَتَيْن) هذا مذهب الشافعية، ولكن الصحيح أنه يطول هذين الركنين كذلك لأن أنساً ﵁ قال: (كان يطول ذلك حتى نقول قد أوهم) وكان كما في حديث حذيفة﵁ فعَنْ حُذَيْفَةَ ، أَنَّ النَّبِيَّ ﷺ [قَرَأَ الْبَقَرَةَ وَآلَ عِمْرَانَ وَالنِّسَاءَ فِي رَكْعَةٍ ، لاَ يَمُرُّ بِآيَةِ رَحْمَةٍ إِلاَّ سَأَلَ وَلاَ بِآيَةِ عَذَابٍ إِلاَّ اسْتَجَارَ] قال الشيخ الألباني : صحيح. وذلك في</w:t>
      </w:r>
      <w:r>
        <w:rPr>
          <w:color w:val="222222"/>
          <w:rtl/>
        </w:rPr>
        <w:t xml:space="preserve"> النافلة وكان ركوعه قريباً من قراءته وكان اعتداله قريباً من ركوعه وهذا دليل على تطويل هذا الركن أيضاً، ولا عبرة بقول بعض الشافعية ببطلان الصلاة إذا طول هذه الأركان وأن هذا في النافلة.</w:t>
      </w:r>
    </w:p>
    <w:p w14:paraId="47108D7B" w14:textId="77777777" w:rsidR="006B5CF5" w:rsidRDefault="00D30368">
      <w:pPr>
        <w:pStyle w:val="Heading2"/>
        <w:keepNext/>
        <w:bidi/>
        <w:spacing w:before="280" w:after="80"/>
        <w:jc w:val="right"/>
      </w:pPr>
      <w:r>
        <w:rPr>
          <w:color w:val="7B1E1E"/>
          <w:rtl/>
        </w:rPr>
        <w:t xml:space="preserve">المسألة ٢١٥١: </w:t>
      </w:r>
      <w:r>
        <w:rPr>
          <w:color w:val="222222"/>
          <w:rtl/>
        </w:rPr>
        <w:t>هل يجوز التأخر عن صلاة الجماعة إذا علم من عادة الإمام التطويل الكثير؟ وهل يجوز ذكر الإنسان بهذا في مَعرِض الشكوى والاستفتاء؟</w:t>
      </w:r>
      <w:r>
        <w:rPr>
          <w:b w:val="0"/>
          <w:color w:val="6B6B6B"/>
          <w:sz w:val="20"/>
          <w:szCs w:val="20"/>
          <w:rtl/>
        </w:rPr>
        <w:t xml:space="preserve">   (التفريغ ص ٢٤٠)</w:t>
      </w:r>
    </w:p>
    <w:p w14:paraId="61107C20" w14:textId="77777777" w:rsidR="006B5CF5" w:rsidRDefault="00D30368">
      <w:pPr>
        <w:spacing w:before="60" w:after="60"/>
        <w:jc w:val="both"/>
      </w:pPr>
      <w:r>
        <w:rPr>
          <w:b/>
          <w:bCs/>
          <w:color w:val="1F4E79"/>
          <w:rtl/>
        </w:rPr>
        <w:t xml:space="preserve">تعليق الإمام النووي: </w:t>
      </w:r>
      <w:r>
        <w:rPr>
          <w:color w:val="222222"/>
          <w:rtl/>
        </w:rPr>
        <w:t>قوله: (إني لأتأخّر عن صلاة الصبح من أجل فلان مما يُطيل بنا) فيه جواز التأخّر عن صلاة الجماعة إذا عُلِم من عادة الإمام التطويل الكثير، وفيه جواز ذكر الإنسان بهذا ونحوه في مَعرِض الشكوى والاستفتاء.</w:t>
      </w:r>
    </w:p>
    <w:p w14:paraId="5076CCAA"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89664F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(ص240) ولكن في زماننا عليه أن يبحث عن مسجد آخر.</w:t>
      </w:r>
    </w:p>
    <w:p w14:paraId="3CABE49E" w14:textId="77777777" w:rsidR="006B5CF5" w:rsidRDefault="00D30368">
      <w:pPr>
        <w:pStyle w:val="Heading2"/>
        <w:keepNext/>
        <w:bidi/>
        <w:spacing w:before="280" w:after="80"/>
        <w:jc w:val="right"/>
      </w:pPr>
      <w:r>
        <w:rPr>
          <w:color w:val="7B1E1E"/>
          <w:rtl/>
        </w:rPr>
        <w:lastRenderedPageBreak/>
        <w:t xml:space="preserve">المسألة ٢١٥٢: </w:t>
      </w:r>
      <w:r>
        <w:rPr>
          <w:color w:val="222222"/>
          <w:rtl/>
        </w:rPr>
        <w:t>لماذا غضب النبي ﷺ في هذه الموعظة؟ وهل يجب تخفيف صلاة الفجر؟ وهل يجوز تطويل الإمام زيادة عن الستين إلى المائة آية؟</w:t>
      </w:r>
      <w:r>
        <w:rPr>
          <w:b w:val="0"/>
          <w:color w:val="6B6B6B"/>
          <w:sz w:val="20"/>
          <w:szCs w:val="20"/>
          <w:rtl/>
        </w:rPr>
        <w:t xml:space="preserve">   (التفريغ ص ٢٤٠)</w:t>
      </w:r>
    </w:p>
    <w:p w14:paraId="296E6488" w14:textId="77777777" w:rsidR="006B5CF5" w:rsidRDefault="00D30368">
      <w:pPr>
        <w:spacing w:before="60" w:after="60"/>
        <w:jc w:val="both"/>
      </w:pPr>
      <w:r>
        <w:rPr>
          <w:b/>
          <w:bCs/>
          <w:color w:val="1F4E79"/>
          <w:rtl/>
        </w:rPr>
        <w:t xml:space="preserve">تعليق الإمام النووي: </w:t>
      </w:r>
      <w:r>
        <w:rPr>
          <w:color w:val="222222"/>
          <w:rtl/>
        </w:rPr>
        <w:t>قوله: (فما رأيت النبي ﷺ غضب في موعظة قطّ أشدّ مما غضب يومئذٍ فقال: يا أيها الناس إنّ منكم مُنفّرين) الحديث فيه الغضب لما يُنكر من أمور الدين والغضب في الموعظة.</w:t>
      </w:r>
    </w:p>
    <w:p w14:paraId="0B1374CD"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474833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(ص240) الغضب في الموعظة يكون لأنه أشد في البيان والتحذير من الخطر والمخالفة لشرع الله ﷿. — (ص240) ظاهر الحديث وجوب التخفيف (فليخفف) ولكن التخفيف نسبي، وهذا دليل على أن صلاة الفجر داخلة في ذلك وأن التطويل زيادة عن الستين إلى مائة آية لا يجوز إلا بإذن المأمومين.</w:t>
      </w:r>
    </w:p>
    <w:p w14:paraId="04DA84F0" w14:textId="77777777" w:rsidR="006B5CF5" w:rsidRDefault="00D30368">
      <w:pPr>
        <w:pStyle w:val="Heading2"/>
        <w:keepNext/>
        <w:bidi/>
        <w:spacing w:before="280" w:after="80"/>
        <w:jc w:val="right"/>
      </w:pPr>
      <w:r>
        <w:rPr>
          <w:color w:val="7B1E1E"/>
          <w:rtl/>
        </w:rPr>
        <w:t xml:space="preserve">المسألة ٢١٥٣: </w:t>
      </w:r>
      <w:r>
        <w:rPr>
          <w:color w:val="222222"/>
          <w:rtl/>
        </w:rPr>
        <w:t>ما حكم ملامسة الصدر للكف والتعوذ من الوسوسة؟ وما معنى «حنزب»؟ وما حكم الاستعانة بدعاء الرجل الصالح والرقية؟</w:t>
      </w:r>
      <w:r>
        <w:rPr>
          <w:b w:val="0"/>
          <w:color w:val="6B6B6B"/>
          <w:sz w:val="20"/>
          <w:szCs w:val="20"/>
          <w:rtl/>
        </w:rPr>
        <w:t xml:space="preserve">   (التفريغ ص ٢٤١)</w:t>
      </w:r>
    </w:p>
    <w:p w14:paraId="4E2AA841" w14:textId="77777777" w:rsidR="006B5CF5" w:rsidRDefault="00D30368">
      <w:pPr>
        <w:spacing w:before="60" w:after="60"/>
        <w:jc w:val="both"/>
      </w:pPr>
      <w:r>
        <w:rPr>
          <w:b/>
          <w:bCs/>
          <w:color w:val="1F4E79"/>
          <w:rtl/>
        </w:rPr>
        <w:t xml:space="preserve">تعليق الإمام النووي: </w:t>
      </w:r>
      <w:r>
        <w:rPr>
          <w:color w:val="222222"/>
          <w:rtl/>
        </w:rPr>
        <w:t>قوله: (عن عثمان بن أبي العاص ﵁ أنّ النبي ﷺ قال له: أُمَّ قومك قال: قلت يا رسول الله إني أجد في نفسي شيئاً فقال: ادنُه فجلّسني بين يديه، ثمّ وضع كفّه في صدري بين ثديَيّ ثمّ قال: تحوّل فوضعها في ظهري بين كتفيّ ثمّ قال: أُمَّ قومك) قوله (ثدْيَيَّ وكتفيَّ) بتشديد الياء على التثنية، وفيه إطلاق اسم الثدي على حلمة الرجل، وهذا هو الصحيح، ومنهم من منعه وقد سبق بيانه في كتاب الإيمان. وقوله: (جلّسني) هو بتشديد اللام، وقوله: (أجد في نفسي شيئاً) قيل: يحتمل أنه أراد الخوف من حصول شيء من الكِبْر والإعجاب له بتقدّمه على ال</w:t>
      </w:r>
      <w:r>
        <w:rPr>
          <w:color w:val="222222"/>
          <w:rtl/>
        </w:rPr>
        <w:t>ناس فأذهبه الله تعالى ببركة كفّ رسول الله ﷺ ودعائه، ويحتمل أنه أراد الوسوسة في الصلاة فإنه كان مُوسوساً ولا يصلح للإمامة المُوسوس، فقد ذكر مسلم في الصحيح بعد هذا عن عثمان بن أبي العاص قال: قلت: يا رسول الله إنّ الشيطان قد حال بيني وبين صلاتي وقراءتي يُلبّسها عليّ فقال رسول الله ﷺ: " ذاك شيطان يُقال له: خنزَب فإذا أحسسته فتعوّذ بالله واتفُل عن يسارك ثلاثاً " ففعلت ذلك فأذهبه الله تعالى عنّي.</w:t>
      </w:r>
    </w:p>
    <w:p w14:paraId="5585A0E0" w14:textId="77777777" w:rsidR="006B5CF5" w:rsidRDefault="00D30368">
      <w:pPr>
        <w:spacing w:before="60" w:after="60"/>
        <w:jc w:val="both"/>
      </w:pPr>
      <w:r>
        <w:rPr>
          <w:b/>
          <w:bCs/>
          <w:color w:val="4A5A2A"/>
          <w:rtl/>
        </w:rPr>
        <w:t xml:space="preserve">الأقوال الأخرى: </w:t>
      </w:r>
      <w:r>
        <w:rPr>
          <w:color w:val="222222"/>
          <w:rtl/>
        </w:rPr>
        <w:t>قيل: أراد الخوف من الكِبر والإعجاب؛ وقيل: أراد الوسوسة في الصلاة.</w:t>
      </w:r>
    </w:p>
    <w:p w14:paraId="0279945C"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(ص241) وهذا هو الاحتمال الأرجح مع دعاء النبي ﷺ له. — (ص241) وفيه: مشروعية الرقية ومشروعية دعاء الرجل الصالح لأتباعه إذا شكوا له أمراً.</w:t>
      </w:r>
    </w:p>
    <w:p w14:paraId="0D3D3EE1" w14:textId="77777777" w:rsidR="006B5CF5" w:rsidRDefault="00D30368">
      <w:pPr>
        <w:pStyle w:val="Heading2"/>
        <w:keepNext/>
        <w:bidi/>
        <w:spacing w:before="280" w:after="80"/>
        <w:jc w:val="right"/>
      </w:pPr>
      <w:r>
        <w:rPr>
          <w:color w:val="7B1E1E"/>
          <w:rtl/>
        </w:rPr>
        <w:t xml:space="preserve">المسألة ٢١٥٤: </w:t>
      </w:r>
      <w:r>
        <w:rPr>
          <w:color w:val="222222"/>
          <w:rtl/>
        </w:rPr>
        <w:t>هل يجوز أن يُخفف الإمام إذا سمع بكاء صبي؟ وهل يجوز إدخال الصبي المسجد وصلاة النساء مع الرجال؟</w:t>
      </w:r>
      <w:r>
        <w:rPr>
          <w:b w:val="0"/>
          <w:color w:val="6B6B6B"/>
          <w:sz w:val="20"/>
          <w:szCs w:val="20"/>
          <w:rtl/>
        </w:rPr>
        <w:t xml:space="preserve">   (التفريغ ص ٢٤٢)</w:t>
      </w:r>
    </w:p>
    <w:p w14:paraId="01A1ECBA" w14:textId="77777777" w:rsidR="006B5CF5" w:rsidRDefault="00D30368">
      <w:pPr>
        <w:spacing w:before="60" w:after="60"/>
        <w:jc w:val="both"/>
      </w:pPr>
      <w:r>
        <w:rPr>
          <w:b/>
          <w:bCs/>
          <w:color w:val="1F4E79"/>
          <w:rtl/>
        </w:rPr>
        <w:t xml:space="preserve">تعليق الإمام النووي: </w:t>
      </w:r>
      <w:r>
        <w:rPr>
          <w:color w:val="222222"/>
          <w:rtl/>
        </w:rPr>
        <w:t>قوله (أنّ النبي ﷺ قال: إني لأدخُل في الصلاة أريد إطالتها فأسمع بُكاء الصبي فأُخفّف من شدّة وجد أمّه به) (الوَجْد) يُطلَق على الحزن وعلى الحبّ أيضًا وكلاهما سائغ هنا، والحزن أظهر أي من حُزنها واشتغال قلبها به، وفيه دليل على الرِّفق بالمأمومين وسائر الأتباع ومُراعاة مصلحتهم، وألّا يدخل عليهم ما يشقّ عليهم، وإن كان يسيرًا من غير ضرورة. وفيه جواز صلاة النساء مع الرجال في المسجد، وأنّ الصبيّ يجوز إدخاله المسجد، وإن كان الأولى تنزيه المسجد عمّن لا يُؤمَن منه حدث.</w:t>
      </w:r>
    </w:p>
    <w:p w14:paraId="3C033B68"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30AD6E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(ص242) فالتطويل يمكن أن يكون يسيراً، فالنبي ﷺ لا يريد أن يُدخل الحزن على قلب امرأة تصلي معه في المسجد وليس بلازم لها صلاة الجماعة من أجل أنها تسمع بكاء ابنها. — (ص242) فالصبي الذي كان يبكي هو دون سن التمييز وهذا هو ظاهر القصة، ولذلك الأحاديث الواردة في أنَّ النبيَّ ﷺ قَالَ: "جَنِّبُوا مَسَاجِدَكُمْ صِبْيَانَكُمْ، وَمَجَانِينَكُمْ، وَشِرَاءَكُمْ، وَبَيْعَكُمْ، وَخُصُومَاتِكُمْ، وَرَفْعَ أَصْوَاتِكُمْ، وَإِقَامَةَ حُدُودِكُمْ، وَسَلَّ سُيُوفِكُمْ، وَاتَّخِذُوا عَلَى أَبْوَابِهَا الْمَطَاهِرَ، وَجَمِّرُوهَا فِ</w:t>
      </w:r>
      <w:r>
        <w:rPr>
          <w:color w:val="222222"/>
          <w:rtl/>
        </w:rPr>
        <w:t>ي الْجُمَعِ " ، (جة) ٧٥٠ [قال الألباني]: ضعيف، لا يستحب الإتيان بالأطفال إلى المسجد إلا بعد سن السابعة ولكن يباح ذلك لحاجة الأب والأم للإتيان إلى المسجد دون أن يترك الصبي وحده في المنزل، إذا كانت تريد أن تأتي إلى المسجد ولها صبيان، ولكن ينبغي تعليمهم آداب المسجد ما أمكن بل يجب ذلك. — (ص242) الحدث: ريح أو نجاسة، وهذا ليس بظاهر في هذا الحديث فلم يمنع النبي ﷺ النساء من الإتيان بصبيانهم أو منعهن من الإتيان إلى المساجد طالما معها صبي فالذي يظهر والله أعلم أمتناع ذلك في حالة النجاسة فالأولى تجنب ما يتوقع منه حصول</w:t>
      </w:r>
      <w:r>
        <w:rPr>
          <w:color w:val="222222"/>
          <w:rtl/>
        </w:rPr>
        <w:t xml:space="preserve"> نجاسة، هذا إذا لم يمكن الاحتراز من ذلك ولكن لا يمنع من معه صبيان من الإتيان إلى المسجد.</w:t>
      </w:r>
    </w:p>
    <w:p w14:paraId="31E4582E" w14:textId="77777777" w:rsidR="006B5CF5" w:rsidRDefault="00D30368">
      <w:pPr>
        <w:pStyle w:val="Heading2"/>
        <w:keepNext/>
        <w:bidi/>
        <w:spacing w:before="280" w:after="80"/>
        <w:jc w:val="right"/>
      </w:pPr>
      <w:r>
        <w:rPr>
          <w:color w:val="7B1E1E"/>
          <w:rtl/>
        </w:rPr>
        <w:lastRenderedPageBreak/>
        <w:t xml:space="preserve">المسألة ٢١٥٥: </w:t>
      </w:r>
      <w:r>
        <w:rPr>
          <w:color w:val="222222"/>
          <w:rtl/>
        </w:rPr>
        <w:t>هل يجوز تغيير النية من الفريضة إلى النافلة إذا صلى الفريضة قبل الوقت؟ (فتوى)</w:t>
      </w:r>
      <w:r>
        <w:rPr>
          <w:b w:val="0"/>
          <w:color w:val="6B6B6B"/>
          <w:sz w:val="20"/>
          <w:szCs w:val="20"/>
          <w:rtl/>
        </w:rPr>
        <w:t xml:space="preserve">   (التفريغ ص ٢٤٢)</w:t>
      </w:r>
    </w:p>
    <w:p w14:paraId="2017AFE2"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47C33C68"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7F12A5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(ص242) فتاوى: – هل يجوز تغيير النية من الفريضة إلى النافلة إذا صلى الفريضة قبل الوقت؟ لا، بل يخرج من الصلاة فهذه الصلاة وقعت باطلة، فإنه كبر قبل دخول الوقت ثم شعر بذلك يغير النية لا، بل يخرج وصلاته وقعت باطلة. (فتوى)</w:t>
      </w:r>
    </w:p>
    <w:p w14:paraId="69F1124E" w14:textId="77777777" w:rsidR="006B5CF5" w:rsidRDefault="00D30368">
      <w:pPr>
        <w:pStyle w:val="Heading2"/>
        <w:keepNext/>
        <w:bidi/>
        <w:spacing w:before="280" w:after="80"/>
        <w:jc w:val="right"/>
      </w:pPr>
      <w:r>
        <w:rPr>
          <w:color w:val="7B1E1E"/>
          <w:rtl/>
        </w:rPr>
        <w:t xml:space="preserve">المسألة ٢١٥٦: </w:t>
      </w:r>
      <w:r>
        <w:rPr>
          <w:color w:val="222222"/>
          <w:rtl/>
        </w:rPr>
        <w:t>هل الذي ينوي المفارقة يسقط عنه وجوب الجماعة؟ (فتوى)</w:t>
      </w:r>
      <w:r>
        <w:rPr>
          <w:b w:val="0"/>
          <w:color w:val="6B6B6B"/>
          <w:sz w:val="20"/>
          <w:szCs w:val="20"/>
          <w:rtl/>
        </w:rPr>
        <w:t xml:space="preserve">   (التفريغ ص ٢٤٢)</w:t>
      </w:r>
    </w:p>
    <w:p w14:paraId="605832F8"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32A83EDE"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B809E4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(ص242) – هل الذي ينوي المفارقة يسقط عنه وجوب الجماعة؟ نعم إذا كان له عذر في المفارقة. (فتوى)</w:t>
      </w:r>
    </w:p>
    <w:p w14:paraId="10448BD2" w14:textId="77777777" w:rsidR="006B5CF5" w:rsidRDefault="00D30368">
      <w:pPr>
        <w:pStyle w:val="Heading2"/>
        <w:keepNext/>
        <w:bidi/>
        <w:spacing w:before="280" w:after="80"/>
        <w:jc w:val="right"/>
      </w:pPr>
      <w:r>
        <w:rPr>
          <w:color w:val="7B1E1E"/>
          <w:rtl/>
        </w:rPr>
        <w:t xml:space="preserve">المسألة ٢١٥٧: </w:t>
      </w:r>
      <w:r>
        <w:rPr>
          <w:color w:val="222222"/>
          <w:rtl/>
        </w:rPr>
        <w:t>إذا سلّم المأموم وقطع الصلاة خلف الإمام فهل يلزمه التشهد؟ (فتوى)</w:t>
      </w:r>
      <w:r>
        <w:rPr>
          <w:b w:val="0"/>
          <w:color w:val="6B6B6B"/>
          <w:sz w:val="20"/>
          <w:szCs w:val="20"/>
          <w:rtl/>
        </w:rPr>
        <w:t xml:space="preserve">   (التفريغ ص ٢٤٣)</w:t>
      </w:r>
    </w:p>
    <w:p w14:paraId="30B4A72B"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1D7DF916"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4C97A0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(ص243) – هل إذا سلم المأموم وقطع الصلاة خلف الإمام، هل يلزوم التشهد؟ لا يلزمه، يسلم من أي جزء من الأجزاء. (فتوى)</w:t>
      </w:r>
    </w:p>
    <w:p w14:paraId="405AA7B2" w14:textId="77777777" w:rsidR="006B5CF5" w:rsidRDefault="00D30368">
      <w:pPr>
        <w:pStyle w:val="Heading2"/>
        <w:keepNext/>
        <w:bidi/>
        <w:spacing w:before="280" w:after="80"/>
        <w:jc w:val="right"/>
      </w:pPr>
      <w:r>
        <w:rPr>
          <w:color w:val="7B1E1E"/>
          <w:rtl/>
        </w:rPr>
        <w:lastRenderedPageBreak/>
        <w:t xml:space="preserve">المسألة ٢١٥٨: </w:t>
      </w:r>
      <w:r>
        <w:rPr>
          <w:color w:val="222222"/>
          <w:rtl/>
        </w:rPr>
        <w:t>هل صلاة الليل مثنى مثنى؟ وهل يجوز أن يصليها أربعاً أربعاً؟ (فتوى)</w:t>
      </w:r>
      <w:r>
        <w:rPr>
          <w:b w:val="0"/>
          <w:color w:val="6B6B6B"/>
          <w:sz w:val="20"/>
          <w:szCs w:val="20"/>
          <w:rtl/>
        </w:rPr>
        <w:t xml:space="preserve">   (التفريغ ص ٢٤٣)</w:t>
      </w:r>
    </w:p>
    <w:p w14:paraId="70E03300"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641170F2"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C26EE2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(ص243) – صلاة الليل مثنى مثنى هذا في الأولوية ولكن يجوز أن يصليها أربعاً أربعاً إلا لحاجة كأن صلى معه آخر. (فتوى)</w:t>
      </w:r>
    </w:p>
    <w:p w14:paraId="4C89FEEA" w14:textId="77777777" w:rsidR="006B5CF5" w:rsidRDefault="00D30368">
      <w:pPr>
        <w:pStyle w:val="Heading1"/>
        <w:keepNext/>
        <w:pageBreakBefore/>
        <w:pBdr>
          <w:bottom w:val="single" w:sz="12" w:space="4" w:color="9A6B1F"/>
        </w:pBdr>
        <w:bidi/>
        <w:spacing w:before="120" w:after="200"/>
        <w:jc w:val="right"/>
      </w:pPr>
      <w:bookmarkStart w:id="40" w:name="_Toc242565641"/>
      <w:r>
        <w:rPr>
          <w:rtl/>
        </w:rPr>
        <w:lastRenderedPageBreak/>
        <w:t>باب اعتدال أركان الصلاة وتخفيفها في تمام (ص244–246)</w:t>
      </w:r>
      <w:bookmarkEnd w:id="40"/>
    </w:p>
    <w:p w14:paraId="6505472C" w14:textId="77777777" w:rsidR="006B5CF5" w:rsidRDefault="00D30368">
      <w:pPr>
        <w:pStyle w:val="Heading2"/>
        <w:keepNext/>
        <w:bidi/>
        <w:spacing w:before="280" w:after="80"/>
        <w:jc w:val="right"/>
      </w:pPr>
      <w:r>
        <w:rPr>
          <w:color w:val="7B1E1E"/>
          <w:rtl/>
        </w:rPr>
        <w:t xml:space="preserve">المسألة ٢١٥٩: </w:t>
      </w:r>
      <w:r>
        <w:rPr>
          <w:color w:val="222222"/>
          <w:rtl/>
        </w:rPr>
        <w:t>هل يطيل النبي ﷺ الاعتدال من الركوع والجلوس بين السجدتين حتى يقول القائل قد نسي؟ وهل يُبطل ذلك الصلاة عند الشافعية؟</w:t>
      </w:r>
      <w:r>
        <w:rPr>
          <w:b w:val="0"/>
          <w:color w:val="6B6B6B"/>
          <w:sz w:val="20"/>
          <w:szCs w:val="20"/>
          <w:rtl/>
        </w:rPr>
        <w:t xml:space="preserve">   (التفريغ ص ٢٤٤)</w:t>
      </w:r>
    </w:p>
    <w:p w14:paraId="16885FF8" w14:textId="77777777" w:rsidR="006B5CF5" w:rsidRDefault="00D30368">
      <w:pPr>
        <w:spacing w:before="60" w:after="60"/>
        <w:jc w:val="both"/>
      </w:pPr>
      <w:r>
        <w:rPr>
          <w:b/>
          <w:bCs/>
          <w:color w:val="1F4E79"/>
          <w:rtl/>
        </w:rPr>
        <w:t xml:space="preserve">تعليق الإمام النووي: </w:t>
      </w:r>
      <w:r>
        <w:rPr>
          <w:color w:val="222222"/>
          <w:rtl/>
        </w:rPr>
        <w:t>قوله: (رمقت الصلاة مع محمد ﷺ فوجدت قيامه فركعته فاعتداله بعد ركوعه فسجدته فجلسته ما بين السجدتين فجلسته ما بين التسليم والانصراف قريباً من السواء).</w:t>
      </w:r>
    </w:p>
    <w:p w14:paraId="08D65FAD" w14:textId="77777777" w:rsidR="006B5CF5" w:rsidRDefault="00D30368">
      <w:pPr>
        <w:spacing w:before="60" w:after="60"/>
        <w:jc w:val="both"/>
      </w:pPr>
      <w:r>
        <w:rPr>
          <w:b/>
          <w:bCs/>
          <w:color w:val="4A5A2A"/>
          <w:rtl/>
        </w:rPr>
        <w:t xml:space="preserve">الأقوال الأخرى: </w:t>
      </w:r>
      <w:r>
        <w:rPr>
          <w:color w:val="222222"/>
          <w:rtl/>
        </w:rPr>
        <w:t>الشافعية: إطالة الاعتدال والجلوس بين السجدتين تبطل الصلاة.</w:t>
      </w:r>
    </w:p>
    <w:p w14:paraId="2321144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(ص244) أوهم أو نسي: دليل على مشروعية الإطالة في هذا الركن خلافاً للشافعية القائلين بأن إطالة هذا الركن يبطل الصلاة وهذا من الزلات بلا شك؛ فإن الصحابة ظنوا أن النبي ﷺ قد نسى من تطويل الاعتدال بعد الركوع.</w:t>
      </w:r>
    </w:p>
    <w:p w14:paraId="471332D2" w14:textId="77777777" w:rsidR="006B5CF5" w:rsidRDefault="00D30368">
      <w:pPr>
        <w:pStyle w:val="Heading2"/>
        <w:keepNext/>
        <w:bidi/>
        <w:spacing w:before="280" w:after="80"/>
        <w:jc w:val="right"/>
      </w:pPr>
      <w:r>
        <w:rPr>
          <w:color w:val="7B1E1E"/>
          <w:rtl/>
        </w:rPr>
        <w:t xml:space="preserve">المسألة ٢١٦٠: </w:t>
      </w:r>
      <w:r>
        <w:rPr>
          <w:color w:val="222222"/>
          <w:rtl/>
        </w:rPr>
        <w:t>ما معنى التخفيف في حديث «ما صليت خلف أحد أوجز صلاة من صلاة رسول الله ﷺ في تمام»؟ وهل يدل على تطويل الركوع والسجود والاعتدال؟</w:t>
      </w:r>
      <w:r>
        <w:rPr>
          <w:b w:val="0"/>
          <w:color w:val="6B6B6B"/>
          <w:sz w:val="20"/>
          <w:szCs w:val="20"/>
          <w:rtl/>
        </w:rPr>
        <w:t xml:space="preserve">   (التفريغ ص ٢٤٥)</w:t>
      </w:r>
    </w:p>
    <w:p w14:paraId="46916C05" w14:textId="77777777" w:rsidR="006B5CF5" w:rsidRDefault="00D30368">
      <w:pPr>
        <w:spacing w:before="60" w:after="60"/>
        <w:jc w:val="both"/>
      </w:pPr>
      <w:r>
        <w:rPr>
          <w:b/>
          <w:bCs/>
          <w:color w:val="1F4E79"/>
          <w:rtl/>
        </w:rPr>
        <w:t xml:space="preserve">تعليق الإمام النووي: </w:t>
      </w:r>
      <w:r>
        <w:rPr>
          <w:color w:val="222222"/>
          <w:rtl/>
        </w:rPr>
        <w:t>فيه دليل على تخفيف القراءة والتشهد وإطالة الطمأنينة في الركوع والسجود وفي الاعتدال عن الركوع وعن السجود، ونحو هذا قول أنس في الحديث الثاني بعده: (ما صليت خلف أحد أوجز صلاة من صلاة رسول الله ﷺ في تمام). وقوله: (قريباً من السواء) يدلّ على أنّ بعضها كان فيه طول يسير على بعض، وذلك في القيام، ولعله أيضاً في التشهد، واعلم أنّ هذا الحديث محمول على بعض الأحوال وإلّا فقد ثبتت الأحاديث السابقة بتطويل القيام وأنه ﷺ كان يقرأ في الصبح بالستين إلى المائة، وفي الظهر بـ (الم تنزيل السجدة)، وأنه كان تقام الصلاة فيذهب الذاهب</w:t>
      </w:r>
      <w:r>
        <w:rPr>
          <w:color w:val="222222"/>
          <w:rtl/>
        </w:rPr>
        <w:t xml:space="preserve"> إلى البقيع فيقضي حاجته ثم يرجع فيتوضأ ثم يأتي المسجد فيدرك الركعة الأولى، وأنه قرأ سورة المؤمنين حتى بلغ ذكر موسى وهارون ﷺ، وأنه قرأ في المغرب بالطور وبالمرسلات، وفي البخاري بالأعراف.</w:t>
      </w:r>
    </w:p>
    <w:p w14:paraId="53E9CB77"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B2F714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(ص245) التخفيف هنا تخفيف نسبي، لأن الأغلب الأعم إطالة القراءة عن هذه الأركان، ولذلك ذكر تخفيف القراءة والتشهد لأن الناس تعودت تطويلهم، وإطالة الطمأنينة في الركوع </w:t>
      </w:r>
      <w:r>
        <w:rPr>
          <w:color w:val="222222"/>
          <w:rtl/>
        </w:rPr>
        <w:lastRenderedPageBreak/>
        <w:t>والسجود حتى يقترب الركوع والسجود وما بين السجدتين والاعتدال من القراءة والتشهد. — (ص245) وهذا هو الصحيح، لأن القراءة من الستين إلى مائة آية وأن يأمهم بالصافات يقتضي أن يكون القيام كان أطول بلا شك. — (ص245) وهذا دليل أنه بالتأكيد عندما قرأ في المغرب بالأعراف، لا يمكن أن يكون الركوع والسجود قريب من القيام، فالأعراف تحتاج لأكثر من ساعة للقراءة المترسل</w:t>
      </w:r>
      <w:r>
        <w:rPr>
          <w:color w:val="222222"/>
          <w:rtl/>
        </w:rPr>
        <w:t>ة، فلو كان هناك ركوعين وأربع سجدات واعتدال وطمأنينة، فيستحيل أن يكون قبل العشاء، وهذا يدل على ما ذكره النووي رحمه الله.</w:t>
      </w:r>
    </w:p>
    <w:p w14:paraId="761A14A6" w14:textId="77777777" w:rsidR="006B5CF5" w:rsidRDefault="00D30368">
      <w:pPr>
        <w:pStyle w:val="Heading2"/>
        <w:keepNext/>
        <w:bidi/>
        <w:spacing w:before="280" w:after="80"/>
        <w:jc w:val="right"/>
      </w:pPr>
      <w:r>
        <w:rPr>
          <w:color w:val="7B1E1E"/>
          <w:rtl/>
        </w:rPr>
        <w:t xml:space="preserve">المسألة ٢١٦١: </w:t>
      </w:r>
      <w:r>
        <w:rPr>
          <w:color w:val="222222"/>
          <w:rtl/>
        </w:rPr>
        <w:t>هل كان النبي ﷺ يطيل القيام بحسب الأحوال والأوقات؟ وماذا يُجلس بعد التسليم؟ وهل ينصرف الإمام إلى المأمومين بوجهه؟</w:t>
      </w:r>
      <w:r>
        <w:rPr>
          <w:b w:val="0"/>
          <w:color w:val="6B6B6B"/>
          <w:sz w:val="20"/>
          <w:szCs w:val="20"/>
          <w:rtl/>
        </w:rPr>
        <w:t xml:space="preserve">   (التفريغ ص ٢٤٦)</w:t>
      </w:r>
    </w:p>
    <w:p w14:paraId="61970C4E" w14:textId="77777777" w:rsidR="006B5CF5" w:rsidRDefault="00D30368">
      <w:pPr>
        <w:spacing w:before="60" w:after="60"/>
        <w:jc w:val="both"/>
      </w:pPr>
      <w:r>
        <w:rPr>
          <w:b/>
          <w:bCs/>
          <w:color w:val="1F4E79"/>
          <w:rtl/>
        </w:rPr>
        <w:t xml:space="preserve">تعليق الإمام النووي: </w:t>
      </w:r>
      <w:r>
        <w:rPr>
          <w:color w:val="222222"/>
          <w:rtl/>
        </w:rPr>
        <w:t>وأشباه هذا، وكلّه يدلّ على أنه ﷺ كانت له في إطالة القيام أحوال بحسب الأوقات وهذا الحديث الذي نحن فيه جرى في بعض الأوقات، وقد ذكره مسلم في الرواية الأخرى، ولم يُذكر فيه القيام، وكذا ذكره البخاري، وفي رواية للبخاري ما خلا القيام والقعود، وهذا تفسير الرواية الأخرى. وقوله: (فجلسته ما بين التسليم والانصراف) دليل على أنه ﷺ كان يجلس بعد التسليم شيئاً يسيراً في مصلّاه. قوله: (غلب على الكوفة رجل فأمر أبا عبيدة أن يصلي بالناس) وهذا الرجل هو مطر بن ناجية كما سمّاه في الرواية الثانية وأبو عبيدة هو ابن عبد الله بن مسعود</w:t>
      </w:r>
      <w:r>
        <w:rPr>
          <w:color w:val="222222"/>
          <w:rtl/>
        </w:rPr>
        <w:t xml:space="preserve"> رضي الله عنهما.</w:t>
      </w:r>
    </w:p>
    <w:p w14:paraId="7ABFEAAB"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F9A964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(ص246) ولكن كلمة (كان) تدل على أنه كثيراً كان يفعل ذلك، ولذلك قال في أول شرح الباب: بالتخفيف في القراءة ويطيل في الركوع والسجود والطمأنينة في الاعتدال وبين السجدتين لكي تقترب منها. — (ص246) أي أنهم أطول من غيرهم؛ والقعود أي القعود للتشهد. ومقصود النووي أن الإطالة في الركوع والاعتدال حتى يكون قريباً من القراءة، والتخفيف فيها نسبي. — (ص246) قبل أن ينصرف إلى الصحابة أي قبل أن يلتفت إليهم بوجهه، وذلك أن عادتهم أنهم لم يكن أحد يقوم من مقامه حتى يلتفت إليهم النبي ﷺ فكان ذلك من أجل أن تنصرف النساء فيها ظنوا، فتنصر</w:t>
      </w:r>
      <w:r>
        <w:rPr>
          <w:color w:val="222222"/>
          <w:rtl/>
        </w:rPr>
        <w:t xml:space="preserve">ف النساء والناس جلوس على هيئتهم فالمستحب ألا يتحرك المأمومون من أماكنهم ولا ينصرفوا من المسجد إلا بعد أن </w:t>
      </w:r>
      <w:r>
        <w:rPr>
          <w:color w:val="222222"/>
          <w:rtl/>
        </w:rPr>
        <w:lastRenderedPageBreak/>
        <w:t>ينصرف إليهم الإمام فيستقبلهم بوجهه. – وكان ينصرف أحياناً عن يمينه وأحياناً عن شماله إلى المأمومين وهذا هو الاستقبال بالوجه.</w:t>
      </w:r>
    </w:p>
    <w:p w14:paraId="588350CB" w14:textId="77777777" w:rsidR="006B5CF5" w:rsidRDefault="00D30368">
      <w:pPr>
        <w:pStyle w:val="Heading1"/>
        <w:keepNext/>
        <w:pageBreakBefore/>
        <w:pBdr>
          <w:bottom w:val="single" w:sz="12" w:space="4" w:color="9A6B1F"/>
        </w:pBdr>
        <w:bidi/>
        <w:spacing w:before="120" w:after="200"/>
        <w:jc w:val="right"/>
      </w:pPr>
      <w:bookmarkStart w:id="41" w:name="_Toc242565642"/>
      <w:r>
        <w:rPr>
          <w:rtl/>
        </w:rPr>
        <w:lastRenderedPageBreak/>
        <w:t>باب متابعة الإمام والعمل بعده (ص247–250)</w:t>
      </w:r>
      <w:bookmarkEnd w:id="41"/>
    </w:p>
    <w:p w14:paraId="40BF6E63" w14:textId="77777777" w:rsidR="006B5CF5" w:rsidRDefault="00D30368">
      <w:pPr>
        <w:pStyle w:val="Heading2"/>
        <w:keepNext/>
        <w:bidi/>
        <w:spacing w:before="280" w:after="80"/>
        <w:jc w:val="right"/>
      </w:pPr>
      <w:r>
        <w:rPr>
          <w:color w:val="7B1E1E"/>
          <w:rtl/>
        </w:rPr>
        <w:t xml:space="preserve">المسألة ٢١٦٢: </w:t>
      </w:r>
      <w:r>
        <w:rPr>
          <w:color w:val="222222"/>
          <w:rtl/>
        </w:rPr>
        <w:t>متى يبدأ المأموم الانحناء للسجود؟ وهل الانتقال تابع لسماع التكبير أم لرؤية حركة الإمام؟</w:t>
      </w:r>
      <w:r>
        <w:rPr>
          <w:b w:val="0"/>
          <w:color w:val="6B6B6B"/>
          <w:sz w:val="20"/>
          <w:szCs w:val="20"/>
          <w:rtl/>
        </w:rPr>
        <w:t xml:space="preserve">   (التفريغ ص ٢٤٧–٢٤٩)</w:t>
      </w:r>
    </w:p>
    <w:p w14:paraId="0AFAA25C" w14:textId="77777777" w:rsidR="006B5CF5" w:rsidRDefault="00D30368">
      <w:pPr>
        <w:spacing w:before="60" w:after="60"/>
        <w:jc w:val="both"/>
      </w:pPr>
      <w:r>
        <w:rPr>
          <w:b/>
          <w:bCs/>
          <w:color w:val="1F4E79"/>
          <w:rtl/>
        </w:rPr>
        <w:t xml:space="preserve">تعليق الإمام النووي: </w:t>
      </w:r>
      <w:r>
        <w:rPr>
          <w:color w:val="222222"/>
          <w:rtl/>
        </w:rPr>
        <w:t>وفي هذا الحديث الأدب من آداب الصلاة وهو أن السنّة ألّا ينحني المأموم للسجود حتى يضع الإمام جبهته على الأرض، إلّا أن يعلم من حاله أنّه لو أخّر إلى هذا الحدّ لرفع الإمام من السجود قبل سجوده. قال أصحابنا رحمهم الله تعالى: في هذا الحديث وغير ما يقتضي مجموعه أنّ السنّة للمأموم التأخّر عن الإمام قليلاً بحيث يشرع في الركن بعد شروعه وقبل فراغه منه. والله أعلم.</w:t>
      </w:r>
    </w:p>
    <w:p w14:paraId="4C336775"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B14CAA5"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(ص247) فالأمر متعلق بالرؤية. — (ص248) هذا الحديث يدل على: القراءة بأواسط المفصل أحياناً في صلاة الفجر لأن سورة التكوير من أواسط المفصل فيقرأ أحياناً بطواله وأحياناً بأوساطه. — (ص249) الانتقال ليس تبع لسماع التكبير وإنها تبع لرؤية حركة الإمام، ولذلك ينبغي أن يكبر أثناء النزول ليصل إلى وضعية السجود مباشرة عقب التكبير لأن كثيراً من المأمومين لا يراه فهم يعتمدون على الصوت فقد كان النبي ﷺ يكبر حين يهوي ساجداً ويتم التكبير في السجود، فعلى أحد وجوه التفسير في أنه يتم التكبير في السجود بمعنى أنه يجعل آخر تمام لفظة </w:t>
      </w:r>
      <w:r>
        <w:rPr>
          <w:color w:val="222222"/>
          <w:rtl/>
        </w:rPr>
        <w:t>(الله أكبر) عند إتمام السجود فالراء تقع وهو قد سجد. – والتفسير الآخر: أنه يكبر حين يسجد ولا يهمل التكبير كما كان يهمله كثير من الأمراء في عهد التابعين فكانوا لا يكبرون في كل خفض ورفع، فكان مقصودهم التكبير في السجود أي حين يسجد. – فيستحب له أن يكبر حين يهوي ساجداً أما إذا لم يفعل ذلك وأخذ بقول الألباني وهو قول ضعيف وهو أن يكبر قبل الشروع؛ فماذا يصنع المأموم؟ على المأموم ألا ينحني مع الإمام بل لا ينحني حتى يضع الإمام جبهته على الأرض؛ فإذا كان المأموم خلف الصف الأول فينظر إلى الصف الأول فإذا تحركوا تحرك وكل صف</w:t>
      </w:r>
      <w:r>
        <w:rPr>
          <w:color w:val="222222"/>
          <w:rtl/>
        </w:rPr>
        <w:t xml:space="preserve"> ينظر إلى من أمامه. – وكون الإمام يكبر أولاً فهذا غير مستحب بل مخالفته للسنة قد أوقع الناس في المحرم. – السنة أن يكبر وهو يهوي وليس قبل أن ينزل فالمذهب الذي يقول يكبر عند الشروع مذهب ضعيف ويؤدي مع ضعفه إلى وقوع الناس في المحرم وهو المساواة والظاهر تحريمه لأنه يؤدي أحياناً إلى السبق والسبق متفق على تحريمه. — (ص249) وهو كما ذكر: أي أنه بعد </w:t>
      </w:r>
      <w:r>
        <w:rPr>
          <w:color w:val="222222"/>
          <w:rtl/>
        </w:rPr>
        <w:lastRenderedPageBreak/>
        <w:t>أن يبدأ هو في الشروع في الركن بعد أن يكون الإمام قد وصل إليه فعلاً فالمأموم دائماً يركع إذا انحنى الإمام راكعاً ويرفع إذا رفع الإمام، وأما الرفع من جلسة الاستراحة فيرفع الم</w:t>
      </w:r>
      <w:r>
        <w:rPr>
          <w:color w:val="222222"/>
          <w:rtl/>
        </w:rPr>
        <w:t>أموم بعد أن يشرع الإمام في القيام من جلسة الاستراحة بحيث ألا ينتظر إلى أن يتم قيامه، لأن الإمام إنها يكبر وهو يرفع رأسه من السجود، ويشرع المأموم في السجود إذا وصلت جبهة الإمام إلى الأرض بنص الحديث.</w:t>
      </w:r>
    </w:p>
    <w:p w14:paraId="17AEFF4D" w14:textId="77777777" w:rsidR="006B5CF5" w:rsidRDefault="00D30368">
      <w:pPr>
        <w:pStyle w:val="Heading2"/>
        <w:keepNext/>
        <w:bidi/>
        <w:spacing w:before="280" w:after="80"/>
        <w:jc w:val="right"/>
      </w:pPr>
      <w:r>
        <w:rPr>
          <w:color w:val="7B1E1E"/>
          <w:rtl/>
        </w:rPr>
        <w:t xml:space="preserve">المسألة ٢١٦٣: </w:t>
      </w:r>
      <w:r>
        <w:rPr>
          <w:color w:val="222222"/>
          <w:rtl/>
        </w:rPr>
        <w:t>ما المراد بالخُنَّس الجوار الكُنَّس في قوله تعالى «فلا أقسم بالخنس»؟ هل هي النجوم الخمسة أم كل النجوم؟</w:t>
      </w:r>
      <w:r>
        <w:rPr>
          <w:b w:val="0"/>
          <w:color w:val="6B6B6B"/>
          <w:sz w:val="20"/>
          <w:szCs w:val="20"/>
          <w:rtl/>
        </w:rPr>
        <w:t xml:space="preserve">   (التفريغ ص ٢٥٠)</w:t>
      </w:r>
    </w:p>
    <w:p w14:paraId="2F84DB0E" w14:textId="77777777" w:rsidR="006B5CF5" w:rsidRDefault="00D30368">
      <w:pPr>
        <w:spacing w:before="60" w:after="60"/>
        <w:jc w:val="both"/>
      </w:pPr>
      <w:r>
        <w:rPr>
          <w:b/>
          <w:bCs/>
          <w:color w:val="1F4E79"/>
          <w:rtl/>
        </w:rPr>
        <w:t xml:space="preserve">تعليق الإمام النووي: </w:t>
      </w:r>
      <w:r>
        <w:rPr>
          <w:color w:val="222222"/>
          <w:rtl/>
        </w:rPr>
        <w:t>قوله تعالى: { فلا أُقسِم بالخُنَّس } قال المفسّرون وأهل اللغة: هي النجوم الخمسة: وهي المشتري وعُطارد والزُّهرة والمرِّيخ وزُحل هكذا قال أكثر المفسّرين، وهو مرويّ عن عليّ بن أبي طالب ﵁، وفي رواية عنه أنّ هذه الخمسة والشمس والقمر، وعن الحسن هي كلّ النجوم، وقيل: غير ذلك. و(الخُنَّس) التي تخنِس أي ترجع في مجراها، و(الكُنَّس) التي تكنِس أي تدخُل كُناسها أي تغيب في المواضع التي تغيب فيها، والكُنَّس جمع كانِس. والله تعالى أعلم بالصواب.</w:t>
      </w:r>
    </w:p>
    <w:p w14:paraId="16D476C3" w14:textId="77777777" w:rsidR="006B5CF5" w:rsidRDefault="00D30368">
      <w:pPr>
        <w:spacing w:before="60" w:after="60"/>
        <w:jc w:val="both"/>
      </w:pPr>
      <w:r>
        <w:rPr>
          <w:b/>
          <w:bCs/>
          <w:color w:val="4A5A2A"/>
          <w:rtl/>
        </w:rPr>
        <w:t xml:space="preserve">الأقوال الأخرى: </w:t>
      </w:r>
      <w:r>
        <w:rPr>
          <w:color w:val="222222"/>
          <w:rtl/>
        </w:rPr>
        <w:t>قال المفسرون وأهل اللغة: الخنس هي النجوم الخمسة (المشتري وعطارد والزهرة والمريخ وزحل)؛ وفي رواية عن علي: الخمسة والشمس والقمر؛ وعن الحسن: كل النجوم.</w:t>
      </w:r>
    </w:p>
    <w:p w14:paraId="6FDCE60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(ص250) قول الحسن هو الأقرب فلا دليل على التخصيص. — (ص250) فهذا تفسير السلف، وليس النجوم التي تكنس تلك التفسيرات العلمية العجيبة؛ فالكنس أي التي تختفي والجواري أي الجارية، والخنس التي تخنس وترجع في مجراها وتختفي، وإنها تختفي النجوم مع آخر الليل والله أعلى وأعلم، وكما ذكرنا من قبل أن هذا الوقت كثر القسم به في القرآن خصوصاً القرآن المكي، تبشيراً بقرب ظهور نور الإسلام والله أعلم.</w:t>
      </w:r>
    </w:p>
    <w:p w14:paraId="0871E740" w14:textId="77777777" w:rsidR="006B5CF5" w:rsidRDefault="00D30368">
      <w:pPr>
        <w:pStyle w:val="Heading1"/>
        <w:keepNext/>
        <w:pageBreakBefore/>
        <w:pBdr>
          <w:bottom w:val="single" w:sz="12" w:space="4" w:color="9A6B1F"/>
        </w:pBdr>
        <w:bidi/>
        <w:spacing w:before="120" w:after="200"/>
        <w:jc w:val="right"/>
      </w:pPr>
      <w:bookmarkStart w:id="42" w:name="_Toc242565643"/>
      <w:r>
        <w:rPr>
          <w:rtl/>
        </w:rPr>
        <w:lastRenderedPageBreak/>
        <w:t>باب ما يقول إذا رفع رأسه من الركوع (ص251–257)</w:t>
      </w:r>
      <w:bookmarkEnd w:id="42"/>
    </w:p>
    <w:p w14:paraId="14C13F05" w14:textId="77777777" w:rsidR="006B5CF5" w:rsidRDefault="00D30368">
      <w:pPr>
        <w:pStyle w:val="Heading2"/>
        <w:keepNext/>
        <w:bidi/>
        <w:spacing w:before="280" w:after="80"/>
        <w:jc w:val="right"/>
      </w:pPr>
      <w:r>
        <w:rPr>
          <w:color w:val="7B1E1E"/>
          <w:rtl/>
        </w:rPr>
        <w:t xml:space="preserve">المسألة ٢١٦٤: </w:t>
      </w:r>
      <w:r>
        <w:rPr>
          <w:color w:val="222222"/>
          <w:rtl/>
        </w:rPr>
        <w:t>ما صيغة الذكر بعد الرفع من الركوع: «اللهم ربنا لك الحمد» أم «اللهم لك الحمد» أم «ربنا ولك الحمد»؟ وهل يجوز الجمع بين اللهم وربنا والواو؟</w:t>
      </w:r>
      <w:r>
        <w:rPr>
          <w:b w:val="0"/>
          <w:color w:val="6B6B6B"/>
          <w:sz w:val="20"/>
          <w:szCs w:val="20"/>
          <w:rtl/>
        </w:rPr>
        <w:t xml:space="preserve">   (التفريغ ص ٢٥١, ٢٥٣)</w:t>
      </w:r>
    </w:p>
    <w:p w14:paraId="549B6234" w14:textId="77777777" w:rsidR="006B5CF5" w:rsidRDefault="00D30368">
      <w:pPr>
        <w:spacing w:before="60" w:after="60"/>
        <w:jc w:val="both"/>
      </w:pPr>
      <w:r>
        <w:rPr>
          <w:b/>
          <w:bCs/>
          <w:color w:val="1F4E79"/>
          <w:rtl/>
        </w:rPr>
        <w:t xml:space="preserve">تعليق الإمام النووي: </w:t>
      </w:r>
      <w:r>
        <w:rPr>
          <w:color w:val="222222"/>
          <w:rtl/>
        </w:rPr>
        <w:t>وفي هذا الحديث فوائد منها: – استحباب هذا الذكر. وقوله: (قال: « اللهم لك الحمد ملء السماء… »).</w:t>
      </w:r>
    </w:p>
    <w:p w14:paraId="6813585A" w14:textId="77777777" w:rsidR="006B5CF5" w:rsidRDefault="00D30368">
      <w:pPr>
        <w:spacing w:before="60" w:after="60"/>
        <w:jc w:val="both"/>
      </w:pPr>
      <w:r>
        <w:rPr>
          <w:b/>
          <w:bCs/>
          <w:color w:val="4A5A2A"/>
          <w:rtl/>
        </w:rPr>
        <w:t xml:space="preserve">الأقوال الأخرى: </w:t>
      </w:r>
      <w:r>
        <w:rPr>
          <w:color w:val="222222"/>
          <w:rtl/>
        </w:rPr>
        <w:t>ابن القيم نفى ثبوت الجمع بين «اللهم ربنا» والواو.</w:t>
      </w:r>
    </w:p>
    <w:p w14:paraId="4931716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(ص251) هنا من غير لفظ (ربنا)، ولكن لأن الظاهر أن المخرج واحد، فيكون هذا من اختصار بعض الرواة، ويمكن أن يحمل على التعدد فأحياناً كان يقولها (اللهم ربنا لك الحمد) وأحياناً يقول (اللهم لك الحمد). — (ص253) فجمع بين ( اللهم)، (ربنا)، وهناك نُسخ صحيحة جمعت بينها وبين (الواو) رداً على ابن القيم الذي نفى ثبوت الجمع بينها وبين الواو؛ فيجوز أن يقول: اللهم ربنا لك الحمد، ويجوز ( ربنا لك الحمد)، ويجوز (اللهم ربنا ولك الحمد) فعَنِ ابْنِ عُمَرَ ﵁ أَنَّهُ سَمِعَ النَّبِيَّ ﷺ يَقُولُ فِي صَلاَةِ الْفَجْرِ، وَرَفَعَ رَأْسَه</w:t>
      </w:r>
      <w:r>
        <w:rPr>
          <w:color w:val="222222"/>
          <w:rtl/>
        </w:rPr>
        <w:t>ُ مِنَ الرُّكُوعِ قَالَ [اللَّهُمَّ رَبَّنَا وَلَكَ الْحَمْدُ] فِي الأَخِيرَةِ ثُمَّ قَالَ [اللَّهُمَّ الْعَنْ فُلاَنًا وَفُلاَنًا فَأَنْزَلَ اللَّهُ ﷿: {لَيْسَ لَكَ مِنَ الأَمْرِ شَيْءٌ، أَوْ يَتُوبَ عَلَيْهِمْ، أَوْ يُعَذِّبَهُمْ فَإِنَّهُمْ ظَالِمُونَ} البخاري.</w:t>
      </w:r>
    </w:p>
    <w:p w14:paraId="08D7534F" w14:textId="77777777" w:rsidR="006B5CF5" w:rsidRDefault="00D30368">
      <w:pPr>
        <w:pStyle w:val="Heading2"/>
        <w:keepNext/>
        <w:bidi/>
        <w:spacing w:before="280" w:after="80"/>
        <w:jc w:val="right"/>
      </w:pPr>
      <w:r>
        <w:rPr>
          <w:color w:val="7B1E1E"/>
          <w:rtl/>
        </w:rPr>
        <w:t xml:space="preserve">المسألة ٢١٦٥: </w:t>
      </w:r>
      <w:r>
        <w:rPr>
          <w:color w:val="222222"/>
          <w:rtl/>
        </w:rPr>
        <w:t>ما حكم الاعتدال من الركوع وما يتعلق به من الطمأنينة؟ وهل تبطل صلاة من تركه؟</w:t>
      </w:r>
      <w:r>
        <w:rPr>
          <w:b w:val="0"/>
          <w:color w:val="6B6B6B"/>
          <w:sz w:val="20"/>
          <w:szCs w:val="20"/>
          <w:rtl/>
        </w:rPr>
        <w:t xml:space="preserve">   (التفريغ ص ٢٥٣)</w:t>
      </w:r>
    </w:p>
    <w:p w14:paraId="47A3B299" w14:textId="77777777" w:rsidR="006B5CF5" w:rsidRDefault="00D30368">
      <w:pPr>
        <w:spacing w:before="60" w:after="60"/>
        <w:jc w:val="both"/>
      </w:pPr>
      <w:r>
        <w:rPr>
          <w:b/>
          <w:bCs/>
          <w:color w:val="1F4E79"/>
          <w:rtl/>
        </w:rPr>
        <w:t xml:space="preserve">تعليق الإمام النووي: </w:t>
      </w:r>
      <w:r>
        <w:rPr>
          <w:color w:val="222222"/>
          <w:rtl/>
        </w:rPr>
        <w:t>ومنها وجوب الاعتدال ووجوب الطمأنينة فيه.</w:t>
      </w:r>
    </w:p>
    <w:p w14:paraId="6E077A8F" w14:textId="77777777" w:rsidR="006B5CF5" w:rsidRDefault="00D30368">
      <w:pPr>
        <w:spacing w:before="60" w:after="60"/>
        <w:jc w:val="both"/>
      </w:pPr>
      <w:r>
        <w:rPr>
          <w:b/>
          <w:bCs/>
          <w:color w:val="4A5A2A"/>
          <w:rtl/>
        </w:rPr>
        <w:t xml:space="preserve">الأقوال الأخرى: </w:t>
      </w:r>
      <w:r>
        <w:rPr>
          <w:color w:val="222222"/>
          <w:rtl/>
        </w:rPr>
        <w:t>الحنفية يقولون بعدم وجوب الاعتدال والطمأنينة.</w:t>
      </w:r>
    </w:p>
    <w:p w14:paraId="2FF5BE2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(ص253) خلافاً للحنفية القائلين بعدم وجوب الاعتدال والنزول من الركوع إلى السجود مباشرة والصحيح أن من فعل هذا بطلت صلاته لأن هذا ركن من الأركان علمه النبي ﷺ للمسيء صلاته.</w:t>
      </w:r>
    </w:p>
    <w:p w14:paraId="018BCD56" w14:textId="77777777" w:rsidR="006B5CF5" w:rsidRDefault="00D30368">
      <w:pPr>
        <w:pStyle w:val="Heading2"/>
        <w:keepNext/>
        <w:bidi/>
        <w:spacing w:before="280" w:after="80"/>
        <w:jc w:val="right"/>
      </w:pPr>
      <w:r>
        <w:rPr>
          <w:color w:val="7B1E1E"/>
          <w:rtl/>
        </w:rPr>
        <w:lastRenderedPageBreak/>
        <w:t xml:space="preserve">المسألة ٢١٦٦: </w:t>
      </w:r>
      <w:r>
        <w:rPr>
          <w:color w:val="222222"/>
          <w:rtl/>
        </w:rPr>
        <w:t>ما معنى «ملء السماوات والأرض» في الحمد؟</w:t>
      </w:r>
      <w:r>
        <w:rPr>
          <w:b w:val="0"/>
          <w:color w:val="6B6B6B"/>
          <w:sz w:val="20"/>
          <w:szCs w:val="20"/>
          <w:rtl/>
        </w:rPr>
        <w:t xml:space="preserve">   (التفريغ ص ٢٥٣)</w:t>
      </w:r>
    </w:p>
    <w:p w14:paraId="6B510B72" w14:textId="77777777" w:rsidR="006B5CF5" w:rsidRDefault="00D30368">
      <w:pPr>
        <w:spacing w:before="60" w:after="60"/>
        <w:jc w:val="both"/>
      </w:pPr>
      <w:r>
        <w:rPr>
          <w:b/>
          <w:bCs/>
          <w:color w:val="1F4E79"/>
          <w:rtl/>
        </w:rPr>
        <w:t xml:space="preserve">تعليق الإمام النووي: </w:t>
      </w:r>
      <w:r>
        <w:rPr>
          <w:color w:val="222222"/>
          <w:rtl/>
        </w:rPr>
        <w:t>قال العلماء: معناه حمداً لو كان أجساماً لملأ السماوات والأرض.</w:t>
      </w:r>
    </w:p>
    <w:p w14:paraId="1F30FEE4"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5AF343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(ص253) ولأن كل مخلوق في السماوات والأرض وكل مكان في السماوات وفي الأرض وما بينهما فهو دال على قدرة الله ووحدانيته وفيه من نعمه وإثبات صفات كماله ما يستحق الحمد عليه ﷺ.</w:t>
      </w:r>
    </w:p>
    <w:p w14:paraId="1D71FA98" w14:textId="77777777" w:rsidR="006B5CF5" w:rsidRDefault="00D30368">
      <w:pPr>
        <w:pStyle w:val="Heading2"/>
        <w:keepNext/>
        <w:bidi/>
        <w:spacing w:before="280" w:after="80"/>
        <w:jc w:val="right"/>
      </w:pPr>
      <w:r>
        <w:rPr>
          <w:color w:val="7B1E1E"/>
          <w:rtl/>
        </w:rPr>
        <w:t xml:space="preserve">المسألة ٢١٦٧: </w:t>
      </w:r>
      <w:r>
        <w:rPr>
          <w:color w:val="222222"/>
          <w:rtl/>
        </w:rPr>
        <w:t>هل يقول المأموم «سمع الله لمن حمده»؟ ومتى يقول «ربنا ولك الحمد»؟</w:t>
      </w:r>
      <w:r>
        <w:rPr>
          <w:b w:val="0"/>
          <w:color w:val="6B6B6B"/>
          <w:sz w:val="20"/>
          <w:szCs w:val="20"/>
          <w:rtl/>
        </w:rPr>
        <w:t xml:space="preserve">   (التفريغ ص ٢٥٣)</w:t>
      </w:r>
    </w:p>
    <w:p w14:paraId="38A754F0" w14:textId="77777777" w:rsidR="006B5CF5" w:rsidRDefault="00D30368">
      <w:pPr>
        <w:spacing w:before="60" w:after="60"/>
        <w:jc w:val="both"/>
      </w:pPr>
      <w:r>
        <w:rPr>
          <w:b/>
          <w:bCs/>
          <w:color w:val="1F4E79"/>
          <w:rtl/>
        </w:rPr>
        <w:t xml:space="preserve">تعليق الإمام النووي: </w:t>
      </w:r>
      <w:r>
        <w:rPr>
          <w:color w:val="222222"/>
          <w:rtl/>
        </w:rPr>
        <w:t>وأنه يستحب لكل مصلّ من إمام ومأموم ومنفرد أن يقول: سمع الله لمن حمده ربنا لك الحمد، ويجمع بينهما، فيكون قوله سمع الله لمن حمده في حال ارتفاعه، وقوله ربنا لك الحمد في اعتداله لقوله ﷺ: صلّوا كما رأيتموني أصلي رواه البخاري.</w:t>
      </w:r>
    </w:p>
    <w:p w14:paraId="06724C1D" w14:textId="77777777" w:rsidR="006B5CF5" w:rsidRDefault="00D30368">
      <w:pPr>
        <w:spacing w:before="60" w:after="60"/>
        <w:jc w:val="both"/>
      </w:pPr>
      <w:r>
        <w:rPr>
          <w:b/>
          <w:bCs/>
          <w:color w:val="4A5A2A"/>
          <w:rtl/>
        </w:rPr>
        <w:t xml:space="preserve">الأقوال الأخرى: </w:t>
      </w:r>
      <w:r>
        <w:rPr>
          <w:color w:val="222222"/>
          <w:rtl/>
        </w:rPr>
        <w:t>قول الشافعية وبعض الحنابلة: المأموم يجمع بينهما كالإمام.</w:t>
      </w:r>
    </w:p>
    <w:p w14:paraId="69DEAE9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(ص253) هذا الكلام فيه نظر؛ وهو قول الشافعية وبعض الحنابلة، فقد فعله النبي ﷺ إماماً ولم يثبت أنه فعله مأموماً، بل الظاهر أنه رغب في موافقة قول المأموم قول الإمام في (ربنا ولك الحمد) ولا يحصل ذلك لو قال المأموم (سمع الله لمن حمده) وإنما يوافقه ويوافق قول الملائكة إذا قال مباشرة (ربنا ولك الحمد) لظاهر قوله ﷺ: (فإذا قال (سمع الله لمن حمده) فقولوا: (ربنا ولك الحمد))، وأما قولهم: يقول المأموم (سمع الله لمن حمده) حال ارتفاعه ويقول: (ربنا ولك الحمد) حال اعتداله فإنه قالﷺ: (صلوا كما رأيتموني أصلي)، نقول: هذا الحديث </w:t>
      </w:r>
      <w:r>
        <w:rPr>
          <w:color w:val="222222"/>
          <w:rtl/>
        </w:rPr>
        <w:t>يطبق في الهيئة العامة وما لم يخصصه الدليل، وهذا قد خصصه الدليل وهو قوله ﷺ: (فإذا قال (سمع الله لمن حمده) فقولوا: (ربنا ولك الحمد)) وليس يحتاج إلى تقدير كلام آخر، فهم يقدرون فقولوا ربنا ولك الحمد بعد أن تقولوا أو مع قولكم سمع الله لمن حمده، وهذا خلاف الظاهر.</w:t>
      </w:r>
    </w:p>
    <w:p w14:paraId="1EDD4162" w14:textId="77777777" w:rsidR="006B5CF5" w:rsidRDefault="00D30368">
      <w:pPr>
        <w:pStyle w:val="Heading2"/>
        <w:keepNext/>
        <w:bidi/>
        <w:spacing w:before="280" w:after="80"/>
        <w:jc w:val="right"/>
      </w:pPr>
      <w:r>
        <w:rPr>
          <w:color w:val="7B1E1E"/>
          <w:rtl/>
        </w:rPr>
        <w:lastRenderedPageBreak/>
        <w:t xml:space="preserve">المسألة ٢١٦٨: </w:t>
      </w:r>
      <w:r>
        <w:rPr>
          <w:color w:val="222222"/>
          <w:rtl/>
        </w:rPr>
        <w:t>ما معنى «طهرني من الذنوب والخطايا»؟ هل الذنوب والخطايا بمعنى واحد؟</w:t>
      </w:r>
      <w:r>
        <w:rPr>
          <w:b w:val="0"/>
          <w:color w:val="6B6B6B"/>
          <w:sz w:val="20"/>
          <w:szCs w:val="20"/>
          <w:rtl/>
        </w:rPr>
        <w:t xml:space="preserve">   (التفريغ ص ٢٥٤)</w:t>
      </w:r>
    </w:p>
    <w:p w14:paraId="2922149C" w14:textId="77777777" w:rsidR="006B5CF5" w:rsidRDefault="00D30368">
      <w:pPr>
        <w:spacing w:before="60" w:after="60"/>
        <w:jc w:val="both"/>
      </w:pPr>
      <w:r>
        <w:rPr>
          <w:b/>
          <w:bCs/>
          <w:color w:val="1F4E79"/>
          <w:rtl/>
        </w:rPr>
        <w:t xml:space="preserve">تعليق الإمام النووي: </w:t>
      </w:r>
      <w:r>
        <w:rPr>
          <w:color w:val="222222"/>
          <w:rtl/>
        </w:rPr>
        <w:t>قوله ﷺ: (اللهم طهّرني من الذنوب والخطايا) يحتمل أن يكون الجمع بينهما كما قال بعض المفسّرين في قوله تعالى: { ومن يكسب خطيئة أو إثماً } قال: الخطيئة المعصية بين العبد وبين الله تعالى، والإثم بينه وبين الآدميّ.</w:t>
      </w:r>
    </w:p>
    <w:p w14:paraId="1B7D6D81" w14:textId="77777777" w:rsidR="006B5CF5" w:rsidRDefault="00D30368">
      <w:pPr>
        <w:spacing w:before="60" w:after="60"/>
        <w:jc w:val="both"/>
      </w:pPr>
      <w:r>
        <w:rPr>
          <w:b/>
          <w:bCs/>
          <w:color w:val="4A5A2A"/>
          <w:rtl/>
        </w:rPr>
        <w:t xml:space="preserve">الأقوال الأخرى: </w:t>
      </w:r>
      <w:r>
        <w:rPr>
          <w:color w:val="222222"/>
          <w:rtl/>
        </w:rPr>
        <w:t>قال بعض المفسرين: الخطيئة بين العبد وبين الله، والإثم بينه وبين الآدمي.</w:t>
      </w:r>
    </w:p>
    <w:p w14:paraId="35DEB69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(ص254) ويحتمل أن يكون من باب التأكيد المعنوي.</w:t>
      </w:r>
    </w:p>
    <w:p w14:paraId="3C10B38D" w14:textId="77777777" w:rsidR="006B5CF5" w:rsidRDefault="00D30368">
      <w:pPr>
        <w:pStyle w:val="Heading2"/>
        <w:keepNext/>
        <w:bidi/>
        <w:spacing w:before="280" w:after="80"/>
        <w:jc w:val="right"/>
      </w:pPr>
      <w:r>
        <w:rPr>
          <w:color w:val="7B1E1E"/>
          <w:rtl/>
        </w:rPr>
        <w:t xml:space="preserve">المسألة ٢١٦٩: </w:t>
      </w:r>
      <w:r>
        <w:rPr>
          <w:color w:val="222222"/>
          <w:rtl/>
        </w:rPr>
        <w:t>ما معنى «أحق ما قال العبد وكلنا لك عبد»؟ وما هو الذكر الذي هو أحق ما قال العبد؟ وما معنى الاعتراض في الجملة؟</w:t>
      </w:r>
      <w:r>
        <w:rPr>
          <w:b w:val="0"/>
          <w:color w:val="6B6B6B"/>
          <w:sz w:val="20"/>
          <w:szCs w:val="20"/>
          <w:rtl/>
        </w:rPr>
        <w:t xml:space="preserve">   (التفريغ ص ٢٥٥–٢٥٦)</w:t>
      </w:r>
    </w:p>
    <w:p w14:paraId="67C4EE21" w14:textId="77777777" w:rsidR="006B5CF5" w:rsidRDefault="00D30368">
      <w:pPr>
        <w:spacing w:before="60" w:after="60"/>
        <w:jc w:val="both"/>
      </w:pPr>
      <w:r>
        <w:rPr>
          <w:b/>
          <w:bCs/>
          <w:color w:val="1F4E79"/>
          <w:rtl/>
        </w:rPr>
        <w:t xml:space="preserve">تعليق الإمام النووي: </w:t>
      </w:r>
      <w:r>
        <w:rPr>
          <w:color w:val="222222"/>
          <w:rtl/>
        </w:rPr>
        <w:t>قوله: (أحقّ ما قال العبد وكلّنا لك عبد) هكذا هو في مسلم وغيره (أحقُّ) بالألف، (وكلُّنا) بالواو، وأمّا ما وقع في كتب الفقه (حقُّ ما قال العبد كلُّنا) بحذف الألف والواو فغير معروف من حيث الرواية وإن كان كلاماً صحيحاً، وعلى الرواية المعروفة تقديره [أحقّ قول العبد لا مانع لما أعطيت ولا معطي لما منعت.. . إلى آخره]، واعترض بينهما (وكلّنا لك عبد) ومثل هذا الاعتراض في القرآن قول الله تعالى: { فسبحان الله حين تُمسون وحين تُصبحون وله الحمد في السماوات والأرض وعشيّاً وحين تُظهرون } اعترض قوله تعالى { وله الحمد في السم</w:t>
      </w:r>
      <w:r>
        <w:rPr>
          <w:color w:val="222222"/>
          <w:rtl/>
        </w:rPr>
        <w:t>اوات والأرض }، ومثله قوله تعالى: { قالت ربّ إنّي وضعتها أنثى والله أعلم بما وضعت } على قراءة من قرأ وضعتْ بفتح العين وإسكان التاء ونظائره كثيرة ومنه قول الشاعر: [ ألم يأتيك – والأنباء تنمي – بما لاقت لبون بني زياد] وقول الآخر: [ألا هل أتاها – والحوادث جمّة – بأنّ امرأً القيس بن تملك يُبقرا] ونظائره كثيرة. وإنّما يُعترض ما هذا الباب للاهتمام به وارتباطه بالكلام السابق. وتقديره هنا [أحقّ قول العبد لا مانع لما أعطيت وكلّنا لك عبد فينبغي لنا أن نقوله]. وقد أوضحت هذه المسألة بشواهدها في آخر صفة الوضوء من شرح الم</w:t>
      </w:r>
      <w:r>
        <w:rPr>
          <w:color w:val="222222"/>
          <w:rtl/>
        </w:rPr>
        <w:t xml:space="preserve">هذّب. وفي هذا الكلام دليل ظاهر على فضيلة هذا اللفظ فقد أخبر النبي ﷺ الذي لا ينطق عن الهوى أنّ هذا أحقّ ما قاله العبد فينبغي أن يحافظ عليه لأنّ كلّنا عبد ولا نُهمله وإنّما كان أحقّ ما قاله العبد لما فيه من التفويض إلى الله تعالى والإذعان له والاعتراف </w:t>
      </w:r>
      <w:r>
        <w:rPr>
          <w:color w:val="222222"/>
          <w:rtl/>
        </w:rPr>
        <w:lastRenderedPageBreak/>
        <w:t>بوحدانيته، والتصريح بأنّه لا حول ولا قوة إلا به، وأنّ الخير والشرّ منه، والحثّ على الزهادة في الدنيا والإقبال على الأعمال الصالحة.</w:t>
      </w:r>
    </w:p>
    <w:p w14:paraId="08F053E4"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6CEF48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(ص255) فجعل أحق ما قال العبد [لا مانع لما أعطيت ولا معطي لما منعت.. . إلى آخره] والأظهر أن أحق ما قال العبد هو (الحمد) لقوله ﷺ: "أَفْضَلُ الذِّكْرِ لاَ إِلَهَ إِلاَّ اللَّهُ، وَأَفْضَلُ الدُّعَاءِ الْحَمْدُ لِلَّهِ" ، (جة) ٣٨٠٠ [قال الألباني]: حسن. — (ص255) أي أن أصل الكلام { فَسُبْحَانَ اللَّه حِين تُمْسُونَ وَحِين تُصْبِحُونَ ❃وَعَشِيًّا وَحِين تُظْهِرُونَ } واعْتَرَض بينها قوله تعالى { وَلَهُ الْحَمْد فِي السَّمَاوَات وَالأَرْض }. — (ص256) وعلى القراءة الأخرى (والله أعلم بها وضعتُ) فهو جزء من كلامها. — (</w:t>
      </w:r>
      <w:r>
        <w:rPr>
          <w:color w:val="222222"/>
          <w:rtl/>
        </w:rPr>
        <w:t>ص256) خلقاً وإيجاداً.</w:t>
      </w:r>
    </w:p>
    <w:p w14:paraId="4C876FFA" w14:textId="77777777" w:rsidR="006B5CF5" w:rsidRDefault="00D30368">
      <w:pPr>
        <w:pStyle w:val="Heading2"/>
        <w:keepNext/>
        <w:bidi/>
        <w:spacing w:before="280" w:after="80"/>
        <w:jc w:val="right"/>
      </w:pPr>
      <w:r>
        <w:rPr>
          <w:color w:val="7B1E1E"/>
          <w:rtl/>
        </w:rPr>
        <w:t xml:space="preserve">المسألة ٢١٧٠: </w:t>
      </w:r>
      <w:r>
        <w:rPr>
          <w:color w:val="222222"/>
          <w:rtl/>
        </w:rPr>
        <w:t>ما معنى «ولا ينفع ذا الجد منك الجد»؟ وهل الجد هو الحظ والغنى أم الاجتهاد؟</w:t>
      </w:r>
      <w:r>
        <w:rPr>
          <w:b w:val="0"/>
          <w:color w:val="6B6B6B"/>
          <w:sz w:val="20"/>
          <w:szCs w:val="20"/>
          <w:rtl/>
        </w:rPr>
        <w:t xml:space="preserve">   (التفريغ ص ٢٥٧)</w:t>
      </w:r>
    </w:p>
    <w:p w14:paraId="02DFA59D" w14:textId="77777777" w:rsidR="006B5CF5" w:rsidRDefault="00D30368">
      <w:pPr>
        <w:spacing w:before="60" w:after="60"/>
        <w:jc w:val="both"/>
      </w:pPr>
      <w:r>
        <w:rPr>
          <w:b/>
          <w:bCs/>
          <w:color w:val="1F4E79"/>
          <w:rtl/>
        </w:rPr>
        <w:t xml:space="preserve">تعليق الإمام النووي: </w:t>
      </w:r>
      <w:r>
        <w:rPr>
          <w:color w:val="222222"/>
          <w:rtl/>
        </w:rPr>
        <w:t>قالوا: ومعناه على ضعفه الاجتهاد أي لا ينفع ذا الاجتهاد منك اجتهاده، إنّما ينفعه وينجيه رحمتك، وقيل المراد ذا الجدّ والسعي التامّ في الحرص على الدنيا، وقيل معناه الإسراع في الهرب أي لا ينفع ذا الإسراع في الهرب منك هربه فإنّه في قبضتك وسلطانك، والصحيح المشهور الجَدّ بالفتح وهو الحظّ والغنى والعظمة والسلطان، أي لا ينفع ذا الحظّ في الدنيا بالمال والولد والعظمة والسلطان منك حظّه أي لا يُنجيه حظّه منك، وإنما ينفعه وينجيه العمل الصالح، كقوله تعالى: { المال والبنون زينة الحياة الدنيا والباقيات الصالحات خير عند ربّك</w:t>
      </w:r>
      <w:r>
        <w:rPr>
          <w:color w:val="222222"/>
          <w:rtl/>
        </w:rPr>
        <w:t xml:space="preserve"> } والله تعالى أعلم.</w:t>
      </w:r>
    </w:p>
    <w:p w14:paraId="58E118B4" w14:textId="77777777" w:rsidR="006B5CF5" w:rsidRDefault="00D30368">
      <w:pPr>
        <w:spacing w:before="60" w:after="60"/>
        <w:jc w:val="both"/>
      </w:pPr>
      <w:r>
        <w:rPr>
          <w:b/>
          <w:bCs/>
          <w:color w:val="4A5A2A"/>
          <w:rtl/>
        </w:rPr>
        <w:t xml:space="preserve">الأقوال الأخرى: </w:t>
      </w:r>
      <w:r>
        <w:rPr>
          <w:color w:val="222222"/>
          <w:rtl/>
        </w:rPr>
        <w:t>قيل: المراد الاجتهاد، أو السعي التام في الحرص على الدنيا، أو الإسراع في الهرب؛ والصحيح المشهور عند النووي أنه بفتح الجيم وهو الحظ والغنى والعظمة والسلطان.</w:t>
      </w:r>
    </w:p>
    <w:p w14:paraId="4E7D92B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(ص257) أي لا ينجيه حظه منك أي من عقابك أي لا ينجيه إلا العمل الصالح كما قال تعالى: (الْمَالُ وَالْبَنُونَ زِينَةُ الْحَيَاةِ الدُّنْيَا وَالْبَاقِيَاتُ الصَّالِحَاتُ خَيْرٌ عِندَ رَبِّكَ ثَوَابًا وَخَيْرٌ أَمَلاً) فلا ينفع الجد صاحبه عند الله فلا ينفعه إلا العمل الصالح، فلا ينجيه من عقاب الله إلا رحمة الله ويطلبها بالعمل الصالح فلا ينفعه ماله وولده وسلطانه.</w:t>
      </w:r>
    </w:p>
    <w:p w14:paraId="4272B22D" w14:textId="77777777" w:rsidR="006B5CF5" w:rsidRDefault="00D30368">
      <w:pPr>
        <w:pStyle w:val="Heading1"/>
        <w:keepNext/>
        <w:pageBreakBefore/>
        <w:pBdr>
          <w:bottom w:val="single" w:sz="12" w:space="4" w:color="9A6B1F"/>
        </w:pBdr>
        <w:bidi/>
        <w:spacing w:before="120" w:after="200"/>
        <w:jc w:val="right"/>
      </w:pPr>
      <w:bookmarkStart w:id="43" w:name="_Toc242565644"/>
      <w:r>
        <w:rPr>
          <w:rtl/>
        </w:rPr>
        <w:lastRenderedPageBreak/>
        <w:t>باب النهي عن قراءة القرآن في الركوع والسجود (ص258–264)</w:t>
      </w:r>
      <w:bookmarkEnd w:id="43"/>
    </w:p>
    <w:p w14:paraId="452A4290" w14:textId="77777777" w:rsidR="006B5CF5" w:rsidRDefault="00D30368">
      <w:pPr>
        <w:pStyle w:val="Heading2"/>
        <w:keepNext/>
        <w:bidi/>
        <w:spacing w:before="280" w:after="80"/>
        <w:jc w:val="right"/>
      </w:pPr>
      <w:r>
        <w:rPr>
          <w:color w:val="7B1E1E"/>
          <w:rtl/>
        </w:rPr>
        <w:t xml:space="preserve">المسألة ٢١٧١: </w:t>
      </w:r>
      <w:r>
        <w:rPr>
          <w:color w:val="222222"/>
          <w:rtl/>
        </w:rPr>
        <w:t>هل كان النبي ﷺ يسبح عند آية التسبيح ويسأل عند آية السؤال ويتعوذ عند آية التعوذ في الفريضة؟ وما هي مبشرات النبوة؟ وهل يُستدل بالرؤيا الصالحة؟</w:t>
      </w:r>
      <w:r>
        <w:rPr>
          <w:b w:val="0"/>
          <w:color w:val="6B6B6B"/>
          <w:sz w:val="20"/>
          <w:szCs w:val="20"/>
          <w:rtl/>
        </w:rPr>
        <w:t xml:space="preserve">   (التفريغ ص ٢٥٨)</w:t>
      </w:r>
    </w:p>
    <w:p w14:paraId="01485C78"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50100604"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1C3978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(ص258) فيه مسائل: ﹡لم ينقل عنه ﷺ أنه كان يسبح في آية التسبيح ويسأل ويتعوذ في آية السؤال ويتعوذ في آية التعوذ إلا في النافلة، ولم يرد أن النبي ﷺ وقف يدعوا في الفريضة. ﹡المبشرات هي التي كانت تأتي للأنبياء وهي من الوحي في حقهم وكانت قبل نزول الوحي عليهم، وبعد نزول الوحي كانت الرؤيا من أنواع الوحي لهم، ولذا الرؤيا الصالحة من الأنواع التي تحصل للناس من مبشرات النبوة، وإذا كان الأمر كذلك صح الاستئناس بها مع بقاء الاستدلال بالأصل وهو الكتاب والسنة والإجماع وما تفرع عنهم من مصادر التشريع، فالرؤيا الصالحة مما يراها </w:t>
      </w:r>
      <w:r>
        <w:rPr>
          <w:color w:val="222222"/>
          <w:rtl/>
        </w:rPr>
        <w:t>المسلم أو ترى له فهذه من مبشرات النبوة مما يبشر الله به عباده المؤمنين كما قال تعالى: ( لهم البشرى في الحياة الدنيا وفي الآخرة) فهذا مما يهون على أهل الإيمان أمور الفتن التي تكثر في آخر الزمان ولذا إذا اقتربت الساعة لم تكد تخطىء رؤيا المؤمن، ولكن كما قلنا يستأنس بها ولا يستدل بها لأن الوحي القاطع المقطوع له بالصدق هو الوحي الموحى للأنبياء لا إلى الأولياء، فأما مبشرات الأولياء والوحي لهم كالإلهام فإنه لا يكون قاطعاً فلا يقدم على القواطع بل يكون محتملاً لأن أفضل الصديقين أبو بكر الصديق ﵁ قال له النبي ﷺ في الر</w:t>
      </w:r>
      <w:r>
        <w:rPr>
          <w:color w:val="222222"/>
          <w:rtl/>
        </w:rPr>
        <w:t>ؤيا التي أولها: (أصبت بعضاً وأخطأت بعضاً)، فإذا كان أفضل الصديقين بعد الأنبياء قد أخطأ بعضاً في تأويل الرؤيا فغيره أولى بالخطأ، وتركه النبي ﷺ له دون أن يبين له الخطأ ليبقى أمر الرؤيا كما ذكرنا على التبشير يستأنس بها ولا يستدل بها والله أعلم. ﹡وفيه فضيلة أبو بكر الصديق ﵁ لأنه الذي كان يصلي الناس خلفه في مرض رسول الله ﷺ.</w:t>
      </w:r>
    </w:p>
    <w:p w14:paraId="1799E832" w14:textId="77777777" w:rsidR="006B5CF5" w:rsidRDefault="00D30368">
      <w:pPr>
        <w:pStyle w:val="Heading2"/>
        <w:keepNext/>
        <w:bidi/>
        <w:spacing w:before="280" w:after="80"/>
        <w:jc w:val="right"/>
      </w:pPr>
      <w:r>
        <w:rPr>
          <w:color w:val="7B1E1E"/>
          <w:rtl/>
        </w:rPr>
        <w:lastRenderedPageBreak/>
        <w:t xml:space="preserve">المسألة ٢١٧٢: </w:t>
      </w:r>
      <w:r>
        <w:rPr>
          <w:color w:val="222222"/>
          <w:rtl/>
        </w:rPr>
        <w:t>ما حكم من قرأ القرآن في الركوع أو السجود؟ وهل تبطل صلاته؟ وهل يجب التسبيح في الركوع والسجود؟</w:t>
      </w:r>
      <w:r>
        <w:rPr>
          <w:b w:val="0"/>
          <w:color w:val="6B6B6B"/>
          <w:sz w:val="20"/>
          <w:szCs w:val="20"/>
          <w:rtl/>
        </w:rPr>
        <w:t xml:space="preserve">   (التفريغ ص ٢٦٠–٢٦١)</w:t>
      </w:r>
    </w:p>
    <w:p w14:paraId="066D9631" w14:textId="77777777" w:rsidR="006B5CF5" w:rsidRDefault="00D30368">
      <w:pPr>
        <w:spacing w:before="60" w:after="60"/>
        <w:jc w:val="both"/>
      </w:pPr>
      <w:r>
        <w:rPr>
          <w:b/>
          <w:bCs/>
          <w:color w:val="1F4E79"/>
          <w:rtl/>
        </w:rPr>
        <w:t xml:space="preserve">تعليق الإمام النووي: </w:t>
      </w:r>
      <w:r>
        <w:rPr>
          <w:color w:val="222222"/>
          <w:rtl/>
        </w:rPr>
        <w:t>فيه النهي عن قراءة القرآن في الركوع والسجود، وإنما وظيفة الركوع التسبيح، ووظيفة السجود التسبيح والدعاء، – فلو قرأ في ركوع أو سجود غير الفاتحة كره ولم تبطل صلاته، – وإن قرأ الفاتحة ففيه وجهان لأصحابنا: أصحّهما أنه كغير الفاتحة فيُكره ولا تبطل صلاته، والثاني يحرم وتبطل صلاته، هذا إذا كان عمداً، – فإن قرأ سهواً لم يُكره، وسواء عمداً أو سهواً يسجد للسهو عند الشافعي رحمه الله تعالى. وقوله ﷺ: (فأمّا الركوع فعظّموا فيه الربّ) أي سبّحوه ونزّهوه ومجّدوه، وقد ذكر مسلم بعد هذا الأذكار التي تُقال في الركوع والسجود، واس</w:t>
      </w:r>
      <w:r>
        <w:rPr>
          <w:color w:val="222222"/>
          <w:rtl/>
        </w:rPr>
        <w:t>تحبّ الشافعيّ رحمه الله تعالى وغيره من العلماء أن يقول في ركوعه: [سبحان ربيَ العظيم]، وفي سجوده: [سبحان ربيَ الأعلى]، ويُكرِّر كلّ واحدة منهما ثلاث مرّات، ويضمّ إليه ما جاء في حديث عليّ ﵁ ذكره مسلم بعد هذا: [اللهمّ لك ركعت اللهم لك سجدت.. . إلى آخره].</w:t>
      </w:r>
    </w:p>
    <w:p w14:paraId="352788FA" w14:textId="77777777" w:rsidR="006B5CF5" w:rsidRDefault="00D30368">
      <w:pPr>
        <w:spacing w:before="60" w:after="60"/>
        <w:jc w:val="both"/>
      </w:pPr>
      <w:r>
        <w:rPr>
          <w:b/>
          <w:bCs/>
          <w:color w:val="4A5A2A"/>
          <w:rtl/>
        </w:rPr>
        <w:t xml:space="preserve">الأقوال الأخرى: </w:t>
      </w:r>
      <w:r>
        <w:rPr>
          <w:color w:val="222222"/>
          <w:rtl/>
        </w:rPr>
        <w:t>للشافعية في قراءة الفاتحة في الركوع والسجود وجهان: أصحهما أنها كغيرها فتكره ولا تبطل، والثاني: تحرم وتبطل؛ ويسجد للسهو عند الشافعي سواء عمداً أو سهواً. والحنابلة وأهل الظاهر: التسبيح واجب.</w:t>
      </w:r>
    </w:p>
    <w:p w14:paraId="48BEBAF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(ص261) الأظهر أنه يحرم ولا تبطل صلاته لأن النهي لا صارف له وبطلان الصلاة يحتاج إلى دليل مستقل. — (ص261) لأنه معفي عنه قالﷺ: ( وضع عن أمتي الخطأ والنسيان). — (ص261) أما أن يقرأ عمداً ويسجد للسهو ففيه نظر فإنها شرع سجود السهو لمن سهى، أما من تعمد فقد أثم أو على الأقل نقص ثوابه أو بطلت صلاته على وجه من يبطلها. — (ص261) بل الظاهر وجوب الذكر في الركوع والسجود ولو مرة بالأذكار الواردة وذلك للأمر: (عظموا فيه الرب) فأقل ذلك أن يقول (سبحان ربي العظيم) مرة أو في معنى ذلك مما ورد مثل أن يقول (سبحانك اللهم ربنا وبحمدك </w:t>
      </w:r>
      <w:r>
        <w:rPr>
          <w:color w:val="222222"/>
          <w:rtl/>
        </w:rPr>
        <w:t xml:space="preserve">اللهم اغفرلي) فلو عظم الرب بأي أمر صح ذلك، وظاهر قوله تبارك و تعالى: (فسبح باسم ربك العظيم) وظاهر الأمر الوجوب ولا وجوب خارج الصلاة، فتعين أن ذلك في الصلاة، وهو مذهب الإمام أحمد. – فعن الإمام أحمد أن ذكر الركوع والسجود واجب ولو مرة ويستحب الزيادة من ثلاث إلى عشر،وأكثر العلماء على أنه يستحب الثلاثة؛ فإن تركه عمداً بطلت الصلاة وإن تركه سهواً جبر بسجود السهو وهو من أصح المذاهب </w:t>
      </w:r>
      <w:r>
        <w:rPr>
          <w:color w:val="222222"/>
          <w:rtl/>
        </w:rPr>
        <w:lastRenderedPageBreak/>
        <w:t>في هذه المسألة وعن أهل الحديث وأهل الظاهر مثل ذلك من وجوب أن يذكر شيئاً من الأذكار ولو مرة واحدة؛ أما الجمهور فقالوا إن ركع دون أن يذكر</w:t>
      </w:r>
      <w:r>
        <w:rPr>
          <w:color w:val="222222"/>
          <w:rtl/>
        </w:rPr>
        <w:t xml:space="preserve"> شيئاً صح وكره له ذلك.</w:t>
      </w:r>
    </w:p>
    <w:p w14:paraId="5818190E" w14:textId="77777777" w:rsidR="006B5CF5" w:rsidRDefault="00D30368">
      <w:pPr>
        <w:pStyle w:val="Heading2"/>
        <w:keepNext/>
        <w:bidi/>
        <w:spacing w:before="280" w:after="80"/>
        <w:jc w:val="right"/>
      </w:pPr>
      <w:r>
        <w:rPr>
          <w:color w:val="7B1E1E"/>
          <w:rtl/>
        </w:rPr>
        <w:t xml:space="preserve">المسألة ٢١٧٣: </w:t>
      </w:r>
      <w:r>
        <w:rPr>
          <w:color w:val="222222"/>
          <w:rtl/>
        </w:rPr>
        <w:t>ما حكم الجمع بين التسبيح والدعاء في الركوع والسجود؟ وكم يسبح الإمام؟ وهل التسبيح واجب أم سنة؟</w:t>
      </w:r>
      <w:r>
        <w:rPr>
          <w:b w:val="0"/>
          <w:color w:val="6B6B6B"/>
          <w:sz w:val="20"/>
          <w:szCs w:val="20"/>
          <w:rtl/>
        </w:rPr>
        <w:t xml:space="preserve">   (التفريغ ص ٢٦٢)</w:t>
      </w:r>
    </w:p>
    <w:p w14:paraId="2F86212D" w14:textId="77777777" w:rsidR="006B5CF5" w:rsidRDefault="00D30368">
      <w:pPr>
        <w:spacing w:before="60" w:after="60"/>
        <w:jc w:val="both"/>
      </w:pPr>
      <w:r>
        <w:rPr>
          <w:b/>
          <w:bCs/>
          <w:color w:val="1F4E79"/>
          <w:rtl/>
        </w:rPr>
        <w:t xml:space="preserve">تعليق الإمام النووي: </w:t>
      </w:r>
      <w:r>
        <w:rPr>
          <w:color w:val="222222"/>
          <w:rtl/>
        </w:rPr>
        <w:t>وإنما يُستحبّ الجمع بينهما لغير الإمام، وللإمام الذي يعلم أنّ المأمومين يؤثرون التطويل، فإن شكّ لم يزد على التسبيح، ولو اقتصر الإمام والمنفرد على تسبيحة واحدة فقال: [سبحان الله] حصّل أصل سنّة التسبيح، لكن تركَ كمالها وأفضلها، واعلم أنّ التسبيح في الركوع والسجود: – سنّة غير واجب هذا مذهب مالك وأبي حنيفة والشافعيّ رحمهم الله تعالى والجمهور. – وأوجبه أحمد رحمه الله تعالى وطائفة من أئمّة الحديث لظاهر الحديث في الأمر به، ولقوله ﷺ: " صلّوا كما رأيتموني أصلّي " وهو في صحيح البخاريّ، وأجاب الجمهور بأنّه محمول على ا</w:t>
      </w:r>
      <w:r>
        <w:rPr>
          <w:color w:val="222222"/>
          <w:rtl/>
        </w:rPr>
        <w:t>لاستحباب، واحتجّوا بحديث المُسيء صلاته فإنّ النبيّ ﷺ لم يأمره به، ولو وجب لأمره له.</w:t>
      </w:r>
    </w:p>
    <w:p w14:paraId="47B39530" w14:textId="77777777" w:rsidR="006B5CF5" w:rsidRDefault="00D30368">
      <w:pPr>
        <w:spacing w:before="60" w:after="60"/>
        <w:jc w:val="both"/>
      </w:pPr>
      <w:r>
        <w:rPr>
          <w:b/>
          <w:bCs/>
          <w:color w:val="4A5A2A"/>
          <w:rtl/>
        </w:rPr>
        <w:t xml:space="preserve">الأقوال الأخرى: </w:t>
      </w:r>
      <w:r>
        <w:rPr>
          <w:color w:val="222222"/>
          <w:rtl/>
        </w:rPr>
        <w:t>سنة غير واجبة عند مالك وأبي حنيفة والشافعي والجمهور؛ وأوجبه أحمد وطائفة من أئمة الحديث.</w:t>
      </w:r>
    </w:p>
    <w:p w14:paraId="4F6F241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(ص262) الأقرب أنه لا يكره طالما لم يزد على قدر عشر تسبيحات قدر سجود وركوع النبي ﷺ، فإذا قرأ شيءً من الأذكار الواردة في الركوع والسجود بعد تسبيح الركوع وتسبيح السجود والدعاء إلى أن يكون قدر المجموع يُحذر بقدر عشر تسبيحات فلا حرج عليه في ذلك ولا يكره بل يستحب لأن تخفيف النبي ﷺ كما ذكرنا مرات هو فالأمر به المأمور به بالتخفيف نسبي وهذا في الفريضة، أما النفل فإنه لو صلى بالناس صلاة مشروعة جماعة كالتراويح كان كذلك كالفريضة أما غير ذلك فليطول ما شاء لنفسه ولمن أراد أن يصلي معه. – حديث عشر تسبيحات فيه مقال ولكن إسن</w:t>
      </w:r>
      <w:r>
        <w:rPr>
          <w:color w:val="222222"/>
          <w:rtl/>
        </w:rPr>
        <w:t xml:space="preserve">اده مقارب إن شاء الله، عَنْ وَهْبِ بْنِ مَانُوسَ، قَالَ: سَمِعْتُ سَعِيدَ بْنَ جُبَيْرٍ، يَقُولُ: سَمِعْتُ أَنَسَ بْنَ مَالِكٍ، يَقُولُ: مَا صَلَّيْتُ وَرَاءَ أَحَدٍ بَعْدَ رَسُولِ اللَّهِ ﷺ أَشْبَهَ صَلَاةً بِرَسُولِ اللَّهِ ﷺ مِنْ هَذَا الْفَتَى – يَعْنِي عُمَرَ بْنَ عَبْدِ الْعَزِيزِ – قَالَ: "فَحَزَرْنَا فِي رُكُوعِهِ عَشْرَ تَسْبِيحَاتٍ، وَفِي سُجُودِهِ عَشْرَ تَسْبِيحَاتٍ"، قال الأرنؤوط: حديث حسن دون قوله: "فحزرنا في ركوعه ... "، وهذا إسناد ضعيف وقال الألباني كذلك. — (ص262) وهذه حجة ظاهرة عليهم </w:t>
      </w:r>
      <w:r>
        <w:rPr>
          <w:color w:val="222222"/>
          <w:rtl/>
        </w:rPr>
        <w:lastRenderedPageBreak/>
        <w:t>في أنه</w:t>
      </w:r>
      <w:r>
        <w:rPr>
          <w:color w:val="222222"/>
          <w:rtl/>
        </w:rPr>
        <w:t>م أوجبوا أشياء ليست في حديث المسيء صلاته، وقلنا لا تتم هذه الحجة حتى يثبت أن حديث المسيء صلاته ليس فيه شيء من الواجبات خلاف الأركان، فالصحيح أن حديث المسيء صلاته في الأركان، وأما الواجبات فتؤخذ من أحاديث النبي ﷺ الأخرى، فعلمه ما لا تصح صلاته إلا به لأنه كان جاهلاً ولم يعلمه كل ما يلزمه إنها تلزمه الواجبات الأخرى إذا علمها فلم يكثر عليه حتى يستطيع أن يتعلمها.</w:t>
      </w:r>
    </w:p>
    <w:p w14:paraId="75C91F8F" w14:textId="77777777" w:rsidR="006B5CF5" w:rsidRDefault="00D30368">
      <w:pPr>
        <w:pStyle w:val="Heading2"/>
        <w:keepNext/>
        <w:bidi/>
        <w:spacing w:before="280" w:after="80"/>
        <w:jc w:val="right"/>
      </w:pPr>
      <w:r>
        <w:rPr>
          <w:color w:val="7B1E1E"/>
          <w:rtl/>
        </w:rPr>
        <w:t xml:space="preserve">المسألة ٢١٧٤: </w:t>
      </w:r>
      <w:r>
        <w:rPr>
          <w:color w:val="222222"/>
          <w:rtl/>
        </w:rPr>
        <w:t>هل حديث المسيء صلاته حجة في عدم وجوب النية والتشهد والسلام والصلاة على النبي ﷺ؟ وما أقسام أفعال الصلاة وأقوالها؟</w:t>
      </w:r>
      <w:r>
        <w:rPr>
          <w:b w:val="0"/>
          <w:color w:val="6B6B6B"/>
          <w:sz w:val="20"/>
          <w:szCs w:val="20"/>
          <w:rtl/>
        </w:rPr>
        <w:t xml:space="preserve">   (التفريغ ص ٢٦٣)</w:t>
      </w:r>
    </w:p>
    <w:p w14:paraId="3FCCA58A" w14:textId="77777777" w:rsidR="006B5CF5" w:rsidRDefault="00D30368">
      <w:pPr>
        <w:spacing w:before="60" w:after="60"/>
        <w:jc w:val="both"/>
      </w:pPr>
      <w:r>
        <w:rPr>
          <w:b/>
          <w:bCs/>
          <w:color w:val="1F4E79"/>
          <w:rtl/>
        </w:rPr>
        <w:t xml:space="preserve">تعليق الإمام النووي: </w:t>
      </w:r>
      <w:r>
        <w:rPr>
          <w:color w:val="222222"/>
          <w:rtl/>
        </w:rPr>
        <w:t>فإن قيل: فلم يأمره بالنية والتشهد والسلام فقد سبق جوابه عن شرحه.</w:t>
      </w:r>
    </w:p>
    <w:p w14:paraId="28F76AE3" w14:textId="77777777" w:rsidR="006B5CF5" w:rsidRDefault="00D30368">
      <w:pPr>
        <w:spacing w:before="60" w:after="60"/>
        <w:jc w:val="both"/>
      </w:pPr>
      <w:r>
        <w:rPr>
          <w:b/>
          <w:bCs/>
          <w:color w:val="4A5A2A"/>
          <w:rtl/>
        </w:rPr>
        <w:t xml:space="preserve">الأقوال الأخرى: </w:t>
      </w:r>
      <w:r>
        <w:rPr>
          <w:color w:val="222222"/>
          <w:rtl/>
        </w:rPr>
        <w:t>الحنفية وغيرهم يحتجون بأن النبي ﷺ لم يأمر المسيء صلاته بهذه الأمور على عدم وجوبها.</w:t>
      </w:r>
    </w:p>
    <w:p w14:paraId="36CC527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(ص263) أي أنها محمولة – عندهم – على أنها معلومة عنده وهو تأويل ضعيف جداً لأن استقبال القبلة على الأقل كان معلوماً عنده ومع ذلك قال له ﷺ: (إذا قمت إلى الصلاة فأسبغ الوضوء واستقبل القبلة وكبر. . .)، وقلنا أننا لا نسلم على أنه لم يأمره بالنية بل يأمره بقوله: (إذا قمت إلى الصلاة) وأمره بالقيام وقال له: (فأسبغ الوضوء واستقبل القبلة وكبر) وأقل هذه الأمور أنها كانت معلومة عنده وإلا فما الذي فعله؟ فإذا لم يفعل هذه الأشياء لا يقال عليه صلى ثم أتى، فإنه قد فعل شيءً فقد قام على الأقل ومع ذلك أمره بالقيام، وبالتالي فهذ</w:t>
      </w:r>
      <w:r>
        <w:rPr>
          <w:color w:val="222222"/>
          <w:rtl/>
        </w:rPr>
        <w:t>ه الحجة ساقطة ولكن بالفعل حديث المسيء صلاته حجة ظاهرة في عدم وجوب التشهد والسلام والصلاة على النبي ﷺ، وبالتالي من البعيد جداً أن يكون هذا الرجل يعرف وجوب الصلاة على النبي ﷺ ولا يعرف وجوب الفاتحة، فهذا أمر عجيب ولذلك الحجة ثابته عليهم في ذلك وأما عدم الوجوب فلا وإنما نقول هو واجب وليس بركن. – ففي الصلاة الأفعال والأقوال على ثلاثة أقسام: ١–الأركان: والعمدة فيها أحاديث المسيء صلاته بطرقه، ولا تصح الصلاة إلا بها سواء تركها جهلاً أو عمداً أو نسياناً فلابد أن يأتي بها ونقول لمن لم يأتي بها (أرجع فصلي فإنك لم تصلي</w:t>
      </w:r>
      <w:r>
        <w:rPr>
          <w:color w:val="222222"/>
          <w:rtl/>
        </w:rPr>
        <w:t xml:space="preserve">). ٢–الواجبات: وتؤخذ من أوامر النبي ﷺ وأفعاله في الصلاة مع قوله ﷺ: (صلوا كما رأيتموني أصلي) ومما لا صارف له عن الوجوب إلى الاستحباب سواء الصارف قول أو فعل فيكون الأصل الوجوب. ٣–السنن </w:t>
      </w:r>
      <w:r>
        <w:rPr>
          <w:color w:val="222222"/>
          <w:rtl/>
        </w:rPr>
        <w:lastRenderedPageBreak/>
        <w:t>المستحبة مؤكدة أو غيرها: فتؤخذ من أقوال النبي ﷺ وأفعاله التي صرفت عن الوجوب إلى الاستحباب بنص أو إجماع. – ولذلك نقول بوجوب تسبيح الركوع والسجود ولكن ليس بركن من الأركان.</w:t>
      </w:r>
    </w:p>
    <w:p w14:paraId="578399EF" w14:textId="77777777" w:rsidR="006B5CF5" w:rsidRDefault="00D30368">
      <w:pPr>
        <w:pStyle w:val="Heading2"/>
        <w:keepNext/>
        <w:bidi/>
        <w:spacing w:before="280" w:after="80"/>
        <w:jc w:val="right"/>
      </w:pPr>
      <w:r>
        <w:rPr>
          <w:color w:val="7B1E1E"/>
          <w:rtl/>
        </w:rPr>
        <w:t xml:space="preserve">المسألة ٢١٧٥: </w:t>
      </w:r>
      <w:r>
        <w:rPr>
          <w:color w:val="222222"/>
          <w:rtl/>
        </w:rPr>
        <w:t>كيف يدعو الإنسان في السجود؟ وهل يجوز الدعاء بآيات القرآن في الركوع والسجود؟</w:t>
      </w:r>
      <w:r>
        <w:rPr>
          <w:b w:val="0"/>
          <w:color w:val="6B6B6B"/>
          <w:sz w:val="20"/>
          <w:szCs w:val="20"/>
          <w:rtl/>
        </w:rPr>
        <w:t xml:space="preserve">   (التفريغ ص ٢٦٣)</w:t>
      </w:r>
    </w:p>
    <w:p w14:paraId="6EB53A57" w14:textId="77777777" w:rsidR="006B5CF5" w:rsidRDefault="00D30368">
      <w:pPr>
        <w:spacing w:before="60" w:after="60"/>
        <w:jc w:val="both"/>
      </w:pPr>
      <w:r>
        <w:rPr>
          <w:b/>
          <w:bCs/>
          <w:color w:val="1F4E79"/>
          <w:rtl/>
        </w:rPr>
        <w:t xml:space="preserve">تعليق الإمام النووي: </w:t>
      </w:r>
      <w:r>
        <w:rPr>
          <w:color w:val="222222"/>
          <w:rtl/>
        </w:rPr>
        <w:t>وفيه الحثّ على الدعاء في السجود فيُستحَبّ أن يُجمَع في سجوده بين الدعاء والتسبيح وستأتي الأحاديث فيه.</w:t>
      </w:r>
    </w:p>
    <w:p w14:paraId="398C179D"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E72AD3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(ص263) فيدعو بها شاء والدعاء بها في القرآن من أدعية على جهة الدعاء لا على جهة التلاوة وقراءة القرآن فصحيح، على جهة تأويل القرآن فصحيح، والمنهي عنه أن يتلوها على جهة التلاوة.</w:t>
      </w:r>
    </w:p>
    <w:p w14:paraId="206AEB66" w14:textId="77777777" w:rsidR="006B5CF5" w:rsidRDefault="00D30368">
      <w:pPr>
        <w:pStyle w:val="Heading2"/>
        <w:keepNext/>
        <w:bidi/>
        <w:spacing w:before="280" w:after="80"/>
        <w:jc w:val="right"/>
      </w:pPr>
      <w:r>
        <w:rPr>
          <w:color w:val="7B1E1E"/>
          <w:rtl/>
        </w:rPr>
        <w:t xml:space="preserve">المسألة ٢١٧٦: </w:t>
      </w:r>
      <w:r>
        <w:rPr>
          <w:color w:val="222222"/>
          <w:rtl/>
        </w:rPr>
        <w:t>ما معنى «وراسه معصوب»؟</w:t>
      </w:r>
      <w:r>
        <w:rPr>
          <w:b w:val="0"/>
          <w:color w:val="6B6B6B"/>
          <w:sz w:val="20"/>
          <w:szCs w:val="20"/>
          <w:rtl/>
        </w:rPr>
        <w:t xml:space="preserve">   (التفريغ ص ٢٦٤)</w:t>
      </w:r>
    </w:p>
    <w:p w14:paraId="40D55D2E" w14:textId="77777777" w:rsidR="006B5CF5" w:rsidRDefault="00D30368">
      <w:pPr>
        <w:spacing w:before="60" w:after="60"/>
        <w:jc w:val="both"/>
      </w:pPr>
      <w:r>
        <w:rPr>
          <w:b/>
          <w:bCs/>
          <w:color w:val="1F4E79"/>
          <w:rtl/>
        </w:rPr>
        <w:t xml:space="preserve">تعليق الإمام النووي: </w:t>
      </w:r>
      <w:r>
        <w:rPr>
          <w:color w:val="222222"/>
          <w:rtl/>
        </w:rPr>
        <w:t>قوله: (ورأسه معصوب) فيه عصب الرأس عند وجعه.</w:t>
      </w:r>
    </w:p>
    <w:p w14:paraId="54647F3B"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E71EC4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(ص264) وشدة ما كان عليه النبي ﷺ من مرض الذي توفي فيه.</w:t>
      </w:r>
    </w:p>
    <w:p w14:paraId="638129B7" w14:textId="77777777" w:rsidR="006B5CF5" w:rsidRDefault="00D30368">
      <w:pPr>
        <w:pStyle w:val="Heading2"/>
        <w:keepNext/>
        <w:bidi/>
        <w:spacing w:before="280" w:after="80"/>
        <w:jc w:val="right"/>
      </w:pPr>
      <w:r>
        <w:rPr>
          <w:color w:val="7B1E1E"/>
          <w:rtl/>
        </w:rPr>
        <w:t xml:space="preserve">المسألة ٢١٧٧: </w:t>
      </w:r>
      <w:r>
        <w:rPr>
          <w:color w:val="222222"/>
          <w:rtl/>
        </w:rPr>
        <w:t>هل النهي عن القراءة راكعاً أو ساجداً خاص بعلي ﵁؟ وما معنى «نهاني ولا أقول نهاكم»؟</w:t>
      </w:r>
      <w:r>
        <w:rPr>
          <w:b w:val="0"/>
          <w:color w:val="6B6B6B"/>
          <w:sz w:val="20"/>
          <w:szCs w:val="20"/>
          <w:rtl/>
        </w:rPr>
        <w:t xml:space="preserve">   (التفريغ ص ٢٦٤)</w:t>
      </w:r>
    </w:p>
    <w:p w14:paraId="6D2A42D8" w14:textId="77777777" w:rsidR="006B5CF5" w:rsidRDefault="00D30368">
      <w:pPr>
        <w:spacing w:before="60" w:after="60"/>
        <w:jc w:val="both"/>
      </w:pPr>
      <w:r>
        <w:rPr>
          <w:b/>
          <w:bCs/>
          <w:color w:val="1F4E79"/>
          <w:rtl/>
        </w:rPr>
        <w:t xml:space="preserve">تعليق الإمام النووي: </w:t>
      </w:r>
      <w:r>
        <w:rPr>
          <w:color w:val="222222"/>
          <w:rtl/>
        </w:rPr>
        <w:t>قوله: (نهاني ولا أقول نهاكم) ليس معناه أنّ النهي مختصّ به، وإنّما معناه أنّ اللفظ الذي سمعته بصيغة الخطاب لي فأنا أنقله كما سمعته وإن كان الحكم يتناول الناس كلّهم. ذكر الاختلاف على إبراهيم بن حُنين في ذكر ابن عباس بين عليّ وعبد الله بن حُنين ﵄. قال الدارقطني: من أسقط ابن عباس أكثر وأحفظ. قلت: وهذا اختلاف لا يؤثّر في صحّة الحديث، فقد يكون عبد الله بن حُنين سمعه من ابن عباس عن عليّ، ثم سمعه من عليّ نفسه، وقد تقدّمت هذه المسألة في أوائل هذا الشرح مبسوطة.</w:t>
      </w:r>
    </w:p>
    <w:p w14:paraId="095351DB" w14:textId="77777777" w:rsidR="006B5CF5" w:rsidRDefault="00D30368">
      <w:pPr>
        <w:spacing w:before="60" w:after="60"/>
        <w:jc w:val="both"/>
      </w:pPr>
      <w:r>
        <w:rPr>
          <w:b/>
          <w:bCs/>
          <w:color w:val="4A5A2A"/>
          <w:rtl/>
        </w:rPr>
        <w:lastRenderedPageBreak/>
        <w:t xml:space="preserve">الأقوال الأخرى: </w:t>
      </w:r>
      <w:r>
        <w:rPr>
          <w:color w:val="222222"/>
          <w:rtl/>
        </w:rPr>
        <w:t>لم تُذكر أقوال أخرى.</w:t>
      </w:r>
    </w:p>
    <w:p w14:paraId="5C77FBE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(ص264) لأن الأصل عدم التخصيص واستواء الأحكام لعموم المكلفين سواء النبي ﷺ فمن دونه ما لم يأتي دليل على الخصوصية. – وهذا من دقته في نقل الرواية فلم يكن أحد معه عند سماع النهي فلم يقل النبي ﷺ لمجموع فينقلها كما سمعها. — (ص264) وهذا هو الصحيح والظاهر، لأنه كان قد سمعه من ابن عباس ثم شافه علياً به فرواه عن علي﵁ مباشرةً.</w:t>
      </w:r>
    </w:p>
    <w:p w14:paraId="020883E0" w14:textId="77777777" w:rsidR="006B5CF5" w:rsidRDefault="00D30368">
      <w:pPr>
        <w:pStyle w:val="Heading1"/>
        <w:keepNext/>
        <w:pageBreakBefore/>
        <w:pBdr>
          <w:bottom w:val="single" w:sz="12" w:space="4" w:color="9A6B1F"/>
        </w:pBdr>
        <w:bidi/>
        <w:spacing w:before="120" w:after="200"/>
        <w:jc w:val="right"/>
      </w:pPr>
      <w:bookmarkStart w:id="44" w:name="_Toc242565645"/>
      <w:r>
        <w:rPr>
          <w:rtl/>
        </w:rPr>
        <w:lastRenderedPageBreak/>
        <w:t>باب ما يقال في الركوع والسجود (ص267–274)</w:t>
      </w:r>
      <w:bookmarkEnd w:id="44"/>
    </w:p>
    <w:p w14:paraId="1BB7D483" w14:textId="77777777" w:rsidR="006B5CF5" w:rsidRDefault="00D30368">
      <w:pPr>
        <w:pStyle w:val="Heading2"/>
        <w:keepNext/>
        <w:bidi/>
        <w:spacing w:before="280" w:after="80"/>
        <w:jc w:val="right"/>
      </w:pPr>
      <w:r>
        <w:rPr>
          <w:color w:val="7B1E1E"/>
          <w:rtl/>
        </w:rPr>
        <w:t xml:space="preserve">المسألة ٢١٧٨: </w:t>
      </w:r>
      <w:r>
        <w:rPr>
          <w:color w:val="222222"/>
          <w:rtl/>
        </w:rPr>
        <w:t>ما معنى قوله ﷺ «أقرب ما يكون العبد من ربه وهو ساجد»؟ هل هو قرب الرحمة والفضل أم قرب حقيقي؟ وما موقف السلف؟</w:t>
      </w:r>
      <w:r>
        <w:rPr>
          <w:b w:val="0"/>
          <w:color w:val="6B6B6B"/>
          <w:sz w:val="20"/>
          <w:szCs w:val="20"/>
          <w:rtl/>
        </w:rPr>
        <w:t xml:space="preserve">   (التفريغ ص ٢٦٧)</w:t>
      </w:r>
    </w:p>
    <w:p w14:paraId="7660588A" w14:textId="77777777" w:rsidR="006B5CF5" w:rsidRDefault="00D30368">
      <w:pPr>
        <w:spacing w:before="60" w:after="60"/>
        <w:jc w:val="both"/>
      </w:pPr>
      <w:r>
        <w:rPr>
          <w:b/>
          <w:bCs/>
          <w:color w:val="1F4E79"/>
          <w:rtl/>
        </w:rPr>
        <w:t xml:space="preserve">تعليق الإمام النووي: </w:t>
      </w:r>
      <w:r>
        <w:rPr>
          <w:color w:val="222222"/>
          <w:rtl/>
        </w:rPr>
        <w:t>قوله ﷺ: (أقرب ما يكون العبد من ربّه وهو ساجد فأكثروا الدعاء) معناه أقرب ما يكون من رحمة ربّه وفضله.</w:t>
      </w:r>
    </w:p>
    <w:p w14:paraId="6931AAC1" w14:textId="77777777" w:rsidR="006B5CF5" w:rsidRDefault="00D30368">
      <w:pPr>
        <w:spacing w:before="60" w:after="60"/>
        <w:jc w:val="both"/>
      </w:pPr>
      <w:r>
        <w:rPr>
          <w:b/>
          <w:bCs/>
          <w:color w:val="4A5A2A"/>
          <w:rtl/>
        </w:rPr>
        <w:t xml:space="preserve">الأقوال الأخرى: </w:t>
      </w:r>
      <w:r>
        <w:rPr>
          <w:color w:val="222222"/>
          <w:rtl/>
        </w:rPr>
        <w:t>النووي فسّره بأقرب ما يكون من رحمة ربه وفضله.</w:t>
      </w:r>
    </w:p>
    <w:p w14:paraId="31709B6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(ص267) هذا من التأويل المخالف لطريقة السلف، فالسلف يمرون هذه الأحاديث على ظاهرها؛ والعبد يقرب من ربه بنص الكتاب والسنة (واسجد واقترب)، وقال النبي ﷺ: (أقرب ما يكون العبد من ربه وهو ساجد) فنحن لا يجوز لنا أن نرى نقصاً أو فهماً غير صحيح يظهر من هذا الحديث، فما تكلم النبي ﷺ إلا بما يظهر منه الحق وكلامه يصان عن الظنون الكاذبة، مثل الظن أن هذا القرب كقرب الأجسام من الأجسام ولكن يقال يقترب العبد بروحه من ربه ﷿ وهذا القرب فيما يتعلق بصفة الرب ﷿ بأنه يُقرب منه بما يليق بجلاله وعظمته، وإذا كنا لا ندري كيفية قرب الأرو</w:t>
      </w:r>
      <w:r>
        <w:rPr>
          <w:color w:val="222222"/>
          <w:rtl/>
        </w:rPr>
        <w:t>اح من الأرواح المخلوقة مع كون الأمر محسوس يدرك بالحس، فالإنسان يشعر مع قرب بدنه من آخر بالبعد عنه والوحشة والكراهية وغير ذلك من لوازم بعد الأرواح، ويشعر بحب وألفة وهي من لوازم قرب الأرواح رغم بعد المسافات، فإذا كان هذا الأمر محسوساً فيا المانع أن يشعر بذلك بتقربه إلى الله بالطاعات الفرائض والنوافل فكيف ننكر القرب من الله بالروح، وكيف وقد أثبت الرب ﷿ قربه من عبده الذي يتقرب إليه فقال سبحانه: ( من تقرب إليّ شبراً تقربت إليه ذراعاً) فهذا قربه ﷿ قرب يليق بجلاله فهو يقرب ويُتقرب إليه فقرب الأرواح لا ندري كيف تكو</w:t>
      </w:r>
      <w:r>
        <w:rPr>
          <w:color w:val="222222"/>
          <w:rtl/>
        </w:rPr>
        <w:t>ن فكيف بالقرب من الله فلا ندري الكيفية وإن كان أمراً معلوماً. – فالعباد المؤمنون يشعرون بقربهم من الله ﷿ ومن لوازم ذلك القرب من الفضل ولكن لا يقال أن معنى القرب من الله القرب من رحمته وفضله فهذا الكلام غير صحيح فهذا من لوازمه ولكنه يقرب من ربه فعلاً بروحه فليس كل قرب في الوجود يكون قرب أجسام من أجسام حتى نقول يلزم من ذلك التشبيه فكما قلنا هناك قرب أرواح غير معروف الكيفية فكيف بها هو أولى في عدم معرفة الكيفية، فنثبت ما أثبته النبي ﷺ بعد إثبات الكتاب والأحاديث القدسية بذلك، ولا نؤول هذا التأويل المخالف لطريقة</w:t>
      </w:r>
      <w:r>
        <w:rPr>
          <w:color w:val="222222"/>
          <w:rtl/>
        </w:rPr>
        <w:t xml:space="preserve"> السلف. </w:t>
      </w:r>
      <w:r>
        <w:rPr>
          <w:color w:val="222222"/>
          <w:rtl/>
        </w:rPr>
        <w:lastRenderedPageBreak/>
        <w:t>– فالقرب قرب أرواح لا أبدان لأن البدن في الأرض وهو ساجد في الأرض وهذا مما لا يختلف فيه عاقلان، أما النبي ﷺ اختص بالمعراج بأن عرج بروحه وجسده. – ودليل القرب بالروح دليل عقلي فليس هناك في المسألة دليل شرعي والدليل العقلي دليل ليس بملغي أو مهمل كقوله تعالى: (تُدَمِّرُ كُلَّ شَيْءٍ بِأَمْرِ رَبِّهَا) فخروج من (كل شيء) الأرض والسماء بدليل العقل فلم تدمر بالريح التي أرسلها الله على عاد فبقاء الأجساد في الأرض أثناء السجود فهذا مما دل عليه العقل وصعود الأرواح يؤكده العقل.</w:t>
      </w:r>
    </w:p>
    <w:p w14:paraId="4807CBB0" w14:textId="77777777" w:rsidR="006B5CF5" w:rsidRDefault="00D30368">
      <w:pPr>
        <w:pStyle w:val="Heading2"/>
        <w:keepNext/>
        <w:bidi/>
        <w:spacing w:before="280" w:after="80"/>
        <w:jc w:val="right"/>
      </w:pPr>
      <w:r>
        <w:rPr>
          <w:color w:val="7B1E1E"/>
          <w:rtl/>
        </w:rPr>
        <w:t xml:space="preserve">المسألة ٢١٧٩: </w:t>
      </w:r>
      <w:r>
        <w:rPr>
          <w:color w:val="222222"/>
          <w:rtl/>
        </w:rPr>
        <w:t>هل تطويل السجود وتكثير الركوع والسجود أفضل أم تطويل القيام؟</w:t>
      </w:r>
      <w:r>
        <w:rPr>
          <w:b w:val="0"/>
          <w:color w:val="6B6B6B"/>
          <w:sz w:val="20"/>
          <w:szCs w:val="20"/>
          <w:rtl/>
        </w:rPr>
        <w:t xml:space="preserve">   (التفريغ ص ٢٦٨)</w:t>
      </w:r>
    </w:p>
    <w:p w14:paraId="6E1DFB06" w14:textId="77777777" w:rsidR="006B5CF5" w:rsidRDefault="00D30368">
      <w:pPr>
        <w:spacing w:before="60" w:after="60"/>
        <w:jc w:val="both"/>
      </w:pPr>
      <w:r>
        <w:rPr>
          <w:b/>
          <w:bCs/>
          <w:color w:val="1F4E79"/>
          <w:rtl/>
        </w:rPr>
        <w:t xml:space="preserve">تعليق الإمام النووي: </w:t>
      </w:r>
      <w:r>
        <w:rPr>
          <w:color w:val="222222"/>
          <w:rtl/>
        </w:rPr>
        <w:t>وفيه دليل لمَن يقول إنّ السجود أفضل من القيام وسائر أركان الصلاة، وفي هذه المسألة ثلاثة مذاهب: – أحدها أنّ تطويل السجود وتكثير الركوع والسجود أفضل، حكاه الترمذيّ والبغويّ عن جماعة، وممّن قال بتفضيل تطويل السجود ابن عمر رضي الله عنهما. – والمذهب الثاني مذهب الشافعيّ ﵁ وجماعة أنّ تطويل القيام أفضل لحديث جابر في صحيح مسلم أنّ النبي ﷺ قال: " أفضل الصلاة طول القنوت ". والمراد بالقنوت القيام، ولأنّ ذكر القيام القراءة، وذكر السجود التسبيح، والقراءة أفضل، لأنّ المنقول عن النبيّ ﷺ أنّه كان يُطوِّل القيام أكثر من تطو</w:t>
      </w:r>
      <w:r>
        <w:rPr>
          <w:color w:val="222222"/>
          <w:rtl/>
        </w:rPr>
        <w:t>يل السجود. – والمذهب الثالث أنّهما سواء وتوقّف أحمد بن حنبل ﵁ في المسألة ولم يقض فيها بشيء. وقال إسحاق بن راهويه: أمّا في النهار فتكثير الركوع والسجود أفضل، وأمّا في الليل فتطويل القيام إلّا أن يكون للرجل جُزء بالليل يأتي عليه فتكثير الركوع والسجود أفضل؛ لأنّه يقرأ جُزأه، ويربح كثرة الركوع والسجود. وقال الترمذي: إنّما قال إسحاق هذا لأنّهم وصفوا صلاة النبيّ ﷺ بالليل بطول القيام، ولم يُوصف من تطويله بالنهار ما وُصف بالليل. والله أعلم.</w:t>
      </w:r>
    </w:p>
    <w:p w14:paraId="0F33F817" w14:textId="77777777" w:rsidR="006B5CF5" w:rsidRDefault="00D30368">
      <w:pPr>
        <w:spacing w:before="60" w:after="60"/>
        <w:jc w:val="both"/>
      </w:pPr>
      <w:r>
        <w:rPr>
          <w:b/>
          <w:bCs/>
          <w:color w:val="4A5A2A"/>
          <w:rtl/>
        </w:rPr>
        <w:t xml:space="preserve">الأقوال الأخرى: </w:t>
      </w:r>
      <w:r>
        <w:rPr>
          <w:color w:val="222222"/>
          <w:rtl/>
        </w:rPr>
        <w:t>ثلاثة مذاهب: تطويل السجود وتكثير الركوع والسجود أفضل (ابن عمر وجماعة)، وتطويل القيام أفضل (الشافعي وجماعة)، وهما سواء (توقف أحمد)؛ وقال إسحاق بن راهويه: النهار تكثير الركوع والسجود، والليل تطويل القيام إلا لمن له جزء بالليل.</w:t>
      </w:r>
    </w:p>
    <w:p w14:paraId="57C134D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(ص268) الأفضل أن يكون السجود قريباً من القيام، بأن يطيل القيام ويكون الركوع والسجود قريباً من القيام، فيكون القيام أطول منها ولكن يقرب.</w:t>
      </w:r>
    </w:p>
    <w:p w14:paraId="2A14F592" w14:textId="77777777" w:rsidR="006B5CF5" w:rsidRDefault="00D30368">
      <w:pPr>
        <w:pStyle w:val="Heading2"/>
        <w:keepNext/>
        <w:bidi/>
        <w:spacing w:before="280" w:after="80"/>
        <w:jc w:val="right"/>
      </w:pPr>
      <w:r>
        <w:rPr>
          <w:color w:val="7B1E1E"/>
          <w:rtl/>
        </w:rPr>
        <w:lastRenderedPageBreak/>
        <w:t xml:space="preserve">المسألة ٢١٨٠: </w:t>
      </w:r>
      <w:r>
        <w:rPr>
          <w:color w:val="222222"/>
          <w:rtl/>
        </w:rPr>
        <w:t>ما معنى «دقه وجله» في الدعاء «اللهم اغفر لي ذنبي كله دقه وجله»؟ وما فائدة تكثير الألفاظ؟</w:t>
      </w:r>
      <w:r>
        <w:rPr>
          <w:b w:val="0"/>
          <w:color w:val="6B6B6B"/>
          <w:sz w:val="20"/>
          <w:szCs w:val="20"/>
          <w:rtl/>
        </w:rPr>
        <w:t xml:space="preserve">   (التفريغ ص ٢٦٨)</w:t>
      </w:r>
    </w:p>
    <w:p w14:paraId="011DB73D" w14:textId="77777777" w:rsidR="006B5CF5" w:rsidRDefault="00D30368">
      <w:pPr>
        <w:spacing w:before="60" w:after="60"/>
        <w:jc w:val="both"/>
      </w:pPr>
      <w:r>
        <w:rPr>
          <w:b/>
          <w:bCs/>
          <w:color w:val="1F4E79"/>
          <w:rtl/>
        </w:rPr>
        <w:t xml:space="preserve">تعليق الإمام النووي: </w:t>
      </w:r>
      <w:r>
        <w:rPr>
          <w:color w:val="222222"/>
          <w:rtl/>
        </w:rPr>
        <w:t>قوله ﷺ: (اللهمّ اغفر لي ذنبي كلّه دِقّه وجِلّه) هو بكسر أوّلها أي قليله وكثيره، وفيه توكيد الدعاء وتكثير ألفاظه، وإن أغنى بعضها عن بعض.</w:t>
      </w:r>
    </w:p>
    <w:p w14:paraId="6C0B406D"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6B3885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(ص268) في الحقيقة كل واحدة منهم مختلفة فلا أدري كيف قال أنه يغني بَعْضها عَنْ بَعْض وقد اختلف المعنى في الدعاء، فكثرة أنواع الذنوب يوحي بالانكسار لله ﷿ والتضرع والفقر إليه ﷺ وضعف الذنب يجلب الجبر بإذن الله تبارك وتعالى فالمقصود هو الذنب القليل الدقيق الذي لم يتكرر كثيراً ويفعلها نادراً، والذنب الكثير الذي يتكرر كثيراً منه، فيطلب مغفرة هذا وذاك؛ وحتى لو قلنا أنه كبير وصغير فالكبائر غير الصغائر؛ فكلام النبي ﷺ لا يستغنى عن شيء منه.</w:t>
      </w:r>
    </w:p>
    <w:p w14:paraId="30814E0A" w14:textId="77777777" w:rsidR="006B5CF5" w:rsidRDefault="00D30368">
      <w:pPr>
        <w:pStyle w:val="Heading2"/>
        <w:keepNext/>
        <w:bidi/>
        <w:spacing w:before="280" w:after="80"/>
        <w:jc w:val="right"/>
      </w:pPr>
      <w:r>
        <w:rPr>
          <w:color w:val="7B1E1E"/>
          <w:rtl/>
        </w:rPr>
        <w:t xml:space="preserve">المسألة ٢١٨١: </w:t>
      </w:r>
      <w:r>
        <w:rPr>
          <w:color w:val="222222"/>
          <w:rtl/>
        </w:rPr>
        <w:t>ما معنى «يتأول القرآن»؟ وهل في الحديث دليل على عصمة الأنبياء من الصغائر؟ وما معنى سبحان الله وصفة المحدث؟</w:t>
      </w:r>
      <w:r>
        <w:rPr>
          <w:b w:val="0"/>
          <w:color w:val="6B6B6B"/>
          <w:sz w:val="20"/>
          <w:szCs w:val="20"/>
          <w:rtl/>
        </w:rPr>
        <w:t xml:space="preserve">   (التفريغ ص ٢٦٩)</w:t>
      </w:r>
    </w:p>
    <w:p w14:paraId="6B9B9B77" w14:textId="77777777" w:rsidR="006B5CF5" w:rsidRDefault="00D30368">
      <w:pPr>
        <w:spacing w:before="60" w:after="60"/>
        <w:jc w:val="both"/>
      </w:pPr>
      <w:r>
        <w:rPr>
          <w:b/>
          <w:bCs/>
          <w:color w:val="1F4E79"/>
          <w:rtl/>
        </w:rPr>
        <w:t xml:space="preserve">تعليق الإمام النووي: </w:t>
      </w:r>
      <w:r>
        <w:rPr>
          <w:color w:val="222222"/>
          <w:rtl/>
        </w:rPr>
        <w:t xml:space="preserve">قولها: (كان رسول الله ﷺ يُكثِر أن يقول في ركوعه وسجوده: سُبحانك اللهم ربنا وبحمدك اللهم اغفر لي يتأول القرآن) وفي الرواية الأخرى (أستغفرك وأتوب إليك). معنى يتأوّل القرآن: يعمل ما أُمر به في قول الله ﷿ { فسبّح بحمد ربّك واستغفره إنّه كان توّاباً } وكان ﷺ يقول هذا الكلام البديع في الجزالة المستوفي ما أمر به في الآية، وكان يأتي به في الركوع والسجود لأنّ حالة الصلاة أفضل من غيرها، فكان يختارها لأداء هذا الواجب الذي أُمر به ليكون أكمل. قال أهل اللغة العربيّة وغيرهم: التسبيح التنزيه، وقولهم: سبحان الله منصوب على </w:t>
      </w:r>
      <w:r>
        <w:rPr>
          <w:color w:val="222222"/>
          <w:rtl/>
        </w:rPr>
        <w:t>المصدر، يُقال: سبّحت الله تسبيحاً وسُبحاناً، فسبحان الله معناه براءة وتنزيهاً له من كلّ نقص وصفة للمُحدِث.</w:t>
      </w:r>
    </w:p>
    <w:p w14:paraId="4BA80929"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874372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(ص269) لأن تأويل الأمر هو فعل المأمور به، وتأويل النهي هو ترك المنهي عنه، وتأويل الخبر وقوع المخبر به، ولذلك كل أدعية القرآن إذا قالها على جهة الدعاء فهو تأويل له. – أحتج بهذه الأحاديث من يقول بعدم عصمة الأنبياء من الصغائر والصحيح والله أعلم أن الأنبياء لهم ما يسمى </w:t>
      </w:r>
      <w:r>
        <w:rPr>
          <w:color w:val="222222"/>
          <w:rtl/>
        </w:rPr>
        <w:lastRenderedPageBreak/>
        <w:t xml:space="preserve">ذنوب هذا مما يقطع به لأن القرآن والسنة سماها ذنوب ولكن هل هذه الذنوب مثل ذنوب البشر من جهة أنهم يتعمدون فعلها وأنها خالفت أمر الله أم هي من قبيل النسيان والخطأ في الاجتهاد والفتور عن الذكر وترك الأولى وهذا هو الصحيح وهذا يسمى ذنوباً في حقهم لعلو </w:t>
      </w:r>
      <w:r>
        <w:rPr>
          <w:color w:val="222222"/>
          <w:rtl/>
        </w:rPr>
        <w:t>شأنهم من باب حسنات الأبرار سيئات المقربين فعُد السهو منهم ذنباً لعموم قوله تعالى: (أولئك الذين هدى الله فبهداهم اقتده)، فكل هديهم يقتدى به وكذا قوله: (فمن يطع الله إن عصيته) فلو وجد من الأنبياء من عصى الله لما وجد أحد يطيع الله ﷿. — (ص269) أي يتصف بها المخلوق في الكيفية التي يتصف بها المخلوق وليس على الإطلاق؛ فالمحدث يسمع فهل ننفي عن الله صفة السمع، فالمقصود بها كيفية صفة المحدث المخلوق لأن صفات الرب ﷿ منزهه عن مشابهة كيفية صفات المخلوقين وإلا فالله ﷿ قد جعل لبعض خلقه بعض صفات الكمال التي يتصفوا بها ولكن بك</w:t>
      </w:r>
      <w:r>
        <w:rPr>
          <w:color w:val="222222"/>
          <w:rtl/>
        </w:rPr>
        <w:t>يفية تليق بهم كمخلوقين بخلاف كيفية اتصافه سبحانه وعز وجل.</w:t>
      </w:r>
    </w:p>
    <w:p w14:paraId="6D746AB1" w14:textId="77777777" w:rsidR="006B5CF5" w:rsidRDefault="00D30368">
      <w:pPr>
        <w:pStyle w:val="Heading2"/>
        <w:keepNext/>
        <w:bidi/>
        <w:spacing w:before="280" w:after="80"/>
        <w:jc w:val="right"/>
      </w:pPr>
      <w:r>
        <w:rPr>
          <w:color w:val="7B1E1E"/>
          <w:rtl/>
        </w:rPr>
        <w:t xml:space="preserve">المسألة ٢١٨٢: </w:t>
      </w:r>
      <w:r>
        <w:rPr>
          <w:color w:val="222222"/>
          <w:rtl/>
        </w:rPr>
        <w:t>هل يجوز قول «أستغفرك وأتوب إليك»؟ وما معنى استغفاره ﷺ مع أنه مغفور له؟ وما حكم قول «أستغفر الله وأتوب إليه»؟</w:t>
      </w:r>
      <w:r>
        <w:rPr>
          <w:b w:val="0"/>
          <w:color w:val="6B6B6B"/>
          <w:sz w:val="20"/>
          <w:szCs w:val="20"/>
          <w:rtl/>
        </w:rPr>
        <w:t xml:space="preserve">   (التفريغ ص ٢٧٠)</w:t>
      </w:r>
    </w:p>
    <w:p w14:paraId="262E09DB" w14:textId="77777777" w:rsidR="006B5CF5" w:rsidRDefault="00D30368">
      <w:pPr>
        <w:spacing w:before="60" w:after="60"/>
        <w:jc w:val="both"/>
      </w:pPr>
      <w:r>
        <w:rPr>
          <w:b/>
          <w:bCs/>
          <w:color w:val="1F4E79"/>
          <w:rtl/>
        </w:rPr>
        <w:t xml:space="preserve">تعليق الإمام النووي: </w:t>
      </w:r>
      <w:r>
        <w:rPr>
          <w:color w:val="222222"/>
          <w:rtl/>
        </w:rPr>
        <w:t>قالوا: وقوله: وبحمدك أي وبحمدك سبّحتُك، ومعناه بتوفيقك لي وهدايتك وفضلك عليّ سبّحتُك لا بحَوْلي وقُوّتي. ففيه شكر الله تعالى على هذه النعمة والاعتراف بها والتفويض إلى الله تعالى، وأنّ كلّ الأفعال له. والله أعلم. وفي قوله ﷺ: (أستغفرك وأتوب إليك) حُجّة أنّه يجوز بل يُستحَبّ أن يقول: أستغفرك وأتوب إليك، وحُكِيَ عن بعض السلَف كراهته لئلّا يكون كاذباً قال: بل يقول [اللهمّ اغفر لي وتُبْ عليّ]، وهذا الذي قاله مِن قوله [اللهمّ اغفر لي وتُبْ عليّ] حسَن لا شكّ فيه، وأمّا كراهة قوله: [أستغفر الله وأتوب إليه] فلا يُواف</w:t>
      </w:r>
      <w:r>
        <w:rPr>
          <w:color w:val="222222"/>
          <w:rtl/>
        </w:rPr>
        <w:t>ق عليها. وقد ذكرت المسألة بدلائلها في باب الاستغفار من كتاب الأذكار والله أعلم. وأمّا استغفاره ﷺ وقوله ﷺ: (اللهمّ اغفر لي ذنبي كُلّه) مع أنّه مغفور له فهو مِن باب العُبوديّة والإذعان والافتقار إلى الله تعالى. والله أعلم.</w:t>
      </w:r>
    </w:p>
    <w:p w14:paraId="4F3CCC48" w14:textId="77777777" w:rsidR="006B5CF5" w:rsidRDefault="00D30368">
      <w:pPr>
        <w:spacing w:before="60" w:after="60"/>
        <w:jc w:val="both"/>
      </w:pPr>
      <w:r>
        <w:rPr>
          <w:b/>
          <w:bCs/>
          <w:color w:val="4A5A2A"/>
          <w:rtl/>
        </w:rPr>
        <w:t xml:space="preserve">الأقوال الأخرى: </w:t>
      </w:r>
      <w:r>
        <w:rPr>
          <w:color w:val="222222"/>
          <w:rtl/>
        </w:rPr>
        <w:t>حُكي عن بعض السلف كراهة قول «أستغفر الله وأتوب إليه» لئلا يكون كاذباً.</w:t>
      </w:r>
    </w:p>
    <w:p w14:paraId="6A75C90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(ص270) الصحيح أن يقال أن كل الأفعال هو الذي وفق لها وإلا فالعباد فاعلون حقيقة، وهذا الكلام من النووي من بقايا المتكلمين يقولون: لا فاعل إلا الله والعباد أفعالهم مجازية كلها </w:t>
      </w:r>
      <w:r>
        <w:rPr>
          <w:color w:val="222222"/>
          <w:rtl/>
        </w:rPr>
        <w:lastRenderedPageBreak/>
        <w:t>وهذا كلام الأشاعرة، والصحيح أن الأفعال له أي بتوفيقه إذا قصد المؤلف ذلك فإن أفعال الرب غير أفعال المخلوقين فالعباد يفعلون بتوفيق الله لهم وهي أفعال حقيقية لهم، فالعباد فاعلون حقيقة لأن الله وصفهم بالأفعال. — (ص270) وذلك لأنه عازم على التوبة، وإنها ينهى ويكون كاذباً من نوى ألا يتوب. — (ص270) وأحسن من ذلك أن يقال أن الله قد غفر له بأسباب أ</w:t>
      </w:r>
      <w:r>
        <w:rPr>
          <w:color w:val="222222"/>
          <w:rtl/>
        </w:rPr>
        <w:t>عظمها تكميل عبوديته ومن ذلك استغفاره فقد غفر له باستغفاره ﷺ.</w:t>
      </w:r>
    </w:p>
    <w:p w14:paraId="43AF3BA9" w14:textId="77777777" w:rsidR="006B5CF5" w:rsidRDefault="00D30368">
      <w:pPr>
        <w:pStyle w:val="Heading2"/>
        <w:keepNext/>
        <w:bidi/>
        <w:spacing w:before="280" w:after="80"/>
        <w:jc w:val="right"/>
      </w:pPr>
      <w:r>
        <w:rPr>
          <w:color w:val="7B1E1E"/>
          <w:rtl/>
        </w:rPr>
        <w:t xml:space="preserve">المسألة ٢١٨٣: </w:t>
      </w:r>
      <w:r>
        <w:rPr>
          <w:color w:val="222222"/>
          <w:rtl/>
        </w:rPr>
        <w:t>هل لمس المرأة ينقض الوضوء؟ وما حكم لمس النساء بشهوة وبغير شهوة؟</w:t>
      </w:r>
      <w:r>
        <w:rPr>
          <w:b w:val="0"/>
          <w:color w:val="6B6B6B"/>
          <w:sz w:val="20"/>
          <w:szCs w:val="20"/>
          <w:rtl/>
        </w:rPr>
        <w:t xml:space="preserve">   (التفريغ ص ٢٧١)</w:t>
      </w:r>
    </w:p>
    <w:p w14:paraId="34909BDC" w14:textId="77777777" w:rsidR="006B5CF5" w:rsidRDefault="00D30368">
      <w:pPr>
        <w:spacing w:before="60" w:after="60"/>
        <w:jc w:val="both"/>
      </w:pPr>
      <w:r>
        <w:rPr>
          <w:b/>
          <w:bCs/>
          <w:color w:val="1F4E79"/>
          <w:rtl/>
        </w:rPr>
        <w:t xml:space="preserve">تعليق الإمام النووي: </w:t>
      </w:r>
      <w:r>
        <w:rPr>
          <w:color w:val="222222"/>
          <w:rtl/>
        </w:rPr>
        <w:t>قولها: (فتحسّست) هو بالحاء. وقولها (افتقدت) وفي الرواية الأخرى (فقدت) هما لغتان بمعنًى. قوله: (محمّد بن يحيى بن حبّان) بفتح الحاء وبالباء الموحّدة. قولها: (فوقعت يديّ على بطن قدمه وهو في المسجد وهما منصوبتان) استدلّ به من يقول لمس المرأة: – لا ينقض الوضوء، وهو مذهب أبي حنيفة ﵁ وآخرين، – وقال مالك والشافعيّ وأحمد رحمهم الله تعالى والأكثرون: ينقُض. واختلفوا في تفصيل ذلك، وأُجيب عن هذا الحديث: • بأنّ المُلموس لا يُنتقض على قول الشافعيّ رحمه الله تعالى وغيره، • وعلى قول من قال يُنتقض وهو الراجح عند أصحابنا يُحم</w:t>
      </w:r>
      <w:r>
        <w:rPr>
          <w:color w:val="222222"/>
          <w:rtl/>
        </w:rPr>
        <w:t>َل هذا اللّمس على أنّه كان فوق حائل فلا يضرّ.</w:t>
      </w:r>
    </w:p>
    <w:p w14:paraId="2AB81C1E" w14:textId="77777777" w:rsidR="006B5CF5" w:rsidRDefault="00D30368">
      <w:pPr>
        <w:spacing w:before="60" w:after="60"/>
        <w:jc w:val="both"/>
      </w:pPr>
      <w:r>
        <w:rPr>
          <w:b/>
          <w:bCs/>
          <w:color w:val="4A5A2A"/>
          <w:rtl/>
        </w:rPr>
        <w:t xml:space="preserve">الأقوال الأخرى: </w:t>
      </w:r>
      <w:r>
        <w:rPr>
          <w:color w:val="222222"/>
          <w:rtl/>
        </w:rPr>
        <w:t>قال أبو حنيفة وآخرون: لمس المرأة لا ينقض الوضوء؛ وقال مالك والشافعي وأحمد والأكثرون: ينقض (واختلفوا في التفصيل)؛ وعند الشافعية: المُلموس لا ينتقض على قول، والراجح أن اللامس والمُلموس سواء.</w:t>
      </w:r>
    </w:p>
    <w:p w14:paraId="741B728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(ص271) وهذا هو الصحيح سواء بشهوة أو بغير شهوة لأن النبي ﷺ قبل بعض نسائه ثم لم يتوضأ؛ وهذا الحديث لا يصح الاحتجاج به لمن يقول لمس المرأة بشهوة ينقض الوضوء لأن هنا لمس من غير شهوة. – ويؤخذ من الحديث شرعية الاستغفار ودعاء الثناء في الركوع. — (ص271) مذهب مالك وأحمد أن اللمس بشهوة ينقض الوضوء ولا ينقض اللمس من غير شهوة؛ والصحيح أن القبلة صريح في المس بشهوة وآية (أو لامستم النساء) فسرها ابن عباس بالجماع. — (ص271) ففرق بين اللامس والملموس وهذا التفريق لا دليل عليه، لأن كل منها لامس للآخر ولا معنى ظاهر في تخصيص الل</w:t>
      </w:r>
      <w:r>
        <w:rPr>
          <w:color w:val="222222"/>
          <w:rtl/>
        </w:rPr>
        <w:t xml:space="preserve">امس دون الملموس فلابد من وجود معنى للتفريق يدل عليه وهنا لا معنى له. — (ص271) يقول </w:t>
      </w:r>
      <w:r>
        <w:rPr>
          <w:color w:val="222222"/>
          <w:rtl/>
        </w:rPr>
        <w:lastRenderedPageBreak/>
        <w:t>أنه لا فرق بين اللامس الملموس وهو الراجح عند الشافعية، لامسته امرأة أو لامس امرأة فكلاهما واحد في نقض الوضوء فيجيب عن هذا الحديث أنه كان فوق حائل كخف وجورب والصحيح أن هذا خلاف ظاهر الحديث لقولها: (تحسست فإذا هي وقعت على بطن قدمه) فلم تذكر خفاً.</w:t>
      </w:r>
    </w:p>
    <w:p w14:paraId="5C0597C2" w14:textId="77777777" w:rsidR="006B5CF5" w:rsidRDefault="00D30368">
      <w:pPr>
        <w:pStyle w:val="Heading2"/>
        <w:keepNext/>
        <w:bidi/>
        <w:spacing w:before="280" w:after="80"/>
        <w:jc w:val="right"/>
      </w:pPr>
      <w:r>
        <w:rPr>
          <w:color w:val="7B1E1E"/>
          <w:rtl/>
        </w:rPr>
        <w:t xml:space="preserve">المسألة ٢١٨٤: </w:t>
      </w:r>
      <w:r>
        <w:rPr>
          <w:color w:val="222222"/>
          <w:rtl/>
        </w:rPr>
        <w:t>ما حكم نصب القدمين في السجود؟ وما معنى الاستعاذة بالله من الله؟ وما معنى «لا أحصي ثناء عليك»؟</w:t>
      </w:r>
      <w:r>
        <w:rPr>
          <w:b w:val="0"/>
          <w:color w:val="6B6B6B"/>
          <w:sz w:val="20"/>
          <w:szCs w:val="20"/>
          <w:rtl/>
        </w:rPr>
        <w:t xml:space="preserve">   (التفريغ ص ٢٧٢)</w:t>
      </w:r>
    </w:p>
    <w:p w14:paraId="5D9BCAE9" w14:textId="77777777" w:rsidR="006B5CF5" w:rsidRDefault="00D30368">
      <w:pPr>
        <w:spacing w:before="60" w:after="60"/>
        <w:jc w:val="both"/>
      </w:pPr>
      <w:r>
        <w:rPr>
          <w:b/>
          <w:bCs/>
          <w:color w:val="1F4E79"/>
          <w:rtl/>
        </w:rPr>
        <w:t xml:space="preserve">تعليق الإمام النووي: </w:t>
      </w:r>
      <w:r>
        <w:rPr>
          <w:color w:val="222222"/>
          <w:rtl/>
        </w:rPr>
        <w:t>وقولها: (وهما منصوبتان) فيه أنّ السنّة نصبهما في السجود. وقولها: (وهو يقول: اللهم إنّي أعوذ برضاك من سخطك. وبمعافاتك من عقوبتك، وأعوذ بك منك لا أُحصي ثناء عليك أنت كما أثنيت على نفسك) قال الإمام أبو سليمان الخطّابيّ رحمه الله تعالى في هذا معنى لطيف؛ وذلك أنّه استعاذ بالله تعالى وسأله أن يُجيره برضاه من سخطه، وبمعافاتِه من عقوبته، والرضاء والسخط ضدّان مُتقابلان وكذلك المُعافاة والعقوبة فلمّا صار إلى ذكر ما لا ضدّ له وهو الله سبحانه وتعالى استعاذ به منه لا غير، ومعناه الاستغفار من التقصير في بلوغ الواجب من حق</w:t>
      </w:r>
      <w:r>
        <w:rPr>
          <w:color w:val="222222"/>
          <w:rtl/>
        </w:rPr>
        <w:t>ّ عبادته والثناء عليه. وقوله: (لا أُحصي ثناء عليك) أي لا أُطيقه ولا آتي عليه، وقيل: لا أُحيط به، وقال مالك رحمه الله تعالى: معناه لا أُحصي نعمتك وإحسانك والثناء بها عليك وإن اجتهدتُ في الثناء عليك. وقوله: (أنت كما أثنيت على نفسك) اعتراف بالعجز عن تفصيل الثناء، وأنّه لا يقدر على بلوغ حقيقته، وردّ للثناء إلى الجملة دون التفصيل والإحصار والتعيين، فوكّل ذلك إلى الله سبحانه وتعالى المحيط بكلّ شيء جملة وتفصيلاً، وكما أنّه لا نهاية لصفاته لا نهاية للثناء عليه لأنّ الثناء تابع للمثنى عليه، وكلّ ثناء أثنى به عليه وإ</w:t>
      </w:r>
      <w:r>
        <w:rPr>
          <w:color w:val="222222"/>
          <w:rtl/>
        </w:rPr>
        <w:t>ن كثُر وطال وبُولغ فيه فقدر الله أعظم، وسلطانه أعزّ، وصفاته أكبر وأكثر، وفضله وإحسانه أوسع وأسبغ.</w:t>
      </w:r>
    </w:p>
    <w:p w14:paraId="3CC439E4" w14:textId="77777777" w:rsidR="006B5CF5" w:rsidRDefault="00D30368">
      <w:pPr>
        <w:spacing w:before="60" w:after="60"/>
        <w:jc w:val="both"/>
      </w:pPr>
      <w:r>
        <w:rPr>
          <w:b/>
          <w:bCs/>
          <w:color w:val="4A5A2A"/>
          <w:rtl/>
        </w:rPr>
        <w:t xml:space="preserve">الأقوال الأخرى: </w:t>
      </w:r>
      <w:r>
        <w:rPr>
          <w:color w:val="222222"/>
          <w:rtl/>
        </w:rPr>
        <w:t>قال مالك: معناه لا أحصي نعمتك وإحسانك والثناء بها عليك؛ وقيل: لا أحيط به.</w:t>
      </w:r>
    </w:p>
    <w:p w14:paraId="4EEDB33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(ص272) النبي ﷺ لم يكن يحتاج إلى أن يستعيذ بالله من ظنون مكان ما يتصور من النبي ﷺ فلا أحد يأخذ على النبي ﷺ ظنه.</w:t>
      </w:r>
    </w:p>
    <w:p w14:paraId="100171EB" w14:textId="77777777" w:rsidR="006B5CF5" w:rsidRDefault="00D30368">
      <w:pPr>
        <w:pStyle w:val="Heading2"/>
        <w:keepNext/>
        <w:bidi/>
        <w:spacing w:before="280" w:after="80"/>
        <w:jc w:val="right"/>
      </w:pPr>
      <w:r>
        <w:rPr>
          <w:color w:val="7B1E1E"/>
          <w:rtl/>
        </w:rPr>
        <w:lastRenderedPageBreak/>
        <w:t xml:space="preserve">المسألة ٢١٨٥: </w:t>
      </w:r>
      <w:r>
        <w:rPr>
          <w:color w:val="222222"/>
          <w:rtl/>
        </w:rPr>
        <w:t>هل تضاف الشرور إلى الله تعالى؟ وهل يجوز إضافة الشر إلى الله كما يضاف إليه الخير؟ وما الفرق بين الإضافة والفعل؟</w:t>
      </w:r>
      <w:r>
        <w:rPr>
          <w:b w:val="0"/>
          <w:color w:val="6B6B6B"/>
          <w:sz w:val="20"/>
          <w:szCs w:val="20"/>
          <w:rtl/>
        </w:rPr>
        <w:t xml:space="preserve">   (التفريغ ص ٢٧٣)</w:t>
      </w:r>
    </w:p>
    <w:p w14:paraId="227C008A" w14:textId="77777777" w:rsidR="006B5CF5" w:rsidRDefault="00D30368">
      <w:pPr>
        <w:spacing w:before="60" w:after="60"/>
        <w:jc w:val="both"/>
      </w:pPr>
      <w:r>
        <w:rPr>
          <w:b/>
          <w:bCs/>
          <w:color w:val="1F4E79"/>
          <w:rtl/>
        </w:rPr>
        <w:t xml:space="preserve">تعليق الإمام النووي: </w:t>
      </w:r>
      <w:r>
        <w:rPr>
          <w:color w:val="222222"/>
          <w:rtl/>
        </w:rPr>
        <w:t>وفي هذا الحديث دليل لأهل السنّة في جواز إضافة الشرّ إلى الله تعالى، كما يُضاف إليه الخير لقوله: (أعوذ بك من سخطك ومن عقوبتك) والله أعلم.</w:t>
      </w:r>
    </w:p>
    <w:p w14:paraId="0A2D8281" w14:textId="77777777" w:rsidR="006B5CF5" w:rsidRDefault="00D30368">
      <w:pPr>
        <w:spacing w:before="60" w:after="60"/>
        <w:jc w:val="both"/>
      </w:pPr>
      <w:r>
        <w:rPr>
          <w:b/>
          <w:bCs/>
          <w:color w:val="4A5A2A"/>
          <w:rtl/>
        </w:rPr>
        <w:t xml:space="preserve">الأقوال الأخرى: </w:t>
      </w:r>
      <w:r>
        <w:rPr>
          <w:color w:val="222222"/>
          <w:rtl/>
        </w:rPr>
        <w:t>الأشاعرة لا يجيزون إثبات صفة السخط والغضب.</w:t>
      </w:r>
    </w:p>
    <w:p w14:paraId="0EF4569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(ص273) إضافة الشر إلى الله ﷿ عند أهل السنة إضافة الشر المخلوق الذي هو مخلوق من مخلوقات الله، وذلك أن غضب الله الذي هوسخطه وهو صفته يترتب عليه من أنواع العقوبات وأنواع السيئات والشرور المخلوقة ببعض الناس الذي نزل سخطه بهم ﷿ بحلول غضبه عليهم ﷿؛ وأما على كلام الأشاعرة فهم لا يجيزون إثبات صفة السخط والغضب وهذا الحديث دليل على إثبات صفة الرضى وصفة السخط لله على ما يليق بجلاله ﷿. – فلا يصح أن يقال أن السخط الذي هو فعل الله بالمعاقبة شر فإن الشر ليسي من صفات الله قط وإنها هو من مخلوقاته. – فمعنى الكلام أن هذا الحد</w:t>
      </w:r>
      <w:r>
        <w:rPr>
          <w:color w:val="222222"/>
          <w:rtl/>
        </w:rPr>
        <w:t>يث يدل على جواز إضافة الشر المخلوق إلى الله وأن هذه الصفات يترتب عليها خلق أنواع من الشرور سواء الشر الذي استحق صاحبه العقاب أو العقاب الذي نزل به شرٌ عليه – على ذلك المعاقب– لأنه سائه وتألم به وعذب به.</w:t>
      </w:r>
    </w:p>
    <w:p w14:paraId="4EA9F25C" w14:textId="77777777" w:rsidR="006B5CF5" w:rsidRDefault="00D30368">
      <w:pPr>
        <w:pStyle w:val="Heading2"/>
        <w:keepNext/>
        <w:bidi/>
        <w:spacing w:before="280" w:after="80"/>
        <w:jc w:val="right"/>
      </w:pPr>
      <w:r>
        <w:rPr>
          <w:color w:val="7B1E1E"/>
          <w:rtl/>
        </w:rPr>
        <w:t xml:space="preserve">المسألة ٢١٨٦: </w:t>
      </w:r>
      <w:r>
        <w:rPr>
          <w:color w:val="222222"/>
          <w:rtl/>
        </w:rPr>
        <w:t>ما معنى «سبوح قدوس رب الملائكة والروح»؟ ومن هو الروح؟</w:t>
      </w:r>
      <w:r>
        <w:rPr>
          <w:b w:val="0"/>
          <w:color w:val="6B6B6B"/>
          <w:sz w:val="20"/>
          <w:szCs w:val="20"/>
          <w:rtl/>
        </w:rPr>
        <w:t xml:space="preserve">   (التفريغ ص ٢٧٣–٢٧٤)</w:t>
      </w:r>
    </w:p>
    <w:p w14:paraId="68C38CA9" w14:textId="77777777" w:rsidR="006B5CF5" w:rsidRDefault="00D30368">
      <w:pPr>
        <w:spacing w:before="60" w:after="60"/>
        <w:jc w:val="both"/>
      </w:pPr>
      <w:r>
        <w:rPr>
          <w:b/>
          <w:bCs/>
          <w:color w:val="1F4E79"/>
          <w:rtl/>
        </w:rPr>
        <w:t xml:space="preserve">تعليق الإمام النووي: </w:t>
      </w:r>
      <w:r>
        <w:rPr>
          <w:color w:val="222222"/>
          <w:rtl/>
        </w:rPr>
        <w:t>قوله: (سُبُّوح قُدُّوس) هما بضمّ السين والقاف وبفتحهما والضمّ أفصح وأكثر. قال الجَوهريّ في فصل (ذرح): كان سيبويه يقولهما بالفتح، وقال الجَوهريّ في فصل (سبح): سُبُّوح من صفات الله تعالى. قال ثعلب: كلّ اسم على فَعُول فهو مفتوح الأوّل إلا السُبُّوح والقُدُّوس فإنّ الضمّ فيهما أكثر، وكذلك (الذُّرُّوح) وهي دُوَيْبّة حمراء مُنقَّطة بسواد تطير، وهي من ذوات السُمُوم. وقال ابن فارس والزُّبيديّ وغيرهما: سُبُّوح هو الله ﷿، فالمراد بالسُبُّوح القُدُّوس المُسبَّح المُقدَّس، فكأنّه قال: مُسبَّح مُقدَّس ربّ الملائكة والرو</w:t>
      </w:r>
      <w:r>
        <w:rPr>
          <w:color w:val="222222"/>
          <w:rtl/>
        </w:rPr>
        <w:t xml:space="preserve">ح. ومعنى (سُبُّوح) المُبرَّأ من النقائص والشريك وكلّ ما لا يليق بالإلهيّة، (وقُدُّوس) المُطهَّر من كلّ ما لا يليق بالخالق. وقال الهَرويّ: قيل: القُدُّوس المُبارك. قال القاضي عياض: وقيل فيه سُبُّوحاً </w:t>
      </w:r>
      <w:r>
        <w:rPr>
          <w:color w:val="222222"/>
          <w:rtl/>
        </w:rPr>
        <w:lastRenderedPageBreak/>
        <w:t>قُدُّوساً على تقدير أُسبّح سُبُّوحاً أو أذكُر أو أُعظِّم أو أعبُد. وقوله (ربّ الملائكة والروح) قيل: الروح مَلَك عظيم، وقيل: يحتمل أن يكون جِبْريل عليه السلام؛ وقيل خَلْق لا تَرَاهُم الملائكة كما لا نَرَى نحنُ الملائكة. والله سبحانه وتعالى أعلم.</w:t>
      </w:r>
    </w:p>
    <w:p w14:paraId="30F8160C" w14:textId="77777777" w:rsidR="006B5CF5" w:rsidRDefault="00D30368">
      <w:pPr>
        <w:spacing w:before="60" w:after="60"/>
        <w:jc w:val="both"/>
      </w:pPr>
      <w:r>
        <w:rPr>
          <w:b/>
          <w:bCs/>
          <w:color w:val="4A5A2A"/>
          <w:rtl/>
        </w:rPr>
        <w:t xml:space="preserve">الأقوال الأخرى: </w:t>
      </w:r>
      <w:r>
        <w:rPr>
          <w:color w:val="222222"/>
          <w:rtl/>
        </w:rPr>
        <w:t>قيل: الروح ملك عظيم؛ وقيل: جبريل؛ وقيل: خلق لا تراهم الملائكة.</w:t>
      </w:r>
    </w:p>
    <w:p w14:paraId="38729E5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(ص274) إما على رواية الحديث بالضم فيكون مبتدأ وخبر فيكون التقدير ( هو سبوح هو قدوس)؛ ولو ثبتت رواية الفتح فتقدر بـ ( أذكر أو أعبد سبوحاً قدوساً). — (ص274) وهو عندي أقرب الأقوال فقد سمى الله جبريل بـ [الروح الأمين] معرف بالألف واللام في الكتاب فإذا أطلق يكون الأظهر أنه جبريل عليه السلام. — (ص274) وهذا القول يحتاج إلى دليل فلم يثبت بذلك شيء من كتاب ولا سنة، والتفسير إنها يؤخذ من القرآن أو من السنة أو من كلام السلف الذي لا يقال من قبل الرأي ويكون صحيح الإسناد إلى الصحابة أو إلى من بعدهم ولا يحتمل أن يكون من ال</w:t>
      </w:r>
      <w:r>
        <w:rPr>
          <w:color w:val="222222"/>
          <w:rtl/>
        </w:rPr>
        <w:t>إسرائيليات ليكون له حكم الرفع فإذا لم يكن ذلك فلا وجه للقول به، بل هي أقوال غير ظاهرة، فالقرآن دل على أن الروح هو جبريل عليه السلام.</w:t>
      </w:r>
    </w:p>
    <w:p w14:paraId="2031D44A" w14:textId="77777777" w:rsidR="006B5CF5" w:rsidRDefault="00D30368">
      <w:pPr>
        <w:pStyle w:val="Heading1"/>
        <w:keepNext/>
        <w:pageBreakBefore/>
        <w:pBdr>
          <w:bottom w:val="single" w:sz="12" w:space="4" w:color="9A6B1F"/>
        </w:pBdr>
        <w:bidi/>
        <w:spacing w:before="120" w:after="200"/>
        <w:jc w:val="right"/>
      </w:pPr>
      <w:bookmarkStart w:id="45" w:name="_Toc242565646"/>
      <w:r>
        <w:rPr>
          <w:rtl/>
        </w:rPr>
        <w:lastRenderedPageBreak/>
        <w:t>باب فضل السجود والحث عليه (ص275–276)</w:t>
      </w:r>
      <w:bookmarkEnd w:id="45"/>
    </w:p>
    <w:p w14:paraId="32A9DC72" w14:textId="77777777" w:rsidR="006B5CF5" w:rsidRDefault="00D30368">
      <w:pPr>
        <w:pStyle w:val="Heading2"/>
        <w:keepNext/>
        <w:bidi/>
        <w:spacing w:before="280" w:after="80"/>
        <w:jc w:val="right"/>
      </w:pPr>
      <w:r>
        <w:rPr>
          <w:color w:val="7B1E1E"/>
          <w:rtl/>
        </w:rPr>
        <w:t xml:space="preserve">المسألة ٢١٨٧: </w:t>
      </w:r>
      <w:r>
        <w:rPr>
          <w:color w:val="222222"/>
          <w:rtl/>
        </w:rPr>
        <w:t>هل يُشرع السجود المجرد بدون سبب؟ وما المراد بالسجود في قوله «عليك بكثرة السجود»؟</w:t>
      </w:r>
      <w:r>
        <w:rPr>
          <w:b w:val="0"/>
          <w:color w:val="6B6B6B"/>
          <w:sz w:val="20"/>
          <w:szCs w:val="20"/>
          <w:rtl/>
        </w:rPr>
        <w:t xml:space="preserve">   (التفريغ ص ٢٧٥)</w:t>
      </w:r>
    </w:p>
    <w:p w14:paraId="397AD8C8" w14:textId="77777777" w:rsidR="006B5CF5" w:rsidRDefault="00D30368">
      <w:pPr>
        <w:spacing w:before="60" w:after="60"/>
        <w:jc w:val="both"/>
      </w:pPr>
      <w:r>
        <w:rPr>
          <w:b/>
          <w:bCs/>
          <w:color w:val="1F4E79"/>
          <w:rtl/>
        </w:rPr>
        <w:t xml:space="preserve">تعليق الإمام النووي: </w:t>
      </w:r>
      <w:r>
        <w:rPr>
          <w:color w:val="222222"/>
          <w:rtl/>
        </w:rPr>
        <w:t>فيه قوله ﷺ: (عليك بكثرة السجود لله فإنّك لا تسجد لله سجدة إلا رفعك الله بها درجة وحطّ عنك بها خطيئة) وفي الحديث الآخر (أسألك مُرافقتك في الجنّة قال: أَوَ غير ذلك. قال: هو ذلك، قال: فأعنّي على نفسك بكثرة السجود). فيه الحثّ على كثرة السجود، والترغيب، والمراد به السجود في الصلاة.</w:t>
      </w:r>
    </w:p>
    <w:p w14:paraId="38DB428E"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E95098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(ص275) وليس أنه يسجد هكذا كما يفعل كثير من الناس بدون سبب فتجده مثلاً يريد أن يدعوا فيسجد للدعاء فهذا غير مشروع وإنها يشرع سجود الشكر وسجود التلاوة ولم يشرع أن يسجد مجرداً بدون سبب ولهذا قال النووي: (في الصلاة).</w:t>
      </w:r>
    </w:p>
    <w:p w14:paraId="469AF52E" w14:textId="77777777" w:rsidR="006B5CF5" w:rsidRDefault="00D30368">
      <w:pPr>
        <w:pStyle w:val="Heading2"/>
        <w:keepNext/>
        <w:bidi/>
        <w:spacing w:before="280" w:after="80"/>
        <w:jc w:val="right"/>
      </w:pPr>
      <w:r>
        <w:rPr>
          <w:color w:val="7B1E1E"/>
          <w:rtl/>
        </w:rPr>
        <w:t xml:space="preserve">المسألة ٢١٨٨: </w:t>
      </w:r>
      <w:r>
        <w:rPr>
          <w:color w:val="222222"/>
          <w:rtl/>
        </w:rPr>
        <w:t>هل السجود أفضل من القيام؟ وما سبب الحث على السجود؟</w:t>
      </w:r>
      <w:r>
        <w:rPr>
          <w:b w:val="0"/>
          <w:color w:val="6B6B6B"/>
          <w:sz w:val="20"/>
          <w:szCs w:val="20"/>
          <w:rtl/>
        </w:rPr>
        <w:t xml:space="preserve">   (التفريغ ص ٢٧٦)</w:t>
      </w:r>
    </w:p>
    <w:p w14:paraId="41BCB296" w14:textId="77777777" w:rsidR="006B5CF5" w:rsidRDefault="00D30368">
      <w:pPr>
        <w:spacing w:before="60" w:after="60"/>
        <w:jc w:val="both"/>
      </w:pPr>
      <w:r>
        <w:rPr>
          <w:b/>
          <w:bCs/>
          <w:color w:val="1F4E79"/>
          <w:rtl/>
        </w:rPr>
        <w:t xml:space="preserve">تعليق الإمام النووي: </w:t>
      </w:r>
      <w:r>
        <w:rPr>
          <w:color w:val="222222"/>
          <w:rtl/>
        </w:rPr>
        <w:t>وفيه دليل لمَن يقول تكثير السجود أفضل من إطالة القيام، وقد تقدّمت المسألة والخلاف فيها في الباب الذي قبل هذا، وسبب الحثّ عليه ما سبق في الحديث الماضي " أقرب ما يكون العبد من ربّه وهو ساجد " وهو مُوافق لقول الله تعالى: { واسجُد واقتَرِب } ولأنّ السجود غاية التواضع والعبوديّة لله تعالى، وفيه تمكين أعزّ أعضاء الإنسان وأعلاها وهو وجهه من التُراب الذي يُداس ويُمتهَن. والله أعلم.</w:t>
      </w:r>
    </w:p>
    <w:p w14:paraId="7F1C0C44"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20F7C7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(ص276) وقد تم ترجيح أن يكون السجود قريباً من القيام وأقل منه، والحديث ليس دليلاً صريحاً في أنه أفضل من القيام لأن ليس فيه مقارنة بينه وبين القيام ولكن فيه فضل السجود. — (ص276) فالسجود يقرب إلى الله ولما سأل الصحابي النبي ﷺ مرافقته وكونه ﷺ في أقرب المنازل من الله ناسب له السجود فأقرب ما يكون العبد من ربه وهو ساجد فيؤدي للقرب منه يوم القيامة.</w:t>
      </w:r>
    </w:p>
    <w:p w14:paraId="5727EE46" w14:textId="77777777" w:rsidR="006B5CF5" w:rsidRDefault="00D30368">
      <w:pPr>
        <w:pStyle w:val="Heading1"/>
        <w:keepNext/>
        <w:pageBreakBefore/>
        <w:pBdr>
          <w:bottom w:val="single" w:sz="12" w:space="4" w:color="9A6B1F"/>
        </w:pBdr>
        <w:bidi/>
        <w:spacing w:before="120" w:after="200"/>
        <w:jc w:val="right"/>
      </w:pPr>
      <w:bookmarkStart w:id="46" w:name="_Toc242565647"/>
      <w:r>
        <w:rPr>
          <w:rtl/>
        </w:rPr>
        <w:lastRenderedPageBreak/>
        <w:t>باب أعضاء السجود والنهي عن كف الشعر والثوب وعقص الرأس في الصلاة (ص277–282)</w:t>
      </w:r>
      <w:bookmarkEnd w:id="46"/>
    </w:p>
    <w:p w14:paraId="31ECE10D" w14:textId="77777777" w:rsidR="006B5CF5" w:rsidRDefault="00D30368">
      <w:pPr>
        <w:pStyle w:val="Heading2"/>
        <w:keepNext/>
        <w:bidi/>
        <w:spacing w:before="280" w:after="80"/>
        <w:jc w:val="right"/>
      </w:pPr>
      <w:r>
        <w:rPr>
          <w:color w:val="7B1E1E"/>
          <w:rtl/>
        </w:rPr>
        <w:t xml:space="preserve">المسألة ٢١٨٩: </w:t>
      </w:r>
      <w:r>
        <w:rPr>
          <w:color w:val="222222"/>
          <w:rtl/>
        </w:rPr>
        <w:t>ما هي أعضاء السجود؟ وهل يجب السجود على الأنف مع الجبهة؟</w:t>
      </w:r>
      <w:r>
        <w:rPr>
          <w:b w:val="0"/>
          <w:color w:val="6B6B6B"/>
          <w:sz w:val="20"/>
          <w:szCs w:val="20"/>
          <w:rtl/>
        </w:rPr>
        <w:t xml:space="preserve">   (التفريغ ص ٢٧٧–٢٧٨)</w:t>
      </w:r>
    </w:p>
    <w:p w14:paraId="67827F98" w14:textId="77777777" w:rsidR="006B5CF5" w:rsidRDefault="00D30368">
      <w:pPr>
        <w:spacing w:before="60" w:after="60"/>
        <w:jc w:val="both"/>
      </w:pPr>
      <w:r>
        <w:rPr>
          <w:b/>
          <w:bCs/>
          <w:color w:val="1F4E79"/>
          <w:rtl/>
        </w:rPr>
        <w:t xml:space="preserve">تعليق الإمام النووي: </w:t>
      </w:r>
      <w:r>
        <w:rPr>
          <w:color w:val="222222"/>
          <w:rtl/>
        </w:rPr>
        <w:t>(أُمرت أن أسجد على سبعة أعظم) ... ومنها أنّ أعضاء السجود سبعة، وأنّه ينبغي للساجد أن يسجد عليها كلّها، وأن يسجد على الجبهة والأنف جميعاً.</w:t>
      </w:r>
    </w:p>
    <w:p w14:paraId="1465DC3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2BCDB7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(ص277) ليدل على أن الأنف جزء منها أو على لزوم أن يضع أنفه على الأرض لأن سجود الجبهة لا يحصل إلا إذا سجد على الأنف. — (ص278) هنا ذكر الأثنين وهو صريح في الوجوب.</w:t>
      </w:r>
    </w:p>
    <w:p w14:paraId="423CC072" w14:textId="77777777" w:rsidR="006B5CF5" w:rsidRDefault="00D30368">
      <w:pPr>
        <w:pStyle w:val="Heading2"/>
        <w:keepNext/>
        <w:bidi/>
        <w:spacing w:before="280" w:after="80"/>
        <w:jc w:val="right"/>
      </w:pPr>
      <w:r>
        <w:rPr>
          <w:color w:val="7B1E1E"/>
          <w:rtl/>
        </w:rPr>
        <w:t xml:space="preserve">المسألة ٢١٩٠: </w:t>
      </w:r>
      <w:r>
        <w:rPr>
          <w:color w:val="222222"/>
          <w:rtl/>
        </w:rPr>
        <w:t>ما حكم السجود على الجبهة والأنف؟ وهل يصح السجود على جزء من الجبهة أو على جزء من العمامة؟ وما قول المذاهب؟</w:t>
      </w:r>
      <w:r>
        <w:rPr>
          <w:b w:val="0"/>
          <w:color w:val="6B6B6B"/>
          <w:sz w:val="20"/>
          <w:szCs w:val="20"/>
          <w:rtl/>
        </w:rPr>
        <w:t xml:space="preserve">   (التفريغ ص ٢٧٩–٢٨٠)</w:t>
      </w:r>
    </w:p>
    <w:p w14:paraId="2FAFA92F" w14:textId="77777777" w:rsidR="006B5CF5" w:rsidRDefault="00D30368">
      <w:pPr>
        <w:spacing w:before="60" w:after="60"/>
        <w:jc w:val="both"/>
      </w:pPr>
      <w:r>
        <w:rPr>
          <w:b/>
          <w:bCs/>
          <w:color w:val="1F4E79"/>
          <w:rtl/>
        </w:rPr>
        <w:t xml:space="preserve">تعليق الإمام النووي: </w:t>
      </w:r>
      <w:r>
        <w:rPr>
          <w:color w:val="222222"/>
          <w:rtl/>
        </w:rPr>
        <w:t>فأمّا الجبهة فيجب وضعها مكشوفة على الأرض ويكفي بعضها، والأنف مستحبّ، فلو تركه جاز، ولو اقتصر عليه وترك الجبهة لم يجز، – هذا مذهب الشافعيّ ومالك رحمهما الله تعالى والأكثرين، – وقال أبو حنيفة ﵁ وابن القاسم من أصحاب مالك: له أن يقتصر على أيّهما شاء، – وقال أحمد رحمه الله تعالى وابن حبيب من أصحاب مالك رضي الله عنهما: يجب أن يسجد على الجبهة والأنف جميعاً لظاهر الحديث، – قال الأكثرون: بل ظاهر الحديث أنّهما في حكم عضو واحد لأنّه قال في الحديث: سبعة فإن جعلا عضوين صارت ثمانية، وذكر الأنف استحبابًا.</w:t>
      </w:r>
    </w:p>
    <w:p w14:paraId="00FA4CC4" w14:textId="77777777" w:rsidR="006B5CF5" w:rsidRDefault="00D30368">
      <w:pPr>
        <w:spacing w:before="60" w:after="60"/>
        <w:jc w:val="both"/>
      </w:pPr>
      <w:r>
        <w:rPr>
          <w:b/>
          <w:bCs/>
          <w:color w:val="4A5A2A"/>
          <w:rtl/>
        </w:rPr>
        <w:t xml:space="preserve">الأقوال الأخرى: </w:t>
      </w:r>
      <w:r>
        <w:rPr>
          <w:color w:val="222222"/>
          <w:rtl/>
        </w:rPr>
        <w:t>الشافعي ومالك والأكثرون: الجبهة تجب والأنف مستحب؛ أبو حنيفة وابن القاسم: يقتصر على أيهما شاء؛ أحمد وابن حبيب: يجب الجبهة والأنف جميعاً.</w:t>
      </w:r>
    </w:p>
    <w:p w14:paraId="1D5FA2C5"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(ص279) بمعنى أنه لو جزء من الجبهة مغطى صح السجود، والأظهر أنه حتى لو غطيت بملبوس مثل جزء من العمامة وتكون فيه الجبهة معه ممكنة وليس بالكور الكبيرة التي تمنع من وضع الجبهة على الأرض فالظاهر صحة السجود أما الشيء اليسير مثل ما يحصل من غطاء الرأس </w:t>
      </w:r>
      <w:r>
        <w:rPr>
          <w:color w:val="222222"/>
          <w:rtl/>
        </w:rPr>
        <w:lastRenderedPageBreak/>
        <w:t>الذي قد يغطي جانباً من الجبهة فذلك لا يضر إن شاء الله. – بعض علماء الشافعية يفرقون بين الملبوس والمفروش فيجعلون الملبوس هو الذي لا يجوز والمفروش يجوز ولا دليل على ذلك والعبرة أنه هل يسمى أنه وضع جبهته على الأرض أم لا يطلق عليه ذلك أم لا. — (ص279) وهذا هو الصحيح لقوله ﷺ</w:t>
      </w:r>
      <w:r>
        <w:rPr>
          <w:color w:val="222222"/>
          <w:rtl/>
        </w:rPr>
        <w:t>: (أمرت) وأشار إلى أنفه وجبهته وقد أمر به وهو كالعضو الواحد لكن كون النبي ﷺ أشار إلى الأنف فدل على الوجوب مع قوله(أمرت). — (ص280) هذا ليس بظاهر، وظاهر الأمر الوجوب، ولا يكون قد سجد على الجبهة إلا إذا مكن الأنف من الأرض فتمكين الجبهة لا يحصل إلا بتمكين الأنف؛ فلو سجد بطرف الجبهة فإنه لم يمكن الجبهة من الأرض وذلك لأنه لم يمكن الأنف من الأرض.</w:t>
      </w:r>
    </w:p>
    <w:p w14:paraId="78F40F72" w14:textId="77777777" w:rsidR="006B5CF5" w:rsidRDefault="00D30368">
      <w:pPr>
        <w:pStyle w:val="Heading2"/>
        <w:keepNext/>
        <w:bidi/>
        <w:spacing w:before="280" w:after="80"/>
        <w:jc w:val="right"/>
      </w:pPr>
      <w:r>
        <w:rPr>
          <w:color w:val="7B1E1E"/>
          <w:rtl/>
        </w:rPr>
        <w:t xml:space="preserve">المسألة ٢١٩١: </w:t>
      </w:r>
      <w:r>
        <w:rPr>
          <w:color w:val="222222"/>
          <w:rtl/>
        </w:rPr>
        <w:t>هل يجب السجود على اليدين والركبتين والقدمين؟ وهل يجب كشف الركبتين والقدمين؟</w:t>
      </w:r>
      <w:r>
        <w:rPr>
          <w:b w:val="0"/>
          <w:color w:val="6B6B6B"/>
          <w:sz w:val="20"/>
          <w:szCs w:val="20"/>
          <w:rtl/>
        </w:rPr>
        <w:t xml:space="preserve">   (التفريغ ص ٢٨٠)</w:t>
      </w:r>
    </w:p>
    <w:p w14:paraId="46017061" w14:textId="77777777" w:rsidR="006B5CF5" w:rsidRDefault="00D30368">
      <w:pPr>
        <w:spacing w:before="60" w:after="60"/>
        <w:jc w:val="both"/>
      </w:pPr>
      <w:r>
        <w:rPr>
          <w:b/>
          <w:bCs/>
          <w:color w:val="1F4E79"/>
          <w:rtl/>
        </w:rPr>
        <w:t xml:space="preserve">تعليق الإمام النووي: </w:t>
      </w:r>
      <w:r>
        <w:rPr>
          <w:color w:val="222222"/>
          <w:rtl/>
        </w:rPr>
        <w:t>وأمّا اليدان والركبتان والقدمان فهل يجب السجود عليها فيه قولان للشافعيّ رحمه الله تعالى: – أحدهما لا يجب لكن يُستحَب استحباباً مُتأكّداً، – والثاني يجب وهو الأصحّ وهو الذي رجّحه الشافعيّ رحمه الله تعالى، فلو أخلّ بعضو منها لم تصحّ صلاته. وإذا أوجبناه لم يجب كشف القدمين والركبتين.</w:t>
      </w:r>
    </w:p>
    <w:p w14:paraId="404100F2" w14:textId="77777777" w:rsidR="006B5CF5" w:rsidRDefault="00D30368">
      <w:pPr>
        <w:spacing w:before="60" w:after="60"/>
        <w:jc w:val="both"/>
      </w:pPr>
      <w:r>
        <w:rPr>
          <w:b/>
          <w:bCs/>
          <w:color w:val="4A5A2A"/>
          <w:rtl/>
        </w:rPr>
        <w:t xml:space="preserve">الأقوال الأخرى: </w:t>
      </w:r>
      <w:r>
        <w:rPr>
          <w:color w:val="222222"/>
          <w:rtl/>
        </w:rPr>
        <w:t>للشافعي قولان: لا يجب لكن يستحب استحباباً متأكداً، والثاني يجب وهو الأصح.</w:t>
      </w:r>
    </w:p>
    <w:p w14:paraId="18CE173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(ص280) وهذا القول قد نظر إلى معنى السجود في اللغة دون الالتفات إلى المعنى الشرعي، فحتى لو سلمنا أن السجود هو وضع الجبهة على الأرض لكن قد أتى الشرع بزيادة على هذا المعنى اللغوي والحقيقة الشريعة مقدمة على الحقيقة اللغوية إذا ثبتت، والحقيقة الشرعية في السجود سبعة أعظم. — (ص280) لأن السجود لم يصح والسجود ركن من الأركان والسجدة هذه قد بطلت، وقد تجد أُناس رافعة لقدميها في السجود في الهواء وهذا يقع فيه كثير من الناس ويرفع رأسه قبل أن تنزل قدمه على الأرض وبهذا لا تتم السجدة والصلاة باطلة، فالمهم أن تكون السبعة أعظم</w:t>
      </w:r>
      <w:r>
        <w:rPr>
          <w:color w:val="222222"/>
          <w:rtl/>
        </w:rPr>
        <w:t xml:space="preserve"> موجودون مع بعضهم على الأرض قدر الطمأنينة في السجود، فلو رفعها قليلاً لأي علة من العلل ثم وضعها بقدر الطمأنينة أجزئ ذلك.</w:t>
      </w:r>
    </w:p>
    <w:p w14:paraId="355E320A" w14:textId="77777777" w:rsidR="006B5CF5" w:rsidRDefault="00D30368">
      <w:pPr>
        <w:pStyle w:val="Heading2"/>
        <w:keepNext/>
        <w:bidi/>
        <w:spacing w:before="280" w:after="80"/>
        <w:jc w:val="right"/>
      </w:pPr>
      <w:r>
        <w:rPr>
          <w:color w:val="7B1E1E"/>
          <w:rtl/>
        </w:rPr>
        <w:lastRenderedPageBreak/>
        <w:t xml:space="preserve">المسألة ٢١٩٢: </w:t>
      </w:r>
      <w:r>
        <w:rPr>
          <w:color w:val="222222"/>
          <w:rtl/>
        </w:rPr>
        <w:t>هل يجب كشف الكفين في السجود؟ وهل يلزم نزع اليدين من كمّ القميص؟</w:t>
      </w:r>
      <w:r>
        <w:rPr>
          <w:b w:val="0"/>
          <w:color w:val="6B6B6B"/>
          <w:sz w:val="20"/>
          <w:szCs w:val="20"/>
          <w:rtl/>
        </w:rPr>
        <w:t xml:space="preserve">   (التفريغ ص ٢٨١)</w:t>
      </w:r>
    </w:p>
    <w:p w14:paraId="79B269EB" w14:textId="77777777" w:rsidR="006B5CF5" w:rsidRDefault="00D30368">
      <w:pPr>
        <w:spacing w:before="60" w:after="60"/>
        <w:jc w:val="both"/>
      </w:pPr>
      <w:r>
        <w:rPr>
          <w:b/>
          <w:bCs/>
          <w:color w:val="1F4E79"/>
          <w:rtl/>
        </w:rPr>
        <w:t xml:space="preserve">تعليق الإمام النووي: </w:t>
      </w:r>
      <w:r>
        <w:rPr>
          <w:color w:val="222222"/>
          <w:rtl/>
        </w:rPr>
        <w:t>وفي الكفّين قولان للشافعيّ رحمه الله تعالى: أحدهما يجب كشفهما كالجبهة وأصحّهما لا يجب.</w:t>
      </w:r>
    </w:p>
    <w:p w14:paraId="4C9656BB" w14:textId="77777777" w:rsidR="006B5CF5" w:rsidRDefault="00D30368">
      <w:pPr>
        <w:spacing w:before="60" w:after="60"/>
        <w:jc w:val="both"/>
      </w:pPr>
      <w:r>
        <w:rPr>
          <w:b/>
          <w:bCs/>
          <w:color w:val="4A5A2A"/>
          <w:rtl/>
        </w:rPr>
        <w:t xml:space="preserve">الأقوال الأخرى: </w:t>
      </w:r>
      <w:r>
        <w:rPr>
          <w:color w:val="222222"/>
          <w:rtl/>
        </w:rPr>
        <w:t>للشافعي قولان: يجب كشفهما كالجبهة، وأصحهما لا يجب.</w:t>
      </w:r>
    </w:p>
    <w:p w14:paraId="3E8A0F3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(ص281) وهذا هو الصحيح كأن يصلي رجل أو المرأة بجوانتي أو أدخل يده في كم القميص صح ذلك ولا يلزمه نزع اليدين ولا دليل على الكراهة ولكن الاحتياط أن يكشفها خروجاً من الخلاف ولأن الأعم الأغلب أن النبي ﷺ لم يَرد عنه أنه كان يصلي في قفازين.</w:t>
      </w:r>
    </w:p>
    <w:p w14:paraId="51775FB1" w14:textId="77777777" w:rsidR="006B5CF5" w:rsidRDefault="00D30368">
      <w:pPr>
        <w:pStyle w:val="Heading2"/>
        <w:keepNext/>
        <w:bidi/>
        <w:spacing w:before="280" w:after="80"/>
        <w:jc w:val="right"/>
      </w:pPr>
      <w:r>
        <w:rPr>
          <w:color w:val="7B1E1E"/>
          <w:rtl/>
        </w:rPr>
        <w:t xml:space="preserve">المسألة ٢١٩٣: </w:t>
      </w:r>
      <w:r>
        <w:rPr>
          <w:color w:val="222222"/>
          <w:rtl/>
        </w:rPr>
        <w:t>ما حكم كف الثياب والشعر في الصلاة؟ وهل يشمل السروال؟ وهل النهي للتحريم أم للتنزيه؟ وهل يجوز ذلك خارج الصلاة؟</w:t>
      </w:r>
      <w:r>
        <w:rPr>
          <w:b w:val="0"/>
          <w:color w:val="6B6B6B"/>
          <w:sz w:val="20"/>
          <w:szCs w:val="20"/>
          <w:rtl/>
        </w:rPr>
        <w:t xml:space="preserve">   (التفريغ ص ٢٨١)</w:t>
      </w:r>
    </w:p>
    <w:p w14:paraId="6B9EDC8B" w14:textId="77777777" w:rsidR="006B5CF5" w:rsidRDefault="00D30368">
      <w:pPr>
        <w:spacing w:before="60" w:after="60"/>
        <w:jc w:val="both"/>
      </w:pPr>
      <w:r>
        <w:rPr>
          <w:b/>
          <w:bCs/>
          <w:color w:val="1F4E79"/>
          <w:rtl/>
        </w:rPr>
        <w:t xml:space="preserve">تعليق الإمام النووي: </w:t>
      </w:r>
      <w:r>
        <w:rPr>
          <w:color w:val="222222"/>
          <w:rtl/>
        </w:rPr>
        <w:t>قوله ﷺ: (لا نكفِت الثياب ولا الشعر) هو بفتح النون وكسر الفاء أي لا نضمّها ولا نجمعها، والكَفْت الجمع والضمّ، ومنه قوله تعالى: { ألم نجعل الأرض كِفاتاً } أي تجمع الناس في حياتهم وموتهم، وهو بمعنى الكفّ في الرواية الأخرى، وكلاهما بمعنى. وقوله في الرواية الأخرى: (ورأسه معقوص) اتّفق العلماء على النهي عن الصلاة، وثوبه مشمَّر أو كمّه أو نحوه، أو رأسه معقوص أو مردود شعره تحت عمامته أو نحو ذلك فكلّ هذا منهيّ عنه باتّفاق العلماء، وهو كراهة تنزيه فلو صلّى كذلك فقد أساء وصحّت صلاته، – واحتجّ في ذلك أبو جعفر محمّد بن ج</w:t>
      </w:r>
      <w:r>
        <w:rPr>
          <w:color w:val="222222"/>
          <w:rtl/>
        </w:rPr>
        <w:t>رير الطبريّ بإجماع العلماء.</w:t>
      </w:r>
    </w:p>
    <w:p w14:paraId="487FB921" w14:textId="77777777" w:rsidR="006B5CF5" w:rsidRDefault="00D30368">
      <w:pPr>
        <w:spacing w:before="60" w:after="60"/>
        <w:jc w:val="both"/>
      </w:pPr>
      <w:r>
        <w:rPr>
          <w:b/>
          <w:bCs/>
          <w:color w:val="4A5A2A"/>
          <w:rtl/>
        </w:rPr>
        <w:t xml:space="preserve">الأقوال الأخرى: </w:t>
      </w:r>
      <w:r>
        <w:rPr>
          <w:color w:val="222222"/>
          <w:rtl/>
        </w:rPr>
        <w:t>نقل الطبري الإجماع على عدم التحريم (كراهة تنزيه).</w:t>
      </w:r>
    </w:p>
    <w:p w14:paraId="66EE11E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(ص281) كالسروال، وأي شيء آخر لأن عموم قوله [ألا نكفت ثوباً] يشمل السروال، أو أي شيءيمكن كفته وهو يضم بعضه إلى بعض فلو كان قدمه متخيط فهذه تفصيلته فلا يدخل في الكفت، فالكلام على أنه هو يشمرها حال الصلاة سواء كان قبل ذلك مشمرا أو غير مشمر فساعة ما يأتي للصلاة عليه أن يفك كمه ولا يضم شيء، وبذلك هو لم يتخلص من الإسبال، بل عليه أن يخيطه أو يشبكه بإبرة أو ما شابه حتى يخيطه على وضع يستقر عليه ليس فيه إسبال. – في الصلاة: دليل </w:t>
      </w:r>
      <w:r>
        <w:rPr>
          <w:color w:val="222222"/>
          <w:rtl/>
        </w:rPr>
        <w:lastRenderedPageBreak/>
        <w:t>أنه لا ينهى عنه في خارج الصلاة فيمكنه أن يربط شعره خارج الصلاة، يمكن أن يشمر كمه خارج الصل</w:t>
      </w:r>
      <w:r>
        <w:rPr>
          <w:color w:val="222222"/>
          <w:rtl/>
        </w:rPr>
        <w:t>اة، فيجوز ذلك فهذا ليس بممتنع. — (ص281) على عدم التحريم.</w:t>
      </w:r>
    </w:p>
    <w:p w14:paraId="5631F933" w14:textId="77777777" w:rsidR="006B5CF5" w:rsidRDefault="00D30368">
      <w:pPr>
        <w:pStyle w:val="Heading2"/>
        <w:keepNext/>
        <w:bidi/>
        <w:spacing w:before="280" w:after="80"/>
        <w:jc w:val="right"/>
      </w:pPr>
      <w:r>
        <w:rPr>
          <w:color w:val="7B1E1E"/>
          <w:rtl/>
        </w:rPr>
        <w:t xml:space="preserve">المسألة ٢١٩٤: </w:t>
      </w:r>
      <w:r>
        <w:rPr>
          <w:color w:val="222222"/>
          <w:rtl/>
        </w:rPr>
        <w:t>هل تجب الإعادة لمن صلى وهو معقوص الشعر؟ وما حكمة النهي؟ وهل النهي عام أم خاص بمن فعل ذلك للصلاة؟</w:t>
      </w:r>
      <w:r>
        <w:rPr>
          <w:b w:val="0"/>
          <w:color w:val="6B6B6B"/>
          <w:sz w:val="20"/>
          <w:szCs w:val="20"/>
          <w:rtl/>
        </w:rPr>
        <w:t xml:space="preserve">   (التفريغ ص ٢٨٢)</w:t>
      </w:r>
    </w:p>
    <w:p w14:paraId="56320666" w14:textId="77777777" w:rsidR="006B5CF5" w:rsidRDefault="00D30368">
      <w:pPr>
        <w:spacing w:before="60" w:after="60"/>
        <w:jc w:val="both"/>
      </w:pPr>
      <w:r>
        <w:rPr>
          <w:b/>
          <w:bCs/>
          <w:color w:val="1F4E79"/>
          <w:rtl/>
        </w:rPr>
        <w:t xml:space="preserve">تعليق الإمام النووي: </w:t>
      </w:r>
      <w:r>
        <w:rPr>
          <w:color w:val="222222"/>
          <w:rtl/>
        </w:rPr>
        <w:t>وحكى ابن المنذر الإعادة فيه عن الحسن البصريّ، – ثمّ مذهب الجمهور أنّ النهي مطلقاً لمن صلّى كذلك سواء تعمّده للصلاة أم كان قبلها كذلك لا لها بل لمعنًى آخر، – وقال الداوديّ يختصّ النهي بمن فعل ذلك للصلاة، – والمختار الصحيح هو الأوّل، وهو ظاهر المنقول عن الصحابة وغيرهم، ويدلّ عليه فعل ابن عبّاس المذكور هنا. قال العلماء: والحكمة في النهي عنه أنّ الشعر يسجد معه، ولهذا مثّله بالذي يُصلّي وهو مكتوف. قوله: (عن ابن عبّاس أنّه رأى ابن الحارث يُصلّي ورأسه معقوص فقام فجعل يحلّه) – فيه الأمر بالمعروف والنهي عن المنكر، و</w:t>
      </w:r>
      <w:r>
        <w:rPr>
          <w:color w:val="222222"/>
          <w:rtl/>
        </w:rPr>
        <w:t>أنّ ذلك لا يُؤخَّر، إذ لم يُؤخّره ابن عبّاس رضي الله عنهما حتّى يفرُغ من الصلاة، – وأنّ المكروه يُنكَر كما يُنكَر المحرَّم، – وأنّ مَن رأى مُنكَراً وأمكنه تغييره بيده غيّره بها لحديث أبي سعيد الخُدريّ، – وأنّ خبر الواحد مقبول. والله أعلم.</w:t>
      </w:r>
    </w:p>
    <w:p w14:paraId="582C4DF8" w14:textId="77777777" w:rsidR="006B5CF5" w:rsidRDefault="00D30368">
      <w:pPr>
        <w:spacing w:before="60" w:after="60"/>
        <w:jc w:val="both"/>
      </w:pPr>
      <w:r>
        <w:rPr>
          <w:b/>
          <w:bCs/>
          <w:color w:val="4A5A2A"/>
          <w:rtl/>
        </w:rPr>
        <w:t xml:space="preserve">الأقوال الأخرى: </w:t>
      </w:r>
      <w:r>
        <w:rPr>
          <w:color w:val="222222"/>
          <w:rtl/>
        </w:rPr>
        <w:t>حكى ابن المنذر الإعادة عن الحسن البصري؛ وقال الداودي: يختص النهي بمن فعل ذلك للصلاة.</w:t>
      </w:r>
    </w:p>
    <w:p w14:paraId="36B817E8"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(ص282) وهذا مذهب الإمام أحمد وهو التحريم لأنه ظاهر النهي. — (ص282) وهذا بناء على القول بالكراهة وصحة الصلاة لأنه لو كانت الصلاة باطلة لأمره أن يخرج منها، ولكن يمكن أن يقال يحرم مع صحة الصلاة فلا يلزم الإعادة.</w:t>
      </w:r>
    </w:p>
    <w:p w14:paraId="4F79FFF0" w14:textId="77777777" w:rsidR="006B5CF5" w:rsidRDefault="00D30368">
      <w:pPr>
        <w:pStyle w:val="Heading1"/>
        <w:keepNext/>
        <w:pageBreakBefore/>
        <w:pBdr>
          <w:bottom w:val="single" w:sz="12" w:space="4" w:color="9A6B1F"/>
        </w:pBdr>
        <w:bidi/>
        <w:spacing w:before="120" w:after="200"/>
        <w:jc w:val="right"/>
      </w:pPr>
      <w:bookmarkStart w:id="47" w:name="_Toc242565648"/>
      <w:r>
        <w:rPr>
          <w:rtl/>
        </w:rPr>
        <w:lastRenderedPageBreak/>
        <w:t>باب الاعتدال في السجود ووضع الكفين على الأرض ورفع المرفقين عن الجنبين ورفع البطن عن الفخذين في السجود (ص284–287)</w:t>
      </w:r>
      <w:bookmarkEnd w:id="47"/>
    </w:p>
    <w:p w14:paraId="165C802B" w14:textId="77777777" w:rsidR="006B5CF5" w:rsidRDefault="00D30368">
      <w:pPr>
        <w:pStyle w:val="Heading2"/>
        <w:keepNext/>
        <w:bidi/>
        <w:spacing w:before="280" w:after="80"/>
        <w:jc w:val="right"/>
      </w:pPr>
      <w:r>
        <w:rPr>
          <w:color w:val="7B1E1E"/>
          <w:rtl/>
        </w:rPr>
        <w:t xml:space="preserve">المسألة ٢١٩٥: </w:t>
      </w:r>
      <w:r>
        <w:rPr>
          <w:color w:val="222222"/>
          <w:rtl/>
        </w:rPr>
        <w:t>ما هي آداب السجود: وضع الكفين على الأرض ورفع المرفقين عن الجنبين وبياض الإبطين؟ وماذا إذا عجز عن ذلك للزحام؟</w:t>
      </w:r>
      <w:r>
        <w:rPr>
          <w:b w:val="0"/>
          <w:color w:val="6B6B6B"/>
          <w:sz w:val="20"/>
          <w:szCs w:val="20"/>
          <w:rtl/>
        </w:rPr>
        <w:t xml:space="preserve">   (التفريغ ص ٢٨٤)</w:t>
      </w:r>
    </w:p>
    <w:p w14:paraId="75ADAD43" w14:textId="77777777" w:rsidR="006B5CF5" w:rsidRDefault="00D30368">
      <w:pPr>
        <w:spacing w:before="60" w:after="60"/>
        <w:jc w:val="both"/>
      </w:pPr>
      <w:r>
        <w:rPr>
          <w:b/>
          <w:bCs/>
          <w:color w:val="1F4E79"/>
          <w:rtl/>
        </w:rPr>
        <w:t xml:space="preserve">تعليق الإمام النووي: </w:t>
      </w:r>
      <w:r>
        <w:rPr>
          <w:color w:val="222222"/>
          <w:rtl/>
        </w:rPr>
        <w:t>مقصود أحاديث الباب: أنّه ينبغي للساجد أن يضع كفّيه على الأرض، ويرفع مرفقيه عن الأرض وعن جنبيه رفعاً بليغاً بحيث يظهر باطن إبطيه إذا لم يكن مستوراً، وهذا أدب متّفق على استحبابه فلو تركه كان مُسيئاً مُرتكِباً للنهي، والنهي للتنزيه. وصلاته صحيحة. والله أعلم.</w:t>
      </w:r>
    </w:p>
    <w:p w14:paraId="22DCD3A9"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CB0B8A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(ص284) الكف كاملاً وليس كما يفعل بعض الناس بوضع أصابعه فقط. — (ص284) المرفق هو ما يسميه الناس خطأ الكوع والكوع في اللغة الرسغ، والمرفق هو الذي يجب غسله في الوضوء وهو آخر حد الوضوء. — (ص284) فإذا عجز عن ذلك للزحام فلا يُكَلَّف ( لا يكلف الله نفساً إلا وسعها)، ( واتقوا الله ما استطعتم). – وتكون أصابعه مضمومة في اتجاه القبلة. – فلو وضع أصابعه فقط على الأرض فقد وجد جزء من العظم الذي وجب أن يسجد عليه وصلاته صحيحة إلا أنه قد خالف السنة وربها نقول قد خالف الواجب إن صح هذا الإجماع الذي ذكره النووي: [وهذا أدب متفق ع</w:t>
      </w:r>
      <w:r>
        <w:rPr>
          <w:color w:val="222222"/>
          <w:rtl/>
        </w:rPr>
        <w:t>لى استحباب].</w:t>
      </w:r>
    </w:p>
    <w:p w14:paraId="72A9030F" w14:textId="77777777" w:rsidR="006B5CF5" w:rsidRDefault="00D30368">
      <w:pPr>
        <w:pStyle w:val="Heading2"/>
        <w:keepNext/>
        <w:bidi/>
        <w:spacing w:before="280" w:after="80"/>
        <w:jc w:val="right"/>
      </w:pPr>
      <w:r>
        <w:rPr>
          <w:color w:val="7B1E1E"/>
          <w:rtl/>
        </w:rPr>
        <w:t xml:space="preserve">المسألة ٢١٩٦: </w:t>
      </w:r>
      <w:r>
        <w:rPr>
          <w:color w:val="222222"/>
          <w:rtl/>
        </w:rPr>
        <w:t>ما الحكمة في التجافي في السجود وعدم انبساط الذراعين كانبساط الكلب؟</w:t>
      </w:r>
      <w:r>
        <w:rPr>
          <w:b w:val="0"/>
          <w:color w:val="6B6B6B"/>
          <w:sz w:val="20"/>
          <w:szCs w:val="20"/>
          <w:rtl/>
        </w:rPr>
        <w:t xml:space="preserve">   (التفريغ ص ٢٨٥)</w:t>
      </w:r>
    </w:p>
    <w:p w14:paraId="58E74438" w14:textId="77777777" w:rsidR="006B5CF5" w:rsidRDefault="00D30368">
      <w:pPr>
        <w:spacing w:before="60" w:after="60"/>
        <w:jc w:val="both"/>
      </w:pPr>
      <w:r>
        <w:rPr>
          <w:b/>
          <w:bCs/>
          <w:color w:val="1F4E79"/>
          <w:rtl/>
        </w:rPr>
        <w:t xml:space="preserve">تعليق الإمام النووي: </w:t>
      </w:r>
      <w:r>
        <w:rPr>
          <w:color w:val="222222"/>
          <w:rtl/>
        </w:rPr>
        <w:t xml:space="preserve">قال العلماء: والحكمة في هذا أنّه أشبه بالتواضع وأبلغ في تمكين الجبهة والأنف من الأرض، وأبعد من هيئات الكسالى فإنّ المتبسِّط [المنبسط] كشبَه الكلب، ويُشعِر حاله بالتهاون بالصلاة، وقلّة الاعتناء بها والإقبال عليها. والله أعلم. وأمّا ألفاظ الباب: فيه قوله ﷺ: (ولا يبسُط أحدكم ذراعيه انبساط الكلب) وفي الرواية الأخرى (ولا يتبسّط) بزيادة التاء المثنّاة من فوق انبساط الكلب. هذان اللفظان صحيحان وتقديره ولا يبسُط ذراعيه فينبسط انبساط الكلب، وكذا اللفظ الآخر (ولا يتبسّط ذراعيه) فينبسط </w:t>
      </w:r>
      <w:r>
        <w:rPr>
          <w:color w:val="222222"/>
          <w:rtl/>
        </w:rPr>
        <w:lastRenderedPageBreak/>
        <w:t>انبساط الكلب، ومثله قول الله تعال</w:t>
      </w:r>
      <w:r>
        <w:rPr>
          <w:color w:val="222222"/>
          <w:rtl/>
        </w:rPr>
        <w:t>ى: { والله أنبتكم من الأرض نباتاً } وقوله: { فتقبّلها ربّها بقبولٍ حسن وأنبتها نباتاً حسناً } وفي هذه الآية الثانية شاهدان، ومعنى (يتبسّط) بالتاء المثنّاة فوق أي يتّخذهما بِساطاً.</w:t>
      </w:r>
    </w:p>
    <w:p w14:paraId="3B30F63B"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062FFC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(ص285) أي يضع مرفقه على الأرض.</w:t>
      </w:r>
    </w:p>
    <w:p w14:paraId="50FABCDF" w14:textId="77777777" w:rsidR="006B5CF5" w:rsidRDefault="00D30368">
      <w:pPr>
        <w:pStyle w:val="Heading2"/>
        <w:keepNext/>
        <w:bidi/>
        <w:spacing w:before="280" w:after="80"/>
        <w:jc w:val="right"/>
      </w:pPr>
      <w:r>
        <w:rPr>
          <w:color w:val="7B1E1E"/>
          <w:rtl/>
        </w:rPr>
        <w:t xml:space="preserve">المسألة ٢١٩٧: </w:t>
      </w:r>
      <w:r>
        <w:rPr>
          <w:color w:val="222222"/>
          <w:rtl/>
        </w:rPr>
        <w:t>ما حكم رؤية بياض الإبطين في السجود؟ وهل كان الصحابة ينظرون إلى النبي ﷺ أثناء الصلاة؟</w:t>
      </w:r>
      <w:r>
        <w:rPr>
          <w:b w:val="0"/>
          <w:color w:val="6B6B6B"/>
          <w:sz w:val="20"/>
          <w:szCs w:val="20"/>
          <w:rtl/>
        </w:rPr>
        <w:t xml:space="preserve">   (التفريغ ص ٢٨٦)</w:t>
      </w:r>
    </w:p>
    <w:p w14:paraId="3E2C9978" w14:textId="77777777" w:rsidR="006B5CF5" w:rsidRDefault="00D30368">
      <w:pPr>
        <w:spacing w:before="60" w:after="60"/>
        <w:jc w:val="both"/>
      </w:pPr>
      <w:r>
        <w:rPr>
          <w:b/>
          <w:bCs/>
          <w:color w:val="1F4E79"/>
          <w:rtl/>
        </w:rPr>
        <w:t xml:space="preserve">تعليق الإمام النووي: </w:t>
      </w:r>
      <w:r>
        <w:rPr>
          <w:color w:val="222222"/>
          <w:rtl/>
        </w:rPr>
        <w:t>قوله: (يُجنِّح في سجوده حتّى نرى بياض إبطيه) هو بالنون في (نرى)، ورُوِي (بالياء) المثنّاة من تحت المضمومة، وكلاهما صحيح، ويؤيّد الياء الرواية الأخرى عن ميمونة (إذا سجد خوّى بيديه حتّى يُرى وضح إبطيه) ضبطناه وضبطوه هنا بضمّ الياء، ويؤيّد النون رواية الليث في هذا الطريق (حتّى إنّي لأرى بياض إبطيه).</w:t>
      </w:r>
    </w:p>
    <w:p w14:paraId="50085DFE"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C0ACB7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(ص286) فلا يرى بياض الإبط إلا إذا باعد بين مرفقيه عن جنبيه. — (ص286) هذه الرؤية ربها تكون في النافلة، أو في الفريضة في الصف المقدم فإنهم كانوا لا يحني أحدهم ظهره حتى يضع النبي ﷺ جبهته على الأرض فقد وضعت قبل ذلك اليدان قبل أن توضع الجبهة وقد فرق بينها وأثناء ذلك نظر إليه، والنظر إلى الإمام أثناء الصلاة لحسن المتابعة مشروع.</w:t>
      </w:r>
    </w:p>
    <w:p w14:paraId="752C672C" w14:textId="77777777" w:rsidR="006B5CF5" w:rsidRDefault="00D30368">
      <w:pPr>
        <w:pStyle w:val="Heading2"/>
        <w:keepNext/>
        <w:bidi/>
        <w:spacing w:before="280" w:after="80"/>
        <w:jc w:val="right"/>
      </w:pPr>
      <w:r>
        <w:rPr>
          <w:color w:val="7B1E1E"/>
          <w:rtl/>
        </w:rPr>
        <w:t xml:space="preserve">المسألة ٢١٩٨: </w:t>
      </w:r>
      <w:r>
        <w:rPr>
          <w:color w:val="222222"/>
          <w:rtl/>
        </w:rPr>
        <w:t>ما هي الجلسة في التشهد الأخير: التورك أم الافتراش؟</w:t>
      </w:r>
      <w:r>
        <w:rPr>
          <w:b w:val="0"/>
          <w:color w:val="6B6B6B"/>
          <w:sz w:val="20"/>
          <w:szCs w:val="20"/>
          <w:rtl/>
        </w:rPr>
        <w:t xml:space="preserve">   (التفريغ ص ٢٨٧)</w:t>
      </w:r>
    </w:p>
    <w:p w14:paraId="437F062F" w14:textId="77777777" w:rsidR="006B5CF5" w:rsidRDefault="00D30368">
      <w:pPr>
        <w:spacing w:before="60" w:after="60"/>
        <w:jc w:val="both"/>
      </w:pPr>
      <w:r>
        <w:rPr>
          <w:b/>
          <w:bCs/>
          <w:color w:val="1F4E79"/>
          <w:rtl/>
        </w:rPr>
        <w:t xml:space="preserve">تعليق الإمام النووي: </w:t>
      </w:r>
      <w:r>
        <w:rPr>
          <w:color w:val="222222"/>
          <w:rtl/>
        </w:rPr>
        <w:t>وأمّا القعود في التشهّد الأخير فالسنّة فيه التورّك كما رواه البخاريّ في صحيحه من رواية أبي حُميد الساعديّ وكذلك رواه أبو داود والترمذيّ وغيرهما.</w:t>
      </w:r>
    </w:p>
    <w:p w14:paraId="7B1D1502"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5BBE90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(ص287) لأنه في التشهد الأخير يجلس على وركه على الأرض، أما في الافتراش فإنه يضع فخذه على رجله اليسرى كما سيأتي.</w:t>
      </w:r>
    </w:p>
    <w:p w14:paraId="34E8BDB1" w14:textId="77777777" w:rsidR="006B5CF5" w:rsidRDefault="00D30368">
      <w:pPr>
        <w:pStyle w:val="Heading1"/>
        <w:keepNext/>
        <w:pageBreakBefore/>
        <w:pBdr>
          <w:bottom w:val="single" w:sz="12" w:space="4" w:color="9A6B1F"/>
        </w:pBdr>
        <w:bidi/>
        <w:spacing w:before="120" w:after="200"/>
        <w:jc w:val="right"/>
      </w:pPr>
      <w:bookmarkStart w:id="48" w:name="_Toc242565649"/>
      <w:r>
        <w:rPr>
          <w:rtl/>
        </w:rPr>
        <w:lastRenderedPageBreak/>
        <w:t>باب ما يجمع صفة الصلاة وما يفتتح به ويختم به وصفة الركوع والاعتدال منه والسجود والاعتدال منه والتشهد بعد كل ركعتين من الرباعية وصفة الجلوس بين السجدتين وفي التشهد الأول (ص289–297)</w:t>
      </w:r>
      <w:bookmarkEnd w:id="48"/>
    </w:p>
    <w:p w14:paraId="5FC1EF96" w14:textId="77777777" w:rsidR="006B5CF5" w:rsidRDefault="00D30368">
      <w:pPr>
        <w:pStyle w:val="Heading2"/>
        <w:keepNext/>
        <w:bidi/>
        <w:spacing w:before="280" w:after="80"/>
        <w:jc w:val="right"/>
      </w:pPr>
      <w:r>
        <w:rPr>
          <w:color w:val="7B1E1E"/>
          <w:rtl/>
        </w:rPr>
        <w:t xml:space="preserve">المسألة ٢١٩٩: </w:t>
      </w:r>
      <w:r>
        <w:rPr>
          <w:color w:val="222222"/>
          <w:rtl/>
        </w:rPr>
        <w:t>ما حكم المبالغة في الإشخاص والتصويب في الركوع؟ وما معنى الإقعاء المنهي عنه؟ وهل يُسنّ افتراش الاثنتين؟</w:t>
      </w:r>
      <w:r>
        <w:rPr>
          <w:b w:val="0"/>
          <w:color w:val="6B6B6B"/>
          <w:sz w:val="20"/>
          <w:szCs w:val="20"/>
          <w:rtl/>
        </w:rPr>
        <w:t xml:space="preserve">   (التفريغ ص ٢٨٩)</w:t>
      </w:r>
    </w:p>
    <w:p w14:paraId="2E1147DA" w14:textId="77777777" w:rsidR="006B5CF5" w:rsidRDefault="00D30368">
      <w:pPr>
        <w:spacing w:before="60" w:after="60"/>
        <w:jc w:val="both"/>
      </w:pPr>
      <w:r>
        <w:rPr>
          <w:b/>
          <w:bCs/>
          <w:color w:val="1F4E79"/>
          <w:rtl/>
        </w:rPr>
        <w:t xml:space="preserve">تعليق الإمام النووي: </w:t>
      </w:r>
      <w:r>
        <w:rPr>
          <w:color w:val="222222"/>
          <w:rtl/>
        </w:rPr>
        <w:t>قولها: (ولم يُصوّبه) هو بضمّ الياء وفتح الصاد المُهملة وكسر الواو المشدّدة. أي لم يخفضه خفضاً بليغاً بل يعدِل فيه بين الإشخاص والتصويب. قولها: (وكان يفرُش) هو بضمّ الراء وكسرها والضمّ أشهر. قولها: (عُقبة الشيطان) بضمّ العين، وفي الرواية الأخرى (عقِب الشيطان) بفتح العين وكسر القاف هذا هو الصحيح المشهور فيه، وحكى القاضي عياض عن بعضهم بضمّ العين، وضعّفه. وفسّره أبو عبيدة وغيره بالإقعاء المنهيّ عنه وهو أن يُلصِق أليتيه بالأرض وينصب ساقيه ويضع يديه على الأرض كما يفرش الكلب وغيره من السِّباع.</w:t>
      </w:r>
    </w:p>
    <w:p w14:paraId="67FE416C"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020B42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(ص289) فتكون الجملة (الحمد لله) في موضع جر (الباء)، ولا نقول بالحمد لله لأن (الحمد لله) هي حكاية القول فيمكن أن تكون الجملة مجرور بحرف جر أو مفعول به. — (ص289) فالإشخاص أن يرفعه رفعاً مبالغ فيه والتصويب أن يخفضه خفضاً مبالغ فيه وكلاهما غير مشروع والمشروع في الركوع أن يكون الرأس في مستوى الظهر وهو السنة. — (ص289) أي أنه يجلس على رجله اليسرى. — (ص289) أي صحة جواز كلمة (عقب). – السنة أن ينصب اليمنى كما سيأتي بيانه؛ وليس من السنة أن يفترش الاثنين ومن فعل ذلك فقد خالف السنة. – الإرفاق المنهي عنه أن يضع مرفقه على</w:t>
      </w:r>
      <w:r>
        <w:rPr>
          <w:color w:val="222222"/>
          <w:rtl/>
        </w:rPr>
        <w:t xml:space="preserve"> الأرض كالكلب.</w:t>
      </w:r>
    </w:p>
    <w:p w14:paraId="21AC6043" w14:textId="77777777" w:rsidR="006B5CF5" w:rsidRDefault="00D30368">
      <w:pPr>
        <w:pStyle w:val="Heading2"/>
        <w:keepNext/>
        <w:bidi/>
        <w:spacing w:before="280" w:after="80"/>
        <w:jc w:val="right"/>
      </w:pPr>
      <w:r>
        <w:rPr>
          <w:color w:val="7B1E1E"/>
          <w:rtl/>
        </w:rPr>
        <w:lastRenderedPageBreak/>
        <w:t xml:space="preserve">المسألة ٢٢٠٠: </w:t>
      </w:r>
      <w:r>
        <w:rPr>
          <w:color w:val="222222"/>
          <w:rtl/>
        </w:rPr>
        <w:t>ما حكم افتتاح الصلاة بالتكبير وتعيين لفظ «الله أكبر»؟ وهل البسملة من الفاتحة؟ وما معنى «القراءة بالحمد لله رب العالمين»؟</w:t>
      </w:r>
      <w:r>
        <w:rPr>
          <w:b w:val="0"/>
          <w:color w:val="6B6B6B"/>
          <w:sz w:val="20"/>
          <w:szCs w:val="20"/>
          <w:rtl/>
        </w:rPr>
        <w:t xml:space="preserve">   (التفريغ ص ٢٩٠–٢٩١)</w:t>
      </w:r>
    </w:p>
    <w:p w14:paraId="6CF5BC3C" w14:textId="77777777" w:rsidR="006B5CF5" w:rsidRDefault="00D30368">
      <w:pPr>
        <w:spacing w:before="60" w:after="60"/>
        <w:jc w:val="both"/>
      </w:pPr>
      <w:r>
        <w:rPr>
          <w:b/>
          <w:bCs/>
          <w:color w:val="1F4E79"/>
          <w:rtl/>
        </w:rPr>
        <w:t xml:space="preserve">تعليق الإمام النووي: </w:t>
      </w:r>
      <w:r>
        <w:rPr>
          <w:color w:val="222222"/>
          <w:rtl/>
        </w:rPr>
        <w:t>أمّا أحكام الحديث: فقولها: " كان يفتتح الصلاة بالتكبير " – فيه إثبات التكبير في أوّل الصلاة، – وأنّه يتعيّن لفظ التكبير، لأنّه ثبت أنّ النبيّ ﷺ كان يفعله وأنّه ﷺ قال: " صلّوا كما رأيتموني أصلّي "، • وهذا الذي ذكرناه من تعيين التكبير هو قول مالك والشافعيّ وأحمد رحمهم الله تعالى، وجُمهور العلماء من السلف والخلف، • وقال أبو حنيفة ﵁: يقوم غيره من ألفاظ التعظيم مقامه. وقولها: (والقراءة بالحمدُ لله ربّ العالمين) – استدلّ به مالك وغيره ممّن يقول إنّ البسملة ليست من الفاتحة، • وجواب الشافعيّ رحمه الله تعالى والأكثر</w:t>
      </w:r>
      <w:r>
        <w:rPr>
          <w:color w:val="222222"/>
          <w:rtl/>
        </w:rPr>
        <w:t>ين القائلين بأنّها من الفاتحة أنّ معنى الحديث أنّه يبتدِئ القرآن بسورة (الحمد لله ربّ العالمين) لا بسورة أخرى، فالمراد بيان السورة التي يُبتدأ بها، وقد قامت الأدلّة على أنّ البسملة منها.</w:t>
      </w:r>
    </w:p>
    <w:p w14:paraId="2A433818" w14:textId="77777777" w:rsidR="006B5CF5" w:rsidRDefault="00D30368">
      <w:pPr>
        <w:spacing w:before="60" w:after="60"/>
        <w:jc w:val="both"/>
      </w:pPr>
      <w:r>
        <w:rPr>
          <w:b/>
          <w:bCs/>
          <w:color w:val="4A5A2A"/>
          <w:rtl/>
        </w:rPr>
        <w:t xml:space="preserve">الأقوال الأخرى: </w:t>
      </w:r>
      <w:r>
        <w:rPr>
          <w:color w:val="222222"/>
          <w:rtl/>
        </w:rPr>
        <w:t>قال أبو حنيفة: يقوم غير التكبير من ألفاظ التعظيم مقامه؛ واستدل مالك وغيره بالحديث على أن البسملة ليست من الفاتحة.</w:t>
      </w:r>
    </w:p>
    <w:p w14:paraId="6FCBB29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(ص290) خلافاً للحنفية الذين قالوا بجواز لفظ (الله أعظم، الله أحلم)؛ والجمهور على تعيين التكبير (الله أكبر) والشافعية عندهم خلاف في لفظ (الله الأكبر) هل تجزئ أم لا؟ والصحيح وجوب قول (الله أكبر). — (ص290) وأقوى منه حديث المسيء صلاته حين قال له: ( إذا قمت إلى الصلاة فكبر). — (ص290) (فالحمد لله رب العالمين) عنوان على السورة، كأن يقول أفتتح بسورة البقرة؛ فإنه لا يبدأ بـ[بقرةً صفراء] بل سيقرأ : ( ألم. . . . )، إذاً فلا يقتضي هذا البدء بـ [ الحمد لله]. – فأدلة أن البسملة من الفاتحة: ١–أنها مثبتة في المصحف. — (ص291</w:t>
      </w:r>
      <w:r>
        <w:rPr>
          <w:color w:val="222222"/>
          <w:rtl/>
        </w:rPr>
        <w:t>) وهذا هو الصحيح فلو نسى البسملة في الفاتحة فعليه أن يبدئها من جديد، ولو ركعة كاملة صلاها بدون البسملة في الفاتحة يعيدها مرة أخرى إلا أن يكون مجتهداً متبعاً المذاهب الآخر فنأمره في المستقبل بأن يفعل ذلك ولا يعيد ولو ضعّف الحديث وضعّف الاستدلال وظل على تأويله فهذا متأولاً لا تبطل صلاته. – فالبسملة واجبة في الفاتحة سواء للإمام أو المأموم. — (ص291) حديث أم سلمة: [حَدَّثَنَا عُمَرُ بْنُ هَارُونَ، عَنِ ابْنِ جُرَيْجٍ، عَنِ ابْنِ أَبِي مُلَيْكَةَ، عَنْ أُمِّ سَلَمَةَ، أَنَّ النَّبِيَّ ﷺ قَرَأَ فِي الصَّلاَةِ {بِس</w:t>
      </w:r>
      <w:r>
        <w:rPr>
          <w:color w:val="222222"/>
          <w:rtl/>
        </w:rPr>
        <w:t xml:space="preserve">ْمِ اللَّهِ الرَّحْمَنِ الرَّحِيمِ} فَعَدَّهَا آيَةً، وَ {الْحَمْدُ لِلَّهِ رَبِّ الْعَالَمِينَ} آيَتَيْنِ، {وَإِيَّاكَ نَسْتَعِينُ} وَجَمَعَ خَمْسَ أَصَابِعِهِ. ] صحيح ابن خزيمة. تعليق الذهبي في التلخيص: أجمعوا </w:t>
      </w:r>
      <w:r>
        <w:rPr>
          <w:color w:val="222222"/>
          <w:rtl/>
        </w:rPr>
        <w:lastRenderedPageBreak/>
        <w:t>على ضعفه يعني عمر بن هارون وقال النسائي متروك، فهذا أصرح نص لكن الحديث فيه اختلاف والراجح صحته. قال الألباني: صحيح بطرقه؛ وحديث أبي هريرة ﷺ فعَنْ أَبِي هُرَيْرَةَ ﷺ قَالَ: قَالَ رَسُولُ اللَّهِ ﷺ: " إِذَا قَرَأْتُمُ: {الْحَمْدُ لِلهِ}، فَاقْرَءُوا: {بِسْمِ اللهِ الرَّحْمَنِ الرَّحِيمِ} إِنَّهَا أُمُ</w:t>
      </w:r>
      <w:r>
        <w:rPr>
          <w:color w:val="222222"/>
          <w:rtl/>
        </w:rPr>
        <w:t>ّ الْقُرْآنِ ، وَأُمُّ الْكِتَابِ ، وَالسَّبْعُ الْمَثَانِي وَ {بِسْمِ اللهِ الرَّحْمَنِ الرَّحِيمِ} إِحْدَى آيَاتِهَا ((قط) ج١ ص٣١٢ ح٣٦ ، انظر صَحِيحِ الجَامِعِ: ٧٢٩).</w:t>
      </w:r>
    </w:p>
    <w:p w14:paraId="748ECB01" w14:textId="77777777" w:rsidR="006B5CF5" w:rsidRDefault="00D30368">
      <w:pPr>
        <w:pStyle w:val="Heading2"/>
        <w:keepNext/>
        <w:bidi/>
        <w:spacing w:before="280" w:after="80"/>
        <w:jc w:val="right"/>
      </w:pPr>
      <w:r>
        <w:rPr>
          <w:color w:val="7B1E1E"/>
          <w:rtl/>
        </w:rPr>
        <w:t xml:space="preserve">المسألة ٢٢٠١: </w:t>
      </w:r>
      <w:r>
        <w:rPr>
          <w:color w:val="222222"/>
          <w:rtl/>
        </w:rPr>
        <w:t>هل يجب الاعتدال والطمأنينة والجلوس بين السجدتين؟ وهل هذه من الأركان؟</w:t>
      </w:r>
      <w:r>
        <w:rPr>
          <w:b w:val="0"/>
          <w:color w:val="6B6B6B"/>
          <w:sz w:val="20"/>
          <w:szCs w:val="20"/>
          <w:rtl/>
        </w:rPr>
        <w:t xml:space="preserve">   (التفريغ ص ٢٩١)</w:t>
      </w:r>
    </w:p>
    <w:p w14:paraId="250ECD4A" w14:textId="77777777" w:rsidR="006B5CF5" w:rsidRDefault="00D30368">
      <w:pPr>
        <w:spacing w:before="60" w:after="60"/>
        <w:jc w:val="both"/>
      </w:pPr>
      <w:r>
        <w:rPr>
          <w:b/>
          <w:bCs/>
          <w:color w:val="1F4E79"/>
          <w:rtl/>
        </w:rPr>
        <w:t xml:space="preserve">تعليق الإمام النووي: </w:t>
      </w:r>
      <w:r>
        <w:rPr>
          <w:color w:val="222222"/>
          <w:rtl/>
        </w:rPr>
        <w:t>وفيه أنّ السنّة للراكع أن يُسوّي ظهره بحيث يستوي رأسه ومُؤخَّره، – وفيه وجوب الاعتدال إذا رفع من الركوع أنّه يجب أن يستوي قائماً لقوله ﷺ: " صلّوا كما رأيتموني أصلّي " – وفيه وجوب الجلوس بين السجدتين.</w:t>
      </w:r>
    </w:p>
    <w:p w14:paraId="43E66753"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916B40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(ص291) ووجوب الطمأنينة كذلك (حتى يستوي قائماً) فلابد أن يتم اعتداله ويطمئن فيه. — (ص291) ونحن نقول هذه من الأركان.</w:t>
      </w:r>
    </w:p>
    <w:p w14:paraId="7704E7A0" w14:textId="77777777" w:rsidR="006B5CF5" w:rsidRDefault="00D30368">
      <w:pPr>
        <w:pStyle w:val="Heading2"/>
        <w:keepNext/>
        <w:bidi/>
        <w:spacing w:before="280" w:after="80"/>
        <w:jc w:val="right"/>
      </w:pPr>
      <w:r>
        <w:rPr>
          <w:color w:val="7B1E1E"/>
          <w:rtl/>
        </w:rPr>
        <w:t xml:space="preserve">المسألة ٢٢٠٢: </w:t>
      </w:r>
      <w:r>
        <w:rPr>
          <w:color w:val="222222"/>
          <w:rtl/>
        </w:rPr>
        <w:t>هل التشهد الأول والأخير واجبان أم سنتان؟ وهل التشهد الأول ركن؟ وهل يجب قول «رب اغفر لي» بين السجدتين؟ وكيف الجلوس في صلاة النافلة والوتر؟</w:t>
      </w:r>
      <w:r>
        <w:rPr>
          <w:b w:val="0"/>
          <w:color w:val="6B6B6B"/>
          <w:sz w:val="20"/>
          <w:szCs w:val="20"/>
          <w:rtl/>
        </w:rPr>
        <w:t xml:space="preserve">   (التفريغ ص ٢٩١–٢٩٢)</w:t>
      </w:r>
    </w:p>
    <w:p w14:paraId="1236CDCE" w14:textId="77777777" w:rsidR="006B5CF5" w:rsidRDefault="00D30368">
      <w:pPr>
        <w:spacing w:before="60" w:after="60"/>
        <w:jc w:val="both"/>
      </w:pPr>
      <w:r>
        <w:rPr>
          <w:b/>
          <w:bCs/>
          <w:color w:val="1F4E79"/>
          <w:rtl/>
        </w:rPr>
        <w:t xml:space="preserve">تعليق الإمام النووي: </w:t>
      </w:r>
      <w:r>
        <w:rPr>
          <w:color w:val="222222"/>
          <w:rtl/>
        </w:rPr>
        <w:t>وقولها: (وكان يقول في كلّ ركعتين التحيّة) فيه حُجّة لأحمد بن حنبل ومَن وافقه من فقهاء أصحاب الحديث أنّ التشهّد الأوّل والأخير واجبان، وقال مالك وأبو حنيفة رضي الله عنهما والأكثرون: هما سُنّتان ليسا واجبين، وقال الشافعيّ ﵁: الأوّل سُنّة والثاني واجب، واحتجّ أحمد رحمه الله تعالى بهذا الحديث مع قوله ﷺ: " صلّوا كما رأيتموني أصلّي " وبقوله ﷺ: كان النبيّ ﷺ يُعلّمنا التشهّد كما يُعلّمنا السورة من القرآن، وبقوله ﷺ: " إذا صلّى أحدكم فليقل التحيّات " والأمر للوجوب، واحتجّ الأكثرون بأنّ النبيّ ﷺ تركَ التشهّد الأوّل وج</w:t>
      </w:r>
      <w:r>
        <w:rPr>
          <w:color w:val="222222"/>
          <w:rtl/>
        </w:rPr>
        <w:t>بَره بسجود السهو، ولو وجب لم يصحّ جبره، كالركوع وغيره من الأركان. قالوا: وإذا ثبت هذا في الأوّل فالأخير بمعناه، ولأنّ النبيّ ﷺ لم يُعلّمه الأعرابيّ حين علّمه فُروض الصلاة. والله أعلم.</w:t>
      </w:r>
    </w:p>
    <w:p w14:paraId="5B8201DF" w14:textId="77777777" w:rsidR="006B5CF5" w:rsidRDefault="00D30368">
      <w:pPr>
        <w:spacing w:before="60" w:after="60"/>
        <w:jc w:val="both"/>
      </w:pPr>
      <w:r>
        <w:rPr>
          <w:b/>
          <w:bCs/>
          <w:color w:val="4A5A2A"/>
          <w:rtl/>
        </w:rPr>
        <w:lastRenderedPageBreak/>
        <w:t xml:space="preserve">الأقوال الأخرى: </w:t>
      </w:r>
      <w:r>
        <w:rPr>
          <w:color w:val="222222"/>
          <w:rtl/>
        </w:rPr>
        <w:t>قال أحمد ومن وافقه: التشهد الأول والأخير واجبان؛ وقال مالك وأبو حنيفة والأكثرون: هما سنتان؛ وقال الشافعي: الأول سنة والثاني واجب.</w:t>
      </w:r>
    </w:p>
    <w:p w14:paraId="258E9E08"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(ص291) والشافعي لا يفرق بين الواجب والركن، فيكون عنده الثاني ركن، والإمام أحمد يقول واجبان على التقسيم وهذا القول هو الصحيح. — (ص291) لماذا نقول هو واجب وليس بركن؟ فالواجبات يمكن جبرها بسجود السهو؛ وقوله: (كالركوع) فنقول هناك فرق بين الواجبات والأركان فالأركان لا تجبر فمن ترك ركناً نقول له: (أذهب فصلي فإنك لم تصلي) وعليه إعادة الركعة وأما الواجب فيجبره بسجود السهو. — (ص291) والصحيح كما ذكرنا أن كلا التشهدين واجب ويجبر سجود السهو تركها. – والصحيح أن قول (رب اغفر لي) واجب. – وهذا دليل على أنه لو صلى أربع ركعا</w:t>
      </w:r>
      <w:r>
        <w:rPr>
          <w:color w:val="222222"/>
          <w:rtl/>
        </w:rPr>
        <w:t>ت في النافلة قرأ التحية في كل ركعتين لعموم قولها: (وَكَانَ يَقُولُ فِي كُلِّ رَكْعَتَيْنِ التَّحِيَّةَ). – فإذا صلى أربعاً متصلة كالتي قبل الظهر لم يسلم فيها فذلك جائز، ولو صلى في قيام الليل أربعة متصلة يجلس في كل ركعتين. • أما إذا كان يوتر بخمس أو سبع أو تسع أو بثلاث: – فقد ورد أن الذي يوتر بخمس لا يجلس إلا في آخرهن، ففي صحيح مسلم عَنْ عَائِشَةَ قَالَتْ: [كَانَ رَسُولُ اللَّهِ ﷺ يُصَلِّى مِنَ اللَّيْلِ ثَلاَثَ عَشْرَةَ رَكْعَةً يُوتِرُ مِنْ ذَلِكَ بِخَمْسٍ لاَ يَجْلِسُ فِى شَىْءٍ إِلاَّ فِى آخِرِهَا]، – فإ</w:t>
      </w:r>
      <w:r>
        <w:rPr>
          <w:color w:val="222222"/>
          <w:rtl/>
        </w:rPr>
        <w:t>ذا صلى بسبع جلس في السادسة والسابعة، وإذا أوتر بثمان فقد ثبت أنه ﷺ جلس في الثامنة والتاسعة فقد ثبت ذلك في سنن أبي داود: [قَالَ : قُلْتُ : حَدِّثِينِي عَنْ وِتْرِ النَّبِيِّ صلى الله عليه وسلم، قَالَتْ : كَانَ يُوتِرُ بِثَمَانِ رَكَعَاتٍ لاَ يَجْلِسُ إِلاَّ فِي الثَّامِنَةِ، ثُمَّ يَقُومُ، فَيُصَلِّي رَكْعَةً أُخْرَى، لاَ يَجْلِسُ إِلاَّ فِي الثَّامِنَةِ وَالتَّاسِعَةِ، وَلاَ يُسَلِّمُ إِلاَّ فِي التَّاسِعَةِ، ثُمَّ يُصَلِّي رَكْعَتَيْنِ، وَهُوَ جَالِسٌ، فَتِلْكَ إِحْدَى عَشْرَةَ رَكْعَةً يا بُنَيَّ، فَلَمَّ</w:t>
      </w:r>
      <w:r>
        <w:rPr>
          <w:color w:val="222222"/>
          <w:rtl/>
        </w:rPr>
        <w:t>ا أَسَنَّ، وَأَخَذَ اللَّحْمَ، أَوْتَرَ بِسَبْعِ رَكَعَاتٍ، لَمْ يَجْلِسْ إِلاَّ فِي السَّادِسَةِ وَالسَّابِعَةِ، وَلَمْ يُسَلِّمْ إِلاَّ فِي السَّابِعَةِ، ثُمَّ يُصَلِّي رَكْعَتَيْنِ وَهُوَ جَالِسٌ، فَتِلْكَ هِيَ تِسْعُ رَكَعَاتٍ يَا بُنَيَّ] تحقيق الألباني: صحيح، – وإذا أوتر بثلاث فإنها مثل الخمس يجلس في الأخيرة ولا يشبهها بالمغرب لورود النهي بعدم تشبيه الوتر بالمغرب: فعَنْ عَبْدِ اللهِ بْنِ الْفَضْلِ، عَنْ أَبِي سَلَمَةَ بْنِ عَبْدِ الرَّحْمَنِ، وَعَبْدِ الرَّحْمَنِ الأَعْرَجِ، عَنْ أَبِي هُرَيْرَةَ، عَن</w:t>
      </w:r>
      <w:r>
        <w:rPr>
          <w:color w:val="222222"/>
          <w:rtl/>
        </w:rPr>
        <w:t xml:space="preserve">ْ رَسُولِ اللهِ صَلَّى اللَّهُ عَلَيْهِ وَسَلَّمَ، أَنَّهُ قَالَ: "لَا تُوتِرُوا بِثَلَاثٍ، أَوْتِرُوا بِخَمْسٍ، أَوْ بِسَبْعٍ، وَلَا تَشَبَّهُوا بِصَلَاةِ الْمَغْرِبِ". (رقم طبعة با وزير: ٢٤٢٠) ، (حب) ٢٤٢٩ [قال الألباني]: صحيح – "صلاة التراويح" (١٠٠)؛ أي لا توتر بثلاث بتشهد أوسط كالمغرب؛ أما إذا صلى شفعاً فليجلس في كل ركعتين؛ وبهذا فلا تعارض بين النهي عن الوتر بثلاث وبين الأمر به في حديث الزُّهرِيِّ، قَالَ: حَدَّثَنِي </w:t>
      </w:r>
      <w:r>
        <w:rPr>
          <w:color w:val="222222"/>
          <w:rtl/>
        </w:rPr>
        <w:lastRenderedPageBreak/>
        <w:t>عَطَاءُ بْنُ يَزِيدَ، أَنَّهُ سَمِعَ أَبَا أَيُّوبَ الأَنْصَارِيَّ يَقُولُ: "الْوِتْرُ حَ</w:t>
      </w:r>
      <w:r>
        <w:rPr>
          <w:color w:val="222222"/>
          <w:rtl/>
        </w:rPr>
        <w:t>قٌّ، فَمَنْ أَحَبَّ أَنْ يُوتِرَ بِخَمْسِ رَكَعَاتٍ فَلْيَفْعَلْ، وَمَنْ أَحَبَّ أَنْ يُوتِرَ بِثَلاثٍ فَلْيَفْعَلْ، وَمَنْ أَحَبَّ أَنْ يُوتِرَ بِوَاحِدَةٍ فَلْيَفْعَلْ" ، (س) ١٧١٢ [قال الألباني]: صحيح. – الجلوس في الوتر عموماً (واحدة أو ثلاث أو خمسة) في الركعة الأخيرة بالتورك لأن الذي ورد أنه يفترش في الركعتين وهذه ليست ركعتين فلم يبقى إلا عموم (ثُمَّ صَنَعَ مِثْلَ ذَلِكَ فِي بَقِيَّةِ صَلَاتِهِ حَتَّى إِذَا كَانَتْ قَعْدَةُ السَّجْدَةِ الَّتِي فِيهَا التَّسْلِيمُ أَخَّرَ رِجْلَهُ الْيُسْرَى وَقَعَدَ مُتَ</w:t>
      </w:r>
      <w:r>
        <w:rPr>
          <w:color w:val="222222"/>
          <w:rtl/>
        </w:rPr>
        <w:t>وَرِّكًا عَلَى شِقِّهِ الْأَيْسَرِ) قَالُوا جَمِيعًا: هَكَذَا كَانَ رَسُولُ اللَّهِ ﷺ يصلي) التعليقات الحسان على صحيح بن حبان. [تعليق الشيخ الألباني: صحيح . انظر (١٨٦٢)]؛ حتى لو ركعة واحدة؛ أما ركعتي الشفع فإنه يخير بين التورك والافتراش.</w:t>
      </w:r>
    </w:p>
    <w:p w14:paraId="6B516076" w14:textId="77777777" w:rsidR="006B5CF5" w:rsidRDefault="00D30368">
      <w:pPr>
        <w:pStyle w:val="Heading2"/>
        <w:keepNext/>
        <w:bidi/>
        <w:spacing w:before="280" w:after="80"/>
        <w:jc w:val="right"/>
      </w:pPr>
      <w:r>
        <w:rPr>
          <w:color w:val="7B1E1E"/>
          <w:rtl/>
        </w:rPr>
        <w:t xml:space="preserve">المسألة ٢٢٠٣: </w:t>
      </w:r>
      <w:r>
        <w:rPr>
          <w:color w:val="222222"/>
          <w:rtl/>
        </w:rPr>
        <w:t>كيف تكون الجلسات في الصلاة: افتراش في الجميع أم تورك في الأخير؟ وما مذهب أبي حنيفة ومالك والشافعي؟ وما حكم جلسة الاستراحة؟ وكيف يجلس المسبوق ومن عليه سجود سهو؟</w:t>
      </w:r>
      <w:r>
        <w:rPr>
          <w:b w:val="0"/>
          <w:color w:val="6B6B6B"/>
          <w:sz w:val="20"/>
          <w:szCs w:val="20"/>
          <w:rtl/>
        </w:rPr>
        <w:t xml:space="preserve">   (التفريغ ص ٢٩٣–٢٩٤)</w:t>
      </w:r>
    </w:p>
    <w:p w14:paraId="2BEE7A9E" w14:textId="77777777" w:rsidR="006B5CF5" w:rsidRDefault="00D30368">
      <w:pPr>
        <w:spacing w:before="60" w:after="60"/>
        <w:jc w:val="both"/>
      </w:pPr>
      <w:r>
        <w:rPr>
          <w:b/>
          <w:bCs/>
          <w:color w:val="1F4E79"/>
          <w:rtl/>
        </w:rPr>
        <w:t xml:space="preserve">تعليق الإمام النووي: </w:t>
      </w:r>
      <w:r>
        <w:rPr>
          <w:color w:val="222222"/>
          <w:rtl/>
        </w:rPr>
        <w:t xml:space="preserve">وقولها: (وكان يفرُش رجله اليسرى وينصب رجله اليمنى) معناه يجلس مفترشاً. – فيه حجة لأبي حنيفة ﵁ ومن وافقه أنّ الجلوس في الصلاة يكون مفترشاً سواء فيه جميع الجلسات، وعند مالك رحمه الله تعالى يُسنّ مُتورِّكاً بأن يُخرِج رجله اليسرى من تحته ويُفضي بوَرِكه إلى الأرض، وقال الشافعيّ رحمه الله تعالى: السنّة أن يجلس كلّ الجلسات مفترشاً إلا الذي يعقبها السلام، والجلسات عند الشافعيّ رحمه الله أربع: [الجُلوس بين السجدتين، وجِلسة الاستراحة عقب كلّ ركعة يعقبها قيام، والجلسة للتشهّد الأوّل، والجلسة للتشهّد الأخير]، فالجميع </w:t>
      </w:r>
      <w:r>
        <w:rPr>
          <w:color w:val="222222"/>
          <w:rtl/>
        </w:rPr>
        <w:t>يُسنّ مفترشاً إلا الأخيرة، – فلو كان مسبوقاً وجلس إمامه في آخر صلاته متورِّكاً جلس المسبوق مفترشاً لأنّ جلوسه لا يعقُبه سلام، – ولو كان على المصلّي سجود سهو فالأصحّ أنّه يجلس مفترشاً في التشهّد، فإذا سجد سجدتي السهو تورّك ثمّ سلّم. هذا تفصيل مذهب الشافعيّ رحمه الله تعالى.</w:t>
      </w:r>
    </w:p>
    <w:p w14:paraId="76E2BAAA" w14:textId="77777777" w:rsidR="006B5CF5" w:rsidRDefault="00D30368">
      <w:pPr>
        <w:spacing w:before="60" w:after="60"/>
        <w:jc w:val="both"/>
      </w:pPr>
      <w:r>
        <w:rPr>
          <w:b/>
          <w:bCs/>
          <w:color w:val="4A5A2A"/>
          <w:rtl/>
        </w:rPr>
        <w:t xml:space="preserve">الأقوال الأخرى: </w:t>
      </w:r>
      <w:r>
        <w:rPr>
          <w:color w:val="222222"/>
          <w:rtl/>
        </w:rPr>
        <w:t>أبو حنيفة: الجلوس مفترشاً في جميع الجلسات؛ مالك: يسن متورّكاً؛ الشافعي: كل الجلسات افتراش إلا التي يعقبها سلام؛ وقيل: إن من عليه سجود سهو يجلس متورّكاً.</w:t>
      </w:r>
    </w:p>
    <w:p w14:paraId="731FFF98"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(ص293) حتى التشهد الأخير فيرى بجواز أو مشروعية الافتراش. — (ص294) الصحيح أن يقال: (عقب كل ركعة وتر) لأنه في صحيح البخاري: حَدَّثَنَا مُحَمَّدُ بْنُ الصَّبَّاحِ قَالَ : أَخْبَرَنَا </w:t>
      </w:r>
      <w:r>
        <w:rPr>
          <w:color w:val="222222"/>
          <w:rtl/>
        </w:rPr>
        <w:lastRenderedPageBreak/>
        <w:t>هُشَيْمٌ قَالَ : أَخْبَرَنَا خَالِدٌ الْحَذَّاءُ، عَنْ أَبِي قِلاَبَةَ قَالَ : أَخْبَرَنَا مَالِكُ بْنُ الْحُوَيْرِثِ اللَّيْثِيُّ أَنَّهُ [رَأَى النَّبِيَّ ﷺ يُصَلِّي فَإِذَا كَانَ فِي وِتْرٍ مِنْ صَلاَتِهِ لَمْ يَنْهَضْ حَتَّى يَسْتَوِيَ قَاعِدًا]، فالسنة أن يجلس جلسة الاستراحة في الوتر من صلاته، فإذا سجد سجدة التلاوة وهو صاعد ف</w:t>
      </w:r>
      <w:r>
        <w:rPr>
          <w:color w:val="222222"/>
          <w:rtl/>
        </w:rPr>
        <w:t>لا يجلس جلسة الاستراحة لأن هذا ليس وتر من صلاته. – وإذا صلى خمسة ركعات فإذا كان في الركوع الثانية والرابعة لا يجلس؛ لأن الحديث جاء في جلسة الاستراحة إن كان من وتر من صلاته، ولها وجه الذي ذكره البخاري في حديث للمسيء صلاته أنه ﷺ أمره بالجلسة بعد السجدة الثانية وبهذا يجلس عقب كل ركعة يعقبها قيام. — (ص294) والقول الثاني: أنه يجلس متوركاً لأن هذه الجلسة هي التي فيها التسليم، ولو سجد بعدها وهذا هو الأقرب أنه يجلس متوركاً من عليه سجود السهو. – ويمكن أن يقال: من عليه ركعة ثانية يجلس متوركاً لأنه مأمور بأن يتابع إما</w:t>
      </w:r>
      <w:r>
        <w:rPr>
          <w:color w:val="222222"/>
          <w:rtl/>
        </w:rPr>
        <w:t>مه إلى أن ينصرف. – يلحظ من ذلك أن الجلوس للتشهد الأخير عند الشافعي في الركعتين يتورك لأن العبرة عند الشافعي في الجلسة التي فيها التسليم (التشهد الأخير). – وطائفة من أهل الحديث يرون أنه يفترش إذا كان في الركعتين، لأن الحديث فيه: ( يفترش في الركعتين) محتملة في الركعتين التي معها ثالثة أو رابعة ويحتمل أن يكون في الركعتين فقط والصحيح أنه إذا تعارض ا لعمومين: عموم (فإذا كان في الجلسة التي فيها التسليم) وعموم (يفترش في الركعتين) فيكون الصحيح العمل بالعمومين طالما أمكن العمل بهما فلذلك قلنا بالتخيير في صلاة الركعت</w:t>
      </w:r>
      <w:r>
        <w:rPr>
          <w:color w:val="222222"/>
          <w:rtl/>
        </w:rPr>
        <w:t>ين، فهذا (الافتراش – وهو أن يفرش رجله اليسرى وينصب رجله اليمنى– ) عام يخصص منه الأحاديث الآتية في التشهد الأخير.</w:t>
      </w:r>
    </w:p>
    <w:p w14:paraId="2D9D6387" w14:textId="77777777" w:rsidR="006B5CF5" w:rsidRDefault="00D30368">
      <w:pPr>
        <w:pStyle w:val="Heading2"/>
        <w:keepNext/>
        <w:bidi/>
        <w:spacing w:before="280" w:after="80"/>
        <w:jc w:val="right"/>
      </w:pPr>
      <w:r>
        <w:rPr>
          <w:color w:val="7B1E1E"/>
          <w:rtl/>
        </w:rPr>
        <w:t xml:space="preserve">المسألة ٢٢٠٤: </w:t>
      </w:r>
      <w:r>
        <w:rPr>
          <w:color w:val="222222"/>
          <w:rtl/>
        </w:rPr>
        <w:t>كيف تجلس المرأة؟ وهل يُسنّ التربع في النافلة؟ وما حكم الجلوس بهيئة غير مخصوصة؟</w:t>
      </w:r>
      <w:r>
        <w:rPr>
          <w:b w:val="0"/>
          <w:color w:val="6B6B6B"/>
          <w:sz w:val="20"/>
          <w:szCs w:val="20"/>
          <w:rtl/>
        </w:rPr>
        <w:t xml:space="preserve">   (التفريغ ص ٢٩٥)</w:t>
      </w:r>
    </w:p>
    <w:p w14:paraId="0A000EE2" w14:textId="77777777" w:rsidR="006B5CF5" w:rsidRDefault="00D30368">
      <w:pPr>
        <w:spacing w:before="60" w:after="60"/>
        <w:jc w:val="both"/>
      </w:pPr>
      <w:r>
        <w:rPr>
          <w:b/>
          <w:bCs/>
          <w:color w:val="1F4E79"/>
          <w:rtl/>
        </w:rPr>
        <w:t xml:space="preserve">تعليق الإمام النووي: </w:t>
      </w:r>
      <w:r>
        <w:rPr>
          <w:color w:val="222222"/>
          <w:rtl/>
        </w:rPr>
        <w:t xml:space="preserve">واحتجّ أبو حنيفة ﵁ بإطلاق حديث عائشة ﵂ عنها هذا، واحتجّ الشافعيّ رحمه الله تعالى بحديث أبي حُمَيد الساعديّ في صحيح البخاريّ وفيه تصريح بالافتراش في الجلوس الأوّل، والتورّك في آخر الصلاة، وحُمِل حديث عائشة هذا على الجلوس في غير التشهّد الأخير للجمع بين الأحاديث. • وجُلوس المرأة كجُلوس الرجل، وصلاة النفل كصلاة الفرض في الجُلوس. – هذا مذهب الشافعيّ ومالك رحمهما الله تعالى والجُمهور، – وحكى القاضي عياض عن بعض السلف أنّ سُنّة المرأة التربُّع، – وعن بعضهم </w:t>
      </w:r>
      <w:r>
        <w:rPr>
          <w:color w:val="222222"/>
          <w:rtl/>
        </w:rPr>
        <w:lastRenderedPageBreak/>
        <w:t>التربُّع في النافلة، والصواب الأوّل. ثمّ هذه الهيئة مستوية</w:t>
      </w:r>
      <w:r>
        <w:rPr>
          <w:color w:val="222222"/>
          <w:rtl/>
        </w:rPr>
        <w:t xml:space="preserve"> فلو جلس في الجميع مفترشاً أو متورِّكاً أو مُتربِّعاً أو مُقعياً أو مادّاً رجلَيه صحّت صلاته وإن كان مخالفاً.</w:t>
      </w:r>
    </w:p>
    <w:p w14:paraId="3F47A99A" w14:textId="77777777" w:rsidR="006B5CF5" w:rsidRDefault="00D30368">
      <w:pPr>
        <w:spacing w:before="60" w:after="60"/>
        <w:jc w:val="both"/>
      </w:pPr>
      <w:r>
        <w:rPr>
          <w:b/>
          <w:bCs/>
          <w:color w:val="4A5A2A"/>
          <w:rtl/>
        </w:rPr>
        <w:t xml:space="preserve">الأقوال الأخرى: </w:t>
      </w:r>
      <w:r>
        <w:rPr>
          <w:color w:val="222222"/>
          <w:rtl/>
        </w:rPr>
        <w:t>حكى القاضي عياض عن بعض السلف أن سنة المرأة التربع، وعن بعضهم التربع في النافلة؛ والصواب عند النووي الأول (كالرجل).</w:t>
      </w:r>
    </w:p>
    <w:p w14:paraId="3B4246F2"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(ص295) لأنه لم يرد التربع في الجلسات المعتادة وورد التربع إذا صلى النافلة جالساً حال القيام.</w:t>
      </w:r>
    </w:p>
    <w:p w14:paraId="78A88F1F" w14:textId="77777777" w:rsidR="006B5CF5" w:rsidRDefault="00D30368">
      <w:pPr>
        <w:pStyle w:val="Heading2"/>
        <w:keepNext/>
        <w:bidi/>
        <w:spacing w:before="280" w:after="80"/>
        <w:jc w:val="right"/>
      </w:pPr>
      <w:r>
        <w:rPr>
          <w:color w:val="7B1E1E"/>
          <w:rtl/>
        </w:rPr>
        <w:t xml:space="preserve">المسألة ٢٢٠٥: </w:t>
      </w:r>
      <w:r>
        <w:rPr>
          <w:color w:val="222222"/>
          <w:rtl/>
        </w:rPr>
        <w:t>ما معنى «عقبة الشيطان» والإقعاء المنهي عنه؟ وهل هو الجلوس على العقبين بين السجدتين؟</w:t>
      </w:r>
      <w:r>
        <w:rPr>
          <w:b w:val="0"/>
          <w:color w:val="6B6B6B"/>
          <w:sz w:val="20"/>
          <w:szCs w:val="20"/>
          <w:rtl/>
        </w:rPr>
        <w:t xml:space="preserve">   (التفريغ ص ٢٩٥)</w:t>
      </w:r>
    </w:p>
    <w:p w14:paraId="758796F6" w14:textId="77777777" w:rsidR="006B5CF5" w:rsidRDefault="00D30368">
      <w:pPr>
        <w:spacing w:before="60" w:after="60"/>
        <w:jc w:val="both"/>
      </w:pPr>
      <w:r>
        <w:rPr>
          <w:b/>
          <w:bCs/>
          <w:color w:val="1F4E79"/>
          <w:rtl/>
        </w:rPr>
        <w:t xml:space="preserve">تعليق الإمام النووي: </w:t>
      </w:r>
      <w:r>
        <w:rPr>
          <w:color w:val="222222"/>
          <w:rtl/>
        </w:rPr>
        <w:t>قولها: (وكان ينهى عن عُقبة الشيطان) هو الإقعاء الذي فسّرناه وهو مكروه باتّفاق العلماء بهذا التفسير الذي ذكرناه، وأمّا الإقعاء الذي ذكره مسلم بعد هذا في حديث ابن عبّاس أنّه سُنّة فهو غير هذا كما سنُفسِّره في موضعه إن شاء الله تعالى.</w:t>
      </w:r>
    </w:p>
    <w:p w14:paraId="6DB7619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F26B77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(ص295) وهو أن يجلس على العقبين – نحن نسميهم الكعبين خطأً – وينصب القدمين (صوابع رجله واقفة تجاه القبلة لأنها منصوبة والإلية جالسة على العقبين) فمشروع أن يجلس كذلك بين السجدتين.</w:t>
      </w:r>
    </w:p>
    <w:p w14:paraId="7B5833B4" w14:textId="77777777" w:rsidR="006B5CF5" w:rsidRDefault="00D30368">
      <w:pPr>
        <w:pStyle w:val="Heading2"/>
        <w:keepNext/>
        <w:bidi/>
        <w:spacing w:before="280" w:after="80"/>
        <w:jc w:val="right"/>
      </w:pPr>
      <w:r>
        <w:rPr>
          <w:color w:val="7B1E1E"/>
          <w:rtl/>
        </w:rPr>
        <w:t xml:space="preserve">المسألة ٢٢٠٦: </w:t>
      </w:r>
      <w:r>
        <w:rPr>
          <w:color w:val="222222"/>
          <w:rtl/>
        </w:rPr>
        <w:t>هل التسليم واجب أم ركن أم سنة؟ وهل التسليمتان مشروعتان؟ وهل تسليمة واحدة تجزئ؟</w:t>
      </w:r>
      <w:r>
        <w:rPr>
          <w:b w:val="0"/>
          <w:color w:val="6B6B6B"/>
          <w:sz w:val="20"/>
          <w:szCs w:val="20"/>
          <w:rtl/>
        </w:rPr>
        <w:t xml:space="preserve">   (التفريغ ص ٢٩٦–٢٩٧)</w:t>
      </w:r>
    </w:p>
    <w:p w14:paraId="01C46F70" w14:textId="77777777" w:rsidR="006B5CF5" w:rsidRDefault="00D30368">
      <w:pPr>
        <w:spacing w:before="60" w:after="60"/>
        <w:jc w:val="both"/>
      </w:pPr>
      <w:r>
        <w:rPr>
          <w:b/>
          <w:bCs/>
          <w:color w:val="1F4E79"/>
          <w:rtl/>
        </w:rPr>
        <w:t xml:space="preserve">تعليق الإمام النووي: </w:t>
      </w:r>
      <w:r>
        <w:rPr>
          <w:color w:val="222222"/>
          <w:rtl/>
        </w:rPr>
        <w:t xml:space="preserve">قولها: (وكان يختم الصلاة بالتسليم) فيه دليل على وجوب التسليم، فإنه ثبت هذا مع قوله ﷺ: " صلّوا كما رأيتموني أصلّي " واختلف العلماء فيه: – فقال مالك والشافعيّ وأحمد رحمهم الله تعالى وجُمهور العلماء من السلف والخلف: السلام فرض ولا تصحّ الصلاة إلّا به، – قال أبو حنيفة والثوريّ والأوزاعيّ ﵁: هو سُنّة لو تركه صحّت صلاته. قال أبو حنيفة رحمه الله تعالى: لو فعل مُنافياً للصلاة من حدث أو غيره في آخرها صحّت صلاته، واحتجّ بأنّ النبيّ ﷺ لم يُعلّمه الأعرابيّ في واجبات الصلاة حين </w:t>
      </w:r>
      <w:r>
        <w:rPr>
          <w:color w:val="222222"/>
          <w:rtl/>
        </w:rPr>
        <w:lastRenderedPageBreak/>
        <w:t>علّمه واجبات الصلاة، واحتجّ الجمهور بما ذك</w:t>
      </w:r>
      <w:r>
        <w:rPr>
          <w:color w:val="222222"/>
          <w:rtl/>
        </w:rPr>
        <w:t>رناه وبالحديث الآخر في سنن أبي داود والترمذيّ " مفتاح الصلاة الطُّهور وتحليلها التسليم "، ومذهب الشافعيّ وأبي حنيفة وأحمد ﵁ والجمهور أنّ المشروع تسليمتان، ومذهب مالك رحمه الله تعالى وطائفة المشروع تسليمة، وهو قول ضعيف عن الشافعيّ رحمه الله تعالى، ومَن قال بالتسليمة الثانية فهي عنده سُنّة، وشذّ بعض الظاهريّة والمالكيّة فأوجبها وهو ضعيف مخالف لإجماع مَن قبله. والله أعلم.</w:t>
      </w:r>
    </w:p>
    <w:p w14:paraId="67F3D6A7" w14:textId="77777777" w:rsidR="006B5CF5" w:rsidRDefault="00D30368">
      <w:pPr>
        <w:spacing w:before="60" w:after="60"/>
        <w:jc w:val="both"/>
      </w:pPr>
      <w:r>
        <w:rPr>
          <w:b/>
          <w:bCs/>
          <w:color w:val="4A5A2A"/>
          <w:rtl/>
        </w:rPr>
        <w:t xml:space="preserve">الأقوال الأخرى: </w:t>
      </w:r>
      <w:r>
        <w:rPr>
          <w:color w:val="222222"/>
          <w:rtl/>
        </w:rPr>
        <w:t>مالك والشافعي وأحمد والجمهور: السلام فرض؛ أبو حنيفة والثوري والأوزاعي: سنة؛ التسليمتان: الشافعي وأبو حنيفة وأحمد والجمهور؛ مالك وطائفة: تسليمة واحدة؛ وشذ بعض الظاهرية والمالكية فأوجب الثانية.</w:t>
      </w:r>
    </w:p>
    <w:p w14:paraId="107EC30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(ص296) الشافعية عندهم التسليم واجب أي ركن، فإنه لا يفرق بين الواجب والركن، وهذا عند أحمد أيضاً ولكن الصحيح أن التسليم غير وارد في حديث المسيء صلاته. — (ص296) أي أنه ينوي المفارقة فقط، والصحيح أنه واجب وليس بركن. — (ص296) والصحيح أن الحديث يدل على وجوب التسليم وليس الركنية (وتحليلها التسليم). — (ص296) الأولى فرض والثانية سنة وهذا هو الصحيح وهو السنة. — (ص297) ومخالف للسنة حيث قالت عائشة– رضي الله عنها–: (حيث يسلم تسليمة يسمعنا)، وتحليلها التسليم: ينطبق على تسليمه واحدة فإذا سلم تسليمة واحدة قد صحت صلاته عند </w:t>
      </w:r>
      <w:r>
        <w:rPr>
          <w:color w:val="222222"/>
          <w:rtl/>
        </w:rPr>
        <w:t>عامة أهل العلم. – والصحيح كما ذكرنا أن التسليم واجب وتجزيء تسليمة واحدة والثانية مستحبة.</w:t>
      </w:r>
    </w:p>
    <w:p w14:paraId="6A0BAAEB" w14:textId="77777777" w:rsidR="006B5CF5" w:rsidRDefault="00D30368">
      <w:pPr>
        <w:pStyle w:val="Heading1"/>
        <w:keepNext/>
        <w:pageBreakBefore/>
        <w:pBdr>
          <w:bottom w:val="single" w:sz="12" w:space="4" w:color="9A6B1F"/>
        </w:pBdr>
        <w:bidi/>
        <w:spacing w:before="120" w:after="200"/>
        <w:jc w:val="right"/>
      </w:pPr>
      <w:bookmarkStart w:id="49" w:name="_Toc242565650"/>
      <w:r>
        <w:rPr>
          <w:rtl/>
        </w:rPr>
        <w:lastRenderedPageBreak/>
        <w:t>باب سترة المصلي (ص300–311)</w:t>
      </w:r>
      <w:bookmarkEnd w:id="49"/>
    </w:p>
    <w:p w14:paraId="5CA8E3FE" w14:textId="77777777" w:rsidR="006B5CF5" w:rsidRDefault="00D30368">
      <w:pPr>
        <w:pStyle w:val="Heading2"/>
        <w:keepNext/>
        <w:bidi/>
        <w:spacing w:before="280" w:after="80"/>
        <w:jc w:val="right"/>
      </w:pPr>
      <w:r>
        <w:rPr>
          <w:color w:val="7B1E1E"/>
          <w:rtl/>
        </w:rPr>
        <w:t xml:space="preserve">المسألة ٢٢٠٧: </w:t>
      </w:r>
      <w:r>
        <w:rPr>
          <w:color w:val="222222"/>
          <w:rtl/>
        </w:rPr>
        <w:t>ما مقدار السترة؟ وما معنى «مؤخرة الرحل»؟ وهل يكفي الخط؟</w:t>
      </w:r>
      <w:r>
        <w:rPr>
          <w:b w:val="0"/>
          <w:color w:val="6B6B6B"/>
          <w:sz w:val="20"/>
          <w:szCs w:val="20"/>
          <w:rtl/>
        </w:rPr>
        <w:t xml:space="preserve">   (التفريغ ص ٣٠٠)</w:t>
      </w:r>
    </w:p>
    <w:p w14:paraId="563F7352" w14:textId="77777777" w:rsidR="006B5CF5" w:rsidRDefault="00D30368">
      <w:pPr>
        <w:spacing w:before="60" w:after="60"/>
        <w:jc w:val="both"/>
      </w:pPr>
      <w:r>
        <w:rPr>
          <w:b/>
          <w:bCs/>
          <w:color w:val="1F4E79"/>
          <w:rtl/>
        </w:rPr>
        <w:t xml:space="preserve">تعليق الإمام النووي: </w:t>
      </w:r>
      <w:r>
        <w:rPr>
          <w:color w:val="222222"/>
          <w:rtl/>
        </w:rPr>
        <w:t>قوله ﷺ: (إذا وضع أحدكم بين يديه مثل مؤخرة الرحل فليصلّ ولا يُبالِ من مرّ وراء ذلك) (المُؤْخِرَة) بضمّ الميم وكسر الهاء وهمزة ساكنة، ويُقال بفتح الهاء مع فتح الهمزة وتشديد الهاء، ومع إسكان الهمزة وتخفيف الهاء، ويُقال (آخِرة الرحل) بهمزة ممدودة وكسر الخاء، فهذه أربع لُغات وهي العود الذي في آخر الرحل. وفي هذا الحديث: – النَّدب إلى السُّترة بين يدي المُصلّي، – وبيان أنّ أقلّ السُّترة مؤخِرة الرحل وهي قدر عظم الذراع، هو نحو ثُلُثي ذراع، – ويحصل بأيّ شيء أقامه بين يديه هكذا وشرط مالك رحمه الله تعالى أن يكون في غِ</w:t>
      </w:r>
      <w:r>
        <w:rPr>
          <w:color w:val="222222"/>
          <w:rtl/>
        </w:rPr>
        <w:t>لظ الرُّمح. – قال العلماء: والحكمة في السُّترة كفّ البصر عمّا وراءه، ومنع من يجتاز بقُربه، – واستدلّ القاضي عياض رحمه الله تعالى بهذا الحديث على أنّ الخطّ بين يدي المُصلّي لا يكفي.</w:t>
      </w:r>
    </w:p>
    <w:p w14:paraId="5B37E7C8" w14:textId="77777777" w:rsidR="006B5CF5" w:rsidRDefault="00D30368">
      <w:pPr>
        <w:spacing w:before="60" w:after="60"/>
        <w:jc w:val="both"/>
      </w:pPr>
      <w:r>
        <w:rPr>
          <w:b/>
          <w:bCs/>
          <w:color w:val="4A5A2A"/>
          <w:rtl/>
        </w:rPr>
        <w:t xml:space="preserve">الأقوال الأخرى: </w:t>
      </w:r>
      <w:r>
        <w:rPr>
          <w:color w:val="222222"/>
          <w:rtl/>
        </w:rPr>
        <w:t>شرط مالك أن تكون في غلظ الرمح؛ واستدل القاضي عياض بالحديث على أن الخط لا يكفي.</w:t>
      </w:r>
    </w:p>
    <w:p w14:paraId="0AC3B91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(ص300) وهي عصى عريضة في آخر الرحل يستند عليها الراكب تكون بقدر شبر أو شبرين؛ فالذراع يساوي خمسين سنتيمتر، فالثلث يكون ٣٢ سم. — (ص300) وهذا هو الظاهر لأنه قال: ( مثل مؤخرة الرحل) ويلزم منه أن يكون شيئاً مرتفعاً.</w:t>
      </w:r>
    </w:p>
    <w:p w14:paraId="119FEA71" w14:textId="77777777" w:rsidR="006B5CF5" w:rsidRDefault="00D30368">
      <w:pPr>
        <w:pStyle w:val="Heading2"/>
        <w:keepNext/>
        <w:bidi/>
        <w:spacing w:before="280" w:after="80"/>
        <w:jc w:val="right"/>
      </w:pPr>
      <w:r>
        <w:rPr>
          <w:color w:val="7B1E1E"/>
          <w:rtl/>
        </w:rPr>
        <w:t xml:space="preserve">المسألة ٢٢٠٨: </w:t>
      </w:r>
      <w:r>
        <w:rPr>
          <w:color w:val="222222"/>
          <w:rtl/>
        </w:rPr>
        <w:t>هل يُشرع الخط إذا لم يجد المصلي سترة؟ وما معنى «وإن كان قد جاء به حديث وأخذ به أحمد»؟</w:t>
      </w:r>
      <w:r>
        <w:rPr>
          <w:b w:val="0"/>
          <w:color w:val="6B6B6B"/>
          <w:sz w:val="20"/>
          <w:szCs w:val="20"/>
          <w:rtl/>
        </w:rPr>
        <w:t xml:space="preserve">   (التفريغ ص ٣٠١)</w:t>
      </w:r>
    </w:p>
    <w:p w14:paraId="3EF1B10A" w14:textId="77777777" w:rsidR="006B5CF5" w:rsidRDefault="00D30368">
      <w:pPr>
        <w:spacing w:before="60" w:after="60"/>
        <w:jc w:val="both"/>
      </w:pPr>
      <w:r>
        <w:rPr>
          <w:b/>
          <w:bCs/>
          <w:color w:val="1F4E79"/>
          <w:rtl/>
        </w:rPr>
        <w:t xml:space="preserve">تعليق الإمام النووي: </w:t>
      </w:r>
      <w:r>
        <w:rPr>
          <w:color w:val="222222"/>
          <w:rtl/>
        </w:rPr>
        <w:t xml:space="preserve">قال: (وإنْ كان قد جاء به حديث وأخذ به أحمد بن حنبل رحمه الله تعالى فهو ضعيف) واختُلف فيه: فقيل: يكون مقوّساً كهيئة المحراب، وقيل قائماً بين يدي المصلّي إلى القِبلة، وقيل من جهة يمينه إلى شماله، قال: ولم ير مالك رحمه الله تعالى ولا عامّة الفقهاء الخطّ. هذا كلام القاضي، وحديث الخطّ رواه أبو داود وفيه ضعف واضطراب، واختلَف قول الشافعيّ رحمه الله تعالى فيه فاستحبّه </w:t>
      </w:r>
      <w:r>
        <w:rPr>
          <w:color w:val="222222"/>
          <w:rtl/>
        </w:rPr>
        <w:lastRenderedPageBreak/>
        <w:t>في سُنَن حرمَلة وفي القديم، ونفاه في البُوَيطي، وقال جُمهور أصحابه باستحبابه، وليس في حديث مُؤخِرة الرحل دليل على بُطلان الخطّ. والله أعلم.</w:t>
      </w:r>
    </w:p>
    <w:p w14:paraId="5921AB1E" w14:textId="77777777" w:rsidR="006B5CF5" w:rsidRDefault="00D30368">
      <w:pPr>
        <w:spacing w:before="60" w:after="60"/>
        <w:jc w:val="both"/>
      </w:pPr>
      <w:r>
        <w:rPr>
          <w:b/>
          <w:bCs/>
          <w:color w:val="4A5A2A"/>
          <w:rtl/>
        </w:rPr>
        <w:t xml:space="preserve">الأقوال الأخرى: </w:t>
      </w:r>
      <w:r>
        <w:rPr>
          <w:color w:val="222222"/>
          <w:rtl/>
        </w:rPr>
        <w:t>لم ير مالك وعامة الفقهاء الخط؛ واختلف قول الشافعي فيه (استحبه في القديم وسنن حرملة، ونفاه في البويطي)؛ وقال جمهور أصحابه باستحبابه.</w:t>
      </w:r>
    </w:p>
    <w:p w14:paraId="7BAE799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(ص301) وبالفعل هو حديث ضعيف، ولكن قد يقال: أنه إن عجز عن ذلك فلا يكلف الله نفساً إلا وسعها فقد لا يجد إلا الخط أو شيئاً أقل ارتفاعاً من ذلك فلا يكلف ما لا يقدر عليه؛ ولكن إذا مر بين يديه ما يقطع الصلاة يكون فيه خلاف. — (ص301) أي أُختلف في الخط. — (ص301) ولكن مفهوم المخالفة في حديث [ مثل مؤخرة الرحل] يدل على عدم الخط، وطالما الحديث ضعيف فلا يعمل به، ولكن كما ذكرنا إذا كان عاجزاً فالمقدور عليه هو الواجب.</w:t>
      </w:r>
    </w:p>
    <w:p w14:paraId="6F7C3C19" w14:textId="77777777" w:rsidR="006B5CF5" w:rsidRDefault="00D30368">
      <w:pPr>
        <w:pStyle w:val="Heading2"/>
        <w:keepNext/>
        <w:bidi/>
        <w:spacing w:before="280" w:after="80"/>
        <w:jc w:val="right"/>
      </w:pPr>
      <w:r>
        <w:rPr>
          <w:color w:val="7B1E1E"/>
          <w:rtl/>
        </w:rPr>
        <w:t xml:space="preserve">المسألة ٢٢٠٩: </w:t>
      </w:r>
      <w:r>
        <w:rPr>
          <w:color w:val="222222"/>
          <w:rtl/>
        </w:rPr>
        <w:t>كم يكون البعد بين المصلي وسترته؟ وماذا إذا لم يجد ما ينصبه؟</w:t>
      </w:r>
      <w:r>
        <w:rPr>
          <w:b w:val="0"/>
          <w:color w:val="6B6B6B"/>
          <w:sz w:val="20"/>
          <w:szCs w:val="20"/>
          <w:rtl/>
        </w:rPr>
        <w:t xml:space="preserve">   (التفريغ ص ٣٠١–٣٠٢)</w:t>
      </w:r>
    </w:p>
    <w:p w14:paraId="0C1A709D" w14:textId="77777777" w:rsidR="006B5CF5" w:rsidRDefault="00D30368">
      <w:pPr>
        <w:spacing w:before="60" w:after="60"/>
        <w:jc w:val="both"/>
      </w:pPr>
      <w:r>
        <w:rPr>
          <w:b/>
          <w:bCs/>
          <w:color w:val="1F4E79"/>
          <w:rtl/>
        </w:rPr>
        <w:t xml:space="preserve">تعليق الإمام النووي: </w:t>
      </w:r>
      <w:r>
        <w:rPr>
          <w:color w:val="222222"/>
          <w:rtl/>
        </w:rPr>
        <w:t>قال أصحابنا: ينبغي له أن يدنو من السُّترة، ولا يزيد ما بينهما على ثلاث أذرُع، فإن لم يجِد عصاً ونحوها جمع أحجاراً أو تُراباً أو متاعه، إلّا فليبسُط مُصلًّى، وإلّا فليَخُطّ الخطّ.</w:t>
      </w:r>
    </w:p>
    <w:p w14:paraId="6D5EEF4E"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E0F6CF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(ص301) أي ما بين وقوفه والسترة ثلاث أذرع أي [واحد ونصف متر] تقريباً لأن النبي ﷺ صلى إلى الكعبة وجعل بينه وبين الجدار ثلاثة أذرع. – أخبرنا محمد بن سلمة والحارث بن مسكين قراءة عليه وأنا أسمع، عن ابن القاسم قال: حدثني مالك، عن نافع، عن عبد الله بن عمر، " أن رسول الله ﷺ دخل الكعبة هو وأسامة بن زيد وبلال وعثمان بن طلحة الحجبي فأغلقها عليه، قال عبد الله بن عمر: فسألت بلالا حين خرج ماذا صنع رسول الله ﷺ ؟ قال: جعل عمودا عن يساره وعمودين عن يمينه وثلاثة أعمدة وراءه، وكان البيت يومئذ على ستة أعمدة، ثم صلى وجعل بينه و</w:t>
      </w:r>
      <w:r>
        <w:rPr>
          <w:color w:val="222222"/>
          <w:rtl/>
        </w:rPr>
        <w:t xml:space="preserve">بين الجدار نحوا من ثلاثة أذرع " (س) ٧٤٩ [قال الألباني]: صحيح. — (ص302) أي آخر المصلي تكون هي السترة له. — (ص302) ويؤيده رواية البخاري: حَدَّثَنَا إِبْرَاهِيمُ بْنُ الْمُنْذِرِ قَالَ: حَدَّثَنَا أَبُو ضَمْرَةَ قَالَ: حَدَّثَنَا مُوسَى بْنُ عُقْبَةَ عَنْ نَافِعٍ أَنَّ عَبْدَ اللهِ كَانَ إِذَا دَخَلَ الْكَعْبَةَ مَشَى قِبَلَ وَجْهِهِ حِينَ يَدْخُلُ وَجَعَلَ الْبَابَ قِبَلَ ظَهْرِهِ </w:t>
      </w:r>
      <w:r>
        <w:rPr>
          <w:color w:val="222222"/>
          <w:rtl/>
        </w:rPr>
        <w:lastRenderedPageBreak/>
        <w:t>فَمَشَى حَتَّى يَكُونَ بَيْنَهُ وَبَيْنَ الْجِدَارِ الَّذِي قِبَلَ وَجْهِهِ قَرِيبًا مِنْ ثَلاَثَةِ أَذْرُعٍ صَلَّى يَتَوَخَّى الْ</w:t>
      </w:r>
      <w:r>
        <w:rPr>
          <w:color w:val="222222"/>
          <w:rtl/>
        </w:rPr>
        <w:t>مَكَانَ الَّذِي أَخْبَرَهُ بِهِ بِلاَلٌ أَنَّ النَّبِيَّ ﷺ صَلَّى فِيهِ قَالَ وَلَيْسَ عَلَى أَحَدِنَا بَأْسٌ إِنْ صَلَّى فِي أَيِّ نَوَاحِي الْبَيْتِ شَاءَ.</w:t>
      </w:r>
    </w:p>
    <w:p w14:paraId="60D4DDE1" w14:textId="77777777" w:rsidR="006B5CF5" w:rsidRDefault="00D30368">
      <w:pPr>
        <w:pStyle w:val="Heading2"/>
        <w:keepNext/>
        <w:bidi/>
        <w:spacing w:before="280" w:after="80"/>
        <w:jc w:val="right"/>
      </w:pPr>
      <w:r>
        <w:rPr>
          <w:color w:val="7B1E1E"/>
          <w:rtl/>
        </w:rPr>
        <w:t xml:space="preserve">المسألة ٢٢١٠: </w:t>
      </w:r>
      <w:r>
        <w:rPr>
          <w:color w:val="222222"/>
          <w:rtl/>
        </w:rPr>
        <w:t>هل يمنع المصلي من يمرّ بينه وبين سترته؟ وهل يحرم المرور بين يدي المصلي إذا لم يكن له سترة؟ وهل المرور بين الصفوف يضر؟</w:t>
      </w:r>
      <w:r>
        <w:rPr>
          <w:b w:val="0"/>
          <w:color w:val="6B6B6B"/>
          <w:sz w:val="20"/>
          <w:szCs w:val="20"/>
          <w:rtl/>
        </w:rPr>
        <w:t xml:space="preserve">   (التفريغ ص ٣٠٢)</w:t>
      </w:r>
    </w:p>
    <w:p w14:paraId="6150F4F3" w14:textId="77777777" w:rsidR="006B5CF5" w:rsidRDefault="00D30368">
      <w:pPr>
        <w:spacing w:before="60" w:after="60"/>
        <w:jc w:val="both"/>
      </w:pPr>
      <w:r>
        <w:rPr>
          <w:b/>
          <w:bCs/>
          <w:color w:val="1F4E79"/>
          <w:rtl/>
        </w:rPr>
        <w:t xml:space="preserve">تعليق الإمام النووي: </w:t>
      </w:r>
      <w:r>
        <w:rPr>
          <w:color w:val="222222"/>
          <w:rtl/>
        </w:rPr>
        <w:t>وإذا صلّى إلى سُترة مَنَع غيره من المُرور بينه وبينها، وكذا يَمنع من المُرور بينه وبين الخطّ، – ويَحرُم المُرور بينه وبينها، فلَو لم يكن سُترة أو تباعَد عنها فقيل: له منعه، والأصحّ أنّه ليس له لتقصيره، ولا يَحرُم حينئذٍ المُرور بين يديه، لكنْ يُكره، – ولو وجد الداخل فُرجة في الصفّ الأوّل فله أن يمرّ بين يدَي الصفّ الثاني ويقف فيها لتقصير أهل الصفّ الثاني بتركها.</w:t>
      </w:r>
    </w:p>
    <w:p w14:paraId="79D203E9" w14:textId="77777777" w:rsidR="006B5CF5" w:rsidRDefault="00D30368">
      <w:pPr>
        <w:spacing w:before="60" w:after="60"/>
        <w:jc w:val="both"/>
      </w:pPr>
      <w:r>
        <w:rPr>
          <w:b/>
          <w:bCs/>
          <w:color w:val="4A5A2A"/>
          <w:rtl/>
        </w:rPr>
        <w:t xml:space="preserve">الأقوال الأخرى: </w:t>
      </w:r>
      <w:r>
        <w:rPr>
          <w:color w:val="222222"/>
          <w:rtl/>
        </w:rPr>
        <w:t>قيل: للمصلي منعه إذا لم تكن له سترة أو تباعد عنها؛ والأصح عند الشافعية أنه ليس له لتقصيره.</w:t>
      </w:r>
    </w:p>
    <w:p w14:paraId="08ED0898"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(ص302) أي آخر المصلي تكون هي السترة له. — (ص302) وهذا بناء على استحبابه. — (ص302) وهذا هو الصحيح إذا مر من أبعد من موضع سجوده، فمن صلى إلى غير سترة جاز أن يمر المار أبعد من موضع سجوده الذي سوف يمر منه لو اتخذ ستره لأنه إذا كان غير مقصر لم يلزمه أن يمر أبعد من ذلك فبالأولى مع تقصير المصلي، فينظر موضع السجود ويقدر مر ممشاة بعدها ويمر، [ممر شاه بينه وبين موضع السجود]. — (ص302) والصحيح أنه لو جاوز موضع السجود لم يكره. — (ص302) ولأن المرور بين يدي بعض الصف ليس مروراً بين يدي المصلي وسترته لأن سترة الإمام سترة لل</w:t>
      </w:r>
      <w:r>
        <w:rPr>
          <w:color w:val="222222"/>
          <w:rtl/>
        </w:rPr>
        <w:t>مأموم لحديث ابن عباس ﵄ الآتي. – فالمرور أمام الصفوف لا يضر لكن لا يمر بدون حاجة لأن ذلك يشوش على المصلين ولا ينبغي ذلك بدون سبب. – وإذا لم يتخذ الإمام سترة فليبتعد المار من المرور بين الصفوف.</w:t>
      </w:r>
    </w:p>
    <w:p w14:paraId="086F67F1" w14:textId="77777777" w:rsidR="006B5CF5" w:rsidRDefault="00D30368">
      <w:pPr>
        <w:pStyle w:val="Heading2"/>
        <w:keepNext/>
        <w:bidi/>
        <w:spacing w:before="280" w:after="80"/>
        <w:jc w:val="right"/>
      </w:pPr>
      <w:r>
        <w:rPr>
          <w:color w:val="7B1E1E"/>
          <w:rtl/>
        </w:rPr>
        <w:lastRenderedPageBreak/>
        <w:t xml:space="preserve">المسألة ٢٢١١: </w:t>
      </w:r>
      <w:r>
        <w:rPr>
          <w:color w:val="222222"/>
          <w:rtl/>
        </w:rPr>
        <w:t>أين تُجعل السترة: عن يمين المصلي أم شماله أم أمامه؟ وهل تجوز الصلاة إلى الحيوان؟ وما حكم الصلاة في أعطان الإبل؟ وهل ما مرّ وراء السترة يضر؟</w:t>
      </w:r>
      <w:r>
        <w:rPr>
          <w:b w:val="0"/>
          <w:color w:val="6B6B6B"/>
          <w:sz w:val="20"/>
          <w:szCs w:val="20"/>
          <w:rtl/>
        </w:rPr>
        <w:t xml:space="preserve">   (التفريغ ص ٣٠٣)</w:t>
      </w:r>
    </w:p>
    <w:p w14:paraId="34F34F49" w14:textId="77777777" w:rsidR="006B5CF5" w:rsidRDefault="00D30368">
      <w:pPr>
        <w:spacing w:before="60" w:after="60"/>
        <w:jc w:val="both"/>
      </w:pPr>
      <w:r>
        <w:rPr>
          <w:b/>
          <w:bCs/>
          <w:color w:val="1F4E79"/>
          <w:rtl/>
        </w:rPr>
        <w:t xml:space="preserve">تعليق الإمام النووي: </w:t>
      </w:r>
      <w:r>
        <w:rPr>
          <w:color w:val="222222"/>
          <w:rtl/>
        </w:rPr>
        <w:t>والمستحبّ أن يُجعل السُّترة عن يمينه أو شماله ولا يَصمُد لها. والله أعلم. قوله: (يركُز العنزة) ... قوله: (كان يَعرِض راحلته وهو يُصلّي إليها) يَعرِض بفتح الياء وكسر الراء ورُوِي بضمّ الياء وتشديد الراء ومعناه يجعلها مُعترضة بينه وبين القِبلة. فيه دليل على جواز الصلاة إلى الحيوان، وجواز الصلاة بقُرب البعير بخلاف الصلاة في عِطان الإبل فإنها مكروهة للأحاديث الصحيحة في النهي عن ذلك، لأنّه يُخاف هناك نُفورها فيذهب الخُشوع بخلاف هذا.</w:t>
      </w:r>
    </w:p>
    <w:p w14:paraId="753568FA"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D09274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(ص303) الحديث ضعيف والصحيح أنه يصلي إليها مباشرةً. – وفي قول طلحة ﵁: (كنا نصلي والدواب تمر بين أيدينا) دليل ظاهر للجمهور في عدم بطلان الصلاة إذا صلى بدون سترة خلافاً للظاهرية وبعض المعاصرين الذين يرون بطلان الصلاة فإن النبي ﷺكان يراهم كذلك ولم يأمرهم بإعادة الصلاة، ولكن بيّن لهم أن المرور إذا لم يتخذ المصلي سترة يضر بالصلاة فهل هذا الضرر هو البطلان أم النقصان؟ فطالما لم يأمرهم النبي ﷺ بإعادة الصلاة فهو نقصان وليس بطلان. – فأقصى قول يمكن القول به الوجوب، والصحيح أنه سنة مؤكدة؛ ثم إن قوله ﷺ: (يقطع الصلاة المر</w:t>
      </w:r>
      <w:r>
        <w:rPr>
          <w:color w:val="222222"/>
          <w:rtl/>
        </w:rPr>
        <w:t>أة والحمار والكلب الأسود) دليل على أن ما سواهم لا يقطعها ولا يبطلها، إذاً الضرر هنا ضرر نقصان وليس ضرر بطلان. – قوله ﷺ: (لا يضر ما مر بين يديه) أي بعد الستره، سواء العقل وغير العاقل. — (ص303) الحيوان: المقصود كل حي إنسان أو غيره فيجوز أن يصلي وإنسان جالس بين يديه أمامه كما كانت عائشة رضي الله عنها. — (ص303) ولأن أعطان الإبل مأوى الشياطين فيشوش عليه صلاته. – النبي ﷺ كان يأخذ معه الحربة ليتخذها سترة وكان يغرزها بين يديه والناس يمرون ورائها.</w:t>
      </w:r>
    </w:p>
    <w:p w14:paraId="03346400" w14:textId="77777777" w:rsidR="006B5CF5" w:rsidRDefault="00D30368">
      <w:pPr>
        <w:pStyle w:val="Heading2"/>
        <w:keepNext/>
        <w:bidi/>
        <w:spacing w:before="280" w:after="80"/>
        <w:jc w:val="right"/>
      </w:pPr>
      <w:r>
        <w:rPr>
          <w:color w:val="7B1E1E"/>
          <w:rtl/>
        </w:rPr>
        <w:t xml:space="preserve">المسألة ٢٢١٢: </w:t>
      </w:r>
      <w:r>
        <w:rPr>
          <w:color w:val="222222"/>
          <w:rtl/>
        </w:rPr>
        <w:t>هل يجوز التبرك بآثار النبي ﷺ وآثار الصالحين؟ وما حكم التبرك بالأشجار والأحجار؟</w:t>
      </w:r>
      <w:r>
        <w:rPr>
          <w:b w:val="0"/>
          <w:color w:val="6B6B6B"/>
          <w:sz w:val="20"/>
          <w:szCs w:val="20"/>
          <w:rtl/>
        </w:rPr>
        <w:t xml:space="preserve">   (التفريغ ص ٣٠٤–٣٠٥)</w:t>
      </w:r>
    </w:p>
    <w:p w14:paraId="0BED16FD" w14:textId="77777777" w:rsidR="006B5CF5" w:rsidRDefault="00D30368">
      <w:pPr>
        <w:spacing w:before="60" w:after="60"/>
        <w:jc w:val="both"/>
      </w:pPr>
      <w:r>
        <w:rPr>
          <w:b/>
          <w:bCs/>
          <w:color w:val="1F4E79"/>
          <w:rtl/>
        </w:rPr>
        <w:t xml:space="preserve">تعليق الإمام النووي: </w:t>
      </w:r>
      <w:r>
        <w:rPr>
          <w:color w:val="222222"/>
          <w:rtl/>
        </w:rPr>
        <w:t xml:space="preserve">قوله: (فمن نائل وناضح) معناه فمنهم من ينال منه شيئاً، ومنهم من ينضح عليه غيره شيئاً مما نالَه ويرُشّ عليه بللاً مما حصل له، وهو معنى ما جاء في الحديث الآخر فمن لم يُصب أخذ </w:t>
      </w:r>
      <w:r>
        <w:rPr>
          <w:color w:val="222222"/>
          <w:rtl/>
        </w:rPr>
        <w:lastRenderedPageBreak/>
        <w:t>من يد صاحب. قوله: (فخرج بلال بوُضوءٍ فمن نائل وناضح فخرج النبي ﷺ فتوضّأ) فيه تقديم وتأخير تقديره فتوضّأ فمن نائل وناضح بعد ذلك، تبرُّكاً بآثاره ﷺ وقد جاء مُبيِّناً في الحديث الآخر: (فرأيت الناس يأخذون من فضل وضوئه)، – فيه التبرُّك بآثار الصالحين واستِعمال فضل طُهورهم وطعامهم وشَرابهم ولِباسهم.</w:t>
      </w:r>
    </w:p>
    <w:p w14:paraId="2197AA3A" w14:textId="77777777" w:rsidR="006B5CF5" w:rsidRDefault="00D30368">
      <w:pPr>
        <w:spacing w:before="60" w:after="60"/>
        <w:jc w:val="both"/>
      </w:pPr>
      <w:r>
        <w:rPr>
          <w:b/>
          <w:bCs/>
          <w:color w:val="4A5A2A"/>
          <w:rtl/>
        </w:rPr>
        <w:t xml:space="preserve">الأقوال الأخرى: </w:t>
      </w:r>
      <w:r>
        <w:rPr>
          <w:color w:val="222222"/>
          <w:rtl/>
        </w:rPr>
        <w:t>اختلفوا في التبرك بآثار الصالحين، والنووي يذهب إلى جوازه.</w:t>
      </w:r>
    </w:p>
    <w:p w14:paraId="526A340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(ص304) من الوضوء وهذا من باب المواساة. – فيتبرك بآثار النبي ﷺ وهذا مجمع على جوازه، واختلفوا في التبرك بآثار الصالحين والصحيح أنه لا يشرع التبرك إلا بآثار الأنبياء وهو طلب البركة من ملامسة أو مصاحبة آثار الأنبياء أما الصالحون فرغم ثبوت صلاح العشرة المبشرون والسابقين الأولين بالقطع واليقين والنصوص القاطعة إلا أن الصحابة ﷺ لم يفعلوا شيء من ذلك فدل ذلك وهو كالإجماع منهم على عدم مشروعية التبرك بآثار الصالحين، أما الصحبة والعمل الصالح فيطلب بها الخير بلا شك، والكلام هنا عن التبرك المخصوص وهو الآثار والوضوء والعرق</w:t>
      </w:r>
      <w:r>
        <w:rPr>
          <w:color w:val="222222"/>
          <w:rtl/>
        </w:rPr>
        <w:t xml:space="preserve"> والثياب ونحو ذلك والصحابة لم يفعلوه مع من قُطِعَ بصلاحهم. — (ص304) أي فيها بقي من الوضوء وزعه بلال ﷺ على الصحابة ﷺ. — (ص305) قلنا الخلاف في هذه المسألة ثابت، والنووي يذهب إلى جواز التبرك بآثار الصالحين، والقول الصحيح أن ذلك غير مشروع لكن المسألة فيها اجتهاد؛ فالتبرك الممنوع بالاتفاق هو التبرك بالأشجار والأحجار ونحو ذلك مما لا تعلق فيه بالصالحين أو تعلقهم به من باب ما يطلق عنه أنه آثار كجلوسه تحت هذه الشجرة أو أن هذه الشجرة يظنون فيها حصول الخير لمن جلس تحتها مجرداً، وهذا ذريعة إلى الشرك الذي هو أن يعتقد أن</w:t>
      </w:r>
      <w:r>
        <w:rPr>
          <w:color w:val="222222"/>
          <w:rtl/>
        </w:rPr>
        <w:t xml:space="preserve"> الشيء الذي يتبرك به يضر وينفع مع الله وبغير إذنه ﷺ أو من دونه فإذا اعتقد أن الشيء الذي يتبرك به ينفع مع الله أو من دونه فهو شرك أكبر وإذا اعتقد أنه سبب ولا دليل من كتاب أو سنة على ذلك فهذا شرك أصغر. – وأما آثار الصالحين فمختلف فيه والراجح منعه ولكن لا يغلظ فيه تغليظ التبرك بالأحجار والأشجار وقبور الصالحين ونحو ذلك مما لم يرد فيه دليل وليس فيه خلاف بين العلماء. — (ص305) وهذا خاص بالأنبياء قال تعالى: (وبقية مما ترك آل موسى وآل هارون) فهي تدل على آثار الأنبياء فقط.</w:t>
      </w:r>
    </w:p>
    <w:p w14:paraId="4F5AA747" w14:textId="77777777" w:rsidR="006B5CF5" w:rsidRDefault="00D30368">
      <w:pPr>
        <w:pStyle w:val="Heading2"/>
        <w:keepNext/>
        <w:bidi/>
        <w:spacing w:before="280" w:after="80"/>
        <w:jc w:val="right"/>
      </w:pPr>
      <w:r>
        <w:rPr>
          <w:color w:val="7B1E1E"/>
          <w:rtl/>
        </w:rPr>
        <w:lastRenderedPageBreak/>
        <w:t xml:space="preserve">المسألة ٢٢١٣: </w:t>
      </w:r>
      <w:r>
        <w:rPr>
          <w:color w:val="222222"/>
          <w:rtl/>
        </w:rPr>
        <w:t>هل يجوز لبس الأحمر للرجل؟ وما حكم تشمير الثوب إلى نصف الساق؟ وهل الساق عورة؟</w:t>
      </w:r>
      <w:r>
        <w:rPr>
          <w:b w:val="0"/>
          <w:color w:val="6B6B6B"/>
          <w:sz w:val="20"/>
          <w:szCs w:val="20"/>
          <w:rtl/>
        </w:rPr>
        <w:t xml:space="preserve">   (التفريغ ص ٣٠٥)</w:t>
      </w:r>
    </w:p>
    <w:p w14:paraId="63D02FE6" w14:textId="77777777" w:rsidR="006B5CF5" w:rsidRDefault="00D30368">
      <w:pPr>
        <w:spacing w:before="60" w:after="60"/>
        <w:jc w:val="both"/>
      </w:pPr>
      <w:r>
        <w:rPr>
          <w:b/>
          <w:bCs/>
          <w:color w:val="1F4E79"/>
          <w:rtl/>
        </w:rPr>
        <w:t xml:space="preserve">تعليق الإمام النووي: </w:t>
      </w:r>
      <w:r>
        <w:rPr>
          <w:color w:val="222222"/>
          <w:rtl/>
        </w:rPr>
        <w:t>قوله: (عليه حُلّة حمراء) قال أهل اللغة: الحُلّة ثوبان لا يكون واحداً، وهما إزار ورداء ونحوهما، – وفيه جواز لِباس الأحمر. قوله (كأنّي أنظر إلى بياض ساقيه) – فيه أنّ الساق ليست بعورة وهذا مُجمَع عليه.</w:t>
      </w:r>
    </w:p>
    <w:p w14:paraId="44CA73FB"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25D02D77"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(ص305) وهذا هو الصحيح خلافاً لابن القيم رحمه الله، والحديث صحيح وظاهر وطرقه كلها ثابتة من غير أن يثبت في واحد منها أنه كان مخططاً أو نحو ذلك كما قال ابن القيم والحديث مخرج في الصحيحين ولم يأتي هو بدليل. –ولهذا يجوز الرجل أن يلبس الأحمر إلا أن يكون ثوب شهرة كأحمر ناري؛ ونهى النبي ﷺ عن الثياب المعصفر وهو من صبغ الكفار وليس كل الأحمر مصبوغ بعصفر. — (ص305) فقد كان ثوب النبي ﷺ إلى نصف الساق وهذا معنى قوله (مشمراً): أي رافعاً إزاره إلى نصف الساق؛ والتشمير نوعان: ١– رفع الثوب مع عدم الكفت والضم بعضه إلى بعض. ٢– با</w:t>
      </w:r>
      <w:r>
        <w:rPr>
          <w:color w:val="222222"/>
          <w:rtl/>
        </w:rPr>
        <w:t>لكفت وهو المنهي عنه وهذا قد سبق بيانه وهو ضم الثوب بعضه إلى بعض والتشمير ليس منهي عنه خارج الصلاة ولكن حين يصلي يفك التشمير، فإن عليه أن يُفصل ثياب قصيرة ولو طالت منه يشدها ولا يلزمه لأنه إذا كان يسترخي منه وهو لا يتعدى فهو مما لا يفعله خيلاء فلا يتعمد أن يكون الثوب دون الكعب.</w:t>
      </w:r>
    </w:p>
    <w:p w14:paraId="3E6CFA6F" w14:textId="77777777" w:rsidR="006B5CF5" w:rsidRDefault="00D30368">
      <w:pPr>
        <w:pStyle w:val="Heading2"/>
        <w:keepNext/>
        <w:bidi/>
        <w:spacing w:before="280" w:after="80"/>
        <w:jc w:val="right"/>
      </w:pPr>
      <w:r>
        <w:rPr>
          <w:color w:val="7B1E1E"/>
          <w:rtl/>
        </w:rPr>
        <w:t xml:space="preserve">المسألة ٢٢١٤: </w:t>
      </w:r>
      <w:r>
        <w:rPr>
          <w:color w:val="222222"/>
          <w:rtl/>
        </w:rPr>
        <w:t>هل يُسنّ الأذان في السفر؟ وهل الأذان فرض كفاية حضراً وسفراً؟</w:t>
      </w:r>
      <w:r>
        <w:rPr>
          <w:b w:val="0"/>
          <w:color w:val="6B6B6B"/>
          <w:sz w:val="20"/>
          <w:szCs w:val="20"/>
          <w:rtl/>
        </w:rPr>
        <w:t xml:space="preserve">   (التفريغ ص ٣٠٦)</w:t>
      </w:r>
    </w:p>
    <w:p w14:paraId="75D043BF" w14:textId="77777777" w:rsidR="006B5CF5" w:rsidRDefault="00D30368">
      <w:pPr>
        <w:spacing w:before="60" w:after="60"/>
        <w:jc w:val="both"/>
      </w:pPr>
      <w:r>
        <w:rPr>
          <w:b/>
          <w:bCs/>
          <w:color w:val="1F4E79"/>
          <w:rtl/>
        </w:rPr>
        <w:t xml:space="preserve">تعليق الإمام النووي: </w:t>
      </w:r>
      <w:r>
        <w:rPr>
          <w:color w:val="222222"/>
          <w:rtl/>
        </w:rPr>
        <w:t>قوله: (فأذّن بلال) – فيه الأذان في السفر. قال الشافعيّ ﵁: ولا أكره من تركه في السفر ما أكره من تركه في الحضر لأنّ أمر المُسافر مبنيّ على التخفيف.</w:t>
      </w:r>
    </w:p>
    <w:p w14:paraId="51C3E4E8" w14:textId="77777777" w:rsidR="006B5CF5" w:rsidRDefault="00D30368">
      <w:pPr>
        <w:spacing w:before="60" w:after="60"/>
        <w:jc w:val="both"/>
      </w:pPr>
      <w:r>
        <w:rPr>
          <w:b/>
          <w:bCs/>
          <w:color w:val="4A5A2A"/>
          <w:rtl/>
        </w:rPr>
        <w:t xml:space="preserve">الأقوال الأخرى: </w:t>
      </w:r>
      <w:r>
        <w:rPr>
          <w:color w:val="222222"/>
          <w:rtl/>
        </w:rPr>
        <w:t>قال الشافعي: لا أكره من تركه في السفر ما أكره من تركه في الحضر لأن أمر المسافر مبني على التخفيف.</w:t>
      </w:r>
    </w:p>
    <w:p w14:paraId="63316F1F"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(ص306) الصحيح أنه يجب الأذان حضراً وسفراً لأن النبي ﷺ أمر به في السفر فقال ﷺ: (إِذَا حَضَرَتِ الصَّلاَةُ فَأَذِّنَا وَأَقِيمَا ثُمَّ لِيَؤُمَّكُمَا أَكْبَرُكُمَا) البخاري؛حَدَّثَنَا عَبْدُ الرَّحْمَنِ بْنُ مَهْدِيٍّ، عَنْ زَائِدَةَ </w:t>
      </w:r>
      <w:r>
        <w:rPr>
          <w:color w:val="222222"/>
          <w:rtl/>
        </w:rPr>
        <w:lastRenderedPageBreak/>
        <w:t>بْنِ قُدَامَةَ، وَوَكِيعٌ، قَالَ: حَدَّثَنِي زَائِدَةُ بْنُ قُدَامَةَ، عَنِ السَّائِبِ – قَالَ وَكِيعٌ: ابْنُ حُبَيْشٍ الْكَلاَعِيُّ – عَنْ مَعْدَانَ بْنِ أَبِي طَلْحَةَ الْيَعْمُرِيِّ، قَالَ: قَالَ لِي أَبُو الدَّرْدَاءِ: أَيْنَ مَسْكَنُكَ؟ قَالَ: قُلْتُ: فِي قَرْيَةٍ دُونَ حِمْ</w:t>
      </w:r>
      <w:r>
        <w:rPr>
          <w:color w:val="222222"/>
          <w:rtl/>
        </w:rPr>
        <w:t xml:space="preserve">صَ، قَالَ: سَمِعْتُ رَسُولَ اللَّهِ ﷺ يَقُولُ: «مَا مِنْ ثَلاَثَةٍ فِي قَرْيَةٍ، وَلاَ يُؤَذَّنُ، وَلاَ تُقَامُ فِيهِمُ الصَّلَوَاتُ، إِلاَّ اسْتَحْوَذَ عَلَيْهِمُ الشَّيْطَانُ فَعَلَيْكَ بِالْجَمَاعَةِ، فَإِنَّمَا يَأْكُلُ الذِّئْبُ الْقَاصِيَةَ» قَالَ ابْنُ مَهْدِيٍّ: قَالَ السَّائِبُ: «يَعْنِي بِالْجَمَاعَةِ فِي الصَّلاَةِ» (حم) ٢٧٥١٤ [إسناده حسن من أجل السائب بن حبيش، وباقي رجاله ثقات رجال الصحيح. ] وكون الشيطان يستحوذ عليه دليل على أن فعله محرم، فالأذان واجب والإقامة واجبة؛ فالصحيح أنه فرض كفاية حضراً </w:t>
      </w:r>
      <w:r>
        <w:rPr>
          <w:color w:val="222222"/>
          <w:rtl/>
        </w:rPr>
        <w:t>وسفراً.</w:t>
      </w:r>
    </w:p>
    <w:p w14:paraId="7A80E61A" w14:textId="77777777" w:rsidR="006B5CF5" w:rsidRDefault="00D30368">
      <w:pPr>
        <w:pStyle w:val="Heading2"/>
        <w:keepNext/>
        <w:bidi/>
        <w:spacing w:before="280" w:after="80"/>
        <w:jc w:val="right"/>
      </w:pPr>
      <w:r>
        <w:rPr>
          <w:color w:val="7B1E1E"/>
          <w:rtl/>
        </w:rPr>
        <w:t xml:space="preserve">المسألة ٢٢١٥: </w:t>
      </w:r>
      <w:r>
        <w:rPr>
          <w:color w:val="222222"/>
          <w:rtl/>
        </w:rPr>
        <w:t>كيف يلتفت المؤذن في «حي على الصلاة» و«حي على الفلاح»؟ وهل يلوي رأسه وعنقه أم يحوّل صدره؟</w:t>
      </w:r>
      <w:r>
        <w:rPr>
          <w:b w:val="0"/>
          <w:color w:val="6B6B6B"/>
          <w:sz w:val="20"/>
          <w:szCs w:val="20"/>
          <w:rtl/>
        </w:rPr>
        <w:t xml:space="preserve">   (التفريغ ص ٣٠٦–٣٠٧)</w:t>
      </w:r>
    </w:p>
    <w:p w14:paraId="3E087E96" w14:textId="77777777" w:rsidR="006B5CF5" w:rsidRDefault="00D30368">
      <w:pPr>
        <w:spacing w:before="60" w:after="60"/>
        <w:jc w:val="both"/>
      </w:pPr>
      <w:r>
        <w:rPr>
          <w:b/>
          <w:bCs/>
          <w:color w:val="1F4E79"/>
          <w:rtl/>
        </w:rPr>
        <w:t xml:space="preserve">تعليق الإمام النووي: </w:t>
      </w:r>
      <w:r>
        <w:rPr>
          <w:color w:val="222222"/>
          <w:rtl/>
        </w:rPr>
        <w:t>قوله: (فجعلتُ أتتبّع فاه هاهنا وهاهنا يقول يميناً وشمالاً حيّ على الصلاة حيّ على الفلاح) – فيه أنّه يُسنّ للمؤذّن الالتفات في الحيعلتين يميناً وشمالاً برأسه وعنقه. قال أصحابنا: ولا يُحوّل قدميه وصدره عن القِبلة، وإنّما يلوي رأسه وعنقه. واختلفوا في كيفيّة التفاته على مذاهب، وهي ثلاثة أوجه لأصحابنا: – أصحّها وهو قول الجمهور أنّه يقول: (حيّ على الصلاة) مرّتين عن يمينه، ثمّ يقول عن يساره مرّتين: (حيّ على الفلاح). – والثاني يقول عن يمينه حيّ على الصلاة مرّة ثمّ مرّة عن يساره، ثمّ يقول حيّ على الفلاح مرّة عن يمين</w:t>
      </w:r>
      <w:r>
        <w:rPr>
          <w:color w:val="222222"/>
          <w:rtl/>
        </w:rPr>
        <w:t>ه ثمّ مرّة عن يساره. – والثالث يقول عن يمينه حيّ على الصلاة ثمّ يعود إلى القِبلة. ثمّ يعود إلى الالتفات عن يمينه فيقول حيّ على الصلاة، ثمّ يلتفت عن يساره فيقول حيّ على الفلاح ثمّ يعود إلى القِبلة، ويلتفت عن يساره فيقول حيّ على الفلاح.</w:t>
      </w:r>
    </w:p>
    <w:p w14:paraId="66ED262B" w14:textId="77777777" w:rsidR="006B5CF5" w:rsidRDefault="00D30368">
      <w:pPr>
        <w:spacing w:before="60" w:after="60"/>
        <w:jc w:val="both"/>
      </w:pPr>
      <w:r>
        <w:rPr>
          <w:b/>
          <w:bCs/>
          <w:color w:val="4A5A2A"/>
          <w:rtl/>
        </w:rPr>
        <w:t xml:space="preserve">الأقوال الأخرى: </w:t>
      </w:r>
      <w:r>
        <w:rPr>
          <w:color w:val="222222"/>
          <w:rtl/>
        </w:rPr>
        <w:t>للشافعية ثلاثة أوجه: (حي على الصلاة) مرتين يميناً ثم (حي على الفلاح) مرتين شمالاً؛ أو يميناً وشمالاً لكل منهما؛ أو التفات مع العودة للقبلة بين كل مرتين.</w:t>
      </w:r>
    </w:p>
    <w:p w14:paraId="32DE2C1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(ص307) وهذا هو الأقرب. — (ص307) الأقرب هو القول الثاني والمسألة محتملة لأنه قد يكون من باب اللف والنشر، فيقول يميناً وشمالاً أي يقول يميناً وشمالاً حي على الصلاة وشمالاً حي على الفلاح، ويمكن أن يحمل على ظاهره كل واحدة يمين وشمال فيها حي على الصلاة وحي على الفلاح ولن يحصل ذلك إلا بأن يقول مرة عن يمينه حي على الصلاة ومرة عن شماله حي على الصلاة، </w:t>
      </w:r>
      <w:r>
        <w:rPr>
          <w:color w:val="222222"/>
          <w:rtl/>
        </w:rPr>
        <w:lastRenderedPageBreak/>
        <w:t>وهذا أقرب من جهة المعنى فيبلغ الذين هم عن اليمين والذين عن الشمال فيبلغهم الفلاح في الصلاة يميناً وشمالاً.</w:t>
      </w:r>
    </w:p>
    <w:p w14:paraId="104F5557" w14:textId="77777777" w:rsidR="006B5CF5" w:rsidRDefault="00D30368">
      <w:pPr>
        <w:pStyle w:val="Heading2"/>
        <w:keepNext/>
        <w:bidi/>
        <w:spacing w:before="280" w:after="80"/>
        <w:jc w:val="right"/>
      </w:pPr>
      <w:r>
        <w:rPr>
          <w:color w:val="7B1E1E"/>
          <w:rtl/>
        </w:rPr>
        <w:t xml:space="preserve">المسألة ٢٢١٦: </w:t>
      </w:r>
      <w:r>
        <w:rPr>
          <w:color w:val="222222"/>
          <w:rtl/>
        </w:rPr>
        <w:t>هل يجوز استعانة الإمام بمن يركز له عنزة؟ وهل الأفضل قصر الصلاة في السفر؟ وكم مدة الإقامة التي تُنهي حكم السفر؟</w:t>
      </w:r>
      <w:r>
        <w:rPr>
          <w:b w:val="0"/>
          <w:color w:val="6B6B6B"/>
          <w:sz w:val="20"/>
          <w:szCs w:val="20"/>
          <w:rtl/>
        </w:rPr>
        <w:t xml:space="preserve">   (التفريغ ص ٣٠٧)</w:t>
      </w:r>
    </w:p>
    <w:p w14:paraId="4E89A74C" w14:textId="77777777" w:rsidR="006B5CF5" w:rsidRDefault="00D30368">
      <w:pPr>
        <w:spacing w:before="60" w:after="60"/>
        <w:jc w:val="both"/>
      </w:pPr>
      <w:r>
        <w:rPr>
          <w:b/>
          <w:bCs/>
          <w:color w:val="1F4E79"/>
          <w:rtl/>
        </w:rPr>
        <w:t xml:space="preserve">تعليق الإمام النووي: </w:t>
      </w:r>
      <w:r>
        <w:rPr>
          <w:color w:val="222222"/>
          <w:rtl/>
        </w:rPr>
        <w:t>قوله: (ثمّ رُكِزَت له عنَزَة) هي عصا في أسفلها حديدة، – وفيه دليل على جواز استعانة الإمام بمن يركّز له عنَزة ونحو ذلك. قوله ﷺ: (فصلّى الظهر ركعتين) – فيه أنّ الأفضل قصر الصلاة في السفر، وإن كان بقُرب بلَد ما لم ينوِ الإقامة أربعة أيّام فصاعداً.</w:t>
      </w:r>
    </w:p>
    <w:p w14:paraId="11E3ED66" w14:textId="77777777" w:rsidR="006B5CF5" w:rsidRDefault="00D30368">
      <w:pPr>
        <w:spacing w:before="60" w:after="60"/>
        <w:jc w:val="both"/>
      </w:pPr>
      <w:r>
        <w:rPr>
          <w:b/>
          <w:bCs/>
          <w:color w:val="4A5A2A"/>
          <w:rtl/>
        </w:rPr>
        <w:t xml:space="preserve">الأقوال الأخرى: </w:t>
      </w:r>
      <w:r>
        <w:rPr>
          <w:color w:val="222222"/>
          <w:rtl/>
        </w:rPr>
        <w:t>قال الشافعي: أجلى عمر أهل الذمة من الحجاز وضرب لمن يقدم منهم تاجراً مقام ثلاث؛ ومذهب جمهور أهل العلم (مالك وأحمد والشافعي): من أقام أكثر من أربعة أيام فهو مقيم.</w:t>
      </w:r>
    </w:p>
    <w:p w14:paraId="70170CE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(ص307) وهذا هو الأقرب. — (ص307) ويستفاد منه الوجوب على قول من يوجبها من أدلة أخرى. — (ص307) وذلك لأن النبي ﷺ جعل من أقام أكثر من ثلاثة أيام غير الدخول والخروج مقيماً، ففي صحيح مسلم عَنْ عَبْدِ الرَّحْمَنِ بْنِ حُمَيْدٍ قَالَ سَمِعْتُ عُمَرَ بْنَ عَبْدِ الْعَزِيزِ يَقُولُ لِجُلَسَائِهِ مَا سَمِعْتُمْ فِي سُكْنَى مَكَّةَ فَقَالَ السَّائِبُ بْنُ يَزِيدَ سَمِعْتُ الْعَلاَءَ – أَوْ قَالَ الْعَلاَءُ بْنُ الْحَضْرَمِيِّ – قَالَ رَسُولُ اللَّهِ ﷺ: « يُقِيمُ الْمُهَاجِرُ بِمَكَّةَ بَعْدَ قَضَاءِ نُسُكِهِ ثَلاَثًا »[</w:t>
      </w:r>
      <w:r>
        <w:rPr>
          <w:color w:val="222222"/>
          <w:rtl/>
        </w:rPr>
        <w:t xml:space="preserve"> قَالَ: قَالَ الشَّافِعِيُّ فِي رِوَايَةِ أَبِي سَعِيدٍ: وَكَانَ هَذَا أَشْبَهَ أَنْ يَكُونَ أَقْصَى غَايَةِ مُقَامِ الْمُسَافِرِ، وَكَانَ مَا جَاوَزَهُ يُشْبِهُ أَنْ يَكُونَ مَقَامَ مُقِيمٍ، فَلَمْ يَكُنْ بَعْدُ يَوْمٌ كَامِلٌ إِلاَّ أَرْبَعٌ، فَذَهَبْنَا إِلَى أَنَّ مَنْ أَجْمَعَ مُقَامَ أَرْبَعٍ فَقَدْ خَرَجَ مِنْ حَدِّ مُقَامِ الْمُسَافِرِ لَيْسَ فِي الأَرْبَعِ الْيَوْمُ الَّذِي دَخَلَ فِيهِ، وَلاَ الَّذِي يَخْرُجُ فِيهِ، وَذَلِكَ فِي كِلَيْهِمَا مُسَافِرٌ. قَالَ الشَّافِعِيُّ: وَأَجْلَى عُمَرُ بْنُ الْ</w:t>
      </w:r>
      <w:r>
        <w:rPr>
          <w:color w:val="222222"/>
          <w:rtl/>
        </w:rPr>
        <w:t>خَطَّابِ أَهْلَ الذِّمَّةِ مِنَ الْحِجَازِ، وَضَرَبَ لِمَنْ يَقْدَمُ مِنْهُمْ تَاجِرًا مُقَامَ ثَلاَثٍ، فَأَشْبَهَ مَا وَصَفْتُ مِنَ السُّنَّةِ] معرفة السنن والآثار للبيهقي؛ فسماه مقيماً لأن المهاجرين محرم عليهم الإقامة بمكة، فجعل الإقامة فوق ثلاث غير الدخول والخروج بمنزلة الإقامة الدائمة فهذا يدل على قول جمهور أهل العلم مالك وأحمد والشافعي أن من أقام أكثر من أربعة أيام(٢١ صلاة) فصاعداً فهذا مقيم لغةً وشرعاً وعليه أن يُتم الصلاة. – ومن نوى الإقامة: فإن أول ما يصل يُتم لأنه أصبح مقيماً ولا يأخذ برخص السفر.</w:t>
      </w:r>
    </w:p>
    <w:p w14:paraId="3F5742F3" w14:textId="77777777" w:rsidR="006B5CF5" w:rsidRDefault="00D30368">
      <w:pPr>
        <w:pStyle w:val="Heading2"/>
        <w:keepNext/>
        <w:bidi/>
        <w:spacing w:before="280" w:after="80"/>
        <w:jc w:val="right"/>
      </w:pPr>
      <w:r>
        <w:rPr>
          <w:color w:val="7B1E1E"/>
          <w:rtl/>
        </w:rPr>
        <w:lastRenderedPageBreak/>
        <w:t xml:space="preserve">المسألة ٢٢١٧: </w:t>
      </w:r>
      <w:r>
        <w:rPr>
          <w:color w:val="222222"/>
          <w:rtl/>
        </w:rPr>
        <w:t>هل في حديث «صلى الظهر ركعتين والعصر ركعتين» دليل على الجمع في السفر؟</w:t>
      </w:r>
      <w:r>
        <w:rPr>
          <w:b w:val="0"/>
          <w:color w:val="6B6B6B"/>
          <w:sz w:val="20"/>
          <w:szCs w:val="20"/>
          <w:rtl/>
        </w:rPr>
        <w:t xml:space="preserve">   (التفريغ ص ٣٠٨)</w:t>
      </w:r>
    </w:p>
    <w:p w14:paraId="11B04B4F" w14:textId="77777777" w:rsidR="006B5CF5" w:rsidRDefault="00D30368">
      <w:pPr>
        <w:spacing w:before="60" w:after="60"/>
        <w:jc w:val="both"/>
      </w:pPr>
      <w:r>
        <w:rPr>
          <w:b/>
          <w:bCs/>
          <w:color w:val="1F4E79"/>
          <w:rtl/>
        </w:rPr>
        <w:t xml:space="preserve">تعليق الإمام النووي: </w:t>
      </w:r>
      <w:r>
        <w:rPr>
          <w:color w:val="222222"/>
          <w:rtl/>
        </w:rPr>
        <w:t>قوله: (خرج رسول الله ﷺ بالهاجرة إلى البطحاء فتوضّأ فصلّى الظهر ركعتين، والعصر ركعتين، وبين يديه عنَزة) – فيه دليل على القصر والجمع في السفر،</w:t>
      </w:r>
    </w:p>
    <w:p w14:paraId="3345BFCF"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5DC453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(ص308) بل ليس فيه دليل على الجمع لأنه لم يقل فصلى الظهر والعصر جمعاً وإنها قال: (صلى الظهر ركعتين والعصر ركعتين) أي كلٌّ في وقته فإن هذا كان في حجة الوداع والنبي ﷺ لم يجمع في البطحاء.</w:t>
      </w:r>
    </w:p>
    <w:p w14:paraId="3E5705E0" w14:textId="77777777" w:rsidR="006B5CF5" w:rsidRDefault="00D30368">
      <w:pPr>
        <w:pStyle w:val="Heading2"/>
        <w:keepNext/>
        <w:bidi/>
        <w:spacing w:before="280" w:after="80"/>
        <w:jc w:val="right"/>
      </w:pPr>
      <w:r>
        <w:rPr>
          <w:color w:val="7B1E1E"/>
          <w:rtl/>
        </w:rPr>
        <w:t xml:space="preserve">المسألة ٢٢١٨: </w:t>
      </w:r>
      <w:r>
        <w:rPr>
          <w:color w:val="222222"/>
          <w:rtl/>
        </w:rPr>
        <w:t>هل ينطبق حكم السترة على المسجد الحرام؟ (فتوى)</w:t>
      </w:r>
      <w:r>
        <w:rPr>
          <w:b w:val="0"/>
          <w:color w:val="6B6B6B"/>
          <w:sz w:val="20"/>
          <w:szCs w:val="20"/>
          <w:rtl/>
        </w:rPr>
        <w:t xml:space="preserve">   (التفريغ ص ٣٠٨)</w:t>
      </w:r>
    </w:p>
    <w:p w14:paraId="2B892823"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47D57E5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45B945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(ص308) ﹡فتاوى: ١– المسجد الحرام ينطبق عليه أحكام السترة لأن هذا كان في البطحاء وهي من مكة من أرض الحرم، فالصحيح أن ذلك في كل مكان. (فتوى)</w:t>
      </w:r>
    </w:p>
    <w:p w14:paraId="28576A56" w14:textId="77777777" w:rsidR="006B5CF5" w:rsidRDefault="00D30368">
      <w:pPr>
        <w:pStyle w:val="Heading2"/>
        <w:keepNext/>
        <w:bidi/>
        <w:spacing w:before="280" w:after="80"/>
        <w:jc w:val="right"/>
      </w:pPr>
      <w:r>
        <w:rPr>
          <w:color w:val="7B1E1E"/>
          <w:rtl/>
        </w:rPr>
        <w:t xml:space="preserve">المسألة ٢٢١٩: </w:t>
      </w:r>
      <w:r>
        <w:rPr>
          <w:color w:val="222222"/>
          <w:rtl/>
        </w:rPr>
        <w:t>هل يرتفع الحرج عن الصلاة بلا سترة في المسجد الحرام والمسجد النبوي مع الزحام؟ (فتوى)</w:t>
      </w:r>
      <w:r>
        <w:rPr>
          <w:b w:val="0"/>
          <w:color w:val="6B6B6B"/>
          <w:sz w:val="20"/>
          <w:szCs w:val="20"/>
          <w:rtl/>
        </w:rPr>
        <w:t xml:space="preserve">   (التفريغ ص ٣٠٨)</w:t>
      </w:r>
    </w:p>
    <w:p w14:paraId="3C9721B6"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0CF50D00"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000703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(ص308) ٢– وهذا الحرج موجود في المسجد الحرام والمسجد النبوي ومع كل زحام، ومع ذلك فالنبي ﷺ كان يتخذ السترة في الحرم. (فتوى)</w:t>
      </w:r>
    </w:p>
    <w:p w14:paraId="1BDE0F87" w14:textId="77777777" w:rsidR="006B5CF5" w:rsidRDefault="00D30368">
      <w:pPr>
        <w:pStyle w:val="Heading2"/>
        <w:keepNext/>
        <w:bidi/>
        <w:spacing w:before="280" w:after="80"/>
        <w:jc w:val="right"/>
      </w:pPr>
      <w:r>
        <w:rPr>
          <w:color w:val="7B1E1E"/>
          <w:rtl/>
        </w:rPr>
        <w:lastRenderedPageBreak/>
        <w:t xml:space="preserve">المسألة ٢٢٢٠: </w:t>
      </w:r>
      <w:r>
        <w:rPr>
          <w:color w:val="222222"/>
          <w:rtl/>
        </w:rPr>
        <w:t>هل الخطوط الموجودة على أرضية المسجد تعتبر سترة؟ (فتوى)</w:t>
      </w:r>
      <w:r>
        <w:rPr>
          <w:b w:val="0"/>
          <w:color w:val="6B6B6B"/>
          <w:sz w:val="20"/>
          <w:szCs w:val="20"/>
          <w:rtl/>
        </w:rPr>
        <w:t xml:space="preserve">   (التفريغ ص ٣٠٩)</w:t>
      </w:r>
    </w:p>
    <w:p w14:paraId="31067933"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6064541F"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03FC04C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(ص309) ٣– الخطوط الموجودة على أرضية المسجد لا تعتبر سترة؛ هذا إن عجز عن اتخاذ سترة فنهاية الموكيت والمصلية. (فتوى)</w:t>
      </w:r>
    </w:p>
    <w:p w14:paraId="764F0B45" w14:textId="77777777" w:rsidR="006B5CF5" w:rsidRDefault="00D30368">
      <w:pPr>
        <w:pStyle w:val="Heading2"/>
        <w:keepNext/>
        <w:bidi/>
        <w:spacing w:before="280" w:after="80"/>
        <w:jc w:val="right"/>
      </w:pPr>
      <w:r>
        <w:rPr>
          <w:color w:val="7B1E1E"/>
          <w:rtl/>
        </w:rPr>
        <w:t xml:space="preserve">المسألة ٢٢٢١: </w:t>
      </w:r>
      <w:r>
        <w:rPr>
          <w:color w:val="222222"/>
          <w:rtl/>
        </w:rPr>
        <w:t>إذا سألك أحد: أأنت مؤمن؟ فبماذا تجيب؟ (فتوى)</w:t>
      </w:r>
      <w:r>
        <w:rPr>
          <w:b w:val="0"/>
          <w:color w:val="6B6B6B"/>
          <w:sz w:val="20"/>
          <w:szCs w:val="20"/>
          <w:rtl/>
        </w:rPr>
        <w:t xml:space="preserve">   (التفريغ ص ٣٠٩)</w:t>
      </w:r>
    </w:p>
    <w:p w14:paraId="517047E2"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5B827FA4"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867AEEA"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(ص309) ٤– إذا سألك أحد: أأنت مؤمن؟ نقول: آمنت بالله ورسوله أو أنا مؤمن إن شاء الله. (فتوى)</w:t>
      </w:r>
    </w:p>
    <w:p w14:paraId="7CAE15E7" w14:textId="77777777" w:rsidR="006B5CF5" w:rsidRDefault="00D30368">
      <w:pPr>
        <w:pStyle w:val="Heading2"/>
        <w:keepNext/>
        <w:bidi/>
        <w:spacing w:before="280" w:after="80"/>
        <w:jc w:val="right"/>
      </w:pPr>
      <w:r>
        <w:rPr>
          <w:color w:val="7B1E1E"/>
          <w:rtl/>
        </w:rPr>
        <w:t xml:space="preserve">المسألة ٢٢٢٢: </w:t>
      </w:r>
      <w:r>
        <w:rPr>
          <w:color w:val="222222"/>
          <w:rtl/>
        </w:rPr>
        <w:t>هل صلاة الصبي صحيحة؟ وهل سترة الإمام سترة للمأموم؟ وهل يجوز المرور بين الصف وبين الإمام؟ وما درجة مشروعية السترة؟</w:t>
      </w:r>
      <w:r>
        <w:rPr>
          <w:b w:val="0"/>
          <w:color w:val="6B6B6B"/>
          <w:sz w:val="20"/>
          <w:szCs w:val="20"/>
          <w:rtl/>
        </w:rPr>
        <w:t xml:space="preserve">   (التفريغ ص ٣١٠–٣١١)</w:t>
      </w:r>
    </w:p>
    <w:p w14:paraId="3D8B4963" w14:textId="77777777" w:rsidR="006B5CF5" w:rsidRDefault="00D30368">
      <w:pPr>
        <w:spacing w:before="60" w:after="60"/>
        <w:jc w:val="both"/>
      </w:pPr>
      <w:r>
        <w:rPr>
          <w:b/>
          <w:bCs/>
          <w:color w:val="1F4E79"/>
          <w:rtl/>
        </w:rPr>
        <w:t xml:space="preserve">تعليق الإمام النووي: </w:t>
      </w:r>
      <w:r>
        <w:rPr>
          <w:color w:val="222222"/>
          <w:rtl/>
        </w:rPr>
        <w:t xml:space="preserve">وفي هذا الحديث: – أنّ صلاة الصبيّ صحيحة، – وأنّ سُترة الإمام سُترة لِمَن خلفه. قال القاضي عياض رحمه الله تعالى: واختلفوا هل سُترة الأمام بنفسِها سُترة لمَن خلفه، أم هي سُترة له خاصّة وهو سُترة لمَن خلفه، مع الاتّفاق على أنّهم مُصلّون إلى سُترة؟ قال: ولا خِلاف أنّ السُّترة مشروعة، إذا كان في موضع لا يأمَن المُرور بين يديه، واختلفوا إذا كان في موضع يأمَن المُرور بين يديه، وهما قولان في مذهب مالك. ومذهبنا أنّها مشروعة مُطلقاً لِعُموم الأحاديث، ولأنّها تَصُون بصَره، وتمنع الشيطان المُرور والتعرُّض لإفساد صلاته </w:t>
      </w:r>
      <w:r>
        <w:rPr>
          <w:color w:val="222222"/>
          <w:rtl/>
        </w:rPr>
        <w:t>كما جاءت الأحاديث.</w:t>
      </w:r>
    </w:p>
    <w:p w14:paraId="238B2838" w14:textId="77777777" w:rsidR="006B5CF5" w:rsidRDefault="00D30368">
      <w:pPr>
        <w:spacing w:before="60" w:after="60"/>
        <w:jc w:val="both"/>
      </w:pPr>
      <w:r>
        <w:rPr>
          <w:b/>
          <w:bCs/>
          <w:color w:val="4A5A2A"/>
          <w:rtl/>
        </w:rPr>
        <w:lastRenderedPageBreak/>
        <w:t xml:space="preserve">الأقوال الأخرى: </w:t>
      </w:r>
      <w:r>
        <w:rPr>
          <w:color w:val="222222"/>
          <w:rtl/>
        </w:rPr>
        <w:t>اختلفوا هل سترة الإمام سترة لمن خلفه بنفسها أم هي سترة له وهو سترة لمن خلفه؛ وفي مشروعية السترة حيث يأمن المرور قولان في مذهب مالك؛ ومذهب الشافعية أنها مشروعة مطلقاً.</w:t>
      </w:r>
    </w:p>
    <w:p w14:paraId="2C92AA3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(ص310) صحيحة: أي مقبولة مثاب عليها يؤمر بها. — (ص310) لمرور الأتان بين يدي بعض الصف فلو كان هذا ممنوعاً لأنكر عليه الصحابة ﷺ ولكن طالما مرت خلف الإمام وبين يدي بعض الصف – أي أمام جزء من الصف فقط– فلا حرج في ذلك؛ ولذا المرور بين يدي بعض الصف للحاجة جائز كأن انتقض وضوئه وكان هناك مكان بالداخل ولن يستطيع المرور إليه إلا من خلال المرور أمام المصلين جاز ذلك طالما أن هناك حاجة. — (ص310) فلو قلنا هي سترة لمن خلفه، فالذي يمنع فقط هو المرور أمام الإمام وسترته؛ ولو قلنا الإمام سترة لمن خلفه، يكون كل صف هو سترة لمن بع</w:t>
      </w:r>
      <w:r>
        <w:rPr>
          <w:color w:val="222222"/>
          <w:rtl/>
        </w:rPr>
        <w:t>ده وهنا لا يجوز المرور بين يدي بعض الصف وبين الإمام ومن ورائها مباشرة وهذا ليس بصحيح لأن النبي ﷺ جعل البهيمة تمر من ورائه وكانت تريد أن تمر بين يديه، فلو كان الإمام سترة لمن خلفه لكان ذلك قاطعاً لصلاتهم أو نقصاً في صلاتهم، ولكن قد دل هذا الحديث على أن سترة الإمام سترة للمأمومين فيكون الممنوع ما بين الإمام وسترته. — (ص310) بمعنى أن المأمومين لا يحتاجون أن يضع كل واحد منهم سترة أمامه. — (ص310) درجة المشروعية فيها خلاف بين العلماء، فعامة العلماء على أنها سنة مؤكدة وبعضهم يقول بالوجوب لأن النبي ﷺ أمر بها: (فليس</w:t>
      </w:r>
      <w:r>
        <w:rPr>
          <w:color w:val="222222"/>
          <w:rtl/>
        </w:rPr>
        <w:t>تتر)، والصحيح أنها سنة مؤكدة لأجل أن النبي ﷺ خص قطع الصلاة بثلاث (المرأة والحمار والكلب الأسود) فدل ذلك على أنه لا تبطل الصلاة بمرور غير ذلك، وقول النبي ﷺ: « مِثْلُ مُؤْخِرَةِ الرَّحْلِ تَكُونُ بَيْنَ يَدَىْ أَحَدِكُمْ ثُمَّ لاَ يَضُرُّهُ مَا مَرَّ بَيْنَ يَدَيْهِ ». وَقَالَ ابْنُ نُمَيْرٍ « فَلاَ يَضُرُّهُ مَنْ مَرَّ بَيْنَ يَدَيْهِ ». فجعل ذلك مردوداً إلى فعله، فدل ذلك على صحة الصلاة من غير سترة. — (ص310) فإذا أمن المرور فإنها مستحبة أيضاً لأنه قد يمر مار.</w:t>
      </w:r>
    </w:p>
    <w:p w14:paraId="11999AFD" w14:textId="77777777" w:rsidR="006B5CF5" w:rsidRDefault="00D30368">
      <w:pPr>
        <w:pStyle w:val="Heading1"/>
        <w:keepNext/>
        <w:pageBreakBefore/>
        <w:pBdr>
          <w:bottom w:val="single" w:sz="12" w:space="4" w:color="9A6B1F"/>
        </w:pBdr>
        <w:bidi/>
        <w:spacing w:before="120" w:after="200"/>
        <w:jc w:val="right"/>
      </w:pPr>
      <w:bookmarkStart w:id="50" w:name="_Toc242565651"/>
      <w:r>
        <w:rPr>
          <w:rtl/>
        </w:rPr>
        <w:lastRenderedPageBreak/>
        <w:t>باب منع المارّ بين يدي المصلي (ص312–315)</w:t>
      </w:r>
      <w:bookmarkEnd w:id="50"/>
    </w:p>
    <w:p w14:paraId="4CDB918F" w14:textId="77777777" w:rsidR="006B5CF5" w:rsidRDefault="00D30368">
      <w:pPr>
        <w:pStyle w:val="Heading2"/>
        <w:keepNext/>
        <w:bidi/>
        <w:spacing w:before="280" w:after="80"/>
        <w:jc w:val="right"/>
      </w:pPr>
      <w:r>
        <w:rPr>
          <w:color w:val="7B1E1E"/>
          <w:rtl/>
        </w:rPr>
        <w:t xml:space="preserve">المسألة ٢٢٢٣: </w:t>
      </w:r>
      <w:r>
        <w:rPr>
          <w:color w:val="222222"/>
          <w:rtl/>
        </w:rPr>
        <w:t>ما حكم دفع المار بين يدي المصلي؟ وهل هو واجب أم مندوب؟</w:t>
      </w:r>
      <w:r>
        <w:rPr>
          <w:b w:val="0"/>
          <w:color w:val="6B6B6B"/>
          <w:sz w:val="20"/>
          <w:szCs w:val="20"/>
          <w:rtl/>
        </w:rPr>
        <w:t xml:space="preserve">   (التفريغ ص ٣١٢)</w:t>
      </w:r>
    </w:p>
    <w:p w14:paraId="1E6BF6E3" w14:textId="77777777" w:rsidR="006B5CF5" w:rsidRDefault="00D30368">
      <w:pPr>
        <w:spacing w:before="60" w:after="60"/>
        <w:jc w:val="both"/>
      </w:pPr>
      <w:r>
        <w:rPr>
          <w:b/>
          <w:bCs/>
          <w:color w:val="1F4E79"/>
          <w:rtl/>
        </w:rPr>
        <w:t xml:space="preserve">تعليق الإمام النووي: </w:t>
      </w:r>
      <w:r>
        <w:rPr>
          <w:color w:val="222222"/>
          <w:rtl/>
        </w:rPr>
        <w:t>قوله ﷺ: (إذا كان أحدكم يُصلّي فلا يدَع أحداً يمرّ بين يديه، وليَدرَأ ما استطاع فإن أبى فليُقاتله؛ فإنّما هو شيطان) معنى (يَدرَأ) يدفَع، وهذا الأمر بالدَّفع أمر نَدب، وهو نَدب مُتأكّد، ولا أعلَم أحداً من العلماء أوجبه، بل صرَّح أصحابنا وغيرهم بأنّه مَندوب غير واجب.</w:t>
      </w:r>
    </w:p>
    <w:p w14:paraId="2EEB376F"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0BA766B"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(ص312) هناك من أهل الحديث من أوجبه مع الظاهرية.</w:t>
      </w:r>
    </w:p>
    <w:p w14:paraId="5C5D9939" w14:textId="77777777" w:rsidR="006B5CF5" w:rsidRDefault="00D30368">
      <w:pPr>
        <w:pStyle w:val="Heading2"/>
        <w:keepNext/>
        <w:bidi/>
        <w:spacing w:before="280" w:after="80"/>
        <w:jc w:val="right"/>
      </w:pPr>
      <w:r>
        <w:rPr>
          <w:color w:val="7B1E1E"/>
          <w:rtl/>
        </w:rPr>
        <w:t xml:space="preserve">المسألة ٢٢٢٤: </w:t>
      </w:r>
      <w:r>
        <w:rPr>
          <w:color w:val="222222"/>
          <w:rtl/>
        </w:rPr>
        <w:t>هل يلزم المصلي مقاتلة المار بالسلاح؟ وما حكم دفعه إذا هلك؟ وهل تجب الدية أم يكون هدراً؟ وهل يمشي المصلي لدفعه؟</w:t>
      </w:r>
      <w:r>
        <w:rPr>
          <w:b w:val="0"/>
          <w:color w:val="6B6B6B"/>
          <w:sz w:val="20"/>
          <w:szCs w:val="20"/>
          <w:rtl/>
        </w:rPr>
        <w:t xml:space="preserve">   (التفريغ ص ٣١٣)</w:t>
      </w:r>
    </w:p>
    <w:p w14:paraId="0DCBFBF2" w14:textId="77777777" w:rsidR="006B5CF5" w:rsidRDefault="00D30368">
      <w:pPr>
        <w:spacing w:before="60" w:after="60"/>
        <w:jc w:val="both"/>
      </w:pPr>
      <w:r>
        <w:rPr>
          <w:b/>
          <w:bCs/>
          <w:color w:val="1F4E79"/>
          <w:rtl/>
        </w:rPr>
        <w:t xml:space="preserve">تعليق الإمام النووي: </w:t>
      </w:r>
      <w:r>
        <w:rPr>
          <w:color w:val="222222"/>
          <w:rtl/>
        </w:rPr>
        <w:t>قال القاضي عياض: وأجمعوا على أنّه لا يلزمه مقاتلته بالسِّلاح، ولا ما يؤدِّي إلى هلاكه، فإن دفَعَه بها يجوز فهلَكَ منه فلا قَوَد عليه باتّفاق العلماء، وهل تجب دِيَته أم يكون هدَراً؟ فيه مذهبان للعلماء، وهما قولان في مذهب مالك. قال: واتّفقوا على أنّ هذا كلّه لمَن لم يُفرِّط في صلاته، بل احتاط وصلّى إلى سُترة أو في مكان يأمَن المُرور بين يديه، ويدُلّ عليه قوله في حديث أبي سعيد في الرواية التي بعد هذه (إذا صلّى أحدكم إلى شيء يستره، فأراد أحد أن يجتاز بين يديه، فليدفع في نحره، فإن أبى فليقاتله) قال: وكذا اتّفقوا</w:t>
      </w:r>
      <w:r>
        <w:rPr>
          <w:color w:val="222222"/>
          <w:rtl/>
        </w:rPr>
        <w:t xml:space="preserve"> على أنّه لا يجوز له المشي إليه من موضعه ليَردّه، وإنّما يدفعه ويردّه من مَوقفه، لأنّ مفسدة المشي في صلاته أعظم من مروره من بعيد بين يديه، وإنّما أُبيح له قَدر ما تنالُه يده من مَوقفه، ولهذا أُمر بالقُرب من سُترته، وإنّما يَردّه إذا كان بعيداً منه بالإشارة والتسبيح. قال: وكذلك اتّفقوا على أنّه إذا مرّ لا يردّه لئلّا يصير مروراً ثانياً إلا شيئاً رُوي عن بعض السلف أنّه يردّه وتأوّله بعضهم. هذا آخر كلام القاضي رحمه الله تعالى، وهو كلام نفيس.</w:t>
      </w:r>
    </w:p>
    <w:p w14:paraId="658D3D64" w14:textId="77777777" w:rsidR="006B5CF5" w:rsidRDefault="00D30368">
      <w:pPr>
        <w:spacing w:before="60" w:after="60"/>
        <w:jc w:val="both"/>
      </w:pPr>
      <w:r>
        <w:rPr>
          <w:b/>
          <w:bCs/>
          <w:color w:val="4A5A2A"/>
          <w:rtl/>
        </w:rPr>
        <w:t xml:space="preserve">الأقوال الأخرى: </w:t>
      </w:r>
      <w:r>
        <w:rPr>
          <w:color w:val="222222"/>
          <w:rtl/>
        </w:rPr>
        <w:t>في وجوب الدية أو كونه هدراً مذهبان للعلماء وهما قولان في مذهب مالك؛ وروي عن بعض السلف أنه يرد المار بعد مروره.</w:t>
      </w:r>
    </w:p>
    <w:p w14:paraId="7679144B"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 xml:space="preserve">(ص313) القود هو القصاص كرجل كبير في السن تم دفعه فوقع فأصيب فمات. — (ص313) الصحيح أنه لا قود ولا دية لأنه فعل مأموراً به، ومن أمر الشرع بقتاله بالمشروع وبالجائز فهلك في ذلك بغير زيادة من الدافع لم يكن عليه ديه ولا شيء. — (ص313) هذا إذا كان مفرط وغير قريب من السترة وأراد أحد أن يمر فليس له أن يمشي إليه؛ ولكن إذا كان قريب من السترة وأراد أن يدفعه لأنه يمر بين يديه وبين السترة فله أن يمشي الخطوة والخطوتين لأن النبي ﷺ اقترب من الجدار حتى كانت بطنه تلتصق بالجدار فجعل البهمة تمر من خلفه فدل ذلك أن له أن يمشي إذا </w:t>
      </w:r>
      <w:r>
        <w:rPr>
          <w:color w:val="222222"/>
          <w:rtl/>
        </w:rPr>
        <w:t>كان قريباً من السترة.</w:t>
      </w:r>
    </w:p>
    <w:p w14:paraId="1E0C81D3" w14:textId="77777777" w:rsidR="006B5CF5" w:rsidRDefault="00D30368">
      <w:pPr>
        <w:pStyle w:val="Heading2"/>
        <w:keepNext/>
        <w:bidi/>
        <w:spacing w:before="280" w:after="80"/>
        <w:jc w:val="right"/>
      </w:pPr>
      <w:r>
        <w:rPr>
          <w:color w:val="7B1E1E"/>
          <w:rtl/>
        </w:rPr>
        <w:t xml:space="preserve">المسألة ٢٢٢٥: </w:t>
      </w:r>
      <w:r>
        <w:rPr>
          <w:color w:val="222222"/>
          <w:rtl/>
        </w:rPr>
        <w:t>كيف يدافع المصلي المار؟ وهل يقاتله بالسلاح؟ وهل مفسدة المشي إذا كان قريباً؟ وما معنى «فإنما هو شيطان»؟</w:t>
      </w:r>
      <w:r>
        <w:rPr>
          <w:b w:val="0"/>
          <w:color w:val="6B6B6B"/>
          <w:sz w:val="20"/>
          <w:szCs w:val="20"/>
          <w:rtl/>
        </w:rPr>
        <w:t xml:space="preserve">   (التفريغ ص ٣١٤)</w:t>
      </w:r>
    </w:p>
    <w:p w14:paraId="60DD49CD" w14:textId="77777777" w:rsidR="006B5CF5" w:rsidRDefault="00D30368">
      <w:pPr>
        <w:spacing w:before="60" w:after="60"/>
        <w:jc w:val="both"/>
      </w:pPr>
      <w:r>
        <w:rPr>
          <w:b/>
          <w:bCs/>
          <w:color w:val="1F4E79"/>
          <w:rtl/>
        </w:rPr>
        <w:t xml:space="preserve">تعليق الإمام النووي: </w:t>
      </w:r>
      <w:r>
        <w:rPr>
          <w:color w:val="222222"/>
          <w:rtl/>
        </w:rPr>
        <w:t>والذي قاله أصحابنا أنّه يردّه إذا أراد المُرور بينه وبين سُترته بأسهل الوجوه، فإن أبى فبأشدّها، وإن أدّى إلى قتله فلا شيء عليه كالصائل عليه لِأخذ نفسه أو ماله، وقد أباح له الشرع مُقاتلته، والمُقاتلة المباحة لا ضمان فيها. قوله ﷺ: (فإنّما هو شيطان) قال القاضي: قيل: معناه إنّما حمَلَه على مُروره وامتِناعه من الرُّجوع الشيطان، وقيل: معناه يفعَل فِعل الشيطان لأنّ الشيطان بعيد من الخير وقَبول السُّنّة، وقيل: المُراد بالشيطان القَرين كما جاء في الحديث الآخر (فإنّ معه القَرين). والله أعلم. قوله: (فمَثَل) هو بفتح ال</w:t>
      </w:r>
      <w:r>
        <w:rPr>
          <w:color w:val="222222"/>
          <w:rtl/>
        </w:rPr>
        <w:t>ميم وبفتح الثاء وضمّها لُغتان حكاهما صاحب المطالع وغيره، الفتح أشهر، ولم يذكر الجوهريّ وآخرون غيره، ومعناه انتصَب، والمُضارع (يمثُل) بضمّ الثاء لا غير، ومنه الحديث (مَن أحبّ أن يَمثُل الناس له قياماً). قوله: (أرسلَه إلى أبي جُهيم) هو بضمّ الجيم وفتح الهاء مُصغَّر،</w:t>
      </w:r>
    </w:p>
    <w:p w14:paraId="2465289F" w14:textId="77777777" w:rsidR="006B5CF5" w:rsidRDefault="00D30368">
      <w:pPr>
        <w:spacing w:before="60" w:after="60"/>
        <w:jc w:val="both"/>
      </w:pPr>
      <w:r>
        <w:rPr>
          <w:b/>
          <w:bCs/>
          <w:color w:val="4A5A2A"/>
          <w:rtl/>
        </w:rPr>
        <w:t xml:space="preserve">الأقوال الأخرى: </w:t>
      </w:r>
      <w:r>
        <w:rPr>
          <w:color w:val="222222"/>
          <w:rtl/>
        </w:rPr>
        <w:t>قيل: معنى «شيطان»: حمله الشيطان على المرور وامتناعه؛ أو يفعل فعل الشيطان لبعده عن الخير؛ أو المراد القرين.</w:t>
      </w:r>
    </w:p>
    <w:p w14:paraId="57D42BD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(ص314) مفسدة المشي إذا كان قريباً من سترته ولا يتمكن من دفعه إلا بأن يمشي خطوة أو خطوتين حتى يمر من ورائه فليمشي وليتقدم لأن النبي ﷺ فعل ذلك، فأحياناً يكون الدفع غير وارد إلا أن يتقدم لإصرار المار على المرور أو لكونه لا يعي أو لا يفهم، فنقول عليه أن يتقدم ليجعله يمر من ورائه. – مرور الأشياء ككتب أو غير ذلك هو مثل البهيمة، فلا يجوز مرور الأشياء بين يدي </w:t>
      </w:r>
      <w:r>
        <w:rPr>
          <w:color w:val="222222"/>
          <w:rtl/>
        </w:rPr>
        <w:lastRenderedPageBreak/>
        <w:t>المصلي. — (ص314) فشطن بمعنى بعُدَ، فالذي يمر بين يدي المصلي شطن أي بعد عن الحق فهو شيطان بهذا الاعتبار. — (ص314) هو شيطان أي الدافع له على المرور، والإطلاق لل</w:t>
      </w:r>
      <w:r>
        <w:rPr>
          <w:color w:val="222222"/>
          <w:rtl/>
        </w:rPr>
        <w:t>تغليظ ولو قيل إنها هو شيطان على أن الشخص شيطان فيكون دليل على أن كلمة شيطان إذا أطلقت على المسلم لا تقتضي التكفير ويمكن أن تطلق على المسلم العاصي.</w:t>
      </w:r>
    </w:p>
    <w:p w14:paraId="01A3776F" w14:textId="77777777" w:rsidR="006B5CF5" w:rsidRDefault="00D30368">
      <w:pPr>
        <w:pStyle w:val="Heading2"/>
        <w:keepNext/>
        <w:bidi/>
        <w:spacing w:before="280" w:after="80"/>
        <w:jc w:val="right"/>
      </w:pPr>
      <w:r>
        <w:rPr>
          <w:color w:val="7B1E1E"/>
          <w:rtl/>
        </w:rPr>
        <w:t xml:space="preserve">المسألة ٢٢٢٦: </w:t>
      </w:r>
      <w:r>
        <w:rPr>
          <w:color w:val="222222"/>
          <w:rtl/>
        </w:rPr>
        <w:t>ما معنى «لو يعلم المار بين يدي المصلي ماذا عليه لكان أن يقف أربعين خيراً له من أن يمر بين يديه»؟ وهل يدل على أنه من الكبائر؟</w:t>
      </w:r>
      <w:r>
        <w:rPr>
          <w:b w:val="0"/>
          <w:color w:val="6B6B6B"/>
          <w:sz w:val="20"/>
          <w:szCs w:val="20"/>
          <w:rtl/>
        </w:rPr>
        <w:t xml:space="preserve">   (التفريغ ص ٣١٥)</w:t>
      </w:r>
    </w:p>
    <w:p w14:paraId="77298F00" w14:textId="77777777" w:rsidR="006B5CF5" w:rsidRDefault="00D30368">
      <w:pPr>
        <w:spacing w:before="60" w:after="60"/>
        <w:jc w:val="both"/>
      </w:pPr>
      <w:r>
        <w:rPr>
          <w:b/>
          <w:bCs/>
          <w:color w:val="1F4E79"/>
          <w:rtl/>
        </w:rPr>
        <w:t xml:space="preserve">تعليق الإمام النووي: </w:t>
      </w:r>
      <w:r>
        <w:rPr>
          <w:color w:val="222222"/>
          <w:rtl/>
        </w:rPr>
        <w:t>قوله ﷺ: (لو يعلم المارّ بين يدي المصلّي ماذا عليه لكان أن يقف أربعين خير له من أن يمرّ بين يديه) معناه: لو يعلم ما عليه من الإثم لاختار الوقوف أربعين على ارتكاب ذلك الإثم، ومعنى الحديث النهي الأكيد والوعيد الشديد في ذلك.</w:t>
      </w:r>
    </w:p>
    <w:p w14:paraId="105FDD41"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48B7B4F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(ص315) بل يدل على تحريم المرور بين يدي المصلي وأنه من الكبائر ولو كان أقل شيء أربعين يوماً؛ فلنتخيل أن شخصاً يقف أربعين يوماً أهون عليه أن يمر بين يدي المصلي فضلاً عن ما هو أشد من ذلك كأربعين شهراً أو سنة.</w:t>
      </w:r>
    </w:p>
    <w:p w14:paraId="4AA75ED2" w14:textId="77777777" w:rsidR="006B5CF5" w:rsidRDefault="00D30368">
      <w:pPr>
        <w:pStyle w:val="Heading1"/>
        <w:keepNext/>
        <w:pageBreakBefore/>
        <w:pBdr>
          <w:bottom w:val="single" w:sz="12" w:space="4" w:color="9A6B1F"/>
        </w:pBdr>
        <w:bidi/>
        <w:spacing w:before="120" w:after="200"/>
        <w:jc w:val="right"/>
      </w:pPr>
      <w:bookmarkStart w:id="51" w:name="_Toc242565652"/>
      <w:r>
        <w:rPr>
          <w:rtl/>
        </w:rPr>
        <w:lastRenderedPageBreak/>
        <w:t>باب دنو المصلي من السترة (ص316–318)</w:t>
      </w:r>
      <w:bookmarkEnd w:id="51"/>
    </w:p>
    <w:p w14:paraId="11ED835F" w14:textId="77777777" w:rsidR="006B5CF5" w:rsidRDefault="00D30368">
      <w:pPr>
        <w:pStyle w:val="Heading2"/>
        <w:keepNext/>
        <w:bidi/>
        <w:spacing w:before="280" w:after="80"/>
        <w:jc w:val="right"/>
      </w:pPr>
      <w:r>
        <w:rPr>
          <w:color w:val="7B1E1E"/>
          <w:rtl/>
        </w:rPr>
        <w:t xml:space="preserve">المسألة ٢٢٢٧: </w:t>
      </w:r>
      <w:r>
        <w:rPr>
          <w:color w:val="222222"/>
          <w:rtl/>
        </w:rPr>
        <w:t>كم يكون الدنو من السترة؟ وهل المقصود أن يقرب بحيث يكون بينه وبين السترة ممر شاة؟ وهل تجوز الحركة اليسيرة أمام وخلف المصلي لمصلحة الصلاة؟</w:t>
      </w:r>
      <w:r>
        <w:rPr>
          <w:b w:val="0"/>
          <w:color w:val="6B6B6B"/>
          <w:sz w:val="20"/>
          <w:szCs w:val="20"/>
          <w:rtl/>
        </w:rPr>
        <w:t xml:space="preserve">   (التفريغ ص ٣١٦)</w:t>
      </w:r>
    </w:p>
    <w:p w14:paraId="5FD58842" w14:textId="77777777" w:rsidR="006B5CF5" w:rsidRDefault="00D30368">
      <w:pPr>
        <w:spacing w:before="60" w:after="60"/>
        <w:jc w:val="both"/>
      </w:pPr>
      <w:r>
        <w:rPr>
          <w:b/>
          <w:bCs/>
          <w:color w:val="1F4E79"/>
          <w:rtl/>
        </w:rPr>
        <w:t xml:space="preserve">تعليق الإمام النووي: </w:t>
      </w:r>
      <w:r>
        <w:rPr>
          <w:color w:val="222222"/>
          <w:rtl/>
        </w:rPr>
        <w:t>قوله: (كان بين مصلّى رسول الله ﷺ وبين الجدار ممرّ الشاة) يعني بالمصلّى موضع السجود، – وفيه أنّ السنّة قرب المصلّي من سُترته.</w:t>
      </w:r>
    </w:p>
    <w:p w14:paraId="1DD94763"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3945AA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(ص316) إذا كان قائماً يكون الموضع بينه وبين السترة قدر ثلاثة أذرع لأن النبي ﷺ لما صلى في الكعبة جعل بينه وبين الجدار ثلاثة أذرع؛ أما هنا فالكلام على موضع السجود لذا وهو واقف متر ونصف وهو ساجد قدر ممر شاة حوالي ثلاثين سم تقريباً. — (ص316) وهذا الحديث فهمه الناس خطأً وظن أنه يقرب ممر شاة بأن يكون بينه وبين الستارة ممر شاة وهو قائم يكاد يلتصق بالجدار وكلها أراد أن يسجد رجع إلى الوراء، ولا شك أن هذا فهم قاصر منكَر لم يقل به أهل العلم، فإنه قد عمل بحديث وأهمل آخر وظن أن هذا هو الفهم المعتبر فيه وهو ليس كذلك، وإن</w:t>
      </w:r>
      <w:r>
        <w:rPr>
          <w:color w:val="222222"/>
          <w:rtl/>
        </w:rPr>
        <w:t>ها المقصود هو موضع السجود. – النهي عن المرور يكون بين يدي الإمام والمنفرد وسترته أما إذا مر بين يدي بعض الصفوف خلف الإمام فلا يدخل في هذا الوعيد. – الحركة إلى الأمام والخلف لا تبطل الصلاة طالما كانت يسيرة – خطوة أو خطوتين – في الركعة ولو تكررت لأن النبي ﷺ صلى على المنبر فنزل ثلاث درجات وصعد في كل ركعة ليعلمهم الصلاة فدل ذلك على أن مثل هذه الحركة لا تبطل الصلاة وإذا كانت لها مصلحة للصلاة مثل القرب من الستر ة أو تعليم الناس فهي مشروعة. – والنبي ﷺ كان يتحرك حتى كادت بطنه أن تلتصق في الجدار للمحافظة على كمال ال</w:t>
      </w:r>
      <w:r>
        <w:rPr>
          <w:color w:val="222222"/>
          <w:rtl/>
        </w:rPr>
        <w:t>صلاة وهو أن مرور أي شيء ينقص الصلاة فهو يحافظ على صلاة نفسه وصلاة المأمومين خلفه ثم رجع بعد أن مرت بين يديه، فهذه الحركة إذا كانت لمصلحة الصلاة فمشروعة.</w:t>
      </w:r>
    </w:p>
    <w:p w14:paraId="5D66D9FD" w14:textId="77777777" w:rsidR="006B5CF5" w:rsidRDefault="00D30368">
      <w:pPr>
        <w:pStyle w:val="Heading2"/>
        <w:keepNext/>
        <w:bidi/>
        <w:spacing w:before="280" w:after="80"/>
        <w:jc w:val="right"/>
      </w:pPr>
      <w:r>
        <w:rPr>
          <w:color w:val="7B1E1E"/>
          <w:rtl/>
        </w:rPr>
        <w:lastRenderedPageBreak/>
        <w:t xml:space="preserve">المسألة ٢٢٢٨: </w:t>
      </w:r>
      <w:r>
        <w:rPr>
          <w:color w:val="222222"/>
          <w:rtl/>
        </w:rPr>
        <w:t>هل يجوز التنفل في موضع واحد وتحري الصلاة عند الأسطوانة؟ وهل يُنهى عن إيطان الرجل موضعاً من المسجد؟ وهل يجوز الصلاة إلى الأسطوانة وبين الأساطين؟</w:t>
      </w:r>
      <w:r>
        <w:rPr>
          <w:b w:val="0"/>
          <w:color w:val="6B6B6B"/>
          <w:sz w:val="20"/>
          <w:szCs w:val="20"/>
          <w:rtl/>
        </w:rPr>
        <w:t xml:space="preserve">   (التفريغ ص ٣١٧–٣١٨)</w:t>
      </w:r>
    </w:p>
    <w:p w14:paraId="4DC59B85" w14:textId="77777777" w:rsidR="006B5CF5" w:rsidRDefault="00D30368">
      <w:pPr>
        <w:spacing w:before="60" w:after="60"/>
        <w:jc w:val="both"/>
      </w:pPr>
      <w:r>
        <w:rPr>
          <w:b/>
          <w:bCs/>
          <w:color w:val="1F4E79"/>
          <w:rtl/>
        </w:rPr>
        <w:t xml:space="preserve">تعليق الإمام النووي: </w:t>
      </w:r>
      <w:r>
        <w:rPr>
          <w:color w:val="222222"/>
          <w:rtl/>
        </w:rPr>
        <w:t>المُراد بالتسبيح صلاة النافلة، والسجود صلاة النافلة، وفي المُصحف ثلاث لُغات ضمّ الميم وفتحها وكسرها. وفي هذا أنّه لا بأس بإدامة الصلاة في موضع واحد إذا كان فيه فضل، وأمّا النهي عن إيطان الرجل موضعاً من المسجد يُلازمه فهو فيما لا فضل فيه ولا حاجة إليه، فأمّا ما فيه فضل فقد ذكرناه، وأمّا مَن يُحتاج إليه لتدريس علم أو للإفتاء أو سماع الحديث ونحو ذلك فلا كراهة فيه، بل هو مستحبّ لأنّه من تسهيل طُرق الخير، وقد نقل القاضي خلاف السلف في كراهة الإيطان لغير حاجة، والاتّفاق عليه لحاجة نحو ما ذكرناه. قوله: (كان بين الم</w:t>
      </w:r>
      <w:r>
        <w:rPr>
          <w:color w:val="222222"/>
          <w:rtl/>
        </w:rPr>
        <w:t>نبر والقبلة قدر ممرّ الشاة) المراد بالقبلة الجدار وإنّما أخّر المنبر عن الجدار لئلّا ينقطع نظر أهل الصفّ الأوّل بعضهم عن بعض. قوله: (كان يتحرّى الصلاة عند الأسطوانة) – فيه ما سبق أنّه لا بأس بإدامة الصلاة في مكان واحد إذا كان فيه فضل. – وفيه جواز الصلاة بحضرة الأساطين، فأمّا الصلاة إليها فمستحبّة، لكن الأفضل أن لا يصمُد إليها بل يجعلها عن يمينه أو شماله كما سبق. – وأمّا الصلاة بين الأساطين فلا كراهة فيها عندنا، واختلف قول مالك في كراهتها إذا لم يكن عُذر، وسبب الكراهة عنده أنّه يقطع الصفّ ولأنّه يُصلّي إلى غ</w:t>
      </w:r>
      <w:r>
        <w:rPr>
          <w:color w:val="222222"/>
          <w:rtl/>
        </w:rPr>
        <w:t>ير جدار قريب.</w:t>
      </w:r>
    </w:p>
    <w:p w14:paraId="30EC2AA3" w14:textId="77777777" w:rsidR="006B5CF5" w:rsidRDefault="00D30368">
      <w:pPr>
        <w:spacing w:before="60" w:after="60"/>
        <w:jc w:val="both"/>
      </w:pPr>
      <w:r>
        <w:rPr>
          <w:b/>
          <w:bCs/>
          <w:color w:val="4A5A2A"/>
          <w:rtl/>
        </w:rPr>
        <w:t xml:space="preserve">الأقوال الأخرى: </w:t>
      </w:r>
      <w:r>
        <w:rPr>
          <w:color w:val="222222"/>
          <w:rtl/>
        </w:rPr>
        <w:t>اختلف قول مالك في كراهة الصلاة بين الأساطين إذا لم يكن عذر، وسبب الكراهة عنده أنه يقطع الصف ولأنه يصلي إلى غير جدار قريب؛ وعند الشافعية لا كراهة.</w:t>
      </w:r>
    </w:p>
    <w:p w14:paraId="6F2C8993"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(ص317) مثل الروضة تجد هناك من يقول هذا مكان الاسطوانة التي كان يصلي عندها النبي ﷺ فيستحب الصلاة فيه إذا قدر عليه، ولكن لا يشرع التمسح بهذه الاسطوانة مثلاً. — (ص317) أي يجوز جعل الاسطوانة سترة وهذا سبب وضع مسلم الحديث في هذا الباب (باب الستر ة). — (ص317) الحديث في ذلك ضعيف، والصحيح أنه يصلي إليها. — (ص318) والصحيح الكراهة وليس عدم الكراهة كما رجح هو. – فإذا كان هناك اتساع فلا ينبغي أن يصلوا بين الأساطين لأن الصحابة ﷺ كانوا يدفعون عن الصلاة بين السواري: فعَنْ عَبْدِ الْحَمِيدِ بْنِ مَحْمُودٍ قَالَ: كُنَّا مَع</w:t>
      </w:r>
      <w:r>
        <w:rPr>
          <w:color w:val="222222"/>
          <w:rtl/>
        </w:rPr>
        <w:t xml:space="preserve">َ أَنَسٍ فَصَلَّيْنَا مَعَ أَمِيرٍ مِنَ الْأُمَرَاءِ، فَدَفَعُونَا حَتَّى قُمْنَا وَصَلَّيْنَا بَيْنَ السَّارِيَتَيْنِ، فَجَعَلَ أَنَسٌ يَتَأَخَّرُ وَقَالَ: "قَدْ كُنَّا نَتَّقِي هَذَا عَلَى عَهْدِ رَسُولِ اللَّهِ ﷺ " ، (س) ٨٢١ [قال الألباني: صحيح]، وعَنْ قُرَّةَ بْنِ إِيَاسٍ ﷺ قَالَ: "كُنَّا نُنْهَى أَنْ نَصُفَّ </w:t>
      </w:r>
      <w:r>
        <w:rPr>
          <w:color w:val="222222"/>
          <w:rtl/>
        </w:rPr>
        <w:lastRenderedPageBreak/>
        <w:t>بَيْنَ السَّوَارِي عَلَى عَهْدِ رَسُولِ اللَّهِ ﷺ ، وَنُطْرَدُ عَنْهَا طَرْدًا " ((جة) ١٠٠٢ ، (خز) ١٥٦٧ ، (حب) ٢٢١٩، (ك) ٧٩٤ ، انظر الصَّحِيحَة: ٣٣٥ [قال الألباني]: حسن صحيح)، وذلك لأنه يقطع الصف و</w:t>
      </w:r>
      <w:r>
        <w:rPr>
          <w:color w:val="222222"/>
          <w:rtl/>
        </w:rPr>
        <w:t>الأفضل أن تكون الصفوف متصلة؛ وأما مع وجود العذر كضيق المسجد واحتاجوا إلى أن يصفوا بين الأعمدة فلا بأس بذلك للحاجة.</w:t>
      </w:r>
    </w:p>
    <w:p w14:paraId="1AA6CEDB" w14:textId="77777777" w:rsidR="006B5CF5" w:rsidRDefault="00D30368">
      <w:pPr>
        <w:pStyle w:val="Heading1"/>
        <w:keepNext/>
        <w:pageBreakBefore/>
        <w:pBdr>
          <w:bottom w:val="single" w:sz="12" w:space="4" w:color="9A6B1F"/>
        </w:pBdr>
        <w:bidi/>
        <w:spacing w:before="120" w:after="200"/>
        <w:jc w:val="right"/>
      </w:pPr>
      <w:bookmarkStart w:id="52" w:name="_Toc242565653"/>
      <w:r>
        <w:rPr>
          <w:rtl/>
        </w:rPr>
        <w:lastRenderedPageBreak/>
        <w:t>باب قدر ما يستر المصلي (ص318–320)</w:t>
      </w:r>
      <w:bookmarkEnd w:id="52"/>
    </w:p>
    <w:p w14:paraId="0C5A642E" w14:textId="77777777" w:rsidR="006B5CF5" w:rsidRDefault="00D30368">
      <w:pPr>
        <w:pStyle w:val="Heading2"/>
        <w:keepNext/>
        <w:bidi/>
        <w:spacing w:before="280" w:after="80"/>
        <w:jc w:val="right"/>
      </w:pPr>
      <w:r>
        <w:rPr>
          <w:color w:val="7B1E1E"/>
          <w:rtl/>
        </w:rPr>
        <w:t xml:space="preserve">المسألة ٢٢٢٩: </w:t>
      </w:r>
      <w:r>
        <w:rPr>
          <w:color w:val="222222"/>
          <w:rtl/>
        </w:rPr>
        <w:t>هل يقطع الصف وجود الأطفال؟ وأين يقف الصبي في الصف؟</w:t>
      </w:r>
      <w:r>
        <w:rPr>
          <w:b w:val="0"/>
          <w:color w:val="6B6B6B"/>
          <w:sz w:val="20"/>
          <w:szCs w:val="20"/>
          <w:rtl/>
        </w:rPr>
        <w:t xml:space="preserve">   (التفريغ ص ٣١٨)</w:t>
      </w:r>
    </w:p>
    <w:p w14:paraId="02C1EA2B"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64412299"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31D94384"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(ص318) – وجود الأطفال لا يقطع الصف إذا كان مميزاً [سبع سنين فما زاد] فابن عباس ﷺ كان يناهز الاحتلام [أي لم يحتلم بعد] وصُف في الصف؛ والظاهر أن الصبي إذا وجد فُرجة في الصف الأول وقف فيها ولم يُدفع؛ وأما إذا كان دون ذلك فالصحيح أنه يقطع الصف لأنه لا يصلي، فلا يجعل من دون سبع سنين في الصف فيمكن جعله في الأطراف أو أمام أبيه وأمه.</w:t>
      </w:r>
    </w:p>
    <w:p w14:paraId="76FFFA10" w14:textId="77777777" w:rsidR="006B5CF5" w:rsidRDefault="00D30368">
      <w:pPr>
        <w:pStyle w:val="Heading2"/>
        <w:keepNext/>
        <w:bidi/>
        <w:spacing w:before="280" w:after="80"/>
        <w:jc w:val="right"/>
      </w:pPr>
      <w:r>
        <w:rPr>
          <w:color w:val="7B1E1E"/>
          <w:rtl/>
        </w:rPr>
        <w:t xml:space="preserve">المسألة ٢٢٣٠: </w:t>
      </w:r>
      <w:r>
        <w:rPr>
          <w:color w:val="222222"/>
          <w:rtl/>
        </w:rPr>
        <w:t>هل يقطع الصلاة مرور الحمار والمرأة والكلب الأسود؟ وما الفرق بين الكلب الأسود والأحمر والأصفر؟ وهل الحديث منسوخ؟ وهل يقطع الصلاة مرور غير هؤلاء؟</w:t>
      </w:r>
      <w:r>
        <w:rPr>
          <w:b w:val="0"/>
          <w:color w:val="6B6B6B"/>
          <w:sz w:val="20"/>
          <w:szCs w:val="20"/>
          <w:rtl/>
        </w:rPr>
        <w:t xml:space="preserve">   (التفريغ ص ٣١٩–٣٢٠)</w:t>
      </w:r>
    </w:p>
    <w:p w14:paraId="55293338" w14:textId="77777777" w:rsidR="006B5CF5" w:rsidRDefault="00D30368">
      <w:pPr>
        <w:spacing w:before="60" w:after="60"/>
        <w:jc w:val="both"/>
      </w:pPr>
      <w:r>
        <w:rPr>
          <w:b/>
          <w:bCs/>
          <w:color w:val="1F4E79"/>
          <w:rtl/>
        </w:rPr>
        <w:t xml:space="preserve">تعليق الإمام النووي: </w:t>
      </w:r>
      <w:r>
        <w:rPr>
          <w:color w:val="222222"/>
          <w:rtl/>
        </w:rPr>
        <w:t>قوله ﷺ: (يقطع صلاته الحمار والمرأة والكلب الأسود) اختلف العلماء في هذا: – فقال بعضهم: يقطع هؤلاء الصلاة، – وقال أحمد بن حنبل ﷺ: يقطعها الكلب الأسود، وفي قلبي من الحمار والمرأة شيء، ووجه قوله [إنّ الكلب لم يجيء في الترخيص فيه شيء يُعارض هذا الحديث]، وأمّا المرأة ففيها حديث عائشة ﵂ المذكور بعد هذا، وفي الحمار حديث ابن عبّاس السابق. – وقال مالك وأبو حنيفة والشافعيّ ﷺ وجُمهور العلماء من السلف والخلف: لا تبطُل الصلاة بمُرور شيء من هؤلاء ولا من غيرهم، وتأوّل هؤلاء هذا الحديث على أنّ المُراد بالقطع نقص الصلاة لِشُ</w:t>
      </w:r>
      <w:r>
        <w:rPr>
          <w:color w:val="222222"/>
          <w:rtl/>
        </w:rPr>
        <w:t>غل القلب بهذه الأشياء، وليس المراد إبطالها، ومنهم من يدّعي نسخه بالحديث الآخر: [لا يقطع صلاة المرء شيء وادرؤوا ما استطعتم] وهذا غير مرضيّ لأنّ النسخ لا يُصار إليه إلا إذا تعذّر الجمع بين الأحاديث وتأويلها وعلمنا التاريخ، وليس هنا تاريخ، ولا تعذّر الجمع والتأويل، بل يُتأوّل على ما ذكرناه، مع أنّ حديث (لا يقطع صلاة المرء شيء) ضعيف. والله أعلم.</w:t>
      </w:r>
    </w:p>
    <w:p w14:paraId="289ECB7A" w14:textId="77777777" w:rsidR="006B5CF5" w:rsidRDefault="00D30368">
      <w:pPr>
        <w:spacing w:before="60" w:after="60"/>
        <w:jc w:val="both"/>
      </w:pPr>
      <w:r>
        <w:rPr>
          <w:b/>
          <w:bCs/>
          <w:color w:val="4A5A2A"/>
          <w:rtl/>
        </w:rPr>
        <w:lastRenderedPageBreak/>
        <w:t xml:space="preserve">الأقوال الأخرى: </w:t>
      </w:r>
      <w:r>
        <w:rPr>
          <w:color w:val="222222"/>
          <w:rtl/>
        </w:rPr>
        <w:t>قال بعضهم: يقطع هؤلاء الصلاة؛ وقال أحمد: يقطعها الكلب الأسود وفي قلبي من الحمار والمرأة شيء؛ وقال مالك وأبو حنيفة والشافعي وجمهور العلماء: لا تبطل الصلاة بمرور شيء من هؤلاء ولا غيرهم، وتأولوا القطع بنقص الصلاة؛ ومنهم من ادعى النسخ.</w:t>
      </w:r>
    </w:p>
    <w:p w14:paraId="6EF0E2E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(ص319) وهو قول الظاهرية وطائفة من أهل الحديث وهو الصحيح. — (ص319) لماذا المرأة؟ لحديث عائشة رضي الله عنها، ولماذا الحمار؟ لحديث ابن عباس ﷺ. – وليس في حديث عائشة دلالة ولا في حديث ابن عباس؛ فحديث ابن عباس ﷺ فإنه مر خلف الإمام أو بين يدي بعض الصف وليس بين الإمام وسترته، وفي حديث عائشة رضي الله عنها فإنها كانت معترضة وليست مارة ثم كانت على السرير فالسرير هو الستر ة. — (ص320) ولكن ما الفرق بين هؤلاء وبين غيرهم؟ فيؤخذ عليهم هذا الكلام، فالنبي ﷺ خصص قطع الصلاة بهذه الثلاثة مع أنه يضره كل من مر بين يديه فلذا قال: </w:t>
      </w:r>
      <w:r>
        <w:rPr>
          <w:color w:val="222222"/>
          <w:rtl/>
        </w:rPr>
        <w:t>(فلا يضره من مر بين يديه) إذا كان يصلي إلى سترة والآخرين غير الثلاث إذا مروا وهو إلى غير سترة ضروه ضرر نقصان فلا يصح حمل الثلاثة على أن ضررهم ضرر نقصان مثل الآخرين بل هو ضرر بطلان. — (ص320) هذا الحديث ضعيف، ولا يحتج بالحديث الضعيف في مقابلة الصحيح. — (ص320) إذاً فلا يلجأ إلى الجمع حتى يثبت الحديث أصلاً؛ فهذا تعارض بين صحيح وضعيف فلا قوة للضعيف على معارضة الصحيح، فلا نلجأ للجمع ولا الترجيح ولا للنسخ مع ضعف الحديث.</w:t>
      </w:r>
    </w:p>
    <w:p w14:paraId="2A3CD098" w14:textId="77777777" w:rsidR="006B5CF5" w:rsidRDefault="00D30368">
      <w:pPr>
        <w:pStyle w:val="Heading1"/>
        <w:keepNext/>
        <w:pageBreakBefore/>
        <w:pBdr>
          <w:bottom w:val="single" w:sz="12" w:space="4" w:color="9A6B1F"/>
        </w:pBdr>
        <w:bidi/>
        <w:spacing w:before="120" w:after="200"/>
        <w:jc w:val="right"/>
      </w:pPr>
      <w:bookmarkStart w:id="53" w:name="_Toc242565654"/>
      <w:r>
        <w:rPr>
          <w:rtl/>
        </w:rPr>
        <w:lastRenderedPageBreak/>
        <w:t>باب الاعتراض بين يدي المصلي (ص322–325)</w:t>
      </w:r>
      <w:bookmarkEnd w:id="53"/>
    </w:p>
    <w:p w14:paraId="7A1B1E9F" w14:textId="77777777" w:rsidR="006B5CF5" w:rsidRDefault="00D30368">
      <w:pPr>
        <w:pStyle w:val="Heading2"/>
        <w:keepNext/>
        <w:bidi/>
        <w:spacing w:before="280" w:after="80"/>
        <w:jc w:val="right"/>
      </w:pPr>
      <w:r>
        <w:rPr>
          <w:color w:val="7B1E1E"/>
          <w:rtl/>
        </w:rPr>
        <w:t xml:space="preserve">المسألة ٢٢٣١: </w:t>
      </w:r>
      <w:r>
        <w:rPr>
          <w:color w:val="222222"/>
          <w:rtl/>
        </w:rPr>
        <w:t>هل تقطع المرأة صلاة الرجل إذا كانت معترضة بينه وبين القبلة؟ وهل تُكره الصلاة إلى المرأة؟ وهل ذلك خاص بالنبي ﷺ؟</w:t>
      </w:r>
      <w:r>
        <w:rPr>
          <w:b w:val="0"/>
          <w:color w:val="6B6B6B"/>
          <w:sz w:val="20"/>
          <w:szCs w:val="20"/>
          <w:rtl/>
        </w:rPr>
        <w:t xml:space="preserve">   (التفريغ ص ٣٢٢–٣٢٣)</w:t>
      </w:r>
    </w:p>
    <w:p w14:paraId="7D72BDEF" w14:textId="77777777" w:rsidR="006B5CF5" w:rsidRDefault="00D30368">
      <w:pPr>
        <w:spacing w:before="60" w:after="60"/>
        <w:jc w:val="both"/>
      </w:pPr>
      <w:r>
        <w:rPr>
          <w:b/>
          <w:bCs/>
          <w:color w:val="1F4E79"/>
          <w:rtl/>
        </w:rPr>
        <w:t xml:space="preserve">تعليق الإمام النووي: </w:t>
      </w:r>
      <w:r>
        <w:rPr>
          <w:color w:val="222222"/>
          <w:rtl/>
        </w:rPr>
        <w:t>قوله: (عن عائشة رضي الله عنها أنّها قالت: كان النبيّ ﷺ يصلّي من الليل وأنا معترضة بينه وبين القبلة كاعتراض الجنازة) استدلّت به عائشة رضي الله عنها والعلماء بعدها على أنّ المرأة لا تقطع صلاة الرجل، وفيه جواز صلاته إليها، وكرِه العلماء أو جماعة منهم الصلاة إليها لغير النبيّ ﷺ لخوف الفتنة بها وتذكّرها، وإشغال القلب بها بالنظر إليها، وأمّا النبيّ ﷺ فمنزّه عن هذا كلّه وصلاته مع أنّه كان في الليل، والبيوت يومئذٍ ليس فيها مصابيح.</w:t>
      </w:r>
    </w:p>
    <w:p w14:paraId="35ED638D" w14:textId="77777777" w:rsidR="006B5CF5" w:rsidRDefault="00D30368">
      <w:pPr>
        <w:spacing w:before="60" w:after="60"/>
        <w:jc w:val="both"/>
      </w:pPr>
      <w:r>
        <w:rPr>
          <w:b/>
          <w:bCs/>
          <w:color w:val="4A5A2A"/>
          <w:rtl/>
        </w:rPr>
        <w:t xml:space="preserve">الأقوال الأخرى: </w:t>
      </w:r>
      <w:r>
        <w:rPr>
          <w:color w:val="222222"/>
          <w:rtl/>
        </w:rPr>
        <w:t>كره العلماء أو جماعة منهم الصلاة إلى المرأة لغير النبي ﷺ لخوف الفتنة.</w:t>
      </w:r>
    </w:p>
    <w:p w14:paraId="6F10D716"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(ص322) فيه: جواز النوم على السرير لنوم عائشة –رضي الله عنها– عليه وكان سترة للنبي ﷺ. — (ص322) قلنا أن توجيهها أنها معترضة وليست مارة. — (ص323) الصحيح أن الأمر معلق على الفتنة، فإن كان رجل لا يفتن بامرأته أو امرأة كانت ممن لا يشتهيها لا يكره الصلاة إليها ولو كانت امرأته وهو يتحكم في شهوته فلا تكره الصلاة إليها لأن النبي ﷺ فعل ذلك ولا دليل على الخصوصية فالأصل عدم الخصوصية، فإذا قال أن الخصوصية أن النبي ﷺ يأمن الفتنة نقول إذاً نعلق الأمر على الفتنة.</w:t>
      </w:r>
    </w:p>
    <w:p w14:paraId="7418500A" w14:textId="77777777" w:rsidR="006B5CF5" w:rsidRDefault="00D30368">
      <w:pPr>
        <w:pStyle w:val="Heading2"/>
        <w:keepNext/>
        <w:bidi/>
        <w:spacing w:before="280" w:after="80"/>
        <w:jc w:val="right"/>
      </w:pPr>
      <w:r>
        <w:rPr>
          <w:color w:val="7B1E1E"/>
          <w:rtl/>
        </w:rPr>
        <w:t xml:space="preserve">المسألة ٢٢٣٢: </w:t>
      </w:r>
      <w:r>
        <w:rPr>
          <w:color w:val="222222"/>
          <w:rtl/>
        </w:rPr>
        <w:t>هل يُستحب تأخير الوتر إلى آخر الليل؟ وهل يُستحب إيقاظ النائم للصلاة؟</w:t>
      </w:r>
      <w:r>
        <w:rPr>
          <w:b w:val="0"/>
          <w:color w:val="6B6B6B"/>
          <w:sz w:val="20"/>
          <w:szCs w:val="20"/>
          <w:rtl/>
        </w:rPr>
        <w:t xml:space="preserve">   (التفريغ ص ٣٢٣)</w:t>
      </w:r>
    </w:p>
    <w:p w14:paraId="63C382F2" w14:textId="77777777" w:rsidR="006B5CF5" w:rsidRDefault="00D30368">
      <w:pPr>
        <w:spacing w:before="60" w:after="60"/>
        <w:jc w:val="both"/>
      </w:pPr>
      <w:r>
        <w:rPr>
          <w:b/>
          <w:bCs/>
          <w:color w:val="1F4E79"/>
          <w:rtl/>
        </w:rPr>
        <w:t xml:space="preserve">تعليق الإمام النووي: </w:t>
      </w:r>
      <w:r>
        <w:rPr>
          <w:color w:val="222222"/>
          <w:rtl/>
        </w:rPr>
        <w:t>قولها: (فإذا أراد أن يوتر أيقظني فأوترت) – فيه استحباب تأخير الوتر إلى آخر الليل، – وفيه أنّه يُستحبّ لمَن وثِق باستيقاظِه من آخر الليل إمّا بنفسِه وإمّا بإيقاظ غيره أن يؤخّر الوتر، وإن لم يكن له تهجّد، فإنّ عائشة رضي الله عنها كانت بهذه الصفة، وأمّا من لا يثِق باستيقاظِه، ولا له من يوقظه فيوتر قبل أن ينام، – وفيه استحباب إيقاظ النائم للصلاة في وقتها، وقد جاءت فيه أحاديث أيضًا غير هذا.</w:t>
      </w:r>
    </w:p>
    <w:p w14:paraId="5E836CBB"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72EF3492" w14:textId="77777777" w:rsidR="006B5CF5" w:rsidRDefault="00D30368">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(ص323) إذا كان يوقظها للنافلة فبالأولى يجب أن يوقظ الولي أهله لصلاة الفريضة للصلاة في وقتها.</w:t>
      </w:r>
    </w:p>
    <w:p w14:paraId="5DC0C1CB" w14:textId="77777777" w:rsidR="006B5CF5" w:rsidRDefault="00D30368">
      <w:pPr>
        <w:pStyle w:val="Heading2"/>
        <w:keepNext/>
        <w:bidi/>
        <w:spacing w:before="280" w:after="80"/>
        <w:jc w:val="right"/>
      </w:pPr>
      <w:r>
        <w:rPr>
          <w:color w:val="7B1E1E"/>
          <w:rtl/>
        </w:rPr>
        <w:t xml:space="preserve">المسألة ٢٢٣٣: </w:t>
      </w:r>
      <w:r>
        <w:rPr>
          <w:color w:val="222222"/>
          <w:rtl/>
        </w:rPr>
        <w:t>ما معنى «إن المرأة لدابة سوء»؟ وما حكم قول عائشة رضي الله عنها وهل هو استنباط أم نص؟</w:t>
      </w:r>
      <w:r>
        <w:rPr>
          <w:b w:val="0"/>
          <w:color w:val="6B6B6B"/>
          <w:sz w:val="20"/>
          <w:szCs w:val="20"/>
          <w:rtl/>
        </w:rPr>
        <w:t xml:space="preserve">   (التفريغ ص ٣٢٣)</w:t>
      </w:r>
    </w:p>
    <w:p w14:paraId="46D77338" w14:textId="77777777" w:rsidR="006B5CF5" w:rsidRDefault="00D30368">
      <w:pPr>
        <w:spacing w:before="60" w:after="60"/>
        <w:jc w:val="both"/>
      </w:pPr>
      <w:r>
        <w:rPr>
          <w:b/>
          <w:bCs/>
          <w:color w:val="1F4E79"/>
          <w:rtl/>
        </w:rPr>
        <w:t xml:space="preserve">تعليق الإمام النووي: </w:t>
      </w:r>
      <w:r>
        <w:rPr>
          <w:color w:val="222222"/>
          <w:rtl/>
        </w:rPr>
        <w:t>قوله: (إنّ المرأة لدابّة سوء) تريد به الإنكار عليهم في قولهم: إنّ المرأة تقطع الصلاة.</w:t>
      </w:r>
    </w:p>
    <w:p w14:paraId="526C0974"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5B3866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(ص323) هذا استنباط من عائشة رضي الله عنها وليس نصاً، طالما أنه ثبت فيه حديث فلا يُعتد بقول أحد في خلافه ويبدوا أنها لم تسمع الحديث مرفوعاً إلى النبي ﷺ، أو أنها سمعته فوهمت الناقل أو السامع.</w:t>
      </w:r>
    </w:p>
    <w:p w14:paraId="2336E58C" w14:textId="77777777" w:rsidR="006B5CF5" w:rsidRDefault="00D30368">
      <w:pPr>
        <w:pStyle w:val="Heading2"/>
        <w:keepNext/>
        <w:bidi/>
        <w:spacing w:before="280" w:after="80"/>
        <w:jc w:val="right"/>
      </w:pPr>
      <w:r>
        <w:rPr>
          <w:color w:val="7B1E1E"/>
          <w:rtl/>
        </w:rPr>
        <w:t xml:space="preserve">المسألة ٢٢٣٤: </w:t>
      </w:r>
      <w:r>
        <w:rPr>
          <w:color w:val="222222"/>
          <w:rtl/>
        </w:rPr>
        <w:t>هل لمس المرأة ينقض الوضوء؟ وهل غمز النبي ﷺ لعائشة دليل على عدم النقض؟</w:t>
      </w:r>
      <w:r>
        <w:rPr>
          <w:b w:val="0"/>
          <w:color w:val="6B6B6B"/>
          <w:sz w:val="20"/>
          <w:szCs w:val="20"/>
          <w:rtl/>
        </w:rPr>
        <w:t xml:space="preserve">   (التفريغ ص ٣٢٤–٣٢٥)</w:t>
      </w:r>
    </w:p>
    <w:p w14:paraId="0C10E914" w14:textId="77777777" w:rsidR="006B5CF5" w:rsidRDefault="00D30368">
      <w:pPr>
        <w:spacing w:before="60" w:after="60"/>
        <w:jc w:val="both"/>
      </w:pPr>
      <w:r>
        <w:rPr>
          <w:b/>
          <w:bCs/>
          <w:color w:val="1F4E79"/>
          <w:rtl/>
        </w:rPr>
        <w:t xml:space="preserve">تعليق الإمام النووي: </w:t>
      </w:r>
      <w:r>
        <w:rPr>
          <w:color w:val="222222"/>
          <w:rtl/>
        </w:rPr>
        <w:t>قولها: (فإذا سجد غمزني فقبضت رجلي) استدلّ به من يقول لمس النساء لا ينقض الوضوء، والجمهور على أنّه ينقض وحملوا الحديث على أنّه غمزها فوق حائل، وهذا هو الظاهر من حال النائم، فلا دلالة فيه على عدم النقض.</w:t>
      </w:r>
    </w:p>
    <w:p w14:paraId="7FCA6719" w14:textId="77777777" w:rsidR="006B5CF5" w:rsidRDefault="00D30368">
      <w:pPr>
        <w:spacing w:before="60" w:after="60"/>
        <w:jc w:val="both"/>
      </w:pPr>
      <w:r>
        <w:rPr>
          <w:b/>
          <w:bCs/>
          <w:color w:val="4A5A2A"/>
          <w:rtl/>
        </w:rPr>
        <w:t xml:space="preserve">الأقوال الأخرى: </w:t>
      </w:r>
      <w:r>
        <w:rPr>
          <w:color w:val="222222"/>
          <w:rtl/>
        </w:rPr>
        <w:t>استدل به من يقول لمس النساء لا ينقض الوضوء؛ والجمهور على أنه ينقض وحملوه على أنه غمزها فوق حائل.</w:t>
      </w:r>
    </w:p>
    <w:p w14:paraId="12E22B30"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(ص324) ظاهر الحديث أنه لمسها من غير حائل (غمزني) فلمسها هي وليس ثوبها؛ وهناك أحاديث أخرى تدل على عدم النقض. –البهيمة لا تقطع الصلاة، فمرور أي شيء غير الثلاث (الكلب والحمار والمرأة) لا يبطل الصلاة ولكن تنقص منها. — (ص325) اللمس عموماً لا ينقض الوضوء سواء الزوجة أو غيرها.</w:t>
      </w:r>
    </w:p>
    <w:p w14:paraId="099F82B8" w14:textId="77777777" w:rsidR="006B5CF5" w:rsidRDefault="00D30368">
      <w:pPr>
        <w:pStyle w:val="Heading2"/>
        <w:keepNext/>
        <w:bidi/>
        <w:spacing w:before="280" w:after="80"/>
        <w:jc w:val="right"/>
      </w:pPr>
      <w:r>
        <w:rPr>
          <w:color w:val="7B1E1E"/>
          <w:rtl/>
        </w:rPr>
        <w:lastRenderedPageBreak/>
        <w:t xml:space="preserve">المسألة ٢٢٣٥: </w:t>
      </w:r>
      <w:r>
        <w:rPr>
          <w:color w:val="222222"/>
          <w:rtl/>
        </w:rPr>
        <w:t>هل تبطل الصلاة بوقوف المرأة بجنب المصلي؟ وأين تقف المرأة في الصف؟</w:t>
      </w:r>
      <w:r>
        <w:rPr>
          <w:b w:val="0"/>
          <w:color w:val="6B6B6B"/>
          <w:sz w:val="20"/>
          <w:szCs w:val="20"/>
          <w:rtl/>
        </w:rPr>
        <w:t xml:space="preserve">   (التفريغ ص ٣٢٤)</w:t>
      </w:r>
    </w:p>
    <w:p w14:paraId="47667BC0" w14:textId="77777777" w:rsidR="006B5CF5" w:rsidRDefault="00D30368">
      <w:pPr>
        <w:spacing w:before="60" w:after="60"/>
        <w:jc w:val="both"/>
      </w:pPr>
      <w:r>
        <w:rPr>
          <w:b/>
          <w:bCs/>
          <w:color w:val="1F4E79"/>
          <w:rtl/>
        </w:rPr>
        <w:t xml:space="preserve">تعليق الإمام النووي: </w:t>
      </w:r>
      <w:r>
        <w:rPr>
          <w:color w:val="222222"/>
          <w:rtl/>
        </w:rPr>
        <w:t>قولها: (كان النبيّ ﷺ يصلّي من الليل وأنا إلى جنبه وأنا حائض وعلَيّ مِرط وعليه بعضه إلى جنبه) (المِرط) كِساء، وفي هذا دليل على أنّ وُقوف المرأة بجنب المصلّي لا يُبطل صلاته وهو مذهبنا ومذهب الجمهور، وأبطلها أبو حنيفة ﷺ. وفيه أنّ ثياب الحائض طاهرة إلّا موضعاً ترى عليه دماً أو نجاسة أخرى، وفيه جواز الصلاة بحضرة الحائض، وجواز الصلاة في ثوب بعضه على المُصلّي وبعضه على حائض أو غيرها.</w:t>
      </w:r>
    </w:p>
    <w:p w14:paraId="41A6435A" w14:textId="77777777" w:rsidR="006B5CF5" w:rsidRDefault="00D30368">
      <w:pPr>
        <w:spacing w:before="60" w:after="60"/>
        <w:jc w:val="both"/>
      </w:pPr>
      <w:r>
        <w:rPr>
          <w:b/>
          <w:bCs/>
          <w:color w:val="4A5A2A"/>
          <w:rtl/>
        </w:rPr>
        <w:t xml:space="preserve">الأقوال الأخرى: </w:t>
      </w:r>
      <w:r>
        <w:rPr>
          <w:color w:val="222222"/>
          <w:rtl/>
        </w:rPr>
        <w:t>أبطل أبو حنيفة صلاة من وقفت المرأة بجنبه؛ وهو قول المخالف للجمهور.</w:t>
      </w:r>
    </w:p>
    <w:p w14:paraId="22729BEE"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(ص324) لكن لا يصح أن تصلي بجواره فيجب أن تكون المرأة خلف الرجال، لكن لا تبطل الصلاة بوقوفها بجوار الرجل وهي لا تصلي فهذا لا يجوز.</w:t>
      </w:r>
    </w:p>
    <w:p w14:paraId="21D4B0D6" w14:textId="77777777" w:rsidR="006B5CF5" w:rsidRDefault="00D30368">
      <w:pPr>
        <w:pStyle w:val="Heading2"/>
        <w:keepNext/>
        <w:bidi/>
        <w:spacing w:before="280" w:after="80"/>
        <w:jc w:val="right"/>
      </w:pPr>
      <w:r>
        <w:rPr>
          <w:color w:val="7B1E1E"/>
          <w:rtl/>
        </w:rPr>
        <w:t xml:space="preserve">المسألة ٢٢٣٦: </w:t>
      </w:r>
      <w:r>
        <w:rPr>
          <w:color w:val="222222"/>
          <w:rtl/>
        </w:rPr>
        <w:t>هل يجوز استقبال المصلي وجه غيره؟ وهل ورد فيه حديث؟</w:t>
      </w:r>
      <w:r>
        <w:rPr>
          <w:b w:val="0"/>
          <w:color w:val="6B6B6B"/>
          <w:sz w:val="20"/>
          <w:szCs w:val="20"/>
          <w:rtl/>
        </w:rPr>
        <w:t xml:space="preserve">   (التفريغ ص ٣٢٥)</w:t>
      </w:r>
    </w:p>
    <w:p w14:paraId="7790BE22" w14:textId="77777777" w:rsidR="006B5CF5" w:rsidRDefault="00D30368">
      <w:pPr>
        <w:spacing w:before="60" w:after="60"/>
        <w:jc w:val="both"/>
      </w:pPr>
      <w:r>
        <w:rPr>
          <w:b/>
          <w:bCs/>
          <w:color w:val="1F4E79"/>
          <w:rtl/>
        </w:rPr>
        <w:t xml:space="preserve">تعليق الإمام النووي: </w:t>
      </w:r>
      <w:r>
        <w:rPr>
          <w:color w:val="222222"/>
          <w:rtl/>
        </w:rPr>
        <w:t>وأمّا استقبال المُصلّي وجه غيره فمَذهبنا ومَذهب الجُمهور كراهته، ونقَلَه القاضي عِياض عن عامّة العلماء رحمهم الله تعالى.</w:t>
      </w:r>
    </w:p>
    <w:p w14:paraId="06DB07A1"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1BC066E9"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(ص325) مع أنه لم يثبت فيه حديث.</w:t>
      </w:r>
    </w:p>
    <w:p w14:paraId="3F38ADB2" w14:textId="77777777" w:rsidR="006B5CF5" w:rsidRDefault="00D30368">
      <w:pPr>
        <w:pStyle w:val="Heading2"/>
        <w:keepNext/>
        <w:bidi/>
        <w:spacing w:before="280" w:after="80"/>
        <w:jc w:val="right"/>
      </w:pPr>
      <w:r>
        <w:rPr>
          <w:color w:val="7B1E1E"/>
          <w:rtl/>
        </w:rPr>
        <w:t xml:space="preserve">المسألة ٢٢٣٧: </w:t>
      </w:r>
      <w:r>
        <w:rPr>
          <w:color w:val="222222"/>
          <w:rtl/>
        </w:rPr>
        <w:t>ما المراد بالكلب الأسود شيطان؟ وماذا يفعل المصلي إذا مرّ بين يديه الكلب الأسود أو الحمار أو المرأة وهو بلا سترة؟</w:t>
      </w:r>
      <w:r>
        <w:rPr>
          <w:b w:val="0"/>
          <w:color w:val="6B6B6B"/>
          <w:sz w:val="20"/>
          <w:szCs w:val="20"/>
          <w:rtl/>
        </w:rPr>
        <w:t xml:space="preserve">   (التفريغ ص ٣٢٥)</w:t>
      </w:r>
    </w:p>
    <w:p w14:paraId="7C6C5037" w14:textId="77777777" w:rsidR="006B5CF5" w:rsidRDefault="00D30368">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624E43EA" w14:textId="77777777" w:rsidR="006B5CF5" w:rsidRDefault="00D30368">
      <w:pPr>
        <w:spacing w:before="60" w:after="60"/>
        <w:jc w:val="both"/>
      </w:pPr>
      <w:r>
        <w:rPr>
          <w:b/>
          <w:bCs/>
          <w:color w:val="4A5A2A"/>
          <w:rtl/>
        </w:rPr>
        <w:t xml:space="preserve">الأقوال الأخرى: </w:t>
      </w:r>
      <w:r>
        <w:rPr>
          <w:color w:val="222222"/>
          <w:rtl/>
        </w:rPr>
        <w:t>لم تُذكر أقوال أخرى.</w:t>
      </w:r>
    </w:p>
    <w:p w14:paraId="6F90649C"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(ص325) – والكلب الأسود شيطان أي شيطان الحيوانات ولا يلزم أنه بمعنى جن. – والكلب الأسود والحمار والمرأة إذا مروا فليبدأ الصلاة من جديد.</w:t>
      </w:r>
    </w:p>
    <w:p w14:paraId="1170B780" w14:textId="77777777" w:rsidR="006B5CF5" w:rsidRDefault="00D30368">
      <w:pPr>
        <w:pStyle w:val="Heading1"/>
        <w:keepNext/>
        <w:pageBreakBefore/>
        <w:pBdr>
          <w:bottom w:val="single" w:sz="12" w:space="4" w:color="9A6B1F"/>
        </w:pBdr>
        <w:bidi/>
        <w:spacing w:before="120" w:after="200"/>
        <w:jc w:val="right"/>
      </w:pPr>
      <w:bookmarkStart w:id="54" w:name="_Toc242565655"/>
      <w:r>
        <w:rPr>
          <w:rtl/>
        </w:rPr>
        <w:lastRenderedPageBreak/>
        <w:t>باب الصلاة في ثوب واحد وصفة لبسه (ص327–330)</w:t>
      </w:r>
      <w:bookmarkEnd w:id="54"/>
    </w:p>
    <w:p w14:paraId="2C3C62AC" w14:textId="77777777" w:rsidR="006B5CF5" w:rsidRDefault="00D30368">
      <w:pPr>
        <w:pStyle w:val="Heading2"/>
        <w:keepNext/>
        <w:bidi/>
        <w:spacing w:before="280" w:after="80"/>
        <w:jc w:val="right"/>
      </w:pPr>
      <w:r>
        <w:rPr>
          <w:color w:val="7B1E1E"/>
          <w:rtl/>
        </w:rPr>
        <w:t xml:space="preserve">المسألة ٢٢٣٨: </w:t>
      </w:r>
      <w:r>
        <w:rPr>
          <w:color w:val="222222"/>
          <w:rtl/>
        </w:rPr>
        <w:t>ما حكم الصلاة في ثوب واحد؟ وهل الصلاة في ثوبين أفضل؟ وما معنى «أولكلكم ثوبان»؟ وكيف يلتحف بالثوب الواحد؟</w:t>
      </w:r>
      <w:r>
        <w:rPr>
          <w:b w:val="0"/>
          <w:color w:val="6B6B6B"/>
          <w:sz w:val="20"/>
          <w:szCs w:val="20"/>
          <w:rtl/>
        </w:rPr>
        <w:t xml:space="preserve">   (التفريغ ص ٣٢٧–٣٢٨)</w:t>
      </w:r>
    </w:p>
    <w:p w14:paraId="23A22AAA" w14:textId="77777777" w:rsidR="006B5CF5" w:rsidRDefault="00D30368">
      <w:pPr>
        <w:spacing w:before="60" w:after="60"/>
        <w:jc w:val="both"/>
      </w:pPr>
      <w:r>
        <w:rPr>
          <w:b/>
          <w:bCs/>
          <w:color w:val="1F4E79"/>
          <w:rtl/>
        </w:rPr>
        <w:t xml:space="preserve">تعليق الإمام النووي: </w:t>
      </w:r>
      <w:r>
        <w:rPr>
          <w:color w:val="222222"/>
          <w:rtl/>
        </w:rPr>
        <w:t xml:space="preserve">قوله: (سُئل رسول الله ﷺ عن الصلاة في ثوب واحد فقال: أَوَلِكُلِّكُمْ ثَوْبَانِ؟) فيه جواز الصلاة في ثوب واحد، ولا خلاف في هذا إلا ما حُكي عن ابن مسعود ﷺ فيه، ولا أعلم صحّته، وأجمعوا أنّ الصلاة في ثوبين أفضل. – ومعنى الحديث: أنّ الثوبين لا يقدر عليهما كلّ أحد، فلو وجبا لعجَزَ من لا يقدر عليهما عن الصلاة، وفي ذلك حرج، وقد قال الله تعالى: { ما جعل عليكم في الدين من حرج }. – وأمّا صلاة النبيّ ﷺ والصحابة ﷺ في ثوب واحد: ففي وقت كان لعدَم ثوب آخر، وفي وقت كان مع وجوده لبيان الجواز كما قال جابر ﷺ لِيَراني الجُهّال، </w:t>
      </w:r>
      <w:r>
        <w:rPr>
          <w:color w:val="222222"/>
          <w:rtl/>
        </w:rPr>
        <w:t>وإلّا فالثوبان أفضل كما سبق.</w:t>
      </w:r>
    </w:p>
    <w:p w14:paraId="1F4B8EDB" w14:textId="77777777" w:rsidR="006B5CF5" w:rsidRDefault="00D30368">
      <w:pPr>
        <w:spacing w:before="60" w:after="60"/>
        <w:jc w:val="both"/>
      </w:pPr>
      <w:r>
        <w:rPr>
          <w:b/>
          <w:bCs/>
          <w:color w:val="4A5A2A"/>
          <w:rtl/>
        </w:rPr>
        <w:t xml:space="preserve">الأقوال الأخرى: </w:t>
      </w:r>
      <w:r>
        <w:rPr>
          <w:color w:val="222222"/>
          <w:rtl/>
        </w:rPr>
        <w:t>حُكي عن ابن مسعود خلاف في جواز الصلاة في ثوب واحد؛ وأجمعوا أن الصلاة في ثوبين أفضل.</w:t>
      </w:r>
    </w:p>
    <w:p w14:paraId="30B42BE5"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(ص327) أي جواز الصلاة في الثوب الواحد، أما الصلاة في ثوبين فهي أفضل لأنها أستر، وأما الصلاة في الثوب الواحد فجائزة بشرط أن يغطي به منكبيه وذلك يحصل بأن يجعل له طرفان بحيث يكون الثوب واسع كبير فيلف نصفه الأسفل بجزء منه ويبقى طرفان فيلقي بطرف على كتفه الأيمن وطرف على كتفه الأيسر. — (ص327) نحن في كم نصلي؟ فالفقير الآن قد يصلي في خمسة مثلاً. – ففيه: ما كان عليه الصحابة من ضيق وشدة الحال والفقر والزهد في الدنيا ﷺ. — (ص328) وثوبه على المشجب (وعنده ثيابه).</w:t>
      </w:r>
    </w:p>
    <w:p w14:paraId="0B04BCD9" w14:textId="77777777" w:rsidR="006B5CF5" w:rsidRDefault="00D30368">
      <w:pPr>
        <w:pStyle w:val="Heading2"/>
        <w:keepNext/>
        <w:bidi/>
        <w:spacing w:before="280" w:after="80"/>
        <w:jc w:val="right"/>
      </w:pPr>
      <w:r>
        <w:rPr>
          <w:color w:val="7B1E1E"/>
          <w:rtl/>
        </w:rPr>
        <w:t xml:space="preserve">المسألة ٢٢٣٩: </w:t>
      </w:r>
      <w:r>
        <w:rPr>
          <w:color w:val="222222"/>
          <w:rtl/>
        </w:rPr>
        <w:t>ما معنى «لا يصلي أحدكم في الثوب الواحد ليس على عاتقه منه شيء»؟ وما حكمة النهي؟ وهل النهي للتحريم أم للتنزيه؟ وهل تصح صلاة من لم يجعل على عاتقه شيئاً؟</w:t>
      </w:r>
      <w:r>
        <w:rPr>
          <w:b w:val="0"/>
          <w:color w:val="6B6B6B"/>
          <w:sz w:val="20"/>
          <w:szCs w:val="20"/>
          <w:rtl/>
        </w:rPr>
        <w:t xml:space="preserve">   (التفريغ ص ٣٢٨–٣٢٩)</w:t>
      </w:r>
    </w:p>
    <w:p w14:paraId="4FCD7D57" w14:textId="77777777" w:rsidR="006B5CF5" w:rsidRDefault="00D30368">
      <w:pPr>
        <w:spacing w:before="60" w:after="60"/>
        <w:jc w:val="both"/>
      </w:pPr>
      <w:r>
        <w:rPr>
          <w:b/>
          <w:bCs/>
          <w:color w:val="1F4E79"/>
          <w:rtl/>
        </w:rPr>
        <w:t xml:space="preserve">تعليق الإمام النووي: </w:t>
      </w:r>
      <w:r>
        <w:rPr>
          <w:color w:val="222222"/>
          <w:rtl/>
        </w:rPr>
        <w:t xml:space="preserve">قوله ﷺ: (لا يصلّي أحدكم في الثوب الواحد ليس على عاتقه منه شيء) قال العلماء: حكمته أنّه إذا ائتزر به ولم يكن على عاتقه منه شيء لم يؤمَن أن تنكشف عورته بخلاف ما إذا جعل بعضه </w:t>
      </w:r>
      <w:r>
        <w:rPr>
          <w:color w:val="222222"/>
          <w:rtl/>
        </w:rPr>
        <w:lastRenderedPageBreak/>
        <w:t>على عاتقه، ولأنّه قد يحتاج إلى إمساكه بيده أو يديه فيشغل بذلك، وتفوته سنّة وضع اليد اليمنى على اليسرى تحت صدره، ورفعهما حيث شُرع الرفع، وغير ذلك، لأنّ فيه ترك ستر أعلى البدن وموضع الزينة وقد قال الله تعالى: { خذوا زينتكم }. – ثمّ قال مالك وأبو حنيفة والشافعيّ رحمهم الله تعالى والجمهور: هذا النهي للتنزيه لا للتحريم، فلو صلّى في ثوب واحد سا</w:t>
      </w:r>
      <w:r>
        <w:rPr>
          <w:color w:val="222222"/>
          <w:rtl/>
        </w:rPr>
        <w:t>تر لعورته ليس على عاتقه منه شيء صحّت صلاته مع الكراهة، سواء قدر على شيء يجعله على عاتقه أم لا. – وقال أحمد وبعض السلف رحمهم الله: لا تصحّ صلاته إذا قدَر على وضع شيء على عاتقه إلّا بوضعه لظاهر الحديث. – وعن أحمد بن حنبل رحمه الله تعالى رواية أنّه تصحّ صلاته، ولكن يأثم بتركه، وحُجّة الجمهور قوله ﷺ في حديث جابر ﷺ: " فإن كان واسعاً فالتحف به، وإن كان ضيّقاً فأتزر به " رواه البخاريّ، ورواه مسلم في آخر الكتاب في حديثه الطويل.</w:t>
      </w:r>
    </w:p>
    <w:p w14:paraId="194E4867" w14:textId="77777777" w:rsidR="006B5CF5" w:rsidRDefault="00D30368">
      <w:pPr>
        <w:spacing w:before="60" w:after="60"/>
        <w:jc w:val="both"/>
      </w:pPr>
      <w:r>
        <w:rPr>
          <w:b/>
          <w:bCs/>
          <w:color w:val="4A5A2A"/>
          <w:rtl/>
        </w:rPr>
        <w:t xml:space="preserve">الأقوال الأخرى: </w:t>
      </w:r>
      <w:r>
        <w:rPr>
          <w:color w:val="222222"/>
          <w:rtl/>
        </w:rPr>
        <w:t>الجمهور (مالك وأبو حنيفة والشافعي): النهي للتنزيه وتصح الصلاة مع الكراهة؛ وقال أحمد وبعض السلف: لا تصح إذا قدر على وضع شيء على عاتقه إلا بوضعه؛ وعن أحمد رواية أنها تصح ويأثم بتركه.</w:t>
      </w:r>
    </w:p>
    <w:p w14:paraId="6B3C4A11"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(ص328) الصحيح كما قلنا (على صدره) وليس تحته. — (ص328) أي عند الركوع والرفع منه وعند القيام للركعة الثالثة. — (ص328) فهذه عدة علل في هذا النهي، فهذا من الزينة وإن لم يكن الكتف عورة ولكن الستر ة من الزينة التي شرعها الله (خذوا زينتكم عند كل مسجد) أي عند كل صلاة، وهذا من المأمور به أن يكون الإنسان مستور الكتف طالما أمكنه ذلك، وقد يضطر إلى إمساك الثياب، إذا كان ثوب واحد مؤتزر به فقط، والاتزار: أن يلف الثوب على نصفه الأسفل، فيترتب على ذلك ترك بعض سنن الصلاة. — (ص328) وعندنا حديث في صحيح البخاري: عَنْ سَعِيدِ بْن</w:t>
      </w:r>
      <w:r>
        <w:rPr>
          <w:color w:val="222222"/>
          <w:rtl/>
        </w:rPr>
        <w:t>ِ الْحَارِثِ قَالَ سَأَلْنَا جَابِرَ بْنَ عَبْدِ اللهِ، عَنِ الصَّلاَةِ فِي الثَّوْبِ الْوَاحِدِ فَقَالَ: خَرَجْتُ مَعَ النَّبِيِّ ﷺ فِي بَعْضِ أَسْفَارِهِ فَجِئْتُ لَيْلَةً لِبَعْضِ أَمْرِي فَوَجَدْتُهُ يُصَلِّي وَعَلَيَّ ثَوْبٌ وَاحِدٌ فَاشْتَمَلْتُ بِهِ وَصَلَّيْتُ إِلَى جَانِبِهِ، فَلَمَّا انْصَرَفَ قَالَ: مَا السُّرَى يَا جَابِرُ فَأَخْبَرْتُهُ بِحَاجَتِي، فَلَمَّا فَرَغْتُ قَالَ: [مَا هَذَا الاِشْتِمَالُ الَّذِي رَأَيْتُ؟] قُلْتُ: كَانَ ثَوْبٌ يَعْنِي ضَاقَ قَالَ: [فَإِنْ كَانَ وَاسِعًا فَالْتَحِفْ بِ</w:t>
      </w:r>
      <w:r>
        <w:rPr>
          <w:color w:val="222222"/>
          <w:rtl/>
        </w:rPr>
        <w:t xml:space="preserve">هِ وَإِنْ كَانَ ضَيِّقًا فَاتَّزِرْ بِهِ]. فالأتزار إذا كان ضيقاً وهو دليل على صحة الصلاة، ولكن قد يقال: هذا فيها لم يجد ما يغطي به كتفه. — (ص329) وهي أقرب الروايات إلى الصحة، فهذا الأمر واجب لتصريح الحديث بالنهي، لأن هذا النفي (لا يصلي) بمعنى النهي أو هو نهي وظاهره التحريم، أما بطلان الصلاة فيحتاج إلى دليل آخر، وهذا نهي عن وصف خارج عن الصلاة وليس </w:t>
      </w:r>
      <w:r>
        <w:rPr>
          <w:color w:val="222222"/>
          <w:rtl/>
        </w:rPr>
        <w:lastRenderedPageBreak/>
        <w:t>كما ذكرنا من باب ستر العورة، فالصحيح أنه إذا فعل ذلك عمداً يأثم ولا تبطل صلاته. — (ص329) ولكن هذا الحديث لا يدل على عدم التحريم إذا كان واجداً لشيء يستر به كتفيه.</w:t>
      </w:r>
      <w:r>
        <w:rPr>
          <w:color w:val="222222"/>
          <w:rtl/>
        </w:rPr>
        <w:t xml:space="preserve"> – الفلتة الحمالات: الظاهرية قالوا: يجزئ أن يستر عاتقيه بشيء ولو بحبل، والظاهر أن الحبل لا يجزئ عن الستر فهو ليس بستر والأخذ بالزينة أن يغطي كتفه؛ وأقل شيء في حكمها أن الصلاة بها مكروهة والله أعلم، فينبغي أن يستر كتفه. – أما أنه ستر الكتف ونزل على العضد ولم يستر كل الزراع فلا حرج؛ [نصف كم] والكتف كله مستور فلا حرج عليه أو أن معظمه مستور أو لو وضع فوطه تجزئه.</w:t>
      </w:r>
    </w:p>
    <w:p w14:paraId="02F2664A" w14:textId="77777777" w:rsidR="006B5CF5" w:rsidRDefault="00D30368">
      <w:pPr>
        <w:pStyle w:val="Heading2"/>
        <w:keepNext/>
        <w:bidi/>
        <w:spacing w:before="280" w:after="80"/>
        <w:jc w:val="right"/>
      </w:pPr>
      <w:r>
        <w:rPr>
          <w:color w:val="7B1E1E"/>
          <w:rtl/>
        </w:rPr>
        <w:t xml:space="preserve">المسألة ٢٢٤٠: </w:t>
      </w:r>
      <w:r>
        <w:rPr>
          <w:color w:val="222222"/>
          <w:rtl/>
        </w:rPr>
        <w:t>هل تجوز الصلاة على الحصير والصوف والشعر ونحوها؟ وهل الصلاة على الأرض أفضل؟ وما حكم الصلاة في البنطال الضيق وعلى السرير؟ (فتوى)</w:t>
      </w:r>
      <w:r>
        <w:rPr>
          <w:b w:val="0"/>
          <w:color w:val="6B6B6B"/>
          <w:sz w:val="20"/>
          <w:szCs w:val="20"/>
          <w:rtl/>
        </w:rPr>
        <w:t xml:space="preserve">   (التفريغ ص ٣٣٠)</w:t>
      </w:r>
    </w:p>
    <w:p w14:paraId="284ADEF4" w14:textId="77777777" w:rsidR="006B5CF5" w:rsidRDefault="00D30368">
      <w:pPr>
        <w:spacing w:before="60" w:after="60"/>
        <w:jc w:val="both"/>
      </w:pPr>
      <w:r>
        <w:rPr>
          <w:b/>
          <w:bCs/>
          <w:color w:val="1F4E79"/>
          <w:rtl/>
        </w:rPr>
        <w:t xml:space="preserve">تعليق الإمام النووي: </w:t>
      </w:r>
      <w:r>
        <w:rPr>
          <w:color w:val="222222"/>
          <w:rtl/>
        </w:rPr>
        <w:t>قوله: (فرأيته يُصلّي على حصير يسجد) فيه دليل على جواز الصلاة على شيء يحول بينه وبين الأرض من ثوب وحصير وصوف وشعر وغير ذلك، وسواء نبت من الأرض أم لا. – وهذا مذهبنا ومذهب الجمهور، – وقال القاضي رحمه الله تعالى: أمّا ما نبت من الأرض فلا كراهة فيه، وأمّا البُسط واللُّبود وغيرها ممّا ليس من نبات الأرض فتصحّ الصلاة فيه بالإجماع، لكنّ الأرض أفضل منه إلا لحاجة حرّ أو برد أو نحوهما، لأنّ الصلاة سرّها التواضع والخشوع. والله أعلم.</w:t>
      </w:r>
    </w:p>
    <w:p w14:paraId="5B5807B7" w14:textId="77777777" w:rsidR="006B5CF5" w:rsidRDefault="00D30368">
      <w:pPr>
        <w:spacing w:before="60" w:after="60"/>
        <w:jc w:val="both"/>
      </w:pPr>
      <w:r>
        <w:rPr>
          <w:b/>
          <w:bCs/>
          <w:color w:val="4A5A2A"/>
          <w:rtl/>
        </w:rPr>
        <w:t xml:space="preserve">الأقوال الأخرى: </w:t>
      </w:r>
      <w:r>
        <w:rPr>
          <w:color w:val="222222"/>
          <w:rtl/>
        </w:rPr>
        <w:t>قال القاضي عياض: ما نبت من الأرض فلا كراهة فيه، وأما البسط واللبود فتصح بالإجماع لكن الأرض أفضل إلا لحاجة حر أو برد.</w:t>
      </w:r>
    </w:p>
    <w:p w14:paraId="5B2CD67D" w14:textId="77777777" w:rsidR="006B5CF5" w:rsidRDefault="00D30368">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(ص330) والصحيح أنه لا كراهة فيهم سواء كان من نبت من الأرض أو من غيرها. — (ص330) فتاوى: ﹡الصلاة في البنطال الضيق أقل أحوالها الكراهة والظاهر التحريم إذا كان مجسم العورة وأما الواسع فتصح الصلاة فيه. ﹡الصلاة على السرير أو على أي مكان مرتفعاً صحيح طالما أنه يتمكن من السجود ووضع جبهته على مكان سجوده. (فتوى)</w:t>
      </w:r>
    </w:p>
    <w:sectPr w:rsidR="006B5CF5">
      <w:headerReference w:type="default" r:id="rId7"/>
      <w:footerReference w:type="default" r:id="rId8"/>
      <w:pgSz w:w="11906" w:h="16838"/>
      <w:pgMar w:top="1300" w:right="1250" w:bottom="12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0AC33" w14:textId="77777777" w:rsidR="00D30368" w:rsidRDefault="00D30368">
      <w:pPr>
        <w:spacing w:line="240" w:lineRule="auto"/>
      </w:pPr>
      <w:r>
        <w:separator/>
      </w:r>
    </w:p>
  </w:endnote>
  <w:endnote w:type="continuationSeparator" w:id="0">
    <w:p w14:paraId="1E8425A6" w14:textId="77777777" w:rsidR="00D30368" w:rsidRDefault="00D303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ubai">
    <w:panose1 w:val="020B0503030403030204"/>
    <w:charset w:val="00"/>
    <w:family w:val="swiss"/>
    <w:pitch w:val="variable"/>
    <w:sig w:usb0="80002067" w:usb1="80000000" w:usb2="00000008" w:usb3="00000000" w:csb0="0000004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B633B" w14:textId="77777777" w:rsidR="006B5CF5" w:rsidRDefault="00D30368">
    <w:pPr>
      <w:jc w:val="center"/>
    </w:pPr>
    <w:r>
      <w:rPr>
        <w:color w:val="6B6B6B"/>
        <w:sz w:val="20"/>
        <w:szCs w:val="20"/>
      </w:rPr>
      <w:fldChar w:fldCharType="begin"/>
    </w:r>
    <w:r>
      <w:rPr>
        <w:color w:val="6B6B6B"/>
        <w:sz w:val="20"/>
        <w:szCs w:val="20"/>
      </w:rPr>
      <w:instrText>PAGE</w:instrText>
    </w:r>
    <w:r>
      <w:rPr>
        <w:color w:val="6B6B6B"/>
        <w:sz w:val="20"/>
        <w:szCs w:val="20"/>
      </w:rPr>
      <w:fldChar w:fldCharType="separate"/>
    </w:r>
    <w:r w:rsidR="009C205A">
      <w:rPr>
        <w:noProof/>
        <w:color w:val="6B6B6B"/>
        <w:sz w:val="20"/>
        <w:szCs w:val="20"/>
        <w:rtl/>
      </w:rPr>
      <w:t>1</w:t>
    </w:r>
    <w:r>
      <w:rPr>
        <w:color w:val="6B6B6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01B13" w14:textId="77777777" w:rsidR="00D30368" w:rsidRDefault="00D30368">
      <w:pPr>
        <w:spacing w:line="240" w:lineRule="auto"/>
      </w:pPr>
      <w:r>
        <w:separator/>
      </w:r>
    </w:p>
  </w:footnote>
  <w:footnote w:type="continuationSeparator" w:id="0">
    <w:p w14:paraId="2D1A2CDF" w14:textId="77777777" w:rsidR="00D30368" w:rsidRDefault="00D303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2150B" w14:textId="77777777" w:rsidR="006B5CF5" w:rsidRDefault="00D30368">
    <w:pPr>
      <w:spacing w:before="60" w:after="60"/>
      <w:jc w:val="center"/>
    </w:pPr>
    <w:r>
      <w:rPr>
        <w:color w:val="6B6B6B"/>
        <w:sz w:val="18"/>
        <w:szCs w:val="18"/>
        <w:rtl/>
      </w:rPr>
      <w:t>ترجيحات الشيخ ياسر — كتاب الصلاة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61325"/>
    <w:multiLevelType w:val="hybridMultilevel"/>
    <w:tmpl w:val="55F87D36"/>
    <w:lvl w:ilvl="0" w:tplc="011039B0">
      <w:start w:val="1"/>
      <w:numFmt w:val="bullet"/>
      <w:lvlText w:val="●"/>
      <w:lvlJc w:val="left"/>
      <w:pPr>
        <w:ind w:left="720" w:hanging="360"/>
      </w:pPr>
    </w:lvl>
    <w:lvl w:ilvl="1" w:tplc="A7CE1066">
      <w:start w:val="1"/>
      <w:numFmt w:val="bullet"/>
      <w:lvlText w:val="○"/>
      <w:lvlJc w:val="left"/>
      <w:pPr>
        <w:ind w:left="1440" w:hanging="360"/>
      </w:pPr>
    </w:lvl>
    <w:lvl w:ilvl="2" w:tplc="89063582">
      <w:start w:val="1"/>
      <w:numFmt w:val="bullet"/>
      <w:lvlText w:val="■"/>
      <w:lvlJc w:val="left"/>
      <w:pPr>
        <w:ind w:left="2160" w:hanging="360"/>
      </w:pPr>
    </w:lvl>
    <w:lvl w:ilvl="3" w:tplc="370C3F8C">
      <w:start w:val="1"/>
      <w:numFmt w:val="bullet"/>
      <w:lvlText w:val="●"/>
      <w:lvlJc w:val="left"/>
      <w:pPr>
        <w:ind w:left="2880" w:hanging="360"/>
      </w:pPr>
    </w:lvl>
    <w:lvl w:ilvl="4" w:tplc="458C7F8E">
      <w:start w:val="1"/>
      <w:numFmt w:val="bullet"/>
      <w:lvlText w:val="○"/>
      <w:lvlJc w:val="left"/>
      <w:pPr>
        <w:ind w:left="3600" w:hanging="360"/>
      </w:pPr>
    </w:lvl>
    <w:lvl w:ilvl="5" w:tplc="10B093C8">
      <w:start w:val="1"/>
      <w:numFmt w:val="bullet"/>
      <w:lvlText w:val="■"/>
      <w:lvlJc w:val="left"/>
      <w:pPr>
        <w:ind w:left="4320" w:hanging="360"/>
      </w:pPr>
    </w:lvl>
    <w:lvl w:ilvl="6" w:tplc="C304EAFE">
      <w:start w:val="1"/>
      <w:numFmt w:val="bullet"/>
      <w:lvlText w:val="●"/>
      <w:lvlJc w:val="left"/>
      <w:pPr>
        <w:ind w:left="5040" w:hanging="360"/>
      </w:pPr>
    </w:lvl>
    <w:lvl w:ilvl="7" w:tplc="95A8C996">
      <w:start w:val="1"/>
      <w:numFmt w:val="bullet"/>
      <w:lvlText w:val="●"/>
      <w:lvlJc w:val="left"/>
      <w:pPr>
        <w:ind w:left="5760" w:hanging="360"/>
      </w:pPr>
    </w:lvl>
    <w:lvl w:ilvl="8" w:tplc="F9141D28">
      <w:start w:val="1"/>
      <w:numFmt w:val="bullet"/>
      <w:lvlText w:val="●"/>
      <w:lvlJc w:val="left"/>
      <w:pPr>
        <w:ind w:left="6480" w:hanging="360"/>
      </w:pPr>
    </w:lvl>
  </w:abstractNum>
  <w:num w:numId="1" w16cid:durableId="2222995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5CF5"/>
    <w:rsid w:val="00554248"/>
    <w:rsid w:val="006B5CF5"/>
    <w:rsid w:val="009C205A"/>
    <w:rsid w:val="00D303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6ABDE1"/>
  <w15:docId w15:val="{07A85E3B-BC75-49AD-A161-F79866660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ubai" w:eastAsia="Dubai" w:hAnsi="Dubai" w:cs="Dubai"/>
        <w:sz w:val="26"/>
        <w:szCs w:val="26"/>
        <w:lang w:val="en-US" w:eastAsia="en-US"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b/>
      <w:bCs/>
      <w:color w:val="7B1E1E"/>
      <w:sz w:val="32"/>
      <w:szCs w:val="32"/>
    </w:rPr>
  </w:style>
  <w:style w:type="paragraph" w:styleId="Heading2">
    <w:name w:val="heading 2"/>
    <w:uiPriority w:val="9"/>
    <w:unhideWhenUsed/>
    <w:qFormat/>
    <w:pPr>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C205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241</Pages>
  <Words>72830</Words>
  <Characters>340056</Characters>
  <Application>Microsoft Office Word</Application>
  <DocSecurity>0</DocSecurity>
  <Lines>4886</Lines>
  <Paragraphs>1223</Paragraphs>
  <ScaleCrop>false</ScaleCrop>
  <Company/>
  <LinksUpToDate>false</LinksUpToDate>
  <CharactersWithSpaces>412760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ترجيحات الشيخ ياسر في شرح صحيح مسلم بشرح النووي</dc:title>
  <dc:creator>Claude</dc:creator>
  <dc:description>كتاب الصلاة — كاملًا (ص1–330 من التفريغ)</dc:description>
  <cp:lastModifiedBy>Omar Magdy</cp:lastModifiedBy>
  <cp:revision>3</cp:revision>
  <cp:lastPrinted>2026-10-10T19:59:00Z</cp:lastPrinted>
  <dcterms:created xsi:type="dcterms:W3CDTF">2026-10-10T18:55:00Z</dcterms:created>
  <dcterms:modified xsi:type="dcterms:W3CDTF">2026-10-10T19:59:00Z</dcterms:modified>
</cp:coreProperties>
</file>