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01B0" w14:textId="77777777" w:rsidR="009B3C5B" w:rsidRDefault="00184683">
      <w:pPr>
        <w:spacing w:before="1600" w:after="200"/>
        <w:jc w:val="center"/>
      </w:pPr>
      <w:r>
        <w:rPr>
          <w:b/>
          <w:bCs/>
          <w:color w:val="7B1E1E"/>
          <w:sz w:val="44"/>
          <w:szCs w:val="44"/>
          <w:rtl/>
        </w:rPr>
        <w:t>ترجيحات الشيخ ياسر في شرح صحيح مسلم بشرح النووي</w:t>
      </w:r>
    </w:p>
    <w:p w14:paraId="49848BEA" w14:textId="77777777" w:rsidR="009B3C5B" w:rsidRDefault="00184683">
      <w:pPr>
        <w:spacing w:before="60" w:after="600"/>
        <w:jc w:val="center"/>
      </w:pPr>
      <w:r>
        <w:rPr>
          <w:b/>
          <w:bCs/>
          <w:color w:val="9A6B1F"/>
          <w:sz w:val="30"/>
          <w:szCs w:val="30"/>
          <w:rtl/>
        </w:rPr>
        <w:t>كتاب المساجد ومواضع الصلاة — كاملًا (ص5–362 من التفريغ)</w:t>
      </w:r>
    </w:p>
    <w:p w14:paraId="7CF8602D" w14:textId="77777777" w:rsidR="009B3C5B" w:rsidRDefault="00184683">
      <w:pPr>
        <w:spacing w:before="200" w:after="120"/>
        <w:jc w:val="right"/>
      </w:pPr>
      <w:r>
        <w:rPr>
          <w:b/>
          <w:bCs/>
          <w:color w:val="7B1E1E"/>
          <w:sz w:val="30"/>
          <w:szCs w:val="30"/>
          <w:rtl/>
        </w:rPr>
        <w:t>منهجية الاستخراج</w:t>
      </w:r>
    </w:p>
    <w:p w14:paraId="5F8EAC2F" w14:textId="77777777" w:rsidR="009B3C5B" w:rsidRDefault="00184683">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7F70816E" w14:textId="77777777" w:rsidR="009B3C5B" w:rsidRDefault="00184683">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1A224A8E" w14:textId="77777777" w:rsidR="009B3C5B" w:rsidRDefault="00184683">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3092EB26" w14:textId="77777777" w:rsidR="009B3C5B" w:rsidRDefault="00184683">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0F53E82D" w14:textId="77777777" w:rsidR="009B3C5B" w:rsidRDefault="00184683">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20FEB1E2" w14:textId="77777777" w:rsidR="009B3C5B" w:rsidRDefault="00184683">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65FAF308" w14:textId="77777777" w:rsidR="009B3C5B" w:rsidRDefault="00184683">
      <w:pPr>
        <w:pageBreakBefore/>
        <w:spacing w:before="60" w:after="200"/>
        <w:jc w:val="center"/>
      </w:pPr>
      <w:r>
        <w:rPr>
          <w:b/>
          <w:bCs/>
          <w:color w:val="7B1E1E"/>
          <w:sz w:val="32"/>
          <w:szCs w:val="32"/>
          <w:rtl/>
        </w:rPr>
        <w:lastRenderedPageBreak/>
        <w:t>الفهرس</w:t>
      </w:r>
    </w:p>
    <w:sdt>
      <w:sdtPr>
        <w:alias w:val="الفهرس"/>
        <w:id w:val="-1178422277"/>
      </w:sdtPr>
      <w:sdtEndPr>
        <w:rPr>
          <w:rtl/>
        </w:rPr>
      </w:sdtEndPr>
      <w:sdtContent>
        <w:p w14:paraId="42BE5EF1" w14:textId="66328A8E" w:rsidR="00A016D9" w:rsidRDefault="0018468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279664" w:history="1">
            <w:r w:rsidR="00A016D9" w:rsidRPr="00565114">
              <w:rPr>
                <w:rStyle w:val="Hyperlink"/>
                <w:noProof/>
                <w:rtl/>
              </w:rPr>
              <w:t xml:space="preserve">باب أول مسجد وُضع في الأرض، والأرض كلها مسجد وطهور، وخصائص النبي </w:t>
            </w:r>
            <w:r w:rsidR="00A016D9" w:rsidRPr="00565114">
              <w:rPr>
                <w:rStyle w:val="Hyperlink"/>
                <w:rFonts w:ascii="Arial" w:hAnsi="Arial" w:cs="Arial" w:hint="cs"/>
                <w:noProof/>
                <w:rtl/>
              </w:rPr>
              <w:t>ﷺ</w:t>
            </w:r>
            <w:r w:rsidR="00A016D9" w:rsidRPr="00565114">
              <w:rPr>
                <w:rStyle w:val="Hyperlink"/>
                <w:noProof/>
                <w:rtl/>
              </w:rPr>
              <w:t xml:space="preserve"> (</w:t>
            </w:r>
            <w:r w:rsidR="00A016D9" w:rsidRPr="00565114">
              <w:rPr>
                <w:rStyle w:val="Hyperlink"/>
                <w:rFonts w:hint="cs"/>
                <w:noProof/>
                <w:rtl/>
              </w:rPr>
              <w:t>ص</w:t>
            </w:r>
            <w:r w:rsidR="00A016D9" w:rsidRPr="00565114">
              <w:rPr>
                <w:rStyle w:val="Hyperlink"/>
                <w:noProof/>
                <w:rtl/>
              </w:rPr>
              <w:t>5</w:t>
            </w:r>
            <w:r w:rsidR="00A016D9" w:rsidRPr="00565114">
              <w:rPr>
                <w:rStyle w:val="Hyperlink"/>
                <w:rFonts w:hint="cs"/>
                <w:noProof/>
                <w:rtl/>
              </w:rPr>
              <w:t>–</w:t>
            </w:r>
            <w:r w:rsidR="00A016D9" w:rsidRPr="00565114">
              <w:rPr>
                <w:rStyle w:val="Hyperlink"/>
                <w:noProof/>
                <w:rtl/>
              </w:rPr>
              <w:t>13)</w:t>
            </w:r>
            <w:r w:rsidR="00A016D9">
              <w:rPr>
                <w:noProof/>
              </w:rPr>
              <w:tab/>
            </w:r>
            <w:r w:rsidR="00A016D9">
              <w:rPr>
                <w:noProof/>
              </w:rPr>
              <w:fldChar w:fldCharType="begin"/>
            </w:r>
            <w:r w:rsidR="00A016D9">
              <w:rPr>
                <w:noProof/>
              </w:rPr>
              <w:instrText xml:space="preserve"> PAGEREF _Toc242279664 \h </w:instrText>
            </w:r>
            <w:r w:rsidR="00A016D9">
              <w:rPr>
                <w:noProof/>
              </w:rPr>
            </w:r>
            <w:r w:rsidR="00A016D9">
              <w:rPr>
                <w:noProof/>
              </w:rPr>
              <w:fldChar w:fldCharType="separate"/>
            </w:r>
            <w:r w:rsidR="00A016D9">
              <w:rPr>
                <w:noProof/>
              </w:rPr>
              <w:t>5</w:t>
            </w:r>
            <w:r w:rsidR="00A016D9">
              <w:rPr>
                <w:noProof/>
              </w:rPr>
              <w:fldChar w:fldCharType="end"/>
            </w:r>
          </w:hyperlink>
        </w:p>
        <w:p w14:paraId="1C4D239D" w14:textId="0B809832"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65" w:history="1">
            <w:r w:rsidRPr="00565114">
              <w:rPr>
                <w:rStyle w:val="Hyperlink"/>
                <w:noProof/>
                <w:rtl/>
              </w:rPr>
              <w:t xml:space="preserve">باب ابتناء مسجد النبي </w:t>
            </w:r>
            <w:r w:rsidRPr="00565114">
              <w:rPr>
                <w:rStyle w:val="Hyperlink"/>
                <w:rFonts w:ascii="Arial" w:hAnsi="Arial" w:cs="Arial" w:hint="cs"/>
                <w:noProof/>
                <w:rtl/>
              </w:rPr>
              <w:t>ﷺ</w:t>
            </w:r>
            <w:r w:rsidRPr="00565114">
              <w:rPr>
                <w:rStyle w:val="Hyperlink"/>
                <w:noProof/>
                <w:rtl/>
              </w:rPr>
              <w:t xml:space="preserve"> (</w:t>
            </w:r>
            <w:r w:rsidRPr="00565114">
              <w:rPr>
                <w:rStyle w:val="Hyperlink"/>
                <w:rFonts w:hint="cs"/>
                <w:noProof/>
                <w:rtl/>
              </w:rPr>
              <w:t>ص</w:t>
            </w:r>
            <w:r w:rsidRPr="00565114">
              <w:rPr>
                <w:rStyle w:val="Hyperlink"/>
                <w:noProof/>
                <w:rtl/>
              </w:rPr>
              <w:t>14</w:t>
            </w:r>
            <w:r w:rsidRPr="00565114">
              <w:rPr>
                <w:rStyle w:val="Hyperlink"/>
                <w:rFonts w:hint="cs"/>
                <w:noProof/>
                <w:rtl/>
              </w:rPr>
              <w:t>–</w:t>
            </w:r>
            <w:r w:rsidRPr="00565114">
              <w:rPr>
                <w:rStyle w:val="Hyperlink"/>
                <w:noProof/>
                <w:rtl/>
              </w:rPr>
              <w:t>17)</w:t>
            </w:r>
            <w:r>
              <w:rPr>
                <w:noProof/>
              </w:rPr>
              <w:tab/>
            </w:r>
            <w:r>
              <w:rPr>
                <w:noProof/>
              </w:rPr>
              <w:fldChar w:fldCharType="begin"/>
            </w:r>
            <w:r>
              <w:rPr>
                <w:noProof/>
              </w:rPr>
              <w:instrText xml:space="preserve"> PAGEREF _Toc242279665 \h </w:instrText>
            </w:r>
            <w:r>
              <w:rPr>
                <w:noProof/>
              </w:rPr>
            </w:r>
            <w:r>
              <w:rPr>
                <w:noProof/>
              </w:rPr>
              <w:fldChar w:fldCharType="separate"/>
            </w:r>
            <w:r>
              <w:rPr>
                <w:noProof/>
              </w:rPr>
              <w:t>13</w:t>
            </w:r>
            <w:r>
              <w:rPr>
                <w:noProof/>
              </w:rPr>
              <w:fldChar w:fldCharType="end"/>
            </w:r>
          </w:hyperlink>
        </w:p>
        <w:p w14:paraId="565BEC44" w14:textId="50976E42"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66" w:history="1">
            <w:r w:rsidRPr="00565114">
              <w:rPr>
                <w:rStyle w:val="Hyperlink"/>
                <w:noProof/>
                <w:rtl/>
              </w:rPr>
              <w:t>باب تحويل القبلة من القدس إلى الكعبة (ص18–22)</w:t>
            </w:r>
            <w:r>
              <w:rPr>
                <w:noProof/>
              </w:rPr>
              <w:tab/>
            </w:r>
            <w:r>
              <w:rPr>
                <w:noProof/>
              </w:rPr>
              <w:fldChar w:fldCharType="begin"/>
            </w:r>
            <w:r>
              <w:rPr>
                <w:noProof/>
              </w:rPr>
              <w:instrText xml:space="preserve"> PAGEREF _Toc242279666 \h </w:instrText>
            </w:r>
            <w:r>
              <w:rPr>
                <w:noProof/>
              </w:rPr>
            </w:r>
            <w:r>
              <w:rPr>
                <w:noProof/>
              </w:rPr>
              <w:fldChar w:fldCharType="separate"/>
            </w:r>
            <w:r>
              <w:rPr>
                <w:noProof/>
              </w:rPr>
              <w:t>17</w:t>
            </w:r>
            <w:r>
              <w:rPr>
                <w:noProof/>
              </w:rPr>
              <w:fldChar w:fldCharType="end"/>
            </w:r>
          </w:hyperlink>
        </w:p>
        <w:p w14:paraId="1F83C951" w14:textId="796CB584"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67" w:history="1">
            <w:r w:rsidRPr="00565114">
              <w:rPr>
                <w:rStyle w:val="Hyperlink"/>
                <w:noProof/>
                <w:rtl/>
              </w:rPr>
              <w:t>باب النهي عن بناء المساجد على القبور واتخاذ الصور فيها والنهي عن اتخاذ القبور مساجد (ص24–27)</w:t>
            </w:r>
            <w:r>
              <w:rPr>
                <w:noProof/>
              </w:rPr>
              <w:tab/>
            </w:r>
            <w:r>
              <w:rPr>
                <w:noProof/>
              </w:rPr>
              <w:fldChar w:fldCharType="begin"/>
            </w:r>
            <w:r>
              <w:rPr>
                <w:noProof/>
              </w:rPr>
              <w:instrText xml:space="preserve"> PAGEREF _Toc242279667 \h </w:instrText>
            </w:r>
            <w:r>
              <w:rPr>
                <w:noProof/>
              </w:rPr>
            </w:r>
            <w:r>
              <w:rPr>
                <w:noProof/>
              </w:rPr>
              <w:fldChar w:fldCharType="separate"/>
            </w:r>
            <w:r>
              <w:rPr>
                <w:noProof/>
              </w:rPr>
              <w:t>22</w:t>
            </w:r>
            <w:r>
              <w:rPr>
                <w:noProof/>
              </w:rPr>
              <w:fldChar w:fldCharType="end"/>
            </w:r>
          </w:hyperlink>
        </w:p>
        <w:p w14:paraId="1DCEEF63" w14:textId="73A717B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68" w:history="1">
            <w:r w:rsidRPr="00565114">
              <w:rPr>
                <w:rStyle w:val="Hyperlink"/>
                <w:noProof/>
                <w:rtl/>
              </w:rPr>
              <w:t>باب فضل بناء المساجد والحث عليها (ص28)</w:t>
            </w:r>
            <w:r>
              <w:rPr>
                <w:noProof/>
              </w:rPr>
              <w:tab/>
            </w:r>
            <w:r>
              <w:rPr>
                <w:noProof/>
              </w:rPr>
              <w:fldChar w:fldCharType="begin"/>
            </w:r>
            <w:r>
              <w:rPr>
                <w:noProof/>
              </w:rPr>
              <w:instrText xml:space="preserve"> PAGEREF _Toc242279668 \h </w:instrText>
            </w:r>
            <w:r>
              <w:rPr>
                <w:noProof/>
              </w:rPr>
            </w:r>
            <w:r>
              <w:rPr>
                <w:noProof/>
              </w:rPr>
              <w:fldChar w:fldCharType="separate"/>
            </w:r>
            <w:r>
              <w:rPr>
                <w:noProof/>
              </w:rPr>
              <w:t>27</w:t>
            </w:r>
            <w:r>
              <w:rPr>
                <w:noProof/>
              </w:rPr>
              <w:fldChar w:fldCharType="end"/>
            </w:r>
          </w:hyperlink>
        </w:p>
        <w:p w14:paraId="26C25CF8" w14:textId="61238364"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69" w:history="1">
            <w:r w:rsidRPr="00565114">
              <w:rPr>
                <w:rStyle w:val="Hyperlink"/>
                <w:noProof/>
                <w:rtl/>
              </w:rPr>
              <w:t>باب الندب إلى وضع الأيدي على الركب في الركوع ونسخ التطبيق (ص28–34)</w:t>
            </w:r>
            <w:r>
              <w:rPr>
                <w:noProof/>
              </w:rPr>
              <w:tab/>
            </w:r>
            <w:r>
              <w:rPr>
                <w:noProof/>
              </w:rPr>
              <w:fldChar w:fldCharType="begin"/>
            </w:r>
            <w:r>
              <w:rPr>
                <w:noProof/>
              </w:rPr>
              <w:instrText xml:space="preserve"> PAGEREF _Toc242279669 \h </w:instrText>
            </w:r>
            <w:r>
              <w:rPr>
                <w:noProof/>
              </w:rPr>
            </w:r>
            <w:r>
              <w:rPr>
                <w:noProof/>
              </w:rPr>
              <w:fldChar w:fldCharType="separate"/>
            </w:r>
            <w:r>
              <w:rPr>
                <w:noProof/>
              </w:rPr>
              <w:t>28</w:t>
            </w:r>
            <w:r>
              <w:rPr>
                <w:noProof/>
              </w:rPr>
              <w:fldChar w:fldCharType="end"/>
            </w:r>
          </w:hyperlink>
        </w:p>
        <w:p w14:paraId="09754BD2" w14:textId="52783AA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0" w:history="1">
            <w:r w:rsidRPr="00565114">
              <w:rPr>
                <w:rStyle w:val="Hyperlink"/>
                <w:noProof/>
                <w:rtl/>
              </w:rPr>
              <w:t>باب جواز الإقعاء على العقبين (ص35–37)</w:t>
            </w:r>
            <w:r>
              <w:rPr>
                <w:noProof/>
              </w:rPr>
              <w:tab/>
            </w:r>
            <w:r>
              <w:rPr>
                <w:noProof/>
              </w:rPr>
              <w:fldChar w:fldCharType="begin"/>
            </w:r>
            <w:r>
              <w:rPr>
                <w:noProof/>
              </w:rPr>
              <w:instrText xml:space="preserve"> PAGEREF _Toc242279670 \h </w:instrText>
            </w:r>
            <w:r>
              <w:rPr>
                <w:noProof/>
              </w:rPr>
            </w:r>
            <w:r>
              <w:rPr>
                <w:noProof/>
              </w:rPr>
              <w:fldChar w:fldCharType="separate"/>
            </w:r>
            <w:r>
              <w:rPr>
                <w:noProof/>
              </w:rPr>
              <w:t>34</w:t>
            </w:r>
            <w:r>
              <w:rPr>
                <w:noProof/>
              </w:rPr>
              <w:fldChar w:fldCharType="end"/>
            </w:r>
          </w:hyperlink>
        </w:p>
        <w:p w14:paraId="73EA73D4" w14:textId="77AF6A28"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1" w:history="1">
            <w:r w:rsidRPr="00565114">
              <w:rPr>
                <w:rStyle w:val="Hyperlink"/>
                <w:noProof/>
                <w:rtl/>
              </w:rPr>
              <w:t>باب تحريم الكلام في الصلاة ونسخ ما كان من إباحته (ص40–54)</w:t>
            </w:r>
            <w:r>
              <w:rPr>
                <w:noProof/>
              </w:rPr>
              <w:tab/>
            </w:r>
            <w:r>
              <w:rPr>
                <w:noProof/>
              </w:rPr>
              <w:fldChar w:fldCharType="begin"/>
            </w:r>
            <w:r>
              <w:rPr>
                <w:noProof/>
              </w:rPr>
              <w:instrText xml:space="preserve"> PAGEREF _Toc242279671 \h </w:instrText>
            </w:r>
            <w:r>
              <w:rPr>
                <w:noProof/>
              </w:rPr>
            </w:r>
            <w:r>
              <w:rPr>
                <w:noProof/>
              </w:rPr>
              <w:fldChar w:fldCharType="separate"/>
            </w:r>
            <w:r>
              <w:rPr>
                <w:noProof/>
              </w:rPr>
              <w:t>36</w:t>
            </w:r>
            <w:r>
              <w:rPr>
                <w:noProof/>
              </w:rPr>
              <w:fldChar w:fldCharType="end"/>
            </w:r>
          </w:hyperlink>
        </w:p>
        <w:p w14:paraId="046A833B" w14:textId="51668D90"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2" w:history="1">
            <w:r w:rsidRPr="00565114">
              <w:rPr>
                <w:rStyle w:val="Hyperlink"/>
                <w:noProof/>
                <w:rtl/>
              </w:rPr>
              <w:t>باب جواز لعن الشيطان في أثناء الصلاة والتعوذ منه وجواز العمل القليل في الصلاة (ص56–60)</w:t>
            </w:r>
            <w:r>
              <w:rPr>
                <w:noProof/>
              </w:rPr>
              <w:tab/>
            </w:r>
            <w:r>
              <w:rPr>
                <w:noProof/>
              </w:rPr>
              <w:fldChar w:fldCharType="begin"/>
            </w:r>
            <w:r>
              <w:rPr>
                <w:noProof/>
              </w:rPr>
              <w:instrText xml:space="preserve"> PAGEREF _Toc242279672 \h </w:instrText>
            </w:r>
            <w:r>
              <w:rPr>
                <w:noProof/>
              </w:rPr>
            </w:r>
            <w:r>
              <w:rPr>
                <w:noProof/>
              </w:rPr>
              <w:fldChar w:fldCharType="separate"/>
            </w:r>
            <w:r>
              <w:rPr>
                <w:noProof/>
              </w:rPr>
              <w:t>51</w:t>
            </w:r>
            <w:r>
              <w:rPr>
                <w:noProof/>
              </w:rPr>
              <w:fldChar w:fldCharType="end"/>
            </w:r>
          </w:hyperlink>
        </w:p>
        <w:p w14:paraId="0539219D" w14:textId="65DF70D4"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3" w:history="1">
            <w:r w:rsidRPr="00565114">
              <w:rPr>
                <w:rStyle w:val="Hyperlink"/>
                <w:noProof/>
                <w:rtl/>
              </w:rPr>
              <w:t>باب جواز حمل الصبيان في الصلاة (ص62–64)</w:t>
            </w:r>
            <w:r>
              <w:rPr>
                <w:noProof/>
              </w:rPr>
              <w:tab/>
            </w:r>
            <w:r>
              <w:rPr>
                <w:noProof/>
              </w:rPr>
              <w:fldChar w:fldCharType="begin"/>
            </w:r>
            <w:r>
              <w:rPr>
                <w:noProof/>
              </w:rPr>
              <w:instrText xml:space="preserve"> PAGEREF _Toc242279673 \h </w:instrText>
            </w:r>
            <w:r>
              <w:rPr>
                <w:noProof/>
              </w:rPr>
            </w:r>
            <w:r>
              <w:rPr>
                <w:noProof/>
              </w:rPr>
              <w:fldChar w:fldCharType="separate"/>
            </w:r>
            <w:r>
              <w:rPr>
                <w:noProof/>
              </w:rPr>
              <w:t>56</w:t>
            </w:r>
            <w:r>
              <w:rPr>
                <w:noProof/>
              </w:rPr>
              <w:fldChar w:fldCharType="end"/>
            </w:r>
          </w:hyperlink>
        </w:p>
        <w:p w14:paraId="7BCB39D5" w14:textId="1FBEADA6"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4" w:history="1">
            <w:r w:rsidRPr="00565114">
              <w:rPr>
                <w:rStyle w:val="Hyperlink"/>
                <w:noProof/>
                <w:rtl/>
              </w:rPr>
              <w:t>باب جواز الخطوة والخطوتين في الصلاة (ص65–68)</w:t>
            </w:r>
            <w:r>
              <w:rPr>
                <w:noProof/>
              </w:rPr>
              <w:tab/>
            </w:r>
            <w:r>
              <w:rPr>
                <w:noProof/>
              </w:rPr>
              <w:fldChar w:fldCharType="begin"/>
            </w:r>
            <w:r>
              <w:rPr>
                <w:noProof/>
              </w:rPr>
              <w:instrText xml:space="preserve"> PAGEREF _Toc242279674 \h </w:instrText>
            </w:r>
            <w:r>
              <w:rPr>
                <w:noProof/>
              </w:rPr>
            </w:r>
            <w:r>
              <w:rPr>
                <w:noProof/>
              </w:rPr>
              <w:fldChar w:fldCharType="separate"/>
            </w:r>
            <w:r>
              <w:rPr>
                <w:noProof/>
              </w:rPr>
              <w:t>61</w:t>
            </w:r>
            <w:r>
              <w:rPr>
                <w:noProof/>
              </w:rPr>
              <w:fldChar w:fldCharType="end"/>
            </w:r>
          </w:hyperlink>
        </w:p>
        <w:p w14:paraId="3E768A41" w14:textId="55987235"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5" w:history="1">
            <w:r w:rsidRPr="00565114">
              <w:rPr>
                <w:rStyle w:val="Hyperlink"/>
                <w:noProof/>
                <w:rtl/>
              </w:rPr>
              <w:t>باب كراهة الاختصار في الصلاة (ص69–70)</w:t>
            </w:r>
            <w:r>
              <w:rPr>
                <w:noProof/>
              </w:rPr>
              <w:tab/>
            </w:r>
            <w:r>
              <w:rPr>
                <w:noProof/>
              </w:rPr>
              <w:fldChar w:fldCharType="begin"/>
            </w:r>
            <w:r>
              <w:rPr>
                <w:noProof/>
              </w:rPr>
              <w:instrText xml:space="preserve"> PAGEREF _Toc242279675 \h </w:instrText>
            </w:r>
            <w:r>
              <w:rPr>
                <w:noProof/>
              </w:rPr>
            </w:r>
            <w:r>
              <w:rPr>
                <w:noProof/>
              </w:rPr>
              <w:fldChar w:fldCharType="separate"/>
            </w:r>
            <w:r>
              <w:rPr>
                <w:noProof/>
              </w:rPr>
              <w:t>64</w:t>
            </w:r>
            <w:r>
              <w:rPr>
                <w:noProof/>
              </w:rPr>
              <w:fldChar w:fldCharType="end"/>
            </w:r>
          </w:hyperlink>
        </w:p>
        <w:p w14:paraId="64A2AC6A" w14:textId="5AA0BD17"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6" w:history="1">
            <w:r w:rsidRPr="00565114">
              <w:rPr>
                <w:rStyle w:val="Hyperlink"/>
                <w:noProof/>
                <w:rtl/>
              </w:rPr>
              <w:t>باب كراهة مسح الحصى وتسوية التراب في الصلاة (ص70–71)</w:t>
            </w:r>
            <w:r>
              <w:rPr>
                <w:noProof/>
              </w:rPr>
              <w:tab/>
            </w:r>
            <w:r>
              <w:rPr>
                <w:noProof/>
              </w:rPr>
              <w:fldChar w:fldCharType="begin"/>
            </w:r>
            <w:r>
              <w:rPr>
                <w:noProof/>
              </w:rPr>
              <w:instrText xml:space="preserve"> PAGEREF _Toc242279676 \h </w:instrText>
            </w:r>
            <w:r>
              <w:rPr>
                <w:noProof/>
              </w:rPr>
            </w:r>
            <w:r>
              <w:rPr>
                <w:noProof/>
              </w:rPr>
              <w:fldChar w:fldCharType="separate"/>
            </w:r>
            <w:r>
              <w:rPr>
                <w:noProof/>
              </w:rPr>
              <w:t>65</w:t>
            </w:r>
            <w:r>
              <w:rPr>
                <w:noProof/>
              </w:rPr>
              <w:fldChar w:fldCharType="end"/>
            </w:r>
          </w:hyperlink>
        </w:p>
        <w:p w14:paraId="4FBD3F51" w14:textId="35132DA9"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7" w:history="1">
            <w:r w:rsidRPr="00565114">
              <w:rPr>
                <w:rStyle w:val="Hyperlink"/>
                <w:noProof/>
                <w:rtl/>
              </w:rPr>
              <w:t>باب النهي عن البصاق في المسجد في الصلاة وغيرها (ص74–78)</w:t>
            </w:r>
            <w:r>
              <w:rPr>
                <w:noProof/>
              </w:rPr>
              <w:tab/>
            </w:r>
            <w:r>
              <w:rPr>
                <w:noProof/>
              </w:rPr>
              <w:fldChar w:fldCharType="begin"/>
            </w:r>
            <w:r>
              <w:rPr>
                <w:noProof/>
              </w:rPr>
              <w:instrText xml:space="preserve"> PAGEREF _Toc242279677 \h </w:instrText>
            </w:r>
            <w:r>
              <w:rPr>
                <w:noProof/>
              </w:rPr>
            </w:r>
            <w:r>
              <w:rPr>
                <w:noProof/>
              </w:rPr>
              <w:fldChar w:fldCharType="separate"/>
            </w:r>
            <w:r>
              <w:rPr>
                <w:noProof/>
              </w:rPr>
              <w:t>66</w:t>
            </w:r>
            <w:r>
              <w:rPr>
                <w:noProof/>
              </w:rPr>
              <w:fldChar w:fldCharType="end"/>
            </w:r>
          </w:hyperlink>
        </w:p>
        <w:p w14:paraId="2A32D3FA" w14:textId="08964CBC"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8" w:history="1">
            <w:r w:rsidRPr="00565114">
              <w:rPr>
                <w:rStyle w:val="Hyperlink"/>
                <w:noProof/>
                <w:rtl/>
              </w:rPr>
              <w:t>باب جواز الصلاة في النعلين (ص79)</w:t>
            </w:r>
            <w:r>
              <w:rPr>
                <w:noProof/>
              </w:rPr>
              <w:tab/>
            </w:r>
            <w:r>
              <w:rPr>
                <w:noProof/>
              </w:rPr>
              <w:fldChar w:fldCharType="begin"/>
            </w:r>
            <w:r>
              <w:rPr>
                <w:noProof/>
              </w:rPr>
              <w:instrText xml:space="preserve"> PAGEREF _Toc242279678 \h </w:instrText>
            </w:r>
            <w:r>
              <w:rPr>
                <w:noProof/>
              </w:rPr>
            </w:r>
            <w:r>
              <w:rPr>
                <w:noProof/>
              </w:rPr>
              <w:fldChar w:fldCharType="separate"/>
            </w:r>
            <w:r>
              <w:rPr>
                <w:noProof/>
              </w:rPr>
              <w:t>70</w:t>
            </w:r>
            <w:r>
              <w:rPr>
                <w:noProof/>
              </w:rPr>
              <w:fldChar w:fldCharType="end"/>
            </w:r>
          </w:hyperlink>
        </w:p>
        <w:p w14:paraId="7AFAF795" w14:textId="704CC2D8"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79" w:history="1">
            <w:r w:rsidRPr="00565114">
              <w:rPr>
                <w:rStyle w:val="Hyperlink"/>
                <w:noProof/>
                <w:rtl/>
              </w:rPr>
              <w:t>باب كراهة الصلاة في ثوب له أعلام (ص81–82)</w:t>
            </w:r>
            <w:r>
              <w:rPr>
                <w:noProof/>
              </w:rPr>
              <w:tab/>
            </w:r>
            <w:r>
              <w:rPr>
                <w:noProof/>
              </w:rPr>
              <w:fldChar w:fldCharType="begin"/>
            </w:r>
            <w:r>
              <w:rPr>
                <w:noProof/>
              </w:rPr>
              <w:instrText xml:space="preserve"> PAGEREF _Toc242279679 \h </w:instrText>
            </w:r>
            <w:r>
              <w:rPr>
                <w:noProof/>
              </w:rPr>
            </w:r>
            <w:r>
              <w:rPr>
                <w:noProof/>
              </w:rPr>
              <w:fldChar w:fldCharType="separate"/>
            </w:r>
            <w:r>
              <w:rPr>
                <w:noProof/>
              </w:rPr>
              <w:t>71</w:t>
            </w:r>
            <w:r>
              <w:rPr>
                <w:noProof/>
              </w:rPr>
              <w:fldChar w:fldCharType="end"/>
            </w:r>
          </w:hyperlink>
        </w:p>
        <w:p w14:paraId="08F90033" w14:textId="490073A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0" w:history="1">
            <w:r w:rsidRPr="00565114">
              <w:rPr>
                <w:rStyle w:val="Hyperlink"/>
                <w:noProof/>
                <w:rtl/>
              </w:rPr>
              <w:t>باب كراهة الصلاة بحضرة الطعام الذي يريد أكله في الحال وكراهة الصلاة مع مدافعة الأخبثين (ص84)</w:t>
            </w:r>
            <w:r>
              <w:rPr>
                <w:noProof/>
              </w:rPr>
              <w:tab/>
            </w:r>
            <w:r>
              <w:rPr>
                <w:noProof/>
              </w:rPr>
              <w:fldChar w:fldCharType="begin"/>
            </w:r>
            <w:r>
              <w:rPr>
                <w:noProof/>
              </w:rPr>
              <w:instrText xml:space="preserve"> PAGEREF _Toc242279680 \h </w:instrText>
            </w:r>
            <w:r>
              <w:rPr>
                <w:noProof/>
              </w:rPr>
            </w:r>
            <w:r>
              <w:rPr>
                <w:noProof/>
              </w:rPr>
              <w:fldChar w:fldCharType="separate"/>
            </w:r>
            <w:r>
              <w:rPr>
                <w:noProof/>
              </w:rPr>
              <w:t>73</w:t>
            </w:r>
            <w:r>
              <w:rPr>
                <w:noProof/>
              </w:rPr>
              <w:fldChar w:fldCharType="end"/>
            </w:r>
          </w:hyperlink>
        </w:p>
        <w:p w14:paraId="53895BC0" w14:textId="1F1B694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1" w:history="1">
            <w:r w:rsidRPr="00565114">
              <w:rPr>
                <w:rStyle w:val="Hyperlink"/>
                <w:noProof/>
                <w:rtl/>
              </w:rPr>
              <w:t>باب نهي من أكل ثومًا أو بصلًا أو كراثًا أو نحوها مما له رائحة كريهة عن حضور المسجد حتى تذهب تلك الريح وإخراجه من المسجد (ص89–95)</w:t>
            </w:r>
            <w:r>
              <w:rPr>
                <w:noProof/>
              </w:rPr>
              <w:tab/>
            </w:r>
            <w:r>
              <w:rPr>
                <w:noProof/>
              </w:rPr>
              <w:fldChar w:fldCharType="begin"/>
            </w:r>
            <w:r>
              <w:rPr>
                <w:noProof/>
              </w:rPr>
              <w:instrText xml:space="preserve"> PAGEREF _Toc242279681 \h </w:instrText>
            </w:r>
            <w:r>
              <w:rPr>
                <w:noProof/>
              </w:rPr>
            </w:r>
            <w:r>
              <w:rPr>
                <w:noProof/>
              </w:rPr>
              <w:fldChar w:fldCharType="separate"/>
            </w:r>
            <w:r>
              <w:rPr>
                <w:noProof/>
              </w:rPr>
              <w:t>76</w:t>
            </w:r>
            <w:r>
              <w:rPr>
                <w:noProof/>
              </w:rPr>
              <w:fldChar w:fldCharType="end"/>
            </w:r>
          </w:hyperlink>
        </w:p>
        <w:p w14:paraId="5791A991" w14:textId="0517173F"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2" w:history="1">
            <w:r w:rsidRPr="00565114">
              <w:rPr>
                <w:rStyle w:val="Hyperlink"/>
                <w:noProof/>
                <w:rtl/>
              </w:rPr>
              <w:t>باب النهي عن نشد الضالة في المسجد وما يقوله من سمع الناشد (ص95–98)</w:t>
            </w:r>
            <w:r>
              <w:rPr>
                <w:noProof/>
              </w:rPr>
              <w:tab/>
            </w:r>
            <w:r>
              <w:rPr>
                <w:noProof/>
              </w:rPr>
              <w:fldChar w:fldCharType="begin"/>
            </w:r>
            <w:r>
              <w:rPr>
                <w:noProof/>
              </w:rPr>
              <w:instrText xml:space="preserve"> PAGEREF _Toc242279682 \h </w:instrText>
            </w:r>
            <w:r>
              <w:rPr>
                <w:noProof/>
              </w:rPr>
            </w:r>
            <w:r>
              <w:rPr>
                <w:noProof/>
              </w:rPr>
              <w:fldChar w:fldCharType="separate"/>
            </w:r>
            <w:r>
              <w:rPr>
                <w:noProof/>
              </w:rPr>
              <w:t>81</w:t>
            </w:r>
            <w:r>
              <w:rPr>
                <w:noProof/>
              </w:rPr>
              <w:fldChar w:fldCharType="end"/>
            </w:r>
          </w:hyperlink>
        </w:p>
        <w:p w14:paraId="0A231132" w14:textId="7126929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3" w:history="1">
            <w:r w:rsidRPr="00565114">
              <w:rPr>
                <w:rStyle w:val="Hyperlink"/>
                <w:noProof/>
                <w:rtl/>
              </w:rPr>
              <w:t>باب السهو في الصلاة والسجود له (ص98–129)</w:t>
            </w:r>
            <w:r>
              <w:rPr>
                <w:noProof/>
              </w:rPr>
              <w:tab/>
            </w:r>
            <w:r>
              <w:rPr>
                <w:noProof/>
              </w:rPr>
              <w:fldChar w:fldCharType="begin"/>
            </w:r>
            <w:r>
              <w:rPr>
                <w:noProof/>
              </w:rPr>
              <w:instrText xml:space="preserve"> PAGEREF _Toc242279683 \h </w:instrText>
            </w:r>
            <w:r>
              <w:rPr>
                <w:noProof/>
              </w:rPr>
            </w:r>
            <w:r>
              <w:rPr>
                <w:noProof/>
              </w:rPr>
              <w:fldChar w:fldCharType="separate"/>
            </w:r>
            <w:r>
              <w:rPr>
                <w:noProof/>
              </w:rPr>
              <w:t>83</w:t>
            </w:r>
            <w:r>
              <w:rPr>
                <w:noProof/>
              </w:rPr>
              <w:fldChar w:fldCharType="end"/>
            </w:r>
          </w:hyperlink>
        </w:p>
        <w:p w14:paraId="7E5765C1" w14:textId="17E99C7A"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4" w:history="1">
            <w:r w:rsidRPr="00565114">
              <w:rPr>
                <w:rStyle w:val="Hyperlink"/>
                <w:noProof/>
                <w:rtl/>
              </w:rPr>
              <w:t>باب سجود التلاوة (ص131–140)</w:t>
            </w:r>
            <w:r>
              <w:rPr>
                <w:noProof/>
              </w:rPr>
              <w:tab/>
            </w:r>
            <w:r>
              <w:rPr>
                <w:noProof/>
              </w:rPr>
              <w:fldChar w:fldCharType="begin"/>
            </w:r>
            <w:r>
              <w:rPr>
                <w:noProof/>
              </w:rPr>
              <w:instrText xml:space="preserve"> PAGEREF _Toc242279684 \h </w:instrText>
            </w:r>
            <w:r>
              <w:rPr>
                <w:noProof/>
              </w:rPr>
            </w:r>
            <w:r>
              <w:rPr>
                <w:noProof/>
              </w:rPr>
              <w:fldChar w:fldCharType="separate"/>
            </w:r>
            <w:r>
              <w:rPr>
                <w:noProof/>
              </w:rPr>
              <w:t>109</w:t>
            </w:r>
            <w:r>
              <w:rPr>
                <w:noProof/>
              </w:rPr>
              <w:fldChar w:fldCharType="end"/>
            </w:r>
          </w:hyperlink>
        </w:p>
        <w:p w14:paraId="79E79EF6" w14:textId="322084F4"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5" w:history="1">
            <w:r w:rsidRPr="00565114">
              <w:rPr>
                <w:rStyle w:val="Hyperlink"/>
                <w:noProof/>
                <w:rtl/>
              </w:rPr>
              <w:t>باب صفة الجلوس في الصلاة وكيفية وضع اليدين على الفخذين (ص142–149)</w:t>
            </w:r>
            <w:r>
              <w:rPr>
                <w:noProof/>
              </w:rPr>
              <w:tab/>
            </w:r>
            <w:r>
              <w:rPr>
                <w:noProof/>
              </w:rPr>
              <w:fldChar w:fldCharType="begin"/>
            </w:r>
            <w:r>
              <w:rPr>
                <w:noProof/>
              </w:rPr>
              <w:instrText xml:space="preserve"> PAGEREF _Toc242279685 \h </w:instrText>
            </w:r>
            <w:r>
              <w:rPr>
                <w:noProof/>
              </w:rPr>
            </w:r>
            <w:r>
              <w:rPr>
                <w:noProof/>
              </w:rPr>
              <w:fldChar w:fldCharType="separate"/>
            </w:r>
            <w:r>
              <w:rPr>
                <w:noProof/>
              </w:rPr>
              <w:t>120</w:t>
            </w:r>
            <w:r>
              <w:rPr>
                <w:noProof/>
              </w:rPr>
              <w:fldChar w:fldCharType="end"/>
            </w:r>
          </w:hyperlink>
        </w:p>
        <w:p w14:paraId="45CA3B54" w14:textId="29CD71BD"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6" w:history="1">
            <w:r w:rsidRPr="00565114">
              <w:rPr>
                <w:rStyle w:val="Hyperlink"/>
                <w:noProof/>
                <w:rtl/>
              </w:rPr>
              <w:t>باب السلام للتحلل من الصلاة عند فراغها وكيفيته (ص150–151)</w:t>
            </w:r>
            <w:r>
              <w:rPr>
                <w:noProof/>
              </w:rPr>
              <w:tab/>
            </w:r>
            <w:r>
              <w:rPr>
                <w:noProof/>
              </w:rPr>
              <w:fldChar w:fldCharType="begin"/>
            </w:r>
            <w:r>
              <w:rPr>
                <w:noProof/>
              </w:rPr>
              <w:instrText xml:space="preserve"> PAGEREF _Toc242279686 \h </w:instrText>
            </w:r>
            <w:r>
              <w:rPr>
                <w:noProof/>
              </w:rPr>
            </w:r>
            <w:r>
              <w:rPr>
                <w:noProof/>
              </w:rPr>
              <w:fldChar w:fldCharType="separate"/>
            </w:r>
            <w:r>
              <w:rPr>
                <w:noProof/>
              </w:rPr>
              <w:t>128</w:t>
            </w:r>
            <w:r>
              <w:rPr>
                <w:noProof/>
              </w:rPr>
              <w:fldChar w:fldCharType="end"/>
            </w:r>
          </w:hyperlink>
        </w:p>
        <w:p w14:paraId="7A52D802" w14:textId="60219A28"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7" w:history="1">
            <w:r w:rsidRPr="00565114">
              <w:rPr>
                <w:rStyle w:val="Hyperlink"/>
                <w:noProof/>
                <w:rtl/>
              </w:rPr>
              <w:t>باب الذكر بعد الصلاة (ص151–153)</w:t>
            </w:r>
            <w:r>
              <w:rPr>
                <w:noProof/>
              </w:rPr>
              <w:tab/>
            </w:r>
            <w:r>
              <w:rPr>
                <w:noProof/>
              </w:rPr>
              <w:fldChar w:fldCharType="begin"/>
            </w:r>
            <w:r>
              <w:rPr>
                <w:noProof/>
              </w:rPr>
              <w:instrText xml:space="preserve"> PAGEREF _Toc242279687 \h </w:instrText>
            </w:r>
            <w:r>
              <w:rPr>
                <w:noProof/>
              </w:rPr>
            </w:r>
            <w:r>
              <w:rPr>
                <w:noProof/>
              </w:rPr>
              <w:fldChar w:fldCharType="separate"/>
            </w:r>
            <w:r>
              <w:rPr>
                <w:noProof/>
              </w:rPr>
              <w:t>130</w:t>
            </w:r>
            <w:r>
              <w:rPr>
                <w:noProof/>
              </w:rPr>
              <w:fldChar w:fldCharType="end"/>
            </w:r>
          </w:hyperlink>
        </w:p>
        <w:p w14:paraId="5735C467" w14:textId="702DC11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8" w:history="1">
            <w:r w:rsidRPr="00565114">
              <w:rPr>
                <w:rStyle w:val="Hyperlink"/>
                <w:noProof/>
                <w:rtl/>
              </w:rPr>
              <w:t>باب استحباب التعوذ من عذاب القبر (ص155–160)</w:t>
            </w:r>
            <w:r>
              <w:rPr>
                <w:noProof/>
              </w:rPr>
              <w:tab/>
            </w:r>
            <w:r>
              <w:rPr>
                <w:noProof/>
              </w:rPr>
              <w:fldChar w:fldCharType="begin"/>
            </w:r>
            <w:r>
              <w:rPr>
                <w:noProof/>
              </w:rPr>
              <w:instrText xml:space="preserve"> PAGEREF _Toc242279688 \h </w:instrText>
            </w:r>
            <w:r>
              <w:rPr>
                <w:noProof/>
              </w:rPr>
            </w:r>
            <w:r>
              <w:rPr>
                <w:noProof/>
              </w:rPr>
              <w:fldChar w:fldCharType="separate"/>
            </w:r>
            <w:r>
              <w:rPr>
                <w:noProof/>
              </w:rPr>
              <w:t>133</w:t>
            </w:r>
            <w:r>
              <w:rPr>
                <w:noProof/>
              </w:rPr>
              <w:fldChar w:fldCharType="end"/>
            </w:r>
          </w:hyperlink>
        </w:p>
        <w:p w14:paraId="44BC910A" w14:textId="51C97156"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89" w:history="1">
            <w:r w:rsidRPr="00565114">
              <w:rPr>
                <w:rStyle w:val="Hyperlink"/>
                <w:noProof/>
                <w:rtl/>
              </w:rPr>
              <w:t>باب ما يُستعاذ منه في الصلاة (ص162–165)</w:t>
            </w:r>
            <w:r>
              <w:rPr>
                <w:noProof/>
              </w:rPr>
              <w:tab/>
            </w:r>
            <w:r>
              <w:rPr>
                <w:noProof/>
              </w:rPr>
              <w:fldChar w:fldCharType="begin"/>
            </w:r>
            <w:r>
              <w:rPr>
                <w:noProof/>
              </w:rPr>
              <w:instrText xml:space="preserve"> PAGEREF _Toc242279689 \h </w:instrText>
            </w:r>
            <w:r>
              <w:rPr>
                <w:noProof/>
              </w:rPr>
            </w:r>
            <w:r>
              <w:rPr>
                <w:noProof/>
              </w:rPr>
              <w:fldChar w:fldCharType="separate"/>
            </w:r>
            <w:r>
              <w:rPr>
                <w:noProof/>
              </w:rPr>
              <w:t>142</w:t>
            </w:r>
            <w:r>
              <w:rPr>
                <w:noProof/>
              </w:rPr>
              <w:fldChar w:fldCharType="end"/>
            </w:r>
          </w:hyperlink>
        </w:p>
        <w:p w14:paraId="1114FC82" w14:textId="065B9EC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0" w:history="1">
            <w:r w:rsidRPr="00565114">
              <w:rPr>
                <w:rStyle w:val="Hyperlink"/>
                <w:noProof/>
                <w:rtl/>
              </w:rPr>
              <w:t>باب استحباب الذكر بعد الصلاة وبيان صفته (ص166–177)</w:t>
            </w:r>
            <w:r>
              <w:rPr>
                <w:noProof/>
              </w:rPr>
              <w:tab/>
            </w:r>
            <w:r>
              <w:rPr>
                <w:noProof/>
              </w:rPr>
              <w:fldChar w:fldCharType="begin"/>
            </w:r>
            <w:r>
              <w:rPr>
                <w:noProof/>
              </w:rPr>
              <w:instrText xml:space="preserve"> PAGEREF _Toc242279690 \h </w:instrText>
            </w:r>
            <w:r>
              <w:rPr>
                <w:noProof/>
              </w:rPr>
            </w:r>
            <w:r>
              <w:rPr>
                <w:noProof/>
              </w:rPr>
              <w:fldChar w:fldCharType="separate"/>
            </w:r>
            <w:r>
              <w:rPr>
                <w:noProof/>
              </w:rPr>
              <w:t>148</w:t>
            </w:r>
            <w:r>
              <w:rPr>
                <w:noProof/>
              </w:rPr>
              <w:fldChar w:fldCharType="end"/>
            </w:r>
          </w:hyperlink>
        </w:p>
        <w:p w14:paraId="6D27D2D4" w14:textId="63BDCF93"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1" w:history="1">
            <w:r w:rsidRPr="00565114">
              <w:rPr>
                <w:rStyle w:val="Hyperlink"/>
                <w:noProof/>
                <w:rtl/>
              </w:rPr>
              <w:t>باب ما يقال بين تكبيرة الإحرام والقراءة (ص178–183)</w:t>
            </w:r>
            <w:r>
              <w:rPr>
                <w:noProof/>
              </w:rPr>
              <w:tab/>
            </w:r>
            <w:r>
              <w:rPr>
                <w:noProof/>
              </w:rPr>
              <w:fldChar w:fldCharType="begin"/>
            </w:r>
            <w:r>
              <w:rPr>
                <w:noProof/>
              </w:rPr>
              <w:instrText xml:space="preserve"> PAGEREF _Toc242279691 \h </w:instrText>
            </w:r>
            <w:r>
              <w:rPr>
                <w:noProof/>
              </w:rPr>
            </w:r>
            <w:r>
              <w:rPr>
                <w:noProof/>
              </w:rPr>
              <w:fldChar w:fldCharType="separate"/>
            </w:r>
            <w:r>
              <w:rPr>
                <w:noProof/>
              </w:rPr>
              <w:t>162</w:t>
            </w:r>
            <w:r>
              <w:rPr>
                <w:noProof/>
              </w:rPr>
              <w:fldChar w:fldCharType="end"/>
            </w:r>
          </w:hyperlink>
        </w:p>
        <w:p w14:paraId="2BCFF36C" w14:textId="0BB10A45"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2" w:history="1">
            <w:r w:rsidRPr="00565114">
              <w:rPr>
                <w:rStyle w:val="Hyperlink"/>
                <w:noProof/>
                <w:rtl/>
              </w:rPr>
              <w:t>باب استحباب إتيان الصلاة بوقار وسكينة والنهي عن إتيانها سعيًا (ص183–188)</w:t>
            </w:r>
            <w:r>
              <w:rPr>
                <w:noProof/>
              </w:rPr>
              <w:tab/>
            </w:r>
            <w:r>
              <w:rPr>
                <w:noProof/>
              </w:rPr>
              <w:fldChar w:fldCharType="begin"/>
            </w:r>
            <w:r>
              <w:rPr>
                <w:noProof/>
              </w:rPr>
              <w:instrText xml:space="preserve"> PAGEREF _Toc242279692 \h </w:instrText>
            </w:r>
            <w:r>
              <w:rPr>
                <w:noProof/>
              </w:rPr>
            </w:r>
            <w:r>
              <w:rPr>
                <w:noProof/>
              </w:rPr>
              <w:fldChar w:fldCharType="separate"/>
            </w:r>
            <w:r>
              <w:rPr>
                <w:noProof/>
              </w:rPr>
              <w:t>168</w:t>
            </w:r>
            <w:r>
              <w:rPr>
                <w:noProof/>
              </w:rPr>
              <w:fldChar w:fldCharType="end"/>
            </w:r>
          </w:hyperlink>
        </w:p>
        <w:p w14:paraId="63BA38FE" w14:textId="377BB55E"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3" w:history="1">
            <w:r w:rsidRPr="00565114">
              <w:rPr>
                <w:rStyle w:val="Hyperlink"/>
                <w:noProof/>
                <w:rtl/>
              </w:rPr>
              <w:t>باب متى يقوم الناس للصلاة (ص190–192)</w:t>
            </w:r>
            <w:r>
              <w:rPr>
                <w:noProof/>
              </w:rPr>
              <w:tab/>
            </w:r>
            <w:r>
              <w:rPr>
                <w:noProof/>
              </w:rPr>
              <w:fldChar w:fldCharType="begin"/>
            </w:r>
            <w:r>
              <w:rPr>
                <w:noProof/>
              </w:rPr>
              <w:instrText xml:space="preserve"> PAGEREF _Toc242279693 \h </w:instrText>
            </w:r>
            <w:r>
              <w:rPr>
                <w:noProof/>
              </w:rPr>
            </w:r>
            <w:r>
              <w:rPr>
                <w:noProof/>
              </w:rPr>
              <w:fldChar w:fldCharType="separate"/>
            </w:r>
            <w:r>
              <w:rPr>
                <w:noProof/>
              </w:rPr>
              <w:t>173</w:t>
            </w:r>
            <w:r>
              <w:rPr>
                <w:noProof/>
              </w:rPr>
              <w:fldChar w:fldCharType="end"/>
            </w:r>
          </w:hyperlink>
        </w:p>
        <w:p w14:paraId="7A296267" w14:textId="5F803663"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4" w:history="1">
            <w:r w:rsidRPr="00565114">
              <w:rPr>
                <w:rStyle w:val="Hyperlink"/>
                <w:noProof/>
                <w:rtl/>
              </w:rPr>
              <w:t>تتمة هوامش باب ما يقال بين تكبيرة الإحرام والقراءة (ص193–196)</w:t>
            </w:r>
            <w:r>
              <w:rPr>
                <w:noProof/>
              </w:rPr>
              <w:tab/>
            </w:r>
            <w:r>
              <w:rPr>
                <w:noProof/>
              </w:rPr>
              <w:fldChar w:fldCharType="begin"/>
            </w:r>
            <w:r>
              <w:rPr>
                <w:noProof/>
              </w:rPr>
              <w:instrText xml:space="preserve"> PAGEREF _Toc242279694 \h </w:instrText>
            </w:r>
            <w:r>
              <w:rPr>
                <w:noProof/>
              </w:rPr>
            </w:r>
            <w:r>
              <w:rPr>
                <w:noProof/>
              </w:rPr>
              <w:fldChar w:fldCharType="separate"/>
            </w:r>
            <w:r>
              <w:rPr>
                <w:noProof/>
              </w:rPr>
              <w:t>176</w:t>
            </w:r>
            <w:r>
              <w:rPr>
                <w:noProof/>
              </w:rPr>
              <w:fldChar w:fldCharType="end"/>
            </w:r>
          </w:hyperlink>
        </w:p>
        <w:p w14:paraId="20B10C78" w14:textId="00DEA56E"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5" w:history="1">
            <w:r w:rsidRPr="00565114">
              <w:rPr>
                <w:rStyle w:val="Hyperlink"/>
                <w:noProof/>
                <w:rtl/>
              </w:rPr>
              <w:t>باب من أدرك ركعة من الصلاة فقد أدرك تلك الصلاة (ص197–203)</w:t>
            </w:r>
            <w:r>
              <w:rPr>
                <w:noProof/>
              </w:rPr>
              <w:tab/>
            </w:r>
            <w:r>
              <w:rPr>
                <w:noProof/>
              </w:rPr>
              <w:fldChar w:fldCharType="begin"/>
            </w:r>
            <w:r>
              <w:rPr>
                <w:noProof/>
              </w:rPr>
              <w:instrText xml:space="preserve"> PAGEREF _Toc242279695 \h </w:instrText>
            </w:r>
            <w:r>
              <w:rPr>
                <w:noProof/>
              </w:rPr>
            </w:r>
            <w:r>
              <w:rPr>
                <w:noProof/>
              </w:rPr>
              <w:fldChar w:fldCharType="separate"/>
            </w:r>
            <w:r>
              <w:rPr>
                <w:noProof/>
              </w:rPr>
              <w:t>182</w:t>
            </w:r>
            <w:r>
              <w:rPr>
                <w:noProof/>
              </w:rPr>
              <w:fldChar w:fldCharType="end"/>
            </w:r>
          </w:hyperlink>
        </w:p>
        <w:p w14:paraId="43382598" w14:textId="736C1932"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6" w:history="1">
            <w:r w:rsidRPr="00565114">
              <w:rPr>
                <w:rStyle w:val="Hyperlink"/>
                <w:noProof/>
                <w:rtl/>
              </w:rPr>
              <w:t>باب أوقات الصلوات الخمس (ص205–228)</w:t>
            </w:r>
            <w:r>
              <w:rPr>
                <w:noProof/>
              </w:rPr>
              <w:tab/>
            </w:r>
            <w:r>
              <w:rPr>
                <w:noProof/>
              </w:rPr>
              <w:fldChar w:fldCharType="begin"/>
            </w:r>
            <w:r>
              <w:rPr>
                <w:noProof/>
              </w:rPr>
              <w:instrText xml:space="preserve"> PAGEREF _Toc242279696 \h </w:instrText>
            </w:r>
            <w:r>
              <w:rPr>
                <w:noProof/>
              </w:rPr>
            </w:r>
            <w:r>
              <w:rPr>
                <w:noProof/>
              </w:rPr>
              <w:fldChar w:fldCharType="separate"/>
            </w:r>
            <w:r>
              <w:rPr>
                <w:noProof/>
              </w:rPr>
              <w:t>191</w:t>
            </w:r>
            <w:r>
              <w:rPr>
                <w:noProof/>
              </w:rPr>
              <w:fldChar w:fldCharType="end"/>
            </w:r>
          </w:hyperlink>
        </w:p>
        <w:p w14:paraId="5C07156E" w14:textId="0DB2BBA5"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7" w:history="1">
            <w:r w:rsidRPr="00565114">
              <w:rPr>
                <w:rStyle w:val="Hyperlink"/>
                <w:noProof/>
                <w:rtl/>
              </w:rPr>
              <w:t>باب استحباب الإبراد بالظهر في شدة الحر لمن يمضي إلى جماعة ويناله الحر في طريقه (ص230–233)</w:t>
            </w:r>
            <w:r>
              <w:rPr>
                <w:noProof/>
              </w:rPr>
              <w:tab/>
            </w:r>
            <w:r>
              <w:rPr>
                <w:noProof/>
              </w:rPr>
              <w:fldChar w:fldCharType="begin"/>
            </w:r>
            <w:r>
              <w:rPr>
                <w:noProof/>
              </w:rPr>
              <w:instrText xml:space="preserve"> PAGEREF _Toc242279697 \h </w:instrText>
            </w:r>
            <w:r>
              <w:rPr>
                <w:noProof/>
              </w:rPr>
            </w:r>
            <w:r>
              <w:rPr>
                <w:noProof/>
              </w:rPr>
              <w:fldChar w:fldCharType="separate"/>
            </w:r>
            <w:r>
              <w:rPr>
                <w:noProof/>
              </w:rPr>
              <w:t>221</w:t>
            </w:r>
            <w:r>
              <w:rPr>
                <w:noProof/>
              </w:rPr>
              <w:fldChar w:fldCharType="end"/>
            </w:r>
          </w:hyperlink>
        </w:p>
        <w:p w14:paraId="16CDF54E" w14:textId="4238902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8" w:history="1">
            <w:r w:rsidRPr="00565114">
              <w:rPr>
                <w:rStyle w:val="Hyperlink"/>
                <w:noProof/>
                <w:rtl/>
              </w:rPr>
              <w:t>باب استحباب تقديم الظهر في أول الوقت في غير شدة الحر (ص234–235)</w:t>
            </w:r>
            <w:r>
              <w:rPr>
                <w:noProof/>
              </w:rPr>
              <w:tab/>
            </w:r>
            <w:r>
              <w:rPr>
                <w:noProof/>
              </w:rPr>
              <w:fldChar w:fldCharType="begin"/>
            </w:r>
            <w:r>
              <w:rPr>
                <w:noProof/>
              </w:rPr>
              <w:instrText xml:space="preserve"> PAGEREF _Toc242279698 \h </w:instrText>
            </w:r>
            <w:r>
              <w:rPr>
                <w:noProof/>
              </w:rPr>
            </w:r>
            <w:r>
              <w:rPr>
                <w:noProof/>
              </w:rPr>
              <w:fldChar w:fldCharType="separate"/>
            </w:r>
            <w:r>
              <w:rPr>
                <w:noProof/>
              </w:rPr>
              <w:t>226</w:t>
            </w:r>
            <w:r>
              <w:rPr>
                <w:noProof/>
              </w:rPr>
              <w:fldChar w:fldCharType="end"/>
            </w:r>
          </w:hyperlink>
        </w:p>
        <w:p w14:paraId="76486ABA" w14:textId="014ED4C6"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699" w:history="1">
            <w:r w:rsidRPr="00565114">
              <w:rPr>
                <w:rStyle w:val="Hyperlink"/>
                <w:noProof/>
                <w:rtl/>
              </w:rPr>
              <w:t>باب استحباب التبكير بالعصر (ص236–240)</w:t>
            </w:r>
            <w:r>
              <w:rPr>
                <w:noProof/>
              </w:rPr>
              <w:tab/>
            </w:r>
            <w:r>
              <w:rPr>
                <w:noProof/>
              </w:rPr>
              <w:fldChar w:fldCharType="begin"/>
            </w:r>
            <w:r>
              <w:rPr>
                <w:noProof/>
              </w:rPr>
              <w:instrText xml:space="preserve"> PAGEREF _Toc242279699 \h </w:instrText>
            </w:r>
            <w:r>
              <w:rPr>
                <w:noProof/>
              </w:rPr>
            </w:r>
            <w:r>
              <w:rPr>
                <w:noProof/>
              </w:rPr>
              <w:fldChar w:fldCharType="separate"/>
            </w:r>
            <w:r>
              <w:rPr>
                <w:noProof/>
              </w:rPr>
              <w:t>228</w:t>
            </w:r>
            <w:r>
              <w:rPr>
                <w:noProof/>
              </w:rPr>
              <w:fldChar w:fldCharType="end"/>
            </w:r>
          </w:hyperlink>
        </w:p>
        <w:p w14:paraId="53336704" w14:textId="27964EE1"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0" w:history="1">
            <w:r w:rsidRPr="00565114">
              <w:rPr>
                <w:rStyle w:val="Hyperlink"/>
                <w:noProof/>
                <w:rtl/>
              </w:rPr>
              <w:t>باب التغليظ في تفويت صلاة العصر (ص241–243)</w:t>
            </w:r>
            <w:r>
              <w:rPr>
                <w:noProof/>
              </w:rPr>
              <w:tab/>
            </w:r>
            <w:r>
              <w:rPr>
                <w:noProof/>
              </w:rPr>
              <w:fldChar w:fldCharType="begin"/>
            </w:r>
            <w:r>
              <w:rPr>
                <w:noProof/>
              </w:rPr>
              <w:instrText xml:space="preserve"> PAGEREF _Toc242279700 \h </w:instrText>
            </w:r>
            <w:r>
              <w:rPr>
                <w:noProof/>
              </w:rPr>
            </w:r>
            <w:r>
              <w:rPr>
                <w:noProof/>
              </w:rPr>
              <w:fldChar w:fldCharType="separate"/>
            </w:r>
            <w:r>
              <w:rPr>
                <w:noProof/>
              </w:rPr>
              <w:t>232</w:t>
            </w:r>
            <w:r>
              <w:rPr>
                <w:noProof/>
              </w:rPr>
              <w:fldChar w:fldCharType="end"/>
            </w:r>
          </w:hyperlink>
        </w:p>
        <w:p w14:paraId="7603F19F" w14:textId="22C56F18"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1" w:history="1">
            <w:r w:rsidRPr="00565114">
              <w:rPr>
                <w:rStyle w:val="Hyperlink"/>
                <w:noProof/>
                <w:rtl/>
              </w:rPr>
              <w:t>باب الدليل لمن قال الصلاة الوسطى هي صلاة العصر (ص245–253)</w:t>
            </w:r>
            <w:r>
              <w:rPr>
                <w:noProof/>
              </w:rPr>
              <w:tab/>
            </w:r>
            <w:r>
              <w:rPr>
                <w:noProof/>
              </w:rPr>
              <w:fldChar w:fldCharType="begin"/>
            </w:r>
            <w:r>
              <w:rPr>
                <w:noProof/>
              </w:rPr>
              <w:instrText xml:space="preserve"> PAGEREF _Toc242279701 \h </w:instrText>
            </w:r>
            <w:r>
              <w:rPr>
                <w:noProof/>
              </w:rPr>
            </w:r>
            <w:r>
              <w:rPr>
                <w:noProof/>
              </w:rPr>
              <w:fldChar w:fldCharType="separate"/>
            </w:r>
            <w:r>
              <w:rPr>
                <w:noProof/>
              </w:rPr>
              <w:t>235</w:t>
            </w:r>
            <w:r>
              <w:rPr>
                <w:noProof/>
              </w:rPr>
              <w:fldChar w:fldCharType="end"/>
            </w:r>
          </w:hyperlink>
        </w:p>
        <w:p w14:paraId="1059538E" w14:textId="412A1A31"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2" w:history="1">
            <w:r w:rsidRPr="00565114">
              <w:rPr>
                <w:rStyle w:val="Hyperlink"/>
                <w:noProof/>
                <w:rtl/>
              </w:rPr>
              <w:t>باب فضل صلاتي الصبح والعصر والمحافظة عليهما (ص255–259)</w:t>
            </w:r>
            <w:r>
              <w:rPr>
                <w:noProof/>
              </w:rPr>
              <w:tab/>
            </w:r>
            <w:r>
              <w:rPr>
                <w:noProof/>
              </w:rPr>
              <w:fldChar w:fldCharType="begin"/>
            </w:r>
            <w:r>
              <w:rPr>
                <w:noProof/>
              </w:rPr>
              <w:instrText xml:space="preserve"> PAGEREF _Toc242279702 \h </w:instrText>
            </w:r>
            <w:r>
              <w:rPr>
                <w:noProof/>
              </w:rPr>
            </w:r>
            <w:r>
              <w:rPr>
                <w:noProof/>
              </w:rPr>
              <w:fldChar w:fldCharType="separate"/>
            </w:r>
            <w:r>
              <w:rPr>
                <w:noProof/>
              </w:rPr>
              <w:t>245</w:t>
            </w:r>
            <w:r>
              <w:rPr>
                <w:noProof/>
              </w:rPr>
              <w:fldChar w:fldCharType="end"/>
            </w:r>
          </w:hyperlink>
        </w:p>
        <w:p w14:paraId="4DE72C8D" w14:textId="15A5A064"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3" w:history="1">
            <w:r w:rsidRPr="00565114">
              <w:rPr>
                <w:rStyle w:val="Hyperlink"/>
                <w:noProof/>
                <w:rtl/>
              </w:rPr>
              <w:t>باب بيان أن أول وقت المغرب عند غروب الشمس (ص259–260)</w:t>
            </w:r>
            <w:r>
              <w:rPr>
                <w:noProof/>
              </w:rPr>
              <w:tab/>
            </w:r>
            <w:r>
              <w:rPr>
                <w:noProof/>
              </w:rPr>
              <w:fldChar w:fldCharType="begin"/>
            </w:r>
            <w:r>
              <w:rPr>
                <w:noProof/>
              </w:rPr>
              <w:instrText xml:space="preserve"> PAGEREF _Toc242279703 \h </w:instrText>
            </w:r>
            <w:r>
              <w:rPr>
                <w:noProof/>
              </w:rPr>
            </w:r>
            <w:r>
              <w:rPr>
                <w:noProof/>
              </w:rPr>
              <w:fldChar w:fldCharType="separate"/>
            </w:r>
            <w:r>
              <w:rPr>
                <w:noProof/>
              </w:rPr>
              <w:t>250</w:t>
            </w:r>
            <w:r>
              <w:rPr>
                <w:noProof/>
              </w:rPr>
              <w:fldChar w:fldCharType="end"/>
            </w:r>
          </w:hyperlink>
        </w:p>
        <w:p w14:paraId="38A4FF61" w14:textId="38D18751"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4" w:history="1">
            <w:r w:rsidRPr="00565114">
              <w:rPr>
                <w:rStyle w:val="Hyperlink"/>
                <w:noProof/>
                <w:rtl/>
              </w:rPr>
              <w:t>باب وقت العشاء وتأخيرها (ص261–269)</w:t>
            </w:r>
            <w:r>
              <w:rPr>
                <w:noProof/>
              </w:rPr>
              <w:tab/>
            </w:r>
            <w:r>
              <w:rPr>
                <w:noProof/>
              </w:rPr>
              <w:fldChar w:fldCharType="begin"/>
            </w:r>
            <w:r>
              <w:rPr>
                <w:noProof/>
              </w:rPr>
              <w:instrText xml:space="preserve"> PAGEREF _Toc242279704 \h </w:instrText>
            </w:r>
            <w:r>
              <w:rPr>
                <w:noProof/>
              </w:rPr>
            </w:r>
            <w:r>
              <w:rPr>
                <w:noProof/>
              </w:rPr>
              <w:fldChar w:fldCharType="separate"/>
            </w:r>
            <w:r>
              <w:rPr>
                <w:noProof/>
              </w:rPr>
              <w:t>252</w:t>
            </w:r>
            <w:r>
              <w:rPr>
                <w:noProof/>
              </w:rPr>
              <w:fldChar w:fldCharType="end"/>
            </w:r>
          </w:hyperlink>
        </w:p>
        <w:p w14:paraId="2CE60421" w14:textId="2C6E86D4"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5" w:history="1">
            <w:r w:rsidRPr="00565114">
              <w:rPr>
                <w:rStyle w:val="Hyperlink"/>
                <w:noProof/>
                <w:rtl/>
              </w:rPr>
              <w:t>باب استحباب التبكير بالصبح في أول وقتها وهو التغليس وبيان قدر القراءة فيها (ص270–275)</w:t>
            </w:r>
            <w:r>
              <w:rPr>
                <w:noProof/>
              </w:rPr>
              <w:tab/>
            </w:r>
            <w:r>
              <w:rPr>
                <w:noProof/>
              </w:rPr>
              <w:fldChar w:fldCharType="begin"/>
            </w:r>
            <w:r>
              <w:rPr>
                <w:noProof/>
              </w:rPr>
              <w:instrText xml:space="preserve"> PAGEREF _Toc242279705 \h </w:instrText>
            </w:r>
            <w:r>
              <w:rPr>
                <w:noProof/>
              </w:rPr>
            </w:r>
            <w:r>
              <w:rPr>
                <w:noProof/>
              </w:rPr>
              <w:fldChar w:fldCharType="separate"/>
            </w:r>
            <w:r>
              <w:rPr>
                <w:noProof/>
              </w:rPr>
              <w:t>259</w:t>
            </w:r>
            <w:r>
              <w:rPr>
                <w:noProof/>
              </w:rPr>
              <w:fldChar w:fldCharType="end"/>
            </w:r>
          </w:hyperlink>
        </w:p>
        <w:p w14:paraId="0F39424E" w14:textId="0D5E9853"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6" w:history="1">
            <w:r w:rsidRPr="00565114">
              <w:rPr>
                <w:rStyle w:val="Hyperlink"/>
                <w:noProof/>
                <w:rtl/>
              </w:rPr>
              <w:t>باب كراهية تأخير الصلاة عن وقتها المختار وما يفعله المأموم إذا أخرها الإمام (ص276–281)</w:t>
            </w:r>
            <w:r>
              <w:rPr>
                <w:noProof/>
              </w:rPr>
              <w:tab/>
            </w:r>
            <w:r>
              <w:rPr>
                <w:noProof/>
              </w:rPr>
              <w:fldChar w:fldCharType="begin"/>
            </w:r>
            <w:r>
              <w:rPr>
                <w:noProof/>
              </w:rPr>
              <w:instrText xml:space="preserve"> PAGEREF _Toc242279706 \h </w:instrText>
            </w:r>
            <w:r>
              <w:rPr>
                <w:noProof/>
              </w:rPr>
            </w:r>
            <w:r>
              <w:rPr>
                <w:noProof/>
              </w:rPr>
              <w:fldChar w:fldCharType="separate"/>
            </w:r>
            <w:r>
              <w:rPr>
                <w:noProof/>
              </w:rPr>
              <w:t>263</w:t>
            </w:r>
            <w:r>
              <w:rPr>
                <w:noProof/>
              </w:rPr>
              <w:fldChar w:fldCharType="end"/>
            </w:r>
          </w:hyperlink>
        </w:p>
        <w:p w14:paraId="22B1556C" w14:textId="6AF90C8A"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7" w:history="1">
            <w:r w:rsidRPr="00565114">
              <w:rPr>
                <w:rStyle w:val="Hyperlink"/>
                <w:noProof/>
                <w:rtl/>
              </w:rPr>
              <w:t>باب فضل صلاة الجماعة وبيان التشديد في التخلف عنها (ص283–288)</w:t>
            </w:r>
            <w:r>
              <w:rPr>
                <w:noProof/>
              </w:rPr>
              <w:tab/>
            </w:r>
            <w:r>
              <w:rPr>
                <w:noProof/>
              </w:rPr>
              <w:fldChar w:fldCharType="begin"/>
            </w:r>
            <w:r>
              <w:rPr>
                <w:noProof/>
              </w:rPr>
              <w:instrText xml:space="preserve"> PAGEREF _Toc242279707 \h </w:instrText>
            </w:r>
            <w:r>
              <w:rPr>
                <w:noProof/>
              </w:rPr>
            </w:r>
            <w:r>
              <w:rPr>
                <w:noProof/>
              </w:rPr>
              <w:fldChar w:fldCharType="separate"/>
            </w:r>
            <w:r>
              <w:rPr>
                <w:noProof/>
              </w:rPr>
              <w:t>268</w:t>
            </w:r>
            <w:r>
              <w:rPr>
                <w:noProof/>
              </w:rPr>
              <w:fldChar w:fldCharType="end"/>
            </w:r>
          </w:hyperlink>
        </w:p>
        <w:p w14:paraId="0826D4B9" w14:textId="425A4784"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8" w:history="1">
            <w:r w:rsidRPr="00565114">
              <w:rPr>
                <w:rStyle w:val="Hyperlink"/>
                <w:noProof/>
                <w:rtl/>
              </w:rPr>
              <w:t>باب يجب إتيان المسجد على من سمع النداء (ص288–290)</w:t>
            </w:r>
            <w:r>
              <w:rPr>
                <w:noProof/>
              </w:rPr>
              <w:tab/>
            </w:r>
            <w:r>
              <w:rPr>
                <w:noProof/>
              </w:rPr>
              <w:fldChar w:fldCharType="begin"/>
            </w:r>
            <w:r>
              <w:rPr>
                <w:noProof/>
              </w:rPr>
              <w:instrText xml:space="preserve"> PAGEREF _Toc242279708 \h </w:instrText>
            </w:r>
            <w:r>
              <w:rPr>
                <w:noProof/>
              </w:rPr>
            </w:r>
            <w:r>
              <w:rPr>
                <w:noProof/>
              </w:rPr>
              <w:fldChar w:fldCharType="separate"/>
            </w:r>
            <w:r>
              <w:rPr>
                <w:noProof/>
              </w:rPr>
              <w:t>274</w:t>
            </w:r>
            <w:r>
              <w:rPr>
                <w:noProof/>
              </w:rPr>
              <w:fldChar w:fldCharType="end"/>
            </w:r>
          </w:hyperlink>
        </w:p>
        <w:p w14:paraId="54BB716E" w14:textId="05750237"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09" w:history="1">
            <w:r w:rsidRPr="00565114">
              <w:rPr>
                <w:rStyle w:val="Hyperlink"/>
                <w:noProof/>
                <w:rtl/>
              </w:rPr>
              <w:t>باب صلاة الجماعة من سنن الهدى (ص290–292)</w:t>
            </w:r>
            <w:r>
              <w:rPr>
                <w:noProof/>
              </w:rPr>
              <w:tab/>
            </w:r>
            <w:r>
              <w:rPr>
                <w:noProof/>
              </w:rPr>
              <w:fldChar w:fldCharType="begin"/>
            </w:r>
            <w:r>
              <w:rPr>
                <w:noProof/>
              </w:rPr>
              <w:instrText xml:space="preserve"> PAGEREF _Toc242279709 \h </w:instrText>
            </w:r>
            <w:r>
              <w:rPr>
                <w:noProof/>
              </w:rPr>
            </w:r>
            <w:r>
              <w:rPr>
                <w:noProof/>
              </w:rPr>
              <w:fldChar w:fldCharType="separate"/>
            </w:r>
            <w:r>
              <w:rPr>
                <w:noProof/>
              </w:rPr>
              <w:t>276</w:t>
            </w:r>
            <w:r>
              <w:rPr>
                <w:noProof/>
              </w:rPr>
              <w:fldChar w:fldCharType="end"/>
            </w:r>
          </w:hyperlink>
        </w:p>
        <w:p w14:paraId="35FB79F4" w14:textId="3887A5C7"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0" w:history="1">
            <w:r w:rsidRPr="00565114">
              <w:rPr>
                <w:rStyle w:val="Hyperlink"/>
                <w:noProof/>
                <w:rtl/>
              </w:rPr>
              <w:t>باب النهي عن الخروج من المسجد إذا أذّن المؤذّن (ص293)</w:t>
            </w:r>
            <w:r>
              <w:rPr>
                <w:noProof/>
              </w:rPr>
              <w:tab/>
            </w:r>
            <w:r>
              <w:rPr>
                <w:noProof/>
              </w:rPr>
              <w:fldChar w:fldCharType="begin"/>
            </w:r>
            <w:r>
              <w:rPr>
                <w:noProof/>
              </w:rPr>
              <w:instrText xml:space="preserve"> PAGEREF _Toc242279710 \h </w:instrText>
            </w:r>
            <w:r>
              <w:rPr>
                <w:noProof/>
              </w:rPr>
            </w:r>
            <w:r>
              <w:rPr>
                <w:noProof/>
              </w:rPr>
              <w:fldChar w:fldCharType="separate"/>
            </w:r>
            <w:r>
              <w:rPr>
                <w:noProof/>
              </w:rPr>
              <w:t>279</w:t>
            </w:r>
            <w:r>
              <w:rPr>
                <w:noProof/>
              </w:rPr>
              <w:fldChar w:fldCharType="end"/>
            </w:r>
          </w:hyperlink>
        </w:p>
        <w:p w14:paraId="0B825C30" w14:textId="70B3FB4C"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1" w:history="1">
            <w:r w:rsidRPr="00565114">
              <w:rPr>
                <w:rStyle w:val="Hyperlink"/>
                <w:noProof/>
                <w:rtl/>
              </w:rPr>
              <w:t>باب فضل صلاة العشاء والصبح في جماعة (ص293–296)</w:t>
            </w:r>
            <w:r>
              <w:rPr>
                <w:noProof/>
              </w:rPr>
              <w:tab/>
            </w:r>
            <w:r>
              <w:rPr>
                <w:noProof/>
              </w:rPr>
              <w:fldChar w:fldCharType="begin"/>
            </w:r>
            <w:r>
              <w:rPr>
                <w:noProof/>
              </w:rPr>
              <w:instrText xml:space="preserve"> PAGEREF _Toc242279711 \h </w:instrText>
            </w:r>
            <w:r>
              <w:rPr>
                <w:noProof/>
              </w:rPr>
            </w:r>
            <w:r>
              <w:rPr>
                <w:noProof/>
              </w:rPr>
              <w:fldChar w:fldCharType="separate"/>
            </w:r>
            <w:r>
              <w:rPr>
                <w:noProof/>
              </w:rPr>
              <w:t>280</w:t>
            </w:r>
            <w:r>
              <w:rPr>
                <w:noProof/>
              </w:rPr>
              <w:fldChar w:fldCharType="end"/>
            </w:r>
          </w:hyperlink>
        </w:p>
        <w:p w14:paraId="2317490C" w14:textId="338FD05D"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2" w:history="1">
            <w:r w:rsidRPr="00565114">
              <w:rPr>
                <w:rStyle w:val="Hyperlink"/>
                <w:noProof/>
                <w:rtl/>
              </w:rPr>
              <w:t>باب الرخصة في التخلف عن الجماعة بعذر (ص297–305)</w:t>
            </w:r>
            <w:r>
              <w:rPr>
                <w:noProof/>
              </w:rPr>
              <w:tab/>
            </w:r>
            <w:r>
              <w:rPr>
                <w:noProof/>
              </w:rPr>
              <w:fldChar w:fldCharType="begin"/>
            </w:r>
            <w:r>
              <w:rPr>
                <w:noProof/>
              </w:rPr>
              <w:instrText xml:space="preserve"> PAGEREF _Toc242279712 \h </w:instrText>
            </w:r>
            <w:r>
              <w:rPr>
                <w:noProof/>
              </w:rPr>
            </w:r>
            <w:r>
              <w:rPr>
                <w:noProof/>
              </w:rPr>
              <w:fldChar w:fldCharType="separate"/>
            </w:r>
            <w:r>
              <w:rPr>
                <w:noProof/>
              </w:rPr>
              <w:t>284</w:t>
            </w:r>
            <w:r>
              <w:rPr>
                <w:noProof/>
              </w:rPr>
              <w:fldChar w:fldCharType="end"/>
            </w:r>
          </w:hyperlink>
        </w:p>
        <w:p w14:paraId="4F5A2042" w14:textId="4467155C"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3" w:history="1">
            <w:r w:rsidRPr="00565114">
              <w:rPr>
                <w:rStyle w:val="Hyperlink"/>
                <w:noProof/>
                <w:rtl/>
              </w:rPr>
              <w:t>باب جواز الجماعة في النافلة والصلاة على حصير وخمرة وثوب وغيرها من الطاهرات (ص306–312)</w:t>
            </w:r>
            <w:r>
              <w:rPr>
                <w:noProof/>
              </w:rPr>
              <w:tab/>
            </w:r>
            <w:r>
              <w:rPr>
                <w:noProof/>
              </w:rPr>
              <w:fldChar w:fldCharType="begin"/>
            </w:r>
            <w:r>
              <w:rPr>
                <w:noProof/>
              </w:rPr>
              <w:instrText xml:space="preserve"> PAGEREF _Toc242279713 \h </w:instrText>
            </w:r>
            <w:r>
              <w:rPr>
                <w:noProof/>
              </w:rPr>
            </w:r>
            <w:r>
              <w:rPr>
                <w:noProof/>
              </w:rPr>
              <w:fldChar w:fldCharType="separate"/>
            </w:r>
            <w:r>
              <w:rPr>
                <w:noProof/>
              </w:rPr>
              <w:t>294</w:t>
            </w:r>
            <w:r>
              <w:rPr>
                <w:noProof/>
              </w:rPr>
              <w:fldChar w:fldCharType="end"/>
            </w:r>
          </w:hyperlink>
        </w:p>
        <w:p w14:paraId="4F946815" w14:textId="62CB2B7C"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4" w:history="1">
            <w:r w:rsidRPr="00565114">
              <w:rPr>
                <w:rStyle w:val="Hyperlink"/>
                <w:noProof/>
                <w:rtl/>
              </w:rPr>
              <w:t>باب فضل صلاة الجماعة وفضل انتظار الصلاة وكثرة الخطا إلى المساجد وفضل المشي إليها (ص313–318)</w:t>
            </w:r>
            <w:r>
              <w:rPr>
                <w:noProof/>
              </w:rPr>
              <w:tab/>
            </w:r>
            <w:r>
              <w:rPr>
                <w:noProof/>
              </w:rPr>
              <w:fldChar w:fldCharType="begin"/>
            </w:r>
            <w:r>
              <w:rPr>
                <w:noProof/>
              </w:rPr>
              <w:instrText xml:space="preserve"> PAGEREF _Toc242279714 \h </w:instrText>
            </w:r>
            <w:r>
              <w:rPr>
                <w:noProof/>
              </w:rPr>
            </w:r>
            <w:r>
              <w:rPr>
                <w:noProof/>
              </w:rPr>
              <w:fldChar w:fldCharType="separate"/>
            </w:r>
            <w:r>
              <w:rPr>
                <w:noProof/>
              </w:rPr>
              <w:t>300</w:t>
            </w:r>
            <w:r>
              <w:rPr>
                <w:noProof/>
              </w:rPr>
              <w:fldChar w:fldCharType="end"/>
            </w:r>
          </w:hyperlink>
        </w:p>
        <w:p w14:paraId="0B69BAE2" w14:textId="4681E001"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5" w:history="1">
            <w:r w:rsidRPr="00565114">
              <w:rPr>
                <w:rStyle w:val="Hyperlink"/>
                <w:noProof/>
                <w:rtl/>
              </w:rPr>
              <w:t>باب المشي إلى الصلاة تُمحى به الخطايا وتُرفع به الدرجات (ص319–320)</w:t>
            </w:r>
            <w:r>
              <w:rPr>
                <w:noProof/>
              </w:rPr>
              <w:tab/>
            </w:r>
            <w:r>
              <w:rPr>
                <w:noProof/>
              </w:rPr>
              <w:fldChar w:fldCharType="begin"/>
            </w:r>
            <w:r>
              <w:rPr>
                <w:noProof/>
              </w:rPr>
              <w:instrText xml:space="preserve"> PAGEREF _Toc242279715 \h </w:instrText>
            </w:r>
            <w:r>
              <w:rPr>
                <w:noProof/>
              </w:rPr>
            </w:r>
            <w:r>
              <w:rPr>
                <w:noProof/>
              </w:rPr>
              <w:fldChar w:fldCharType="separate"/>
            </w:r>
            <w:r>
              <w:rPr>
                <w:noProof/>
              </w:rPr>
              <w:t>304</w:t>
            </w:r>
            <w:r>
              <w:rPr>
                <w:noProof/>
              </w:rPr>
              <w:fldChar w:fldCharType="end"/>
            </w:r>
          </w:hyperlink>
        </w:p>
        <w:p w14:paraId="72332DFD" w14:textId="3D9080C2"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6" w:history="1">
            <w:r w:rsidRPr="00565114">
              <w:rPr>
                <w:rStyle w:val="Hyperlink"/>
                <w:noProof/>
                <w:rtl/>
              </w:rPr>
              <w:t>باب فضل الجلوس في مصلاه بعد الصبح وفضل المساجد (ص321–325)</w:t>
            </w:r>
            <w:r>
              <w:rPr>
                <w:noProof/>
              </w:rPr>
              <w:tab/>
            </w:r>
            <w:r>
              <w:rPr>
                <w:noProof/>
              </w:rPr>
              <w:fldChar w:fldCharType="begin"/>
            </w:r>
            <w:r>
              <w:rPr>
                <w:noProof/>
              </w:rPr>
              <w:instrText xml:space="preserve"> PAGEREF _Toc242279716 \h </w:instrText>
            </w:r>
            <w:r>
              <w:rPr>
                <w:noProof/>
              </w:rPr>
            </w:r>
            <w:r>
              <w:rPr>
                <w:noProof/>
              </w:rPr>
              <w:fldChar w:fldCharType="separate"/>
            </w:r>
            <w:r>
              <w:rPr>
                <w:noProof/>
              </w:rPr>
              <w:t>306</w:t>
            </w:r>
            <w:r>
              <w:rPr>
                <w:noProof/>
              </w:rPr>
              <w:fldChar w:fldCharType="end"/>
            </w:r>
          </w:hyperlink>
        </w:p>
        <w:p w14:paraId="30784476" w14:textId="36B4F815"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7" w:history="1">
            <w:r w:rsidRPr="00565114">
              <w:rPr>
                <w:rStyle w:val="Hyperlink"/>
                <w:noProof/>
                <w:rtl/>
              </w:rPr>
              <w:t>باب من أحق بالإمامة (ص326–333)</w:t>
            </w:r>
            <w:r>
              <w:rPr>
                <w:noProof/>
              </w:rPr>
              <w:tab/>
            </w:r>
            <w:r>
              <w:rPr>
                <w:noProof/>
              </w:rPr>
              <w:fldChar w:fldCharType="begin"/>
            </w:r>
            <w:r>
              <w:rPr>
                <w:noProof/>
              </w:rPr>
              <w:instrText xml:space="preserve"> PAGEREF _Toc242279717 \h </w:instrText>
            </w:r>
            <w:r>
              <w:rPr>
                <w:noProof/>
              </w:rPr>
            </w:r>
            <w:r>
              <w:rPr>
                <w:noProof/>
              </w:rPr>
              <w:fldChar w:fldCharType="separate"/>
            </w:r>
            <w:r>
              <w:rPr>
                <w:noProof/>
              </w:rPr>
              <w:t>314</w:t>
            </w:r>
            <w:r>
              <w:rPr>
                <w:noProof/>
              </w:rPr>
              <w:fldChar w:fldCharType="end"/>
            </w:r>
          </w:hyperlink>
        </w:p>
        <w:p w14:paraId="10E73EF5" w14:textId="65C0B63B"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8" w:history="1">
            <w:r w:rsidRPr="00565114">
              <w:rPr>
                <w:rStyle w:val="Hyperlink"/>
                <w:noProof/>
                <w:rtl/>
              </w:rPr>
              <w:t>باب استحباب القنوت في جميع الصلاة إذا نزلت بالمسلمين نازلة (ص333–341)</w:t>
            </w:r>
            <w:r>
              <w:rPr>
                <w:noProof/>
              </w:rPr>
              <w:tab/>
            </w:r>
            <w:r>
              <w:rPr>
                <w:noProof/>
              </w:rPr>
              <w:fldChar w:fldCharType="begin"/>
            </w:r>
            <w:r>
              <w:rPr>
                <w:noProof/>
              </w:rPr>
              <w:instrText xml:space="preserve"> PAGEREF _Toc242279718 \h </w:instrText>
            </w:r>
            <w:r>
              <w:rPr>
                <w:noProof/>
              </w:rPr>
            </w:r>
            <w:r>
              <w:rPr>
                <w:noProof/>
              </w:rPr>
              <w:fldChar w:fldCharType="separate"/>
            </w:r>
            <w:r>
              <w:rPr>
                <w:noProof/>
              </w:rPr>
              <w:t>319</w:t>
            </w:r>
            <w:r>
              <w:rPr>
                <w:noProof/>
              </w:rPr>
              <w:fldChar w:fldCharType="end"/>
            </w:r>
          </w:hyperlink>
        </w:p>
        <w:p w14:paraId="1266F98D" w14:textId="224F9B0C" w:rsidR="00A016D9" w:rsidRDefault="00A016D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279719" w:history="1">
            <w:r w:rsidRPr="00565114">
              <w:rPr>
                <w:rStyle w:val="Hyperlink"/>
                <w:noProof/>
                <w:rtl/>
              </w:rPr>
              <w:t>باب قضاء الصلاة الفائتة واستحباب تعجيل قضائها (ص342–362)</w:t>
            </w:r>
            <w:r>
              <w:rPr>
                <w:noProof/>
              </w:rPr>
              <w:tab/>
            </w:r>
            <w:r>
              <w:rPr>
                <w:noProof/>
              </w:rPr>
              <w:fldChar w:fldCharType="begin"/>
            </w:r>
            <w:r>
              <w:rPr>
                <w:noProof/>
              </w:rPr>
              <w:instrText xml:space="preserve"> PAGEREF _Toc242279719 \h </w:instrText>
            </w:r>
            <w:r>
              <w:rPr>
                <w:noProof/>
              </w:rPr>
            </w:r>
            <w:r>
              <w:rPr>
                <w:noProof/>
              </w:rPr>
              <w:fldChar w:fldCharType="separate"/>
            </w:r>
            <w:r>
              <w:rPr>
                <w:noProof/>
              </w:rPr>
              <w:t>325</w:t>
            </w:r>
            <w:r>
              <w:rPr>
                <w:noProof/>
              </w:rPr>
              <w:fldChar w:fldCharType="end"/>
            </w:r>
          </w:hyperlink>
        </w:p>
        <w:p w14:paraId="55F85380" w14:textId="138040B6" w:rsidR="009B3C5B" w:rsidRDefault="00184683">
          <w:r>
            <w:fldChar w:fldCharType="end"/>
          </w:r>
        </w:p>
      </w:sdtContent>
    </w:sdt>
    <w:p w14:paraId="32A83303" w14:textId="77777777" w:rsidR="009B3C5B" w:rsidRDefault="00184683">
      <w:pPr>
        <w:pStyle w:val="Heading1"/>
        <w:keepNext/>
        <w:pageBreakBefore/>
        <w:pBdr>
          <w:bottom w:val="single" w:sz="12" w:space="4" w:color="9A6B1F"/>
        </w:pBdr>
        <w:bidi/>
        <w:spacing w:before="120" w:after="200"/>
        <w:jc w:val="right"/>
      </w:pPr>
      <w:bookmarkStart w:id="0" w:name="_Toc242279664"/>
      <w:r>
        <w:rPr>
          <w:rtl/>
        </w:rPr>
        <w:lastRenderedPageBreak/>
        <w:t>باب أول مسجد وُضع في الأرض، والأرض كلها مسجد وطهور، وخصائص النبي ﷺ (ص5–13)</w:t>
      </w:r>
      <w:bookmarkEnd w:id="0"/>
    </w:p>
    <w:p w14:paraId="79B9C7F0" w14:textId="77777777" w:rsidR="009B3C5B" w:rsidRDefault="00184683">
      <w:pPr>
        <w:pStyle w:val="Heading2"/>
        <w:keepNext/>
        <w:bidi/>
        <w:spacing w:before="280" w:after="80"/>
        <w:jc w:val="right"/>
      </w:pPr>
      <w:r>
        <w:rPr>
          <w:color w:val="7B1E1E"/>
          <w:rtl/>
        </w:rPr>
        <w:t xml:space="preserve">المسألة ٤٨٥: </w:t>
      </w:r>
      <w:r>
        <w:rPr>
          <w:color w:val="222222"/>
          <w:rtl/>
        </w:rPr>
        <w:t>من الذي بنى المسجد الأقصى، وكم بينه وبين بناء المسجد الحرام؟</w:t>
      </w:r>
      <w:r>
        <w:rPr>
          <w:b w:val="0"/>
          <w:color w:val="6B6B6B"/>
          <w:sz w:val="20"/>
          <w:szCs w:val="20"/>
          <w:rtl/>
        </w:rPr>
        <w:t xml:space="preserve">   (التفريغ ص ٥)</w:t>
      </w:r>
    </w:p>
    <w:p w14:paraId="673837D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2C27A62" w14:textId="77777777" w:rsidR="009B3C5B" w:rsidRDefault="00184683">
      <w:pPr>
        <w:spacing w:before="60" w:after="60"/>
        <w:jc w:val="both"/>
      </w:pPr>
      <w:r>
        <w:rPr>
          <w:b/>
          <w:bCs/>
          <w:color w:val="4A5A2A"/>
          <w:rtl/>
        </w:rPr>
        <w:t xml:space="preserve">الأقوال الأخرى: </w:t>
      </w:r>
      <w:r>
        <w:rPr>
          <w:color w:val="222222"/>
          <w:rtl/>
        </w:rPr>
        <w:t>المشهور عند كثير من العلماء أن باني المسجد الأقصى هو سليمان أو داود ﵉، وأن بينهما وبين إبراهيم ﵇ قرونًا طويلة.</w:t>
      </w:r>
    </w:p>
    <w:p w14:paraId="29DDEE8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يوافق قول الله تعالى: (إِنَّ أَوَّلَ بَيْتٍ وُضِعَ لِلنَّاسِ لَلَّذِي بِبَكَّةَ مُبَارَكًا وَهُدًى لِلْعَالَمِينَ) فهو أول بيت وُضع وبُني لعبادة الله في الأرض كلها، ثم المسجد الأقصى وبينهما أربعون عامًا. واستشكله بعض العلماء للمشهور من أن باني المسجد هو سليمان أو داود، وبينهما وبين إبراهيم ﵇ قرون متطاولة تزيد على الألف عام على الأقل، وليس عندنا نص من الكتاب أو من السنة بالقدر، ولكنه قدر طويل جدًّا أكثر من الأربعين بأضعاف أضعافها. وقال بعض العلماء: الوضع غير البناء، فقالوا وُضع أُسِّس المسجد الأقصى بع</w:t>
      </w:r>
      <w:r>
        <w:rPr>
          <w:color w:val="222222"/>
          <w:rtl/>
        </w:rPr>
        <w:t>د أربعين سنة ثم بناه داود وسليمان. والصحيح والله أعلى وأعلم أن باني المسجد الأقصى إما إبراهيم وإما إسحاق وإما يعقوب، وأن ما يُذكر من أن سليمان باني المسجد الأقصى إنما هو تجديد بناء وليس أنه هو الذي بناه أولًا، وأن هذا من أخبار أهل الكتاب؛ فالذي بناه أولًا إما إبراهيم أو إسحاق أو يعقوب، لأن هذا هو الزمن الذي ذكره النبي ﷺ أن بينهما أربعين سنة، والله أعلى وأعلم.</w:t>
      </w:r>
    </w:p>
    <w:p w14:paraId="42154EE5" w14:textId="77777777" w:rsidR="009B3C5B" w:rsidRDefault="00184683">
      <w:pPr>
        <w:pStyle w:val="Heading2"/>
        <w:keepNext/>
        <w:bidi/>
        <w:spacing w:before="280" w:after="80"/>
        <w:jc w:val="right"/>
      </w:pPr>
      <w:r>
        <w:rPr>
          <w:color w:val="7B1E1E"/>
          <w:rtl/>
        </w:rPr>
        <w:t xml:space="preserve">المسألة ٤٨٦: </w:t>
      </w:r>
      <w:r>
        <w:rPr>
          <w:color w:val="222222"/>
          <w:rtl/>
        </w:rPr>
        <w:t>هل رسالة النبي ﷺ عامة لكل من بلغته دعوته، وكيف يجتمع ذلك مع إهلاك أهل الأرض بدعوة نوح ﵇؟</w:t>
      </w:r>
      <w:r>
        <w:rPr>
          <w:b w:val="0"/>
          <w:color w:val="6B6B6B"/>
          <w:sz w:val="20"/>
          <w:szCs w:val="20"/>
          <w:rtl/>
        </w:rPr>
        <w:t xml:space="preserve">   (التفريغ ص ٦)</w:t>
      </w:r>
    </w:p>
    <w:p w14:paraId="46807F75"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A6844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12E1473"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الحديث دليل على عموم رسالته ﷺ، وأن كل الإنس والجن مكلفون بالإيمان به إذا بلغهم خبره ﷺ، ولا يتعارض مع ذلك أن الله أهلك كل أهل الأرض زمن نوح ﵇ لدعوة نوح (وَقَالَ نُوحٌ رَبِّ لَا تَذَرْ عَلَى الْأَرْضِ مِنَ الْكَافِرِينَ دَيَّارًا) وأرسل الله الطوفان على الأرض كلها، وذلك لأن نوحًا ﵇ أُرسل إلى قومه خاصة كما دل عليه الحديث، ولكن دعوته انتشرت في الآفاق فوصلت سائر الناس. ودعوة النبي إلى التوحيد لازمة لكل من بلغته دعوته حتى ولو لم يكن رسولًا إليهم خاصةً، كما كانت دعوة يوسف ﵇ ملزمةً لأهل مصر رغم أنه لم يُرسل إليهم و</w:t>
      </w:r>
      <w:r>
        <w:rPr>
          <w:color w:val="222222"/>
          <w:rtl/>
        </w:rPr>
        <w:t>إنما دعاهم إلى التوحيد، وكل من بلغته دعوة نبي لزمته الإجابة إلى توحيد الله، كما أن مشركي قريش قبل بعثة النبي ﷺ رآهم النبي ﷺ يُعذَّبون في قبورهم وقال ماتوا بالإشراك وأخبر أنهم في النار لأنهم بلغتهم دعوة الأنبياء السابقين، فلزمهم الإجابة إلى توحيد الله. ووجه العموم في بعثة النبي ﷺ في لزوم شريعته لكل من بلغته دعوته، وأما كل الأنبياء فدعوة التوحيد فيهم ملزمة لكل من بلغته دعوة نبي.</w:t>
      </w:r>
    </w:p>
    <w:p w14:paraId="0FD36C80" w14:textId="77777777" w:rsidR="009B3C5B" w:rsidRDefault="00184683">
      <w:pPr>
        <w:pStyle w:val="Heading2"/>
        <w:keepNext/>
        <w:bidi/>
        <w:spacing w:before="280" w:after="80"/>
        <w:jc w:val="right"/>
      </w:pPr>
      <w:r>
        <w:rPr>
          <w:color w:val="7B1E1E"/>
          <w:rtl/>
        </w:rPr>
        <w:t xml:space="preserve">المسألة ٤٨٧: </w:t>
      </w:r>
      <w:r>
        <w:rPr>
          <w:color w:val="222222"/>
          <w:rtl/>
        </w:rPr>
        <w:t>هل تصح الصلاة في المقبرة والمزبلة والمجزرة، وما علة النهي في كل موضع؟</w:t>
      </w:r>
      <w:r>
        <w:rPr>
          <w:b w:val="0"/>
          <w:color w:val="6B6B6B"/>
          <w:sz w:val="20"/>
          <w:szCs w:val="20"/>
          <w:rtl/>
        </w:rPr>
        <w:t xml:space="preserve">   (التفريغ ص ٧)</w:t>
      </w:r>
    </w:p>
    <w:p w14:paraId="3CF6338E" w14:textId="77777777" w:rsidR="009B3C5B" w:rsidRDefault="00184683">
      <w:pPr>
        <w:spacing w:before="60" w:after="60"/>
        <w:jc w:val="both"/>
      </w:pPr>
      <w:r>
        <w:rPr>
          <w:b/>
          <w:bCs/>
          <w:color w:val="1F4E79"/>
          <w:rtl/>
        </w:rPr>
        <w:t xml:space="preserve">تعليق الإمام النووي: </w:t>
      </w:r>
      <w:r>
        <w:rPr>
          <w:color w:val="222222"/>
          <w:rtl/>
        </w:rPr>
        <w:t>قال: فيه جواز الصلاة في جميع المواضع إلا ما استثناه الشرع من الصلاة في المقابر وغيرها من المواضع التي فيها النجاسة كالمزبلة والمجزرة، وكذا ما نُهي عنه لمعنى آخر، فمن ذلك أعطان الإبل وسيأتي بيانها قريبًا إن شاء الله تعالى، ومنه قارعة الطريق والحمام وغيرها مما ورد فيها الحديث.</w:t>
      </w:r>
    </w:p>
    <w:p w14:paraId="4C24AC3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5F0C8A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الحقيقة فإن النهي عن الصلاة في المقبرة ليس للنجاسة لأن المؤمن لا ينجس لا حيًّا ولا ميتًا، وإنما لخوف الغلو في الأموات، والله أعلى وأعلم. وأما المواضع التي فيها نجاسة فهي علة مستقلة، لأن الله قال: (وَثِيَابَكَ فَطَهِّرْ)، ومثلها ما كان من موضع السجود. والمزبلة المقصود بها الليتة التي يُلقى فيها النجاسة، فضلًا عن أن هناك استقذارًا في الصلاة فيها، فكان أولى أن يسجد على مكان طاهر.</w:t>
      </w:r>
    </w:p>
    <w:p w14:paraId="714F5BE1" w14:textId="77777777" w:rsidR="009B3C5B" w:rsidRDefault="00184683">
      <w:pPr>
        <w:pStyle w:val="Heading2"/>
        <w:keepNext/>
        <w:bidi/>
        <w:spacing w:before="280" w:after="80"/>
        <w:jc w:val="right"/>
      </w:pPr>
      <w:r>
        <w:rPr>
          <w:color w:val="7B1E1E"/>
          <w:rtl/>
        </w:rPr>
        <w:lastRenderedPageBreak/>
        <w:t xml:space="preserve">المسألة ٤٨٨: </w:t>
      </w:r>
      <w:r>
        <w:rPr>
          <w:color w:val="222222"/>
          <w:rtl/>
        </w:rPr>
        <w:t>حكم الصلاة والسجود في قارعة الطريق</w:t>
      </w:r>
      <w:r>
        <w:rPr>
          <w:b w:val="0"/>
          <w:color w:val="6B6B6B"/>
          <w:sz w:val="20"/>
          <w:szCs w:val="20"/>
          <w:rtl/>
        </w:rPr>
        <w:t xml:space="preserve">   (التفريغ ص ٨)</w:t>
      </w:r>
    </w:p>
    <w:p w14:paraId="0C84A813" w14:textId="77777777" w:rsidR="009B3C5B" w:rsidRDefault="00184683">
      <w:pPr>
        <w:spacing w:before="60" w:after="60"/>
        <w:jc w:val="both"/>
      </w:pPr>
      <w:r>
        <w:rPr>
          <w:b/>
          <w:bCs/>
          <w:color w:val="1F4E79"/>
          <w:rtl/>
        </w:rPr>
        <w:t xml:space="preserve">تعليق الإمام النووي: </w:t>
      </w:r>
      <w:r>
        <w:rPr>
          <w:color w:val="222222"/>
          <w:rtl/>
        </w:rPr>
        <w:t>ذكر النووي قارعة الطريق من المواضع التي نُهي عن الصلاة فيها لمعنى آخر، وسيأتي بيانه إن شاء الله تعالى.</w:t>
      </w:r>
    </w:p>
    <w:p w14:paraId="58309294"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A74220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(فقلتُ له يا أبتِ أتسجدُ في الطريق) فيه مقال وهو لا يثبت، وهذا الحديث يدل على جواز الصلاة والسجود في قارعة الطريق، لكن إن كان مما يتعرض لنجاسة فالأولى أن يتجنبه.</w:t>
      </w:r>
    </w:p>
    <w:p w14:paraId="3449BCA9" w14:textId="77777777" w:rsidR="009B3C5B" w:rsidRDefault="00184683">
      <w:pPr>
        <w:pStyle w:val="Heading2"/>
        <w:keepNext/>
        <w:bidi/>
        <w:spacing w:before="280" w:after="80"/>
        <w:jc w:val="right"/>
      </w:pPr>
      <w:r>
        <w:rPr>
          <w:color w:val="7B1E1E"/>
          <w:rtl/>
        </w:rPr>
        <w:t xml:space="preserve">المسألة ٤٨٩: </w:t>
      </w:r>
      <w:r>
        <w:rPr>
          <w:color w:val="222222"/>
          <w:rtl/>
        </w:rPr>
        <w:t>حكم الصلاة في الحمام</w:t>
      </w:r>
      <w:r>
        <w:rPr>
          <w:b w:val="0"/>
          <w:color w:val="6B6B6B"/>
          <w:sz w:val="20"/>
          <w:szCs w:val="20"/>
          <w:rtl/>
        </w:rPr>
        <w:t xml:space="preserve">   (التفريغ ص ٨)</w:t>
      </w:r>
    </w:p>
    <w:p w14:paraId="0BD764A2" w14:textId="77777777" w:rsidR="009B3C5B" w:rsidRDefault="00184683">
      <w:pPr>
        <w:spacing w:before="60" w:after="60"/>
        <w:jc w:val="both"/>
      </w:pPr>
      <w:r>
        <w:rPr>
          <w:b/>
          <w:bCs/>
          <w:color w:val="1F4E79"/>
          <w:rtl/>
        </w:rPr>
        <w:t xml:space="preserve">تعليق الإمام النووي: </w:t>
      </w:r>
      <w:r>
        <w:rPr>
          <w:color w:val="222222"/>
          <w:rtl/>
        </w:rPr>
        <w:t>ذكر النووي الحمام من المواضع التي نُهي عن الصلاة فيها لمعنى آخر، وسيأتي بيانه إن شاء الله تعالى.</w:t>
      </w:r>
    </w:p>
    <w:p w14:paraId="613C480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0A4490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هو مكان الاغتسال القديم، وإنما نُهي عن الصلاة فيه من أجل كشف العورات. والحديث حديث أبي سعيد الخدري ﵁ قال: قال رسول الله ﷺ: «الأرض كلها مسجد إلا المقبرة والحمام» (ت 317، د 492، جة 745، حم 11938، وصححه الألباني في الإرواء تحت حديث 287).</w:t>
      </w:r>
    </w:p>
    <w:p w14:paraId="19935204" w14:textId="77777777" w:rsidR="009B3C5B" w:rsidRDefault="00184683">
      <w:pPr>
        <w:pStyle w:val="Heading2"/>
        <w:keepNext/>
        <w:bidi/>
        <w:spacing w:before="280" w:after="80"/>
        <w:jc w:val="right"/>
      </w:pPr>
      <w:r>
        <w:rPr>
          <w:color w:val="7B1E1E"/>
          <w:rtl/>
        </w:rPr>
        <w:t xml:space="preserve">المسألة ٤٩٠: </w:t>
      </w:r>
      <w:r>
        <w:rPr>
          <w:color w:val="222222"/>
          <w:rtl/>
        </w:rPr>
        <w:t>هل يسجد المعلم والمتعلم إذا قرأ أحدهما آية السجدة؟</w:t>
      </w:r>
      <w:r>
        <w:rPr>
          <w:b w:val="0"/>
          <w:color w:val="6B6B6B"/>
          <w:sz w:val="20"/>
          <w:szCs w:val="20"/>
          <w:rtl/>
        </w:rPr>
        <w:t xml:space="preserve">   (التفريغ ص ٨)</w:t>
      </w:r>
    </w:p>
    <w:p w14:paraId="43BE1235" w14:textId="77777777" w:rsidR="009B3C5B" w:rsidRDefault="00184683">
      <w:pPr>
        <w:spacing w:before="60" w:after="60"/>
        <w:jc w:val="both"/>
      </w:pPr>
      <w:r>
        <w:rPr>
          <w:b/>
          <w:bCs/>
          <w:color w:val="1F4E79"/>
          <w:rtl/>
        </w:rPr>
        <w:t xml:space="preserve">تعليق الإمام النووي: </w:t>
      </w:r>
      <w:r>
        <w:rPr>
          <w:color w:val="222222"/>
          <w:rtl/>
        </w:rPr>
        <w:t>قال القاضي: واختلف العلماء في المعلِّم والمتعلِّم إذا قرأ السجدة، فقيل عليهما السجود لأول مرة، وقيل لا سجود.</w:t>
      </w:r>
    </w:p>
    <w:p w14:paraId="6DCD6247" w14:textId="77777777" w:rsidR="009B3C5B" w:rsidRDefault="00184683">
      <w:pPr>
        <w:spacing w:before="60" w:after="60"/>
        <w:jc w:val="both"/>
      </w:pPr>
      <w:r>
        <w:rPr>
          <w:b/>
          <w:bCs/>
          <w:color w:val="4A5A2A"/>
          <w:rtl/>
        </w:rPr>
        <w:t xml:space="preserve">الأقوال الأخرى: </w:t>
      </w:r>
      <w:r>
        <w:rPr>
          <w:color w:val="222222"/>
          <w:rtl/>
        </w:rPr>
        <w:t>قيل: لا سجود على المعلم والمتعلم.</w:t>
      </w:r>
    </w:p>
    <w:p w14:paraId="7B4034A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عليهما السجود لأول مرة. وفي فعل إبراهيم بن يزيد مع أبيه يزيد دليل على أن السلف عملوا بعموم الأدلة في استحباب سجدة التلاوة. (فتوى)</w:t>
      </w:r>
    </w:p>
    <w:p w14:paraId="692FE19F" w14:textId="77777777" w:rsidR="009B3C5B" w:rsidRDefault="00184683">
      <w:pPr>
        <w:pStyle w:val="Heading2"/>
        <w:keepNext/>
        <w:bidi/>
        <w:spacing w:before="280" w:after="80"/>
        <w:jc w:val="right"/>
      </w:pPr>
      <w:r>
        <w:rPr>
          <w:color w:val="7B1E1E"/>
          <w:rtl/>
        </w:rPr>
        <w:lastRenderedPageBreak/>
        <w:t xml:space="preserve">المسألة ٤٩١: </w:t>
      </w:r>
      <w:r>
        <w:rPr>
          <w:color w:val="222222"/>
          <w:rtl/>
        </w:rPr>
        <w:t>غنائم الأمم السابقة: كيف كانت تُستهلك، وما الفرق بينها وبين الأرض المقدسة؟</w:t>
      </w:r>
      <w:r>
        <w:rPr>
          <w:b w:val="0"/>
          <w:color w:val="6B6B6B"/>
          <w:sz w:val="20"/>
          <w:szCs w:val="20"/>
          <w:rtl/>
        </w:rPr>
        <w:t xml:space="preserve">   (التفريغ ص ٩)</w:t>
      </w:r>
    </w:p>
    <w:p w14:paraId="6CEF8892" w14:textId="77777777" w:rsidR="009B3C5B" w:rsidRDefault="00184683">
      <w:pPr>
        <w:spacing w:before="60" w:after="60"/>
        <w:jc w:val="both"/>
      </w:pPr>
      <w:r>
        <w:rPr>
          <w:b/>
          <w:bCs/>
          <w:color w:val="1F4E79"/>
          <w:rtl/>
        </w:rPr>
        <w:t xml:space="preserve">تعليق الإمام النووي: </w:t>
      </w:r>
      <w:r>
        <w:rPr>
          <w:color w:val="222222"/>
          <w:rtl/>
        </w:rPr>
        <w:t>قال العلماء: كانت غنائم من قبلنا يجمعونها ثم تأتي نار من السماء فتأكلها كما جاء مبينًا في الصحيحين من رواية أبي هريرة في حديث النبي ﷺ الذي غزا وحبس الله تعالى له الشمس.</w:t>
      </w:r>
    </w:p>
    <w:p w14:paraId="3C5733E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86E663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والحديث صحيح في البخاري ومسلم، ولفظ البخاري: [فقال للشمس: إنك مأمورة وأنا مأمور، اللهم احبسها علينا فحُبست حتى فتح الله عليه، فجمع الغنائم فجاءت يعني النار لتأكلها فلم تطعمها فقال: إن فيكم غلولًا، فليبايعني من كل قبيلة رجل، فلزقت يد رجل بيده، فقال: فيكم الغلول، فلتبايعني قبيلتك، فلزقت يد رجلين أو ثلاثة بيده، فقال: فيكم الغلول، فجاءوا برأس مثل رأس بقرة من الذهب فوضعها، فجاءت النار فأكلتها، ثم أحل الله لنا الغنائم رأى ضعفنا وعجزنا فأحلها لنا]. ولكن هذا في المنقول، أما الأرض فقد قال الله على لسان موسى ﵇: (يَا </w:t>
      </w:r>
      <w:r>
        <w:rPr>
          <w:color w:val="222222"/>
          <w:rtl/>
        </w:rPr>
        <w:t>قَوْمِ ادْخُلُوا الْأَرْضَ الْمُقَدَّسَةَ الَّتِي كَتَبَ اللَّهُ لَكُمْ) فالمنقول غير الأرض المغنومة.</w:t>
      </w:r>
    </w:p>
    <w:p w14:paraId="3E53B175" w14:textId="77777777" w:rsidR="009B3C5B" w:rsidRDefault="00184683">
      <w:pPr>
        <w:pStyle w:val="Heading2"/>
        <w:keepNext/>
        <w:bidi/>
        <w:spacing w:before="280" w:after="80"/>
        <w:jc w:val="right"/>
      </w:pPr>
      <w:r>
        <w:rPr>
          <w:color w:val="7B1E1E"/>
          <w:rtl/>
        </w:rPr>
        <w:t xml:space="preserve">المسألة ٤٩٢: </w:t>
      </w:r>
      <w:r>
        <w:rPr>
          <w:color w:val="222222"/>
          <w:rtl/>
        </w:rPr>
        <w:t>هل يجوز التيمم بجميع أجزاء الأرض (رمل وصخر وحجر) أم يختص بالتراب؟</w:t>
      </w:r>
      <w:r>
        <w:rPr>
          <w:b w:val="0"/>
          <w:color w:val="6B6B6B"/>
          <w:sz w:val="20"/>
          <w:szCs w:val="20"/>
          <w:rtl/>
        </w:rPr>
        <w:t xml:space="preserve">   (التفريغ ص ٩–١٠)</w:t>
      </w:r>
    </w:p>
    <w:p w14:paraId="2BCBA3F5" w14:textId="77777777" w:rsidR="009B3C5B" w:rsidRDefault="00184683">
      <w:pPr>
        <w:spacing w:before="60" w:after="60"/>
        <w:jc w:val="both"/>
      </w:pPr>
      <w:r>
        <w:rPr>
          <w:b/>
          <w:bCs/>
          <w:color w:val="1F4E79"/>
          <w:rtl/>
        </w:rPr>
        <w:t xml:space="preserve">تعليق الإمام النووي: </w:t>
      </w:r>
      <w:r>
        <w:rPr>
          <w:color w:val="222222"/>
          <w:rtl/>
        </w:rPr>
        <w:t>قوله ﷺ: «وجُعلت لي الأرض طيبةً طهورًا ومسجدًا»، وفي الرواية الأخرى «وجُعلت تربتها لنا طهورًا». احتج بالرواية الأولى مالك وأبو حنيفة رحمهما الله تعالى وغيرهما ممن يجوز التيمم بجميع أجزاء الأرض. واحتج بالثانية الشافعي وأحمد رحمهما الله تعالى وغيرهما ممن لا يجوز إلا بالتراب خاصة، وحملوا ذلك المطلق على هذا المقيد.</w:t>
      </w:r>
    </w:p>
    <w:p w14:paraId="3E5DA84C" w14:textId="77777777" w:rsidR="009B3C5B" w:rsidRDefault="00184683">
      <w:pPr>
        <w:spacing w:before="60" w:after="60"/>
        <w:jc w:val="both"/>
      </w:pPr>
      <w:r>
        <w:rPr>
          <w:b/>
          <w:bCs/>
          <w:color w:val="4A5A2A"/>
          <w:rtl/>
        </w:rPr>
        <w:t xml:space="preserve">الأقوال الأخرى: </w:t>
      </w:r>
      <w:r>
        <w:rPr>
          <w:color w:val="222222"/>
          <w:rtl/>
        </w:rPr>
        <w:t>الشافعي وأحمد وغيرهما: لا يجوز التيمم إلا بالتراب خاصة، وحملوا المطلق على المقيد، ومنهم من اشترط أن يكون للتراب غبار يعلق باليد ويُمسح به الوجه والكفان.</w:t>
      </w:r>
    </w:p>
    <w:p w14:paraId="2A0E519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قول مالك وأبي حنيفة في جواز التيمم بكل ما كان من جنس الأرض، لأن الصعيد عندهم كل ما صعد على وجه الأرض، فيجوز التيمم بأي شيء من الأرض ولا يلزم أن يكون له غبار، ولو صخرة ولو رمل. وهذا هو الصحيح، لأن تيسير الصلاة في أجزاء الأرض هو المقصود، وأما اشتراط </w:t>
      </w:r>
      <w:r>
        <w:rPr>
          <w:color w:val="222222"/>
          <w:rtl/>
        </w:rPr>
        <w:lastRenderedPageBreak/>
        <w:t>الغبار ففيه تضييق، وقد قال النبي ﷺ: «الأرض» فهذا العموم دال على أن كل أجزاء الأرض يصح التطهر بها، وكثير من أسفاره ﷺ كانت في أرض هي رمال وصخور وجبال، ولو لم يجز التيمم بذلك لما كان هذا التيسير حاصلًا. والصحيح أن هذا المفهوم (في تربتها) مفهوم لقب فهو ضعيف، فل</w:t>
      </w:r>
      <w:r>
        <w:rPr>
          <w:color w:val="222222"/>
          <w:rtl/>
        </w:rPr>
        <w:t>ا يخصص به عموم (جعلت لي الأرض) لأن ذكر بعض أفراد العام لا يخصصه، أما الذي يصح أن يُحمل فيه العام على الخاص والمطلق على المقيد فهو ما كان من مفهوم مخالفة قوي. وهنا موانع من العمل بمفهوم التربة: أولها أنه مفهوم لقب، والثاني أنه في مقام الامتنان (حتى التراب الذي يسعى الناس للتنظف منه جُعل لنا طهورًا)، ومقام الامتنان إنما يُذكر فيه أعلى ما امتُنَّ به فلا يكون دليلًا على منع الحكم في غيره (كقوله تعالى: «وَمِنْ كُلٍّ تَأْكُلُونَ لَحْمًا طَرِيًّا» فليس دليلًا على عدم جواز أكل السمك المجفف). والمقصود بالتيمم أمر مع</w:t>
      </w:r>
      <w:r>
        <w:rPr>
          <w:color w:val="222222"/>
          <w:rtl/>
        </w:rPr>
        <w:t>نوي وليس ذات التراب، ولا يلزم أن يكون مقام الماء في تعميم الوصول إلى الأجزاء التي يتطهر بها. فالصحيح قول مالك وأبي حنيفة في جواز التيمم بكل ما كان من جنس الأرض. والصعيد من ضمن حجة أبي حنيفة ومالك لأنه كل ما صعد على وجه الأرض ولذلك يجوز التيمم به. (فتوى)</w:t>
      </w:r>
    </w:p>
    <w:p w14:paraId="025CC981" w14:textId="77777777" w:rsidR="009B3C5B" w:rsidRDefault="00184683">
      <w:pPr>
        <w:pStyle w:val="Heading2"/>
        <w:keepNext/>
        <w:bidi/>
        <w:spacing w:before="280" w:after="80"/>
        <w:jc w:val="right"/>
      </w:pPr>
      <w:r>
        <w:rPr>
          <w:color w:val="7B1E1E"/>
          <w:rtl/>
        </w:rPr>
        <w:t xml:space="preserve">المسألة ٤٩٣: </w:t>
      </w:r>
      <w:r>
        <w:rPr>
          <w:color w:val="222222"/>
          <w:rtl/>
        </w:rPr>
        <w:t>هل الشفاعة التي اختُصَّ بها النبي ﷺ هي الشفاعة العامة في المحشر، وهل شفاعة إخراج الموحدين من النار مختصة به؟</w:t>
      </w:r>
      <w:r>
        <w:rPr>
          <w:b w:val="0"/>
          <w:color w:val="6B6B6B"/>
          <w:sz w:val="20"/>
          <w:szCs w:val="20"/>
          <w:rtl/>
        </w:rPr>
        <w:t xml:space="preserve">   (التفريغ ص ١٠)</w:t>
      </w:r>
    </w:p>
    <w:p w14:paraId="3CAAFD74" w14:textId="77777777" w:rsidR="009B3C5B" w:rsidRDefault="00184683">
      <w:pPr>
        <w:spacing w:before="60" w:after="60"/>
        <w:jc w:val="both"/>
      </w:pPr>
      <w:r>
        <w:rPr>
          <w:b/>
          <w:bCs/>
          <w:color w:val="1F4E79"/>
          <w:rtl/>
        </w:rPr>
        <w:t xml:space="preserve">تعليق الإمام النووي: </w:t>
      </w:r>
      <w:r>
        <w:rPr>
          <w:color w:val="222222"/>
          <w:rtl/>
        </w:rPr>
        <w:t>قوله ﷺ: «وأُعطيتُ الشفاعة» هي الشفاعة العامة التي تكون في المحشر بفزع الخلائق إليه ﷺ، لأن الشفاعة في الخاصة جُعلت لغيره أيضًا. قال القاضي: وقيل المراد شفاعة لا تُرَد. قال: وقد تكون شفاعته في خروج من في قلبه مثقال ذرة من إيمان من النار، لأن الشفاعة التي جاءت لغيره إنما جاءت قبل هذا، وهذه مختصة به كشفاعة المحشر. وقد سبق في كتاب الإيمان بيان أنواع شفاعته ﷺ.</w:t>
      </w:r>
    </w:p>
    <w:p w14:paraId="06CA2FB3" w14:textId="77777777" w:rsidR="009B3C5B" w:rsidRDefault="00184683">
      <w:pPr>
        <w:spacing w:before="60" w:after="60"/>
        <w:jc w:val="both"/>
      </w:pPr>
      <w:r>
        <w:rPr>
          <w:b/>
          <w:bCs/>
          <w:color w:val="4A5A2A"/>
          <w:rtl/>
        </w:rPr>
        <w:t xml:space="preserve">الأقوال الأخرى: </w:t>
      </w:r>
      <w:r>
        <w:rPr>
          <w:color w:val="222222"/>
          <w:rtl/>
        </w:rPr>
        <w:t>قيل: المراد شفاعة لا تُرد، وقد تكون شفاعته في خروج من في قلبه مثقال ذرة من إيمان من النار وأنها مختصة به.</w:t>
      </w:r>
    </w:p>
    <w:p w14:paraId="1594A75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أن شفاعة إخراج عصاة الموحدين من النار ليست مختصة به ﷺ، لأن هناك أحاديث فيها [حتى إذا خلص المؤمنون من النار فوالذي نفسي بيده ما منكم من أحد بأشد مناشدةً لله في استقصاء الحق من المؤمنين لله يوم القيامة لإخوانهم الذين في النار، يقولون ربنا كانوا يصومون معنا ويصلون ويحجون، فيقال لهم أخرجوا من عرفتم، فتُحرَّم صورُهم على النار فيُخرجون خلقًا كثيرًا... ثم </w:t>
      </w:r>
      <w:r>
        <w:rPr>
          <w:color w:val="222222"/>
          <w:rtl/>
        </w:rPr>
        <w:lastRenderedPageBreak/>
        <w:t>يقول ارجعوا فمن وجدتم في قلبه مثقال دينار فأخرجوه...] وهو خطاب لجميع المؤمنين، والنبي ﷺ يشارك المؤمنين فيها أيضًا. فالصحيح أن هذه شفاعة مشتركة. أما الخاصة</w:t>
      </w:r>
      <w:r>
        <w:rPr>
          <w:color w:val="222222"/>
          <w:rtl/>
        </w:rPr>
        <w:t xml:space="preserve"> به فهو أن يطلب من الله فيأذن له فيمن قال لا إله إلا الله، فليست للنبي ﷺ أن يخرجهم بنفسه، ولكن هو سبب الحصول، فرحمة الله بإخراج الذين لم يعملوا خيرًا قط. ومثل الشفاعة في خروج عصاة الموحدين من النار له ولغيره؛ أما في استفتاح باب الجنة والفصل بين الخلائق ودخول أناس من أمته الجنة بغير حساب ولا عذاب فهذه من شفاعته الخاصة به، وهي شفاعة عامة في الناس.</w:t>
      </w:r>
    </w:p>
    <w:p w14:paraId="02E5839D" w14:textId="77777777" w:rsidR="009B3C5B" w:rsidRDefault="00184683">
      <w:pPr>
        <w:pStyle w:val="Heading2"/>
        <w:keepNext/>
        <w:bidi/>
        <w:spacing w:before="280" w:after="80"/>
        <w:jc w:val="right"/>
      </w:pPr>
      <w:r>
        <w:rPr>
          <w:color w:val="7B1E1E"/>
          <w:rtl/>
        </w:rPr>
        <w:t xml:space="preserve">المسألة ٤٩٤: </w:t>
      </w:r>
      <w:r>
        <w:rPr>
          <w:color w:val="222222"/>
          <w:rtl/>
        </w:rPr>
        <w:t>المراد بقوله ﷺ: «بُعثتُ إلى كل أحمر وأسود»</w:t>
      </w:r>
      <w:r>
        <w:rPr>
          <w:b w:val="0"/>
          <w:color w:val="6B6B6B"/>
          <w:sz w:val="20"/>
          <w:szCs w:val="20"/>
          <w:rtl/>
        </w:rPr>
        <w:t xml:space="preserve">   (التفريغ ص ١١)</w:t>
      </w:r>
    </w:p>
    <w:p w14:paraId="39F6D5EF" w14:textId="77777777" w:rsidR="009B3C5B" w:rsidRDefault="00184683">
      <w:pPr>
        <w:spacing w:before="60" w:after="60"/>
        <w:jc w:val="both"/>
      </w:pPr>
      <w:r>
        <w:rPr>
          <w:b/>
          <w:bCs/>
          <w:color w:val="1F4E79"/>
          <w:rtl/>
        </w:rPr>
        <w:t xml:space="preserve">تعليق الإمام النووي: </w:t>
      </w:r>
      <w:r>
        <w:rPr>
          <w:color w:val="222222"/>
          <w:rtl/>
        </w:rPr>
        <w:t>قيل: المراد بالأحمر البيض من العجم وغيرهم، وبالأسود العرب، لغلبة السمرة فيهم وغيرهم من السودان. وقيل: المراد بالأسود السودان، وبالأحمر من عداهم من العرب وغيرهم. وقيل: الأحمر الإنس، والأسود الجن، والجميع صحيح، فقد بُعث إلى جميعهم.</w:t>
      </w:r>
    </w:p>
    <w:p w14:paraId="4D79F8A2" w14:textId="77777777" w:rsidR="009B3C5B" w:rsidRDefault="00184683">
      <w:pPr>
        <w:spacing w:before="60" w:after="60"/>
        <w:jc w:val="both"/>
      </w:pPr>
      <w:r>
        <w:rPr>
          <w:b/>
          <w:bCs/>
          <w:color w:val="4A5A2A"/>
          <w:rtl/>
        </w:rPr>
        <w:t xml:space="preserve">الأقوال الأخرى: </w:t>
      </w:r>
      <w:r>
        <w:rPr>
          <w:color w:val="222222"/>
          <w:rtl/>
        </w:rPr>
        <w:t>ثلاثة أقوال: (1) الأحمر البيض من العجم والأسود العرب، (2) الأسود السودان والأحمر من عداهم، (3) الأحمر الإنس والأسود الجن.</w:t>
      </w:r>
    </w:p>
    <w:p w14:paraId="5B44424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من قول من يقول باستعمال المشترك في جميع معانيه، وهنا على أي الأقوال فالقول لو رُجح فالقول الآخر من لوازمه، فهو ﷺ بُعث إلى الإنس والجن وبُعث إلى الناس كافة، ومن لم يتبعه ﷺ حتى لو صدق بنبوته لكن لم يلتزم متابعته فهو كافر.</w:t>
      </w:r>
      <w:r>
        <w:rPr>
          <w:rStyle w:val="FootnoteReference"/>
        </w:rPr>
        <w:footnoteReference w:id="1"/>
      </w:r>
      <w:r>
        <w:rPr>
          <w:rStyle w:val="FootnoteReference"/>
        </w:rPr>
        <w:footnoteReference w:id="2"/>
      </w:r>
    </w:p>
    <w:p w14:paraId="64AF9F6B" w14:textId="77777777" w:rsidR="009B3C5B" w:rsidRDefault="00184683">
      <w:pPr>
        <w:pStyle w:val="Heading2"/>
        <w:keepNext/>
        <w:bidi/>
        <w:spacing w:before="280" w:after="80"/>
        <w:jc w:val="right"/>
      </w:pPr>
      <w:r>
        <w:rPr>
          <w:color w:val="7B1E1E"/>
          <w:rtl/>
        </w:rPr>
        <w:lastRenderedPageBreak/>
        <w:t xml:space="preserve">المسألة ٤٩٥: </w:t>
      </w:r>
      <w:r>
        <w:rPr>
          <w:color w:val="222222"/>
          <w:rtl/>
        </w:rPr>
        <w:t>المراد بقوله ﷺ: «أُتيتُ بمفاتيح خزائن الأرض» وبقوله «وأنتم تنتثلونها»</w:t>
      </w:r>
      <w:r>
        <w:rPr>
          <w:b w:val="0"/>
          <w:color w:val="6B6B6B"/>
          <w:sz w:val="20"/>
          <w:szCs w:val="20"/>
          <w:rtl/>
        </w:rPr>
        <w:t xml:space="preserve">   (التفريغ ص ١٢)</w:t>
      </w:r>
    </w:p>
    <w:p w14:paraId="4083AEDA" w14:textId="77777777" w:rsidR="009B3C5B" w:rsidRDefault="00184683">
      <w:pPr>
        <w:spacing w:before="60" w:after="60"/>
        <w:jc w:val="both"/>
      </w:pPr>
      <w:r>
        <w:rPr>
          <w:b/>
          <w:bCs/>
          <w:color w:val="1F4E79"/>
          <w:rtl/>
        </w:rPr>
        <w:t xml:space="preserve">تعليق الإمام النووي: </w:t>
      </w:r>
      <w:r>
        <w:rPr>
          <w:color w:val="222222"/>
          <w:rtl/>
        </w:rPr>
        <w:t>هذا من أعلام النبوة؛ فإنه إخبار بفتح هذه البلاد لأمته ووقع كما أخبر ﷺ، ولله الحمد والمنة. وقوله «وأنتم تنتثلونها» يعني تستخرجون ما فيها، وما فتح على المسلمين من الدنيا.</w:t>
      </w:r>
    </w:p>
    <w:p w14:paraId="16D7B904"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CE17D6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سبحان الله فإن أرض الإسلام التي يملكها المسلمون فيها كنوز الأرض، فالأرض ليست كلها غنية بنفس الدرجة، فأغنى بقاع الأرض التي فيها الخزائن كما قال النبي ﷺ هي الأرض التي يسكنها أهل الإسلام، فيكفي أن البترول كله تقريبًا في أرض أهل الإسلام، ومعظم المعادن المهمة وأسباب الغنى والأرض الخصبة في أرض الإسلام التي فُتحت في العصور المختلفة، ولذا يشتد الصراع على هذه الأرض، نسأل الله ﷻ أن يردها إلى المسلمين.</w:t>
      </w:r>
      <w:r>
        <w:rPr>
          <w:rStyle w:val="FootnoteReference"/>
        </w:rPr>
        <w:footnoteReference w:id="3"/>
      </w:r>
    </w:p>
    <w:p w14:paraId="2195E0E5" w14:textId="77777777" w:rsidR="009B3C5B" w:rsidRDefault="00184683">
      <w:pPr>
        <w:pStyle w:val="Heading2"/>
        <w:keepNext/>
        <w:bidi/>
        <w:spacing w:before="280" w:after="80"/>
        <w:jc w:val="right"/>
      </w:pPr>
      <w:r>
        <w:rPr>
          <w:color w:val="7B1E1E"/>
          <w:rtl/>
        </w:rPr>
        <w:t xml:space="preserve">المسألة ٤٩٦: </w:t>
      </w:r>
      <w:r>
        <w:rPr>
          <w:color w:val="222222"/>
          <w:rtl/>
        </w:rPr>
        <w:t>ما الحكمة من إحلال الغنائم لهذه الأمة بعد أن كانت تأكلها النار في الأمم السابقة؟</w:t>
      </w:r>
      <w:r>
        <w:rPr>
          <w:b w:val="0"/>
          <w:color w:val="6B6B6B"/>
          <w:sz w:val="20"/>
          <w:szCs w:val="20"/>
          <w:rtl/>
        </w:rPr>
        <w:t xml:space="preserve">   (التفريغ ص ١٢)</w:t>
      </w:r>
    </w:p>
    <w:p w14:paraId="0DE17574"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D63A8D4"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3507DA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أما إحلال الغنائم، فقد كان من قبلنا تأتي من السماء فتحرق الغنائم التي غنموها، وأما أمة الإسلام فأحل الله لها الغنائم، وذلك أن المال مال الله وهو الذي أخرجه لعباده من الأرض، وهذه </w:t>
      </w:r>
      <w:r>
        <w:rPr>
          <w:color w:val="222222"/>
          <w:rtl/>
        </w:rPr>
        <w:lastRenderedPageBreak/>
        <w:t>الأمة هي آخر الأمم، فقد جعلها الله ﷻ مكلفة بعبادة الله ونشر عبادة الله في الأرض كلها، فكان مناسبًا أن تتمكن من الأموال ما تعين على عبادة الله ﷻ، فهذه الغنائم غنمها أهل الإسلام بأن فاءت إليهم من عدوهم الذي لا يعبد الله، والله ﷻ خالق هذا المال فيرد إلى من يعبد الله ﷻ فيه وبه ويعين على ذلك، فالمال مال الله والأرض أرضه والعباد عباده، فو</w:t>
      </w:r>
      <w:r>
        <w:rPr>
          <w:color w:val="222222"/>
          <w:rtl/>
        </w:rPr>
        <w:t>جب أن يُستعمل المال في عبادة الله لا في الكفر به والصد عن سبيله، ومن هنا كان حل الغنائم مشروعًا ومعقول المعنى كذلك.</w:t>
      </w:r>
    </w:p>
    <w:p w14:paraId="11F0F85D" w14:textId="77777777" w:rsidR="009B3C5B" w:rsidRDefault="00184683">
      <w:pPr>
        <w:pStyle w:val="Heading2"/>
        <w:keepNext/>
        <w:bidi/>
        <w:spacing w:before="280" w:after="80"/>
        <w:jc w:val="right"/>
      </w:pPr>
      <w:r>
        <w:rPr>
          <w:color w:val="7B1E1E"/>
          <w:rtl/>
        </w:rPr>
        <w:t xml:space="preserve">المسألة ٤٩٧: </w:t>
      </w:r>
      <w:r>
        <w:rPr>
          <w:color w:val="222222"/>
          <w:rtl/>
        </w:rPr>
        <w:t>هل يجوز التيمم على الحائط المدهون، والحائط الجيري والصخري والرخام، والدهانات الزيتية والخشب؟</w:t>
      </w:r>
      <w:r>
        <w:rPr>
          <w:b w:val="0"/>
          <w:color w:val="6B6B6B"/>
          <w:sz w:val="20"/>
          <w:szCs w:val="20"/>
          <w:rtl/>
        </w:rPr>
        <w:t xml:space="preserve">   (التفريغ ص ١٢–١٣)</w:t>
      </w:r>
    </w:p>
    <w:p w14:paraId="6474BDF5"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DA8465A" w14:textId="77777777" w:rsidR="009B3C5B" w:rsidRDefault="00184683">
      <w:pPr>
        <w:spacing w:before="60" w:after="60"/>
        <w:jc w:val="both"/>
      </w:pPr>
      <w:r>
        <w:rPr>
          <w:b/>
          <w:bCs/>
          <w:color w:val="4A5A2A"/>
          <w:rtl/>
        </w:rPr>
        <w:t xml:space="preserve">الأقوال الأخرى: </w:t>
      </w:r>
      <w:r>
        <w:rPr>
          <w:color w:val="222222"/>
          <w:rtl/>
        </w:rPr>
        <w:t>من اشترط التراب قال بعدم التيمم إلا على ما له غبار. والخشب فيه خلاف.</w:t>
      </w:r>
    </w:p>
    <w:p w14:paraId="6B9FEF8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وكذلك الشاهد من الحديث في هذا الباب: (وَجُعِلَتْ لِيَ الْأَرْضُ طَهُورًا وَمَسْجِدًا) فهي أي بقعة منها يجد المسلم فيها ما يتطهر به من ماء أو تراب، وكما ذكرنا التراب أو غيره مما يقوم مقامه من الصعيد وهو ما صعد على وجه الأرض، وهذا ترجيح لقول مالك وأبي حنيفة في عدم اشتراط التراب الذي له غبار، بل يمكن التيمم على الرمل والصخر ونحو ذلك لأنها أجزاء من الأرض؛ فلو كانت التربة مشترطة أو كان التراب الذي له غبار مشترطًا لما ظهر اختصاص النبي ﷺ بهذا الأمر كظهوره على القول الآخر. فيجوز التيمم بكل ما كان من جنس الأرض، فالح</w:t>
      </w:r>
      <w:r>
        <w:rPr>
          <w:color w:val="222222"/>
          <w:rtl/>
        </w:rPr>
        <w:t>وائط المدهونة بأشياء ليست من جنس الأرض لا يصح التيمم بها. فالحائط الجيري أو الصخري أو الرخام والإشاني ونحو ذلك يجوز التيمم به على الصحيح، وأما الدهانات الزيتية فهي زيوت معدنية مستخرجة من مواد من باطن الأرض فلا يصح التيمم بها إلا أن يكون عليها تراب، وهذا بخلاف ما إذا كان حجر في باطن الأرض من جنسها ما هو على ظاهر الأرض؛ فالعبرة بالجنس، فلو أتينا بتراب من باطن الأرض فهذا جائز عند جميع الفقهاء، فهنا جائز عند جميع الفقهاء سواء كان على ظهر الأرض أم أنه من باطنها، لكن البترول هل في الأساس جنسه على ظهر الأرض؟ لا، و</w:t>
      </w:r>
      <w:r>
        <w:rPr>
          <w:color w:val="222222"/>
          <w:rtl/>
        </w:rPr>
        <w:t>لذلك قلنا إن دهانات الزيت لا يتيمم عليها إلا لو عليها تراب فلو عليها تراب فيجوز باتفاق، والخشب فيه خلاف. (فتوى)</w:t>
      </w:r>
    </w:p>
    <w:p w14:paraId="71B58348" w14:textId="77777777" w:rsidR="009B3C5B" w:rsidRDefault="00184683">
      <w:pPr>
        <w:pStyle w:val="Heading1"/>
        <w:keepNext/>
        <w:pageBreakBefore/>
        <w:pBdr>
          <w:bottom w:val="single" w:sz="12" w:space="4" w:color="9A6B1F"/>
        </w:pBdr>
        <w:bidi/>
        <w:spacing w:before="120" w:after="200"/>
        <w:jc w:val="right"/>
      </w:pPr>
      <w:bookmarkStart w:id="1" w:name="_Toc242279665"/>
      <w:r>
        <w:rPr>
          <w:rtl/>
        </w:rPr>
        <w:lastRenderedPageBreak/>
        <w:t>باب ابتناء مسجد النبي ﷺ (ص14–17)</w:t>
      </w:r>
      <w:bookmarkEnd w:id="1"/>
    </w:p>
    <w:p w14:paraId="5B7A4EA0" w14:textId="77777777" w:rsidR="009B3C5B" w:rsidRDefault="00184683">
      <w:pPr>
        <w:pStyle w:val="Heading2"/>
        <w:keepNext/>
        <w:bidi/>
        <w:spacing w:before="280" w:after="80"/>
        <w:jc w:val="right"/>
      </w:pPr>
      <w:r>
        <w:rPr>
          <w:color w:val="7B1E1E"/>
          <w:rtl/>
        </w:rPr>
        <w:t xml:space="preserve">المسألة ٤٩٨: </w:t>
      </w:r>
      <w:r>
        <w:rPr>
          <w:color w:val="222222"/>
          <w:rtl/>
        </w:rPr>
        <w:t>هل يجوز قطع الأشجار المثمرة لمصلحة المسلمين أو لبناء مسجد؟</w:t>
      </w:r>
      <w:r>
        <w:rPr>
          <w:b w:val="0"/>
          <w:color w:val="6B6B6B"/>
          <w:sz w:val="20"/>
          <w:szCs w:val="20"/>
          <w:rtl/>
        </w:rPr>
        <w:t xml:space="preserve">   (التفريغ ص ١٤–١٥)</w:t>
      </w:r>
    </w:p>
    <w:p w14:paraId="7E27387F" w14:textId="77777777" w:rsidR="009B3C5B" w:rsidRDefault="00184683">
      <w:pPr>
        <w:spacing w:before="60" w:after="60"/>
        <w:jc w:val="both"/>
      </w:pPr>
      <w:r>
        <w:rPr>
          <w:b/>
          <w:bCs/>
          <w:color w:val="1F4E79"/>
          <w:rtl/>
        </w:rPr>
        <w:t xml:space="preserve">تعليق الإمام النووي: </w:t>
      </w:r>
      <w:r>
        <w:rPr>
          <w:color w:val="222222"/>
          <w:rtl/>
        </w:rPr>
        <w:t xml:space="preserve">قوله «فأمر رسول الله ﷺ بالنخل فقُطع» فيه جواز قطع الأشجار المثمرة للحاجة والمصلحة لاستعمال خشبها، أو ليُغرس موضعها غيرها، أو لخوف سقوطها على شيء تُتلفه، أو لاتخاذ موضعها مسجدًا، أو قطعها في بلاد الكفار إذا لم يُرجَ فتحها؛ لأن فيه نكاية وغيظًا لهم وإضعافًا وإرغامًا. وقال القاضي: لا أدري ما اضطره إلى هذا، يعني أن هذا تكلف لا حاجة إليه، فإن الذي ثبت في الرواية صحيح المعاني لا حاجة إلى تغييره؛ لأنه كما أمر بقطع النخل لتسوية الأرض أمر بالخرب فرُفعت رسومها وسُوِّيت مواضعها لتصير جميع الأرض مستوية مبسوطة للمصلين، </w:t>
      </w:r>
      <w:r>
        <w:rPr>
          <w:color w:val="222222"/>
          <w:rtl/>
        </w:rPr>
        <w:t>وكذلك فعل بالقبور.</w:t>
      </w:r>
    </w:p>
    <w:p w14:paraId="41AF615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035199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أو للحاجة إلى البناء، فالناس ربما تحتاج للبناء مكانها والمصلحة أعظم فيجوز القطع في تلك الحالة، أو يكون لسلك طريق ونخلة أو شجرة موجودة فيجوز قطعها لأجل هذا الغرض، أما إذا لم يكن هناك مصلحة فلا يجوز لأن ذلك من إفساد المال وقد نهى النبي ﷺ عن الفساد. (فتوى)</w:t>
      </w:r>
      <w:r>
        <w:rPr>
          <w:rStyle w:val="FootnoteReference"/>
        </w:rPr>
        <w:footnoteReference w:id="4"/>
      </w:r>
      <w:r>
        <w:rPr>
          <w:rStyle w:val="FootnoteReference"/>
        </w:rPr>
        <w:footnoteReference w:id="5"/>
      </w:r>
    </w:p>
    <w:p w14:paraId="1023CCC4" w14:textId="77777777" w:rsidR="009B3C5B" w:rsidRDefault="00184683">
      <w:pPr>
        <w:pStyle w:val="Heading2"/>
        <w:keepNext/>
        <w:bidi/>
        <w:spacing w:before="280" w:after="80"/>
        <w:jc w:val="right"/>
      </w:pPr>
      <w:r>
        <w:rPr>
          <w:color w:val="7B1E1E"/>
          <w:rtl/>
        </w:rPr>
        <w:t xml:space="preserve">المسألة ٤٩٩: </w:t>
      </w:r>
      <w:r>
        <w:rPr>
          <w:color w:val="222222"/>
          <w:rtl/>
        </w:rPr>
        <w:t>هل اشترى النبي ﷺ أرض المسجد من بني النجار بعشرة دنانير؟ (رواية الواقدي)</w:t>
      </w:r>
      <w:r>
        <w:rPr>
          <w:b w:val="0"/>
          <w:color w:val="6B6B6B"/>
          <w:sz w:val="20"/>
          <w:szCs w:val="20"/>
          <w:rtl/>
        </w:rPr>
        <w:t xml:space="preserve">   (التفريغ ص ١٤)</w:t>
      </w:r>
    </w:p>
    <w:p w14:paraId="487327F0" w14:textId="77777777" w:rsidR="009B3C5B" w:rsidRDefault="00184683">
      <w:pPr>
        <w:spacing w:before="60" w:after="60"/>
        <w:jc w:val="both"/>
      </w:pPr>
      <w:r>
        <w:rPr>
          <w:b/>
          <w:bCs/>
          <w:color w:val="1F4E79"/>
          <w:rtl/>
        </w:rPr>
        <w:t xml:space="preserve">تعليق الإمام النووي: </w:t>
      </w:r>
      <w:r>
        <w:rPr>
          <w:color w:val="222222"/>
          <w:rtl/>
        </w:rPr>
        <w:t>قوله «لا، والله ما نطلب ثمنه إلا إلى الله». هذا الحديث هكذا هو مشهور في الصحيحين وغيرهما، وذكر محمد بن سعد في الطبقات عن الواقدي أن النبي ﷺ اشتراه منهم بعشرة دنانير دفعها عنه أبو بكر الصديق ﵁.</w:t>
      </w:r>
    </w:p>
    <w:p w14:paraId="04CFF4E5" w14:textId="77777777" w:rsidR="009B3C5B" w:rsidRDefault="00184683">
      <w:pPr>
        <w:spacing w:before="60" w:after="60"/>
        <w:jc w:val="both"/>
      </w:pPr>
      <w:r>
        <w:rPr>
          <w:b/>
          <w:bCs/>
          <w:color w:val="4A5A2A"/>
          <w:rtl/>
        </w:rPr>
        <w:t xml:space="preserve">الأقوال الأخرى: </w:t>
      </w:r>
      <w:r>
        <w:rPr>
          <w:color w:val="222222"/>
          <w:rtl/>
        </w:rPr>
        <w:t>رواية الواقدي: أنه ﷺ اشتراه بعشرة دنانير دفعها أبو بكر ﵁.</w:t>
      </w:r>
    </w:p>
    <w:p w14:paraId="38F29E8D"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وهذا مما لا يعارَض بمثله الصحيح، فالواقدي بينه وبين النبي ﷺ مفاوز فضلًا عن ضعفه، فلا يُقبل ما خالف فيه ما دونه فضلًا عن مخالفة الصحيح.</w:t>
      </w:r>
    </w:p>
    <w:p w14:paraId="4EB96B40" w14:textId="77777777" w:rsidR="009B3C5B" w:rsidRDefault="00184683">
      <w:pPr>
        <w:pStyle w:val="Heading2"/>
        <w:keepNext/>
        <w:bidi/>
        <w:spacing w:before="280" w:after="80"/>
        <w:jc w:val="right"/>
      </w:pPr>
      <w:r>
        <w:rPr>
          <w:color w:val="7B1E1E"/>
          <w:rtl/>
        </w:rPr>
        <w:t xml:space="preserve">المسألة ٥٠٠: </w:t>
      </w:r>
      <w:r>
        <w:rPr>
          <w:color w:val="222222"/>
          <w:rtl/>
        </w:rPr>
        <w:t>هل يجوز نبش قبور المشركين واتخاذ موضعها مسجدًا، وكيف جُعل مكان القبور مسجدًا مع النهي عن اتخاذ القبور مساجد؟</w:t>
      </w:r>
      <w:r>
        <w:rPr>
          <w:b w:val="0"/>
          <w:color w:val="6B6B6B"/>
          <w:sz w:val="20"/>
          <w:szCs w:val="20"/>
          <w:rtl/>
        </w:rPr>
        <w:t xml:space="preserve">   (التفريغ ص ١٥)</w:t>
      </w:r>
    </w:p>
    <w:p w14:paraId="3A5462E6" w14:textId="77777777" w:rsidR="009B3C5B" w:rsidRDefault="00184683">
      <w:pPr>
        <w:spacing w:before="60" w:after="60"/>
        <w:jc w:val="both"/>
      </w:pPr>
      <w:r>
        <w:rPr>
          <w:b/>
          <w:bCs/>
          <w:color w:val="1F4E79"/>
          <w:rtl/>
        </w:rPr>
        <w:t xml:space="preserve">تعليق الإمام النووي: </w:t>
      </w:r>
      <w:r>
        <w:rPr>
          <w:color w:val="222222"/>
          <w:rtl/>
        </w:rPr>
        <w:t>قوله «وقبور المشركين فنُبشت» فيه جواز نبش القبور الدارسة، وأنه إذا أُزيل ترابها المختلط بصديدهم ودمائهم جازت الصلاة في تلك الأرض، وجواز اتخاذ موضعها مسجدًا إذا طُيِّبت أرضه.</w:t>
      </w:r>
    </w:p>
    <w:p w14:paraId="5262D39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45B3C7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قبور المسلمين لا يجوز نبشها إلا للضرورة، وقبور المشركين غير محترمة فيجوز نبشها لمجرد وجود المصلحة. وبُني المسجد مكان قبور قد أُزيلت، كما أنها كانت قبور مشركين، فلا يُتصور حصول مفسدة التعظيم التي نهى النبي ﷺ من أجلها اتخاذ القبور مساجد. فكيف جُعل مكان هذه القبور مسجدًا؟ نقول: قد زالت القبور وأُزيلت فلا عبرة بما كانت عليه أصلًا، كما أنها قبور مشركين، فلا يُتصور حصول مفسدة التعظيم التي نهى النبي ﷺ من أجلها اتخاذ القبور مساجد، طالما كانت المصلحة في نبشها. (فتوى)</w:t>
      </w:r>
      <w:r>
        <w:rPr>
          <w:rStyle w:val="FootnoteReference"/>
        </w:rPr>
        <w:footnoteReference w:id="6"/>
      </w:r>
    </w:p>
    <w:p w14:paraId="2B2C66F2" w14:textId="77777777" w:rsidR="009B3C5B" w:rsidRDefault="00184683">
      <w:pPr>
        <w:pStyle w:val="Heading2"/>
        <w:keepNext/>
        <w:bidi/>
        <w:spacing w:before="280" w:after="80"/>
        <w:jc w:val="right"/>
      </w:pPr>
      <w:r>
        <w:rPr>
          <w:color w:val="7B1E1E"/>
          <w:rtl/>
        </w:rPr>
        <w:t xml:space="preserve">المسألة ٥٠١: </w:t>
      </w:r>
      <w:r>
        <w:rPr>
          <w:color w:val="222222"/>
          <w:rtl/>
        </w:rPr>
        <w:t>هل أبدان بني آدم (المسلمين والكفار) والصديد نجسة؟</w:t>
      </w:r>
      <w:r>
        <w:rPr>
          <w:b w:val="0"/>
          <w:color w:val="6B6B6B"/>
          <w:sz w:val="20"/>
          <w:szCs w:val="20"/>
          <w:rtl/>
        </w:rPr>
        <w:t xml:space="preserve">   (التفريغ ص ١٥)</w:t>
      </w:r>
    </w:p>
    <w:p w14:paraId="61761C17" w14:textId="77777777" w:rsidR="009B3C5B" w:rsidRDefault="00184683">
      <w:pPr>
        <w:spacing w:before="60" w:after="60"/>
        <w:jc w:val="both"/>
      </w:pPr>
      <w:r>
        <w:rPr>
          <w:b/>
          <w:bCs/>
          <w:color w:val="1F4E79"/>
          <w:rtl/>
        </w:rPr>
        <w:t xml:space="preserve">تعليق الإمام النووي: </w:t>
      </w:r>
      <w:r>
        <w:rPr>
          <w:color w:val="222222"/>
          <w:rtl/>
        </w:rPr>
        <w:t>قوله «وأنه إذا أُزيل ترابها المختلط بصديدهم ودمائهم جازت الصلاة في تلك الأرض».</w:t>
      </w:r>
    </w:p>
    <w:p w14:paraId="0B2097D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C6CF14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إذا بقي شيء من الدم والصديد، والصديد ليس نجسًا على الصحيح، فإن وُجد شيء من الدماء فذلك، وإلا فإن أبدان بني آدم على الصحيح أنها طاهرة مسلمهم وكافرهم، وإنما نجاسة المشركين نجاسة معنوية. (فتوى)</w:t>
      </w:r>
    </w:p>
    <w:p w14:paraId="7A7063FD" w14:textId="77777777" w:rsidR="009B3C5B" w:rsidRDefault="00184683">
      <w:pPr>
        <w:pStyle w:val="Heading2"/>
        <w:keepNext/>
        <w:bidi/>
        <w:spacing w:before="280" w:after="80"/>
        <w:jc w:val="right"/>
      </w:pPr>
      <w:r>
        <w:rPr>
          <w:color w:val="7B1E1E"/>
          <w:rtl/>
        </w:rPr>
        <w:lastRenderedPageBreak/>
        <w:t xml:space="preserve">المسألة ٥٠٢: </w:t>
      </w:r>
      <w:r>
        <w:rPr>
          <w:color w:val="222222"/>
          <w:rtl/>
        </w:rPr>
        <w:t>هل يجوز بيع الأرض التي دُفن فيها الموتى ودرست، وهل تبقى على ملك صاحبها وورثته؟</w:t>
      </w:r>
      <w:r>
        <w:rPr>
          <w:b w:val="0"/>
          <w:color w:val="6B6B6B"/>
          <w:sz w:val="20"/>
          <w:szCs w:val="20"/>
          <w:rtl/>
        </w:rPr>
        <w:t xml:space="preserve">   (التفريغ ص ١٥)</w:t>
      </w:r>
    </w:p>
    <w:p w14:paraId="44B8DA38" w14:textId="77777777" w:rsidR="009B3C5B" w:rsidRDefault="00184683">
      <w:pPr>
        <w:spacing w:before="60" w:after="60"/>
        <w:jc w:val="both"/>
      </w:pPr>
      <w:r>
        <w:rPr>
          <w:b/>
          <w:bCs/>
          <w:color w:val="1F4E79"/>
          <w:rtl/>
        </w:rPr>
        <w:t xml:space="preserve">تعليق الإمام النووي: </w:t>
      </w:r>
      <w:r>
        <w:rPr>
          <w:color w:val="222222"/>
          <w:rtl/>
        </w:rPr>
        <w:t>وفيه أن الأرض التي دُفن فيها الموتى ودرست يجوز بيعها، وأنها باقية على ملك صاحبها وورثته من بعده إذا لم تُوقف.</w:t>
      </w:r>
    </w:p>
    <w:p w14:paraId="0298732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D87879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كمن دُفن في منزله مثلًا وكان هذا يقع قديمًا، ولكن لو أن المكان جُعل وقفًا للمقابر لم يجز أن يُباع لأنه صار موقوفًا على هذا الغرض وهو حق للموتى، ولا يجوز نبش قبر مسلم لغير ضرورة، فضلًا عن أنه قد زال ملك صاحبها عنها بأن صار موقوفًا، فضلًا عن أن تكون من أرض المسلمين العامة التي أوقفها من جعلها مدفنًا ومقبرًا للمسلمين. ولكن هنا جوّزنا هذا الأمر من أجل أن المشركين قبورهم غير محترمة، طالما كانت المصلحة في نبشها. (فتوى)</w:t>
      </w:r>
    </w:p>
    <w:p w14:paraId="4368E068" w14:textId="77777777" w:rsidR="009B3C5B" w:rsidRDefault="00184683">
      <w:pPr>
        <w:pStyle w:val="Heading2"/>
        <w:keepNext/>
        <w:bidi/>
        <w:spacing w:before="280" w:after="80"/>
        <w:jc w:val="right"/>
      </w:pPr>
      <w:r>
        <w:rPr>
          <w:color w:val="7B1E1E"/>
          <w:rtl/>
        </w:rPr>
        <w:t xml:space="preserve">المسألة ٥٠٣: </w:t>
      </w:r>
      <w:r>
        <w:rPr>
          <w:color w:val="222222"/>
          <w:rtl/>
        </w:rPr>
        <w:t>حكم الارتجاز وقول الأشعار أثناء الأعمال، وهل الرجز شعر، وهل قال النبي ﷺ شعرًا؟</w:t>
      </w:r>
      <w:r>
        <w:rPr>
          <w:b w:val="0"/>
          <w:color w:val="6B6B6B"/>
          <w:sz w:val="20"/>
          <w:szCs w:val="20"/>
          <w:rtl/>
        </w:rPr>
        <w:t xml:space="preserve">   (التفريغ ص ١٦)</w:t>
      </w:r>
    </w:p>
    <w:p w14:paraId="2975C3A2" w14:textId="77777777" w:rsidR="009B3C5B" w:rsidRDefault="00184683">
      <w:pPr>
        <w:spacing w:before="60" w:after="60"/>
        <w:jc w:val="both"/>
      </w:pPr>
      <w:r>
        <w:rPr>
          <w:b/>
          <w:bCs/>
          <w:color w:val="1F4E79"/>
          <w:rtl/>
        </w:rPr>
        <w:t xml:space="preserve">تعليق الإمام النووي: </w:t>
      </w:r>
      <w:r>
        <w:rPr>
          <w:color w:val="222222"/>
          <w:rtl/>
        </w:rPr>
        <w:t>فيه جواز الارتجاز وقول الأشعار في حال الأعمال والأسفار ونحوها؛ لتنشيط النفوس وتسهيل الأعمال والمشي عليها. واختلف أهل العروض والأدب في الرجز هل هو شعر أم لا؟ واتفقوا على أن الشعر لا يكون شعرًا إلا بالقصد، أما إذا جرى كلام موزون بغير قصد فلا يكون شعرًا، وعليه يُحمل ما جاء عن النبي ﷺ من ذلك؛ لأن الشعر حرام عليه ﷺ.</w:t>
      </w:r>
    </w:p>
    <w:p w14:paraId="25DEED21" w14:textId="77777777" w:rsidR="009B3C5B" w:rsidRDefault="00184683">
      <w:pPr>
        <w:spacing w:before="60" w:after="60"/>
        <w:jc w:val="both"/>
      </w:pPr>
      <w:r>
        <w:rPr>
          <w:b/>
          <w:bCs/>
          <w:color w:val="4A5A2A"/>
          <w:rtl/>
        </w:rPr>
        <w:t xml:space="preserve">الأقوال الأخرى: </w:t>
      </w:r>
      <w:r>
        <w:rPr>
          <w:color w:val="222222"/>
          <w:rtl/>
        </w:rPr>
        <w:t>اختلف أهل العروض والأدب هل الرجز شعر أم لا؟ واتفقوا على أن الشعر لا يكون شعرًا إلا بالقصد.</w:t>
      </w:r>
    </w:p>
    <w:p w14:paraId="743BC53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الأشعار التي فيها التحفيز على العمل لا شك أنهم يقولون بنوع من الإنشاد ورفع الصوت وتحسينه، ولا بأس بذلك. وقوله تعالى: (وَمَا عَلَّمْنَاهُ الشِّعْرَ وَمَا يَنْبَغِي لَهُ إِنْ هُوَ إِلَّا ذِكْرٌ وَقُرْآنٌ مُبِينٌ) لكن لا يُقال لمن قال بيتًا من الشعر — وهذا هو الأصح — أنه شاعر أو أنه قد قال الشعر لكونه قد قال بيتًا واحدًا، وما عُرف عن النبي ﷺ أكثر من هذا: [اللهم لا خير إلا خير الآخرة فاغفر للأنصار والمهاجرة] ونحو ذلك.</w:t>
      </w:r>
    </w:p>
    <w:p w14:paraId="34096144" w14:textId="77777777" w:rsidR="009B3C5B" w:rsidRDefault="00184683">
      <w:pPr>
        <w:pStyle w:val="Heading2"/>
        <w:keepNext/>
        <w:bidi/>
        <w:spacing w:before="280" w:after="80"/>
        <w:jc w:val="right"/>
      </w:pPr>
      <w:r>
        <w:rPr>
          <w:color w:val="7B1E1E"/>
          <w:rtl/>
        </w:rPr>
        <w:lastRenderedPageBreak/>
        <w:t xml:space="preserve">المسألة ٥٠٤: </w:t>
      </w:r>
      <w:r>
        <w:rPr>
          <w:color w:val="222222"/>
          <w:rtl/>
        </w:rPr>
        <w:t>هل بول وروث ما يُؤكل لحمه طاهران، وما دلالة الصلاة في مرابض الغنم؟</w:t>
      </w:r>
      <w:r>
        <w:rPr>
          <w:b w:val="0"/>
          <w:color w:val="6B6B6B"/>
          <w:sz w:val="20"/>
          <w:szCs w:val="20"/>
          <w:rtl/>
        </w:rPr>
        <w:t xml:space="preserve">   (التفريغ ص ١٦)</w:t>
      </w:r>
    </w:p>
    <w:p w14:paraId="66E52D77" w14:textId="77777777" w:rsidR="009B3C5B" w:rsidRDefault="00184683">
      <w:pPr>
        <w:spacing w:before="60" w:after="60"/>
        <w:jc w:val="both"/>
      </w:pPr>
      <w:r>
        <w:rPr>
          <w:b/>
          <w:bCs/>
          <w:color w:val="1F4E79"/>
          <w:rtl/>
        </w:rPr>
        <w:t xml:space="preserve">تعليق الإمام النووي: </w:t>
      </w:r>
      <w:r>
        <w:rPr>
          <w:color w:val="222222"/>
          <w:rtl/>
        </w:rPr>
        <w:t>قال أهل اللغة: مرابض الغنم مباركها ومواضع مبيتها ووضعها أجسادها على الأرض للاستراحة. واستدل بهذا الحديث مالك وأحمد رحمهما الله وغيرهما ممن يقول بطهارة بول المأكول وروثه، وقد سبق بيان المسألة في آخر كتاب الطهارة.</w:t>
      </w:r>
    </w:p>
    <w:p w14:paraId="010E1E2D" w14:textId="77777777" w:rsidR="009B3C5B" w:rsidRDefault="00184683">
      <w:pPr>
        <w:spacing w:before="60" w:after="60"/>
        <w:jc w:val="both"/>
      </w:pPr>
      <w:r>
        <w:rPr>
          <w:b/>
          <w:bCs/>
          <w:color w:val="4A5A2A"/>
          <w:rtl/>
        </w:rPr>
        <w:t xml:space="preserve">الأقوال الأخرى: </w:t>
      </w:r>
      <w:r>
        <w:rPr>
          <w:color w:val="222222"/>
          <w:rtl/>
        </w:rPr>
        <w:t>الشافعية وغيرهم: بول المأكول وروثه نجس، ويؤولون الحديث بأنه كان يضع ساترًا.</w:t>
      </w:r>
    </w:p>
    <w:p w14:paraId="15A8661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فهذا الحديث حجة ظاهرة، فالشافعية يضطرون إلى تأويله إلى أنه كان يضع ساترًا؟ فمن أين لكم؟ فليس عندهم دليل على وضع الساتر، فتجد التكلف، فمستحيل أن يكون المكان خاليًا من البول والروث، فهذا حجة ظاهرة، وكونه يصلي في مرابض الغنم وقد أمر النبي ﷺ بذلك فقال: «صلوا في مرابض الغنم ولا تصلوا في أعطان الإبل» (ت 348، قال الألباني: صحيح) ودون أن يشترط الحائل دليل ظاهر على صحة القول بطهارة بول وروث ما يؤكل لحمه، وكذلك حديث العرنيين ظاهر أيضًا: [قال أبو قلابة: حدثنا أنس بن مالك قال: قدم على رسول الله ﷺ قوم من عكل أو عرينة فا</w:t>
      </w:r>
      <w:r>
        <w:rPr>
          <w:color w:val="222222"/>
          <w:rtl/>
        </w:rPr>
        <w:t>جتووا المدينة فأمر لهم رسول الله ﷺ بلقاح وأمرهم أن يشربوا من أبوالها وألبانها] مسلم؛ ولكن حديث (صلوا في مرابض الغنم) قوي جدًّا. (فتوى)</w:t>
      </w:r>
    </w:p>
    <w:p w14:paraId="786032C0" w14:textId="77777777" w:rsidR="009B3C5B" w:rsidRDefault="00184683">
      <w:pPr>
        <w:pStyle w:val="Heading2"/>
        <w:keepNext/>
        <w:bidi/>
        <w:spacing w:before="280" w:after="80"/>
        <w:jc w:val="right"/>
      </w:pPr>
      <w:r>
        <w:rPr>
          <w:color w:val="7B1E1E"/>
          <w:rtl/>
        </w:rPr>
        <w:t xml:space="preserve">المسألة ٥٠٥: </w:t>
      </w:r>
      <w:r>
        <w:rPr>
          <w:color w:val="222222"/>
          <w:rtl/>
        </w:rPr>
        <w:t>الصلاة في أعطان الإبل ومراح الغنم: ما حكمها وما علة التفريق؟</w:t>
      </w:r>
      <w:r>
        <w:rPr>
          <w:b w:val="0"/>
          <w:color w:val="6B6B6B"/>
          <w:sz w:val="20"/>
          <w:szCs w:val="20"/>
          <w:rtl/>
        </w:rPr>
        <w:t xml:space="preserve">   (التفريغ ص ١٧)</w:t>
      </w:r>
    </w:p>
    <w:p w14:paraId="1D87EB46" w14:textId="77777777" w:rsidR="009B3C5B" w:rsidRDefault="00184683">
      <w:pPr>
        <w:spacing w:before="60" w:after="60"/>
        <w:jc w:val="both"/>
      </w:pPr>
      <w:r>
        <w:rPr>
          <w:b/>
          <w:bCs/>
          <w:color w:val="1F4E79"/>
          <w:rtl/>
        </w:rPr>
        <w:t xml:space="preserve">تعليق الإمام النووي: </w:t>
      </w:r>
      <w:r>
        <w:rPr>
          <w:color w:val="222222"/>
          <w:rtl/>
        </w:rPr>
        <w:t>فيه أنه لا كراهة في الصلاة في مراح الغنم بخلاف أعطان الإبل، وسبقت المسألة هناك أيضًا.</w:t>
      </w:r>
    </w:p>
    <w:p w14:paraId="02598D8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0968D1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فالنبي ﷺ نهى عن الصلاة في أعطان الإبل لأن على رأس كل بعير منها شيطانًا، فقال ﷺ: «لا تصلوا في عطن الإبل فإنها من الجن خُلقت، ألا ترون عيونها وهيئاتها إذا نفرت؟ وصلوا في مراح الغنم فإنها أقرب من الرحمة» (حم 20557، إسناده حسن).</w:t>
      </w:r>
    </w:p>
    <w:p w14:paraId="6AAF9587" w14:textId="77777777" w:rsidR="009B3C5B" w:rsidRDefault="00184683">
      <w:pPr>
        <w:pStyle w:val="Heading1"/>
        <w:keepNext/>
        <w:pageBreakBefore/>
        <w:pBdr>
          <w:bottom w:val="single" w:sz="12" w:space="4" w:color="9A6B1F"/>
        </w:pBdr>
        <w:bidi/>
        <w:spacing w:before="120" w:after="200"/>
        <w:jc w:val="right"/>
      </w:pPr>
      <w:bookmarkStart w:id="2" w:name="_Toc242279666"/>
      <w:r>
        <w:rPr>
          <w:rtl/>
        </w:rPr>
        <w:lastRenderedPageBreak/>
        <w:t>باب تحويل القبلة من القدس إلى الكعبة (ص18–22)</w:t>
      </w:r>
      <w:bookmarkEnd w:id="2"/>
    </w:p>
    <w:p w14:paraId="6D085BA5" w14:textId="77777777" w:rsidR="009B3C5B" w:rsidRDefault="00184683">
      <w:pPr>
        <w:pStyle w:val="Heading2"/>
        <w:keepNext/>
        <w:bidi/>
        <w:spacing w:before="280" w:after="80"/>
        <w:jc w:val="right"/>
      </w:pPr>
      <w:r>
        <w:rPr>
          <w:color w:val="7B1E1E"/>
          <w:rtl/>
        </w:rPr>
        <w:t xml:space="preserve">المسألة ٥٠٦: </w:t>
      </w:r>
      <w:r>
        <w:rPr>
          <w:color w:val="222222"/>
          <w:rtl/>
        </w:rPr>
        <w:t>ما حكم النسخ في الشريعة، وهل يجوز نسخ السنة بالقرآن؟ (دلالة حديث البراء)</w:t>
      </w:r>
      <w:r>
        <w:rPr>
          <w:b w:val="0"/>
          <w:color w:val="6B6B6B"/>
          <w:sz w:val="20"/>
          <w:szCs w:val="20"/>
          <w:rtl/>
        </w:rPr>
        <w:t xml:space="preserve">   (التفريغ ص ١٨)</w:t>
      </w:r>
    </w:p>
    <w:p w14:paraId="74B0AF97" w14:textId="77777777" w:rsidR="009B3C5B" w:rsidRDefault="00184683">
      <w:pPr>
        <w:spacing w:before="60" w:after="60"/>
        <w:jc w:val="both"/>
      </w:pPr>
      <w:r>
        <w:rPr>
          <w:b/>
          <w:bCs/>
          <w:color w:val="1F4E79"/>
          <w:rtl/>
        </w:rPr>
        <w:t xml:space="preserve">تعليق الإمام النووي: </w:t>
      </w:r>
      <w:r>
        <w:rPr>
          <w:color w:val="222222"/>
          <w:rtl/>
        </w:rPr>
        <w:t>فيه حديث البراء، وهو دليل على جواز النسخ ووقوعه.</w:t>
      </w:r>
    </w:p>
    <w:p w14:paraId="394D2E5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0F87F0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فجواز النسخ مسألة لا يختلف فيها أهل العلم من أهل الفقه والأصول وأهل العلم بصفة عامة، إنما يخالف في جواز النسخ بعض المتأخرين الجهال، قال تعالى: (مَا نَنْسَخْ مِنْ آيَةٍ أَوْ نُنْسِهَا نَأْتِ بِخَيْرٍ مِنْهَا أَوْ مِثْلِهَا). والنصارى يطعنون في النسخ مع أنهم يستحلون الخنزير ويتخذون الأحبار والرهبان أربابًا من دون الله مع أن التوراة فيها نص تحريم الخنزير، ويلزم اليهود والنصارى النسخ قطعًا لأنهم يحرمون زواج الأخ من أخته، ولا نزاع عند كل من يثبت خلق آدم ﷺ أنه زوّج أبناءه من بناته؛ فوقوع النسخ ووقوعه وجوازه أمر م</w:t>
      </w:r>
      <w:r>
        <w:rPr>
          <w:color w:val="222222"/>
          <w:rtl/>
        </w:rPr>
        <w:t>قبول شرعًا وعقلًا، وليس في هذا ما يُنكر، إذ الله ﷻ بعلمه وحكمته شرع بعض الشرائع لوقت معين وهو يعلم المصلحة في تشريعها في هذا الوقت، ثم هو ﷻ مقدِّرٌ بعلمه وحكمته بأن يتوقف التشريع عند مرحلة معينة وزمن معين وينتقل إلى تشريع آخر. ووقوع النسخ فهو ثابت أنه وقع، وهذا مثال لنسخ السنة أي [نسخ السنة بالقرآن]: فإننا لا ندري آية معينة أمر بها النبي ﷺ بأن يصلي نحو بيت المقدس بها، فإن النبي ﷺ كان يصلي إلى بيت المقدس ودليله من السنة، وليس عندنا آية فيها استقبال بيت المقدس والقرآن قد نسخها، فهذه أحد الأمثلة. ونسخ السنة لل</w:t>
      </w:r>
      <w:r>
        <w:rPr>
          <w:color w:val="222222"/>
          <w:rtl/>
        </w:rPr>
        <w:t>قرآن صحيح وأوضح دليل يُستدل به على ذلك: نسخ قوله: (قُلْ لَا أَجِدُ فِي مَا أُوحِيَ إِلَيَّ مُحَرَّمًا عَلَى طَاعِمٍ يَطْعَمُهُ إِلَّا أَنْ يَكُونَ مَيْتَةً أَوْ دَمًا مَسْفُوحًا أَوْ لَحْمَ خِنْزِيرٍ) منسوخ بتحريم الحمار الأهلي وكل ذي ناب من السبع وكل ذي مخلب من الطير. ومن العلماء من يقول إنه تخصيص، والحقيقة أن هذا خلاف لفظي، لأن وقت نزول الآية كان الحمار الأهلي وكل ذي ناب من السباع حلالًا، ولكن نزل تحريم ذلك بالمدينة. وتحريم المرأة وعمتها أو خالتها ليس نسخ أصلًا، إنما هو في الحقيقة قياس على قوله: (وَأَنْ ت</w:t>
      </w:r>
      <w:r>
        <w:rPr>
          <w:color w:val="222222"/>
          <w:rtl/>
        </w:rPr>
        <w:t>َجْمَعُوا بَيْنَ الْأُخْتَيْنِ).</w:t>
      </w:r>
    </w:p>
    <w:p w14:paraId="382DEFD5" w14:textId="77777777" w:rsidR="009B3C5B" w:rsidRDefault="00184683">
      <w:pPr>
        <w:pStyle w:val="Heading2"/>
        <w:keepNext/>
        <w:bidi/>
        <w:spacing w:before="280" w:after="80"/>
        <w:jc w:val="right"/>
      </w:pPr>
      <w:r>
        <w:rPr>
          <w:color w:val="7B1E1E"/>
          <w:rtl/>
        </w:rPr>
        <w:lastRenderedPageBreak/>
        <w:t xml:space="preserve">المسألة ٥٠٧: </w:t>
      </w:r>
      <w:r>
        <w:rPr>
          <w:color w:val="222222"/>
          <w:rtl/>
        </w:rPr>
        <w:t>هل يُقبل خبر الواحد في الأمور الاعتقادية، وما دلالة حديث تحول أهل قباء في الصلاة؟</w:t>
      </w:r>
      <w:r>
        <w:rPr>
          <w:b w:val="0"/>
          <w:color w:val="6B6B6B"/>
          <w:sz w:val="20"/>
          <w:szCs w:val="20"/>
          <w:rtl/>
        </w:rPr>
        <w:t xml:space="preserve">   (التفريغ ص ١٩)</w:t>
      </w:r>
    </w:p>
    <w:p w14:paraId="5556925F" w14:textId="77777777" w:rsidR="009B3C5B" w:rsidRDefault="00184683">
      <w:pPr>
        <w:spacing w:before="60" w:after="60"/>
        <w:jc w:val="both"/>
      </w:pPr>
      <w:r>
        <w:rPr>
          <w:b/>
          <w:bCs/>
          <w:color w:val="1F4E79"/>
          <w:rtl/>
        </w:rPr>
        <w:t xml:space="preserve">تعليق الإمام النووي: </w:t>
      </w:r>
      <w:r>
        <w:rPr>
          <w:color w:val="222222"/>
          <w:rtl/>
        </w:rPr>
        <w:t>وفيه قبول خبر الواحد.</w:t>
      </w:r>
    </w:p>
    <w:p w14:paraId="753A381A" w14:textId="77777777" w:rsidR="009B3C5B" w:rsidRDefault="00184683">
      <w:pPr>
        <w:spacing w:before="60" w:after="60"/>
        <w:jc w:val="both"/>
      </w:pPr>
      <w:r>
        <w:rPr>
          <w:b/>
          <w:bCs/>
          <w:color w:val="4A5A2A"/>
          <w:rtl/>
        </w:rPr>
        <w:t xml:space="preserve">الأقوال الأخرى: </w:t>
      </w:r>
      <w:r>
        <w:rPr>
          <w:color w:val="222222"/>
          <w:rtl/>
        </w:rPr>
        <w:t>من لا يقبل خبر الواحد إلا في الأمور العملية دون الاعتقادية.</w:t>
      </w:r>
    </w:p>
    <w:p w14:paraId="5587255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في الأمور الاعتقادية والعملية؛ لأنهم اعتقدوا أن القبلة إلى الكعبة، لأنهم صدّقوه في قوله (قَدْ أُنْزِلَ عَلَيْهِ اللَّيْلَةَ) أي قرآنًا، ففي رواية البخاري: [إِذْ جَاءَهُمْ آتٍ فَقَالَ إِنَّ رَسُولَ اللَّهِ ﷺ قَدْ أُنْزِلَ عَلَيْهِ اللَّيْلَةَ قُرْآنٌ وَقَدْ أُمِرَ أَنْ يَسْتَقْبِلَ الْكَعْبَةَ فَاسْتَقْبِلُوهَا وَكَانَتْ وُجُوهُهُمْ إِلَى الشَّأْمِ فَاسْتَدَارُوا إِلَى الْكَعْبَةِ] فلم يتحولوا إلا من أجل نزول القرآن، فصدّقوه في نزول القرآن وقبلوا المعنى الذي تضمنه من استقبال البيت الحرام، فهذا فيه رد على من </w:t>
      </w:r>
      <w:r>
        <w:rPr>
          <w:color w:val="222222"/>
          <w:rtl/>
        </w:rPr>
        <w:t>يقول لا يُقبل خبر الواحد إلا في الأمور العملية، بل هذا أمر اعتقادي وأمر عملي، فخبر الواحد مقبول، والذي احتفت به القرائن يفيد العلم النظري.</w:t>
      </w:r>
    </w:p>
    <w:p w14:paraId="3CB184F4" w14:textId="77777777" w:rsidR="009B3C5B" w:rsidRDefault="00184683">
      <w:pPr>
        <w:pStyle w:val="Heading2"/>
        <w:keepNext/>
        <w:bidi/>
        <w:spacing w:before="280" w:after="80"/>
        <w:jc w:val="right"/>
      </w:pPr>
      <w:r>
        <w:rPr>
          <w:color w:val="7B1E1E"/>
          <w:rtl/>
        </w:rPr>
        <w:t xml:space="preserve">المسألة ٥٠٨: </w:t>
      </w:r>
      <w:r>
        <w:rPr>
          <w:color w:val="222222"/>
          <w:rtl/>
        </w:rPr>
        <w:t>هل تصح الصلاة الواحدة إلى جهتين (من تغير اجتهاده في القبلة أثناء الصلاة)، وما أول صلاة صُليت إلى الكعبة؟</w:t>
      </w:r>
      <w:r>
        <w:rPr>
          <w:b w:val="0"/>
          <w:color w:val="6B6B6B"/>
          <w:sz w:val="20"/>
          <w:szCs w:val="20"/>
          <w:rtl/>
        </w:rPr>
        <w:t xml:space="preserve">   (التفريغ ص ١٩–٢٠)</w:t>
      </w:r>
    </w:p>
    <w:p w14:paraId="01465D82" w14:textId="77777777" w:rsidR="009B3C5B" w:rsidRDefault="00184683">
      <w:pPr>
        <w:spacing w:before="60" w:after="60"/>
        <w:jc w:val="both"/>
      </w:pPr>
      <w:r>
        <w:rPr>
          <w:b/>
          <w:bCs/>
          <w:color w:val="1F4E79"/>
          <w:rtl/>
        </w:rPr>
        <w:t xml:space="preserve">تعليق الإمام النووي: </w:t>
      </w:r>
      <w:r>
        <w:rPr>
          <w:color w:val="222222"/>
          <w:rtl/>
        </w:rPr>
        <w:t>وفيه جواز الصلاة الواحدة إلى جهتين، وهذا هو الصحيح عند أصحابنا: من صلى إلى جهة بالاجتهاد ثم تغيّر اجتهاده في أثنائه فيستدبر إلى الجهة الأخرى، حتى لو تغيّر اجتهاده أربع مرات في الصلاة الواحدة، فصلى كل ركعة منها إلى جهة، صحت صلاته على الأصح؛ لأن أهل هذا المسجد المذكور في الحديث استداروا في صلاتهم واستقبلوا الكعبة ولم يستأنفوها.</w:t>
      </w:r>
    </w:p>
    <w:p w14:paraId="037E080A"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50729E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حكم هؤلاء الصحابة حين صلوا إلى بيت المقدس وقد نزلت الآية قبل ذلك، فأول صلاة صلاها النبي ﷺ قيل أنها إحدى صلاتي العشي الظهر أو العصر، فالآية نزلت قبل صلاة الصبح التي صلوها بقباء، قد صلوا ركعة منها وقد نزل استقبال الكعبة، ومع ذلك كانوا في حكم المجتهد لأنهم عملوا بما بلغهم ولم يبلغهم غيره، فالمجتهد مكلف بأن يعمل بما بلغه حتى يثبت الناسخ وحتى يثبت المخصص وحتى يثبت المقيد، فيعمل بالأصل الذي عنده. (وجاء في نيل الأوطار ما نصه: وفي الترمذي من حديث البراء بلفظ «فصلى رجل معه العصر» وساق الحديث وهو مصرح بذلك، وفي ر</w:t>
      </w:r>
      <w:r>
        <w:rPr>
          <w:color w:val="222222"/>
          <w:rtl/>
        </w:rPr>
        <w:t xml:space="preserve">واية البخاري </w:t>
      </w:r>
      <w:r>
        <w:rPr>
          <w:color w:val="222222"/>
          <w:rtl/>
        </w:rPr>
        <w:lastRenderedPageBreak/>
        <w:t>من حديث البراء، وليس عند مسلم تعيين الصلاة من حديث البراء، وفي حديث عمارة بن أوس الذي صلاها النبي ﷺ إلى الكعبة صلاتي العشي، وهكذا في حديث عمارة بن رؤية وحديث تويلة، وفي حديث أبي سعيد بن المعلى أنها الظهر؛ والجمع بين هذه الروايات أن من شك هل هي الظهر أو العصر؟ وليس من شك حجة على من جزم، فنظرنا فيمن جزم فوجدنا بعضهم قال الظهر وبعضهم قال العصر، ووجدنا رواية العصر أصح لقِلة رجالها وأخرج البخاري هذه الرواية في صحيحه؛ وأما حديث كونها الظهر ففي إسنادها مرو وإن كان عثمان وهو مختلف فيه فيمكن أنه أبطأ ال</w:t>
      </w:r>
      <w:r>
        <w:rPr>
          <w:color w:val="222222"/>
          <w:rtl/>
        </w:rPr>
        <w:t>خبر عنهم إلى صلاة الصبح. والرواية التي أخرجها البخاري هي: [فصلى مع النبي ﷺ رجل ثم خرج بعدما صلى فمر على قوم من الأنصار في صلاة العصر نحو بيت المقدس فقال هو يشهد أنه صلى مع رسول الله ﷺ وأنه توجه نحو الكعبة فتحرّف القوم حتى توجهوا نحو الكعبة].)</w:t>
      </w:r>
    </w:p>
    <w:p w14:paraId="4EDE24DD" w14:textId="77777777" w:rsidR="009B3C5B" w:rsidRDefault="00184683">
      <w:pPr>
        <w:pStyle w:val="Heading2"/>
        <w:keepNext/>
        <w:bidi/>
        <w:spacing w:before="280" w:after="80"/>
        <w:jc w:val="right"/>
      </w:pPr>
      <w:r>
        <w:rPr>
          <w:color w:val="7B1E1E"/>
          <w:rtl/>
        </w:rPr>
        <w:t xml:space="preserve">المسألة ٥٠٩: </w:t>
      </w:r>
      <w:r>
        <w:rPr>
          <w:color w:val="222222"/>
          <w:rtl/>
        </w:rPr>
        <w:t>هل يُنسخ المقطوع به بخبر الواحد، ومتى يثبت النسخ في حق المكلف؟</w:t>
      </w:r>
      <w:r>
        <w:rPr>
          <w:b w:val="0"/>
          <w:color w:val="6B6B6B"/>
          <w:sz w:val="20"/>
          <w:szCs w:val="20"/>
          <w:rtl/>
        </w:rPr>
        <w:t xml:space="preserve">   (التفريغ ص ٢٠)</w:t>
      </w:r>
    </w:p>
    <w:p w14:paraId="3B390C7B" w14:textId="77777777" w:rsidR="009B3C5B" w:rsidRDefault="00184683">
      <w:pPr>
        <w:spacing w:before="60" w:after="60"/>
        <w:jc w:val="both"/>
      </w:pPr>
      <w:r>
        <w:rPr>
          <w:b/>
          <w:bCs/>
          <w:color w:val="1F4E79"/>
          <w:rtl/>
        </w:rPr>
        <w:t xml:space="preserve">تعليق الإمام النووي: </w:t>
      </w:r>
      <w:r>
        <w:rPr>
          <w:color w:val="222222"/>
          <w:rtl/>
        </w:rPr>
        <w:t>وفيه دليل على أن النسخ لا يثبت في حق المكلف حتى يبلغه. فإن قيل: هذا نسخ للمقطوع به بخبر الواحد وذلك ممتنع عند أهل الأصول؟! فالجواب أنه احتفت به قرائن ومقدمات أفادت العلم، وخرج عن كونه خبر واحد مجردًا.</w:t>
      </w:r>
    </w:p>
    <w:p w14:paraId="16A0A0B4" w14:textId="77777777" w:rsidR="009B3C5B" w:rsidRDefault="00184683">
      <w:pPr>
        <w:spacing w:before="60" w:after="60"/>
        <w:jc w:val="both"/>
      </w:pPr>
      <w:r>
        <w:rPr>
          <w:b/>
          <w:bCs/>
          <w:color w:val="4A5A2A"/>
          <w:rtl/>
        </w:rPr>
        <w:t xml:space="preserve">الأقوال الأخرى: </w:t>
      </w:r>
      <w:r>
        <w:rPr>
          <w:color w:val="222222"/>
          <w:rtl/>
        </w:rPr>
        <w:t>يمتنع عند أهل الأصول نسخ المقطوع به بخبر الواحد.</w:t>
      </w:r>
    </w:p>
    <w:p w14:paraId="2B41E0F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كان عندهم المقطوع به برؤيتهم النبي ﷺ مباشرةً والتواتر الذي كان حاصلًا عندهم بأن النبي ﷺ كان يصلي إلى بيت المقدس. والحقيقة أنه خبر واحد، والقرينة هنا في الشخص مدى الثقة فيه والتصديق له أنه من الصحابة، ولكن الحقيقة أنه خبر الواحد وهذا الأمر حاصل لكل عدل ضابط، والشوكاني له وجه في هذا فيقول: عندما وصلهم هذا الخبر صار الخبر المقطوع به مظنونًا، فاستمرار حكم المقطوع به مظنونًا، فقد كان قاطعًا أن هذا الأمر عن النبي ﷺ لكن هذا القطع مستمر أم لا؟ فأصبح عنده مظنونًا، فيصبح هنا خبر الواحد مقدَّمٌ على ذلك المظنون، ف</w:t>
      </w:r>
      <w:r>
        <w:rPr>
          <w:color w:val="222222"/>
          <w:rtl/>
        </w:rPr>
        <w:t xml:space="preserve">إنه خبر واحد ويغلب عليه الصدق فيقدَّم على ما هو محتمل. (ونقل الشيخ فوائد الحديث عن الشوكاني، منها: أن حكم الناسخ لا يثبت في حق المكلف حتى يبلغه، وجواز الاجتهاد في زمن النبي ﷺ في أمر القبلة، وجواز تعليم من ليس في الصلاة وهو فيها، وجواز نسخ المقطوع بخبر الواحد لأنه أفادت القرائن العلم، وأن العمل بخبر الواحد مقطوع به، وأن النسخ </w:t>
      </w:r>
      <w:r>
        <w:rPr>
          <w:color w:val="222222"/>
          <w:rtl/>
        </w:rPr>
        <w:lastRenderedPageBreak/>
        <w:t>بالمظنون للمقطوع جائز عقلًا ووقع سمعًا في عهد النبي ﷺ وزمانه، ولكن أجمعت الأمة على منعه بعد الرسول فلا مخالف فيه، وإنما الخلاف في تجويزه في عهد الرسول ﷺ.)</w:t>
      </w:r>
    </w:p>
    <w:p w14:paraId="195F8FAA" w14:textId="77777777" w:rsidR="009B3C5B" w:rsidRDefault="00184683">
      <w:pPr>
        <w:pStyle w:val="Heading2"/>
        <w:keepNext/>
        <w:bidi/>
        <w:spacing w:before="280" w:after="80"/>
        <w:jc w:val="right"/>
      </w:pPr>
      <w:r>
        <w:rPr>
          <w:color w:val="7B1E1E"/>
          <w:rtl/>
        </w:rPr>
        <w:t xml:space="preserve">المسألة ٥١٠: </w:t>
      </w:r>
      <w:r>
        <w:rPr>
          <w:color w:val="222222"/>
          <w:rtl/>
        </w:rPr>
        <w:t>هل كان استقبال بيت المقدس ثابتًا بالقرآن أم بالسنة، وهل ينسخ القرآن السنة؟</w:t>
      </w:r>
      <w:r>
        <w:rPr>
          <w:b w:val="0"/>
          <w:color w:val="6B6B6B"/>
          <w:sz w:val="20"/>
          <w:szCs w:val="20"/>
          <w:rtl/>
        </w:rPr>
        <w:t xml:space="preserve">   (التفريغ ص ٢١)</w:t>
      </w:r>
    </w:p>
    <w:p w14:paraId="021727E1" w14:textId="77777777" w:rsidR="009B3C5B" w:rsidRDefault="00184683">
      <w:pPr>
        <w:spacing w:before="60" w:after="60"/>
        <w:jc w:val="both"/>
      </w:pPr>
      <w:r>
        <w:rPr>
          <w:b/>
          <w:bCs/>
          <w:color w:val="1F4E79"/>
          <w:rtl/>
        </w:rPr>
        <w:t xml:space="preserve">تعليق الإمام النووي: </w:t>
      </w:r>
      <w:r>
        <w:rPr>
          <w:color w:val="222222"/>
          <w:rtl/>
        </w:rPr>
        <w:t>واختلف أصحابنا وغيرهم من العلماء رحمهم الله تعالى في أن استقبال بيت المقدس هل كان ثابتًا بالقرآن أم باجتهاد النبي ﷺ؟ فحكى الماوردي في الحاوي وجهين في ذلك لأصحابنا. قال القاضي عياض رحمه الله تعالى: الذي ذهب إليه أكثر العلماء أنه كان بسنة لا بقرآن، فعلى هذا يكون فيه دليل لقول من قال: إن القرآن ينسخ السنة، وهو قول أكثر الأصوليين المتأخرين، وهو أحد قولي الشافعي رحمه الله تعالى. والقول الثاني له وبه قالت طائفة: لا يجوز؛ لأن السنة مبينة للكتاب فكيف ينسخها؟ وهؤلاء يقولون: لم يكن استقبال بيت المقدس بسنة، بل كان بوح</w:t>
      </w:r>
      <w:r>
        <w:rPr>
          <w:color w:val="222222"/>
          <w:rtl/>
        </w:rPr>
        <w:t>ي، قال الله تعالى: (وَمَا جَعَلْنَا الْقِبْلَةَ الَّتِي كُنْتَ عَلَيْهَا) الآية.</w:t>
      </w:r>
    </w:p>
    <w:p w14:paraId="4D61A247" w14:textId="77777777" w:rsidR="009B3C5B" w:rsidRDefault="00184683">
      <w:pPr>
        <w:spacing w:before="60" w:after="60"/>
        <w:jc w:val="both"/>
      </w:pPr>
      <w:r>
        <w:rPr>
          <w:b/>
          <w:bCs/>
          <w:color w:val="4A5A2A"/>
          <w:rtl/>
        </w:rPr>
        <w:t xml:space="preserve">الأقوال الأخرى: </w:t>
      </w:r>
      <w:r>
        <w:rPr>
          <w:color w:val="222222"/>
          <w:rtl/>
        </w:rPr>
        <w:t>الشافعي في أحد قوليه وطائفة: لا يجوز نسخ القرآن للسنة؛ لأن السنة مبينة للكتاب، وقالوا إن استقبال بيت المقدس كان بوحي لا بسنة.</w:t>
      </w:r>
    </w:p>
    <w:p w14:paraId="359B58D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استقبال بيت المقدس كان ثابتًا بالسنة (وهذا هو الصحيح). وقول من منع نسخ القرآن للسنة ليس بممتنع؛ إذ يكون أمر ثبت بالسنة ثم أوحى الله إليه قرآنًا تنتشر فلهذا الأمر وتعظيمًا له. وأما قوله تعالى (وَمَا جَعَلْنَا الْقِبْلَةَ) فنعم فهذا أمر مجعول من الله قطعًا، ولكن الكلام على أن هذا الأمر كان ثابتًا بقرآن أم ثابتًا بسنة، فإن كلاهما من الوحي، وهذا لا يُنازَع فيه من أن كلام النبي ﷺ كان بوحي، ولكن هذا الوحي كان بقرآن يُتلى أم لا؟ وأما اختلافهم في عكسه وهو نسخ السنة للقرآن فجوّزه الأكثرون ومنعه الشافعي وطا</w:t>
      </w:r>
      <w:r>
        <w:rPr>
          <w:color w:val="222222"/>
          <w:rtl/>
        </w:rPr>
        <w:t>ئفة، فالنقل هنا في تجويز نسخ السنة للقرآن على الأكثر مع أن أكثر الأصوليين يقولون لا تنسخ السنة القرآن، ولكن الصحيح أن السنة تنسخ القرآن، لأنها وحي من عند الله، وطالما أن الرسول هو الذي قال ذلك فلِمَ إذًا يمنع؟ والجمهور على أن السنة لا تنسخ القرآن، والصحيح أنها تنسخه.</w:t>
      </w:r>
    </w:p>
    <w:p w14:paraId="23ABC876" w14:textId="77777777" w:rsidR="009B3C5B" w:rsidRDefault="00184683">
      <w:pPr>
        <w:pStyle w:val="Heading2"/>
        <w:keepNext/>
        <w:bidi/>
        <w:spacing w:before="280" w:after="80"/>
        <w:jc w:val="right"/>
      </w:pPr>
      <w:r>
        <w:rPr>
          <w:color w:val="7B1E1E"/>
          <w:rtl/>
        </w:rPr>
        <w:lastRenderedPageBreak/>
        <w:t xml:space="preserve">المسألة ٥١١: </w:t>
      </w:r>
      <w:r>
        <w:rPr>
          <w:color w:val="222222"/>
          <w:rtl/>
        </w:rPr>
        <w:t>حكم تسمية صلاة الصبح «غداة»</w:t>
      </w:r>
      <w:r>
        <w:rPr>
          <w:b w:val="0"/>
          <w:color w:val="6B6B6B"/>
          <w:sz w:val="20"/>
          <w:szCs w:val="20"/>
          <w:rtl/>
        </w:rPr>
        <w:t xml:space="preserve">   (التفريغ ص ٢٢)</w:t>
      </w:r>
    </w:p>
    <w:p w14:paraId="10360B9F" w14:textId="77777777" w:rsidR="009B3C5B" w:rsidRDefault="00184683">
      <w:pPr>
        <w:spacing w:before="60" w:after="60"/>
        <w:jc w:val="both"/>
      </w:pPr>
      <w:r>
        <w:rPr>
          <w:b/>
          <w:bCs/>
          <w:color w:val="1F4E79"/>
          <w:rtl/>
        </w:rPr>
        <w:t xml:space="preserve">تعليق الإمام النووي: </w:t>
      </w:r>
      <w:r>
        <w:rPr>
          <w:color w:val="222222"/>
          <w:rtl/>
        </w:rPr>
        <w:t>فيه جواز تسمية الصبح غداة، وهذا لا خلاف فيه، ولكن قال الشافعي رحمه الله: سماها الله تعالى الفجر وسماها رسول الله ﷺ الصبح، فلا أحب أن تُسمى بغير هذين الاسمين.</w:t>
      </w:r>
    </w:p>
    <w:p w14:paraId="04688172" w14:textId="77777777" w:rsidR="009B3C5B" w:rsidRDefault="00184683">
      <w:pPr>
        <w:spacing w:before="60" w:after="60"/>
        <w:jc w:val="both"/>
      </w:pPr>
      <w:r>
        <w:rPr>
          <w:b/>
          <w:bCs/>
          <w:color w:val="4A5A2A"/>
          <w:rtl/>
        </w:rPr>
        <w:t xml:space="preserve">الأقوال الأخرى: </w:t>
      </w:r>
      <w:r>
        <w:rPr>
          <w:color w:val="222222"/>
          <w:rtl/>
        </w:rPr>
        <w:t>الشافعي: لا أحب أن تُسمى بغير هذين الاسمين (الفجر والصبح).</w:t>
      </w:r>
    </w:p>
    <w:p w14:paraId="383AAC1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ولكن ليس مكروهًا، بل جائز، ولكن الأفضل صلاة الصبح وصلاة الفجر، فهما اسمان لصلاة واحدة.</w:t>
      </w:r>
    </w:p>
    <w:p w14:paraId="3DE982C4" w14:textId="77777777" w:rsidR="009B3C5B" w:rsidRDefault="00184683">
      <w:pPr>
        <w:pStyle w:val="Heading1"/>
        <w:keepNext/>
        <w:pageBreakBefore/>
        <w:pBdr>
          <w:bottom w:val="single" w:sz="12" w:space="4" w:color="9A6B1F"/>
        </w:pBdr>
        <w:bidi/>
        <w:spacing w:before="120" w:after="200"/>
        <w:jc w:val="right"/>
      </w:pPr>
      <w:bookmarkStart w:id="3" w:name="_Toc242279667"/>
      <w:r>
        <w:rPr>
          <w:rtl/>
        </w:rPr>
        <w:lastRenderedPageBreak/>
        <w:t>باب النهي عن بناء المساجد على القبور واتخاذ الصور فيها والنهي عن اتخاذ القبور مساجد (ص24–27)</w:t>
      </w:r>
      <w:bookmarkEnd w:id="3"/>
    </w:p>
    <w:p w14:paraId="424A75D1" w14:textId="77777777" w:rsidR="009B3C5B" w:rsidRDefault="00184683">
      <w:pPr>
        <w:pStyle w:val="Heading2"/>
        <w:keepNext/>
        <w:bidi/>
        <w:spacing w:before="280" w:after="80"/>
        <w:jc w:val="right"/>
      </w:pPr>
      <w:r>
        <w:rPr>
          <w:color w:val="7B1E1E"/>
          <w:rtl/>
        </w:rPr>
        <w:t xml:space="preserve">المسألة ٥١٢: </w:t>
      </w:r>
      <w:r>
        <w:rPr>
          <w:color w:val="222222"/>
          <w:rtl/>
        </w:rPr>
        <w:t>ما المراد باتخاذ القبور مساجد، وهل النهي مختص بالبناء، وهل هو للتحريم أم للكراهة؟</w:t>
      </w:r>
      <w:r>
        <w:rPr>
          <w:b w:val="0"/>
          <w:color w:val="6B6B6B"/>
          <w:sz w:val="20"/>
          <w:szCs w:val="20"/>
          <w:rtl/>
        </w:rPr>
        <w:t xml:space="preserve">   (التفريغ ص ٢٤–٢٥)</w:t>
      </w:r>
    </w:p>
    <w:p w14:paraId="3D9699E2" w14:textId="77777777" w:rsidR="009B3C5B" w:rsidRDefault="00184683">
      <w:pPr>
        <w:spacing w:before="60" w:after="60"/>
        <w:jc w:val="both"/>
      </w:pPr>
      <w:r>
        <w:rPr>
          <w:b/>
          <w:bCs/>
          <w:color w:val="1F4E79"/>
          <w:rtl/>
        </w:rPr>
        <w:t xml:space="preserve">تعليق الإمام النووي: </w:t>
      </w:r>
      <w:r>
        <w:rPr>
          <w:color w:val="222222"/>
          <w:rtl/>
        </w:rPr>
        <w:t>قوله «لعنة الله على اليهود والنصارى اتخذوا قبور أنبيائهم مساجد» (يحذِّر ما صنعوا). قال العلماء: إنما نهى النبي ﷺ عن اتخاذ قبره وقبر غيره مسجدًا خوفًا من المبالغة في تعظيمه والافتتان به، فربما أدى ذلك إلى الكفر كما جرى لكثير من الأمم الخالية.</w:t>
      </w:r>
    </w:p>
    <w:p w14:paraId="559A4D77" w14:textId="77777777" w:rsidR="009B3C5B" w:rsidRDefault="00184683">
      <w:pPr>
        <w:spacing w:before="60" w:after="60"/>
        <w:jc w:val="both"/>
      </w:pPr>
      <w:r>
        <w:rPr>
          <w:b/>
          <w:bCs/>
          <w:color w:val="4A5A2A"/>
          <w:rtl/>
        </w:rPr>
        <w:t xml:space="preserve">الأقوال الأخرى: </w:t>
      </w:r>
      <w:r>
        <w:rPr>
          <w:color w:val="222222"/>
          <w:rtl/>
        </w:rPr>
        <w:t>بعض العلماء المتأخرين يقولون: مكروه كراهة تنزيه فقط.</w:t>
      </w:r>
    </w:p>
    <w:p w14:paraId="1B9AAA5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بناء المسجد على القبور معناه أنه يأتي على القبر ويبني فوقه مسجدًا أو بجواره؛ والنهي عن اتخاذ القبور مساجد يمكن بدون بناء، وذلك بأن يذهب فيصلي إليها أو عندها متبركًا بذلك، فهذا أمر منهي عنه حتى ولو لم يوجد بناء، فاتخاذ القبور مساجد أعم من وجود البناء. فإذا قصد الصلاة إلى جوار القبر أو إلى القبر وهو أشده فهو قد اتخذه مسجدًا، فإذا بُني بناءً مسجدًا ليُصلى فيه ويُخصَّص للصلاة فهذا أشد أنواع النهي لأن هذا ذريعة إلى الشرك. وحديث «لعنة الله على اليهود والنصارى اتخذوا قبور أنبيائهم مساجد» دليل على أن ذلك من الكبائر</w:t>
      </w:r>
      <w:r>
        <w:rPr>
          <w:color w:val="222222"/>
          <w:rtl/>
        </w:rPr>
        <w:t xml:space="preserve">، لأن اللعنة لا تكون إلا على كبيرة، فلا يصح أبدًا أن يُقال بالكراهة، فالحديث صريح في لعن من فعل ذلك، فلا يصح أن يُقال عن مذهب بعض السلف الأئمة الذين قالوا: نكره أن يُتخذ مسجدًا، إنهم يقصدون كراهة التنزيه الاصطلاحية، فكيف يمكن أن يقول أئمة كبار ذلك وهم يعلمون أن الرسول ﷺ قد لعن من فعل ذلك؟ بل الصحيح أنه محرم. والخلاف في صحة الصلاة، وأما تحريم ذلك فلا يُختلف فيه إن شاء الله، فالخلاف مع المتأخرين الذين يقولون مكروه كراهة تنزيه غير معتبر، وأما بطلان الصلاة فهو الذي فيه النزاع المعتبر. والعلة الصحيحة هي التي نص </w:t>
      </w:r>
      <w:r>
        <w:rPr>
          <w:color w:val="222222"/>
          <w:rtl/>
        </w:rPr>
        <w:t xml:space="preserve">عليها الإمام الشافعي وغيره ونقلها النووي عن العلماء جميعًا، ولذلك ليست العلة هي أن فيها صديد الموتى أو نجاسة أبدانهم ودمائهم، بل الصحيح أن العلة ليست كذلك، لأن هذه النجاسة بالداخل في باطن القبر، ولو صلى فوقه وإليه متباعدًا عن النجاسة لكانت العلة الحقيقية موجودة وإن انتفت علة النجاسة؛ ثم إن </w:t>
      </w:r>
      <w:r>
        <w:rPr>
          <w:color w:val="222222"/>
          <w:rtl/>
        </w:rPr>
        <w:lastRenderedPageBreak/>
        <w:t>أبدان بني آدم لا تنجس على الصحيح، ولكن العلة الحقيقية هي خوف الكفر وقد وقع، وأن الناس غلت في القبور حتى عبدتها.</w:t>
      </w:r>
      <w:r>
        <w:rPr>
          <w:rStyle w:val="FootnoteReference"/>
        </w:rPr>
        <w:footnoteReference w:id="7"/>
      </w:r>
    </w:p>
    <w:p w14:paraId="1784C855" w14:textId="77777777" w:rsidR="009B3C5B" w:rsidRDefault="00184683">
      <w:pPr>
        <w:pStyle w:val="Heading2"/>
        <w:keepNext/>
        <w:bidi/>
        <w:spacing w:before="280" w:after="80"/>
        <w:jc w:val="right"/>
      </w:pPr>
      <w:r>
        <w:rPr>
          <w:color w:val="7B1E1E"/>
          <w:rtl/>
        </w:rPr>
        <w:t xml:space="preserve">المسألة ٥١٣: </w:t>
      </w:r>
      <w:r>
        <w:rPr>
          <w:color w:val="222222"/>
          <w:rtl/>
        </w:rPr>
        <w:t>ما معنى الخلّة والخليل في قوله ﷺ: «إني أبرأ إلى الله أن يكون لي منكم خليل»؟</w:t>
      </w:r>
      <w:r>
        <w:rPr>
          <w:b w:val="0"/>
          <w:color w:val="6B6B6B"/>
          <w:sz w:val="20"/>
          <w:szCs w:val="20"/>
          <w:rtl/>
        </w:rPr>
        <w:t xml:space="preserve">   (التفريغ ص ٢٥–٢٦)</w:t>
      </w:r>
    </w:p>
    <w:p w14:paraId="5C0635BA" w14:textId="77777777" w:rsidR="009B3C5B" w:rsidRDefault="00184683">
      <w:pPr>
        <w:spacing w:before="60" w:after="60"/>
        <w:jc w:val="both"/>
      </w:pPr>
      <w:r>
        <w:rPr>
          <w:b/>
          <w:bCs/>
          <w:color w:val="1F4E79"/>
          <w:rtl/>
        </w:rPr>
        <w:t xml:space="preserve">تعليق الإمام النووي: </w:t>
      </w:r>
      <w:r>
        <w:rPr>
          <w:color w:val="222222"/>
          <w:rtl/>
        </w:rPr>
        <w:t>معنى «أبرأ» أي أمتنع من هذا وأنكره. والخليل هو المنقطع إليه، وقيل المختص بشيء دون غيره. قيل: هو مشتق من الخَلّة بفتح الخاء وهي الحاجة، وقيل من الخُلّة بضم الخاء وهي تخلل المودة في القلب، فنفى ﷺ أن تكون حاجته وانقطاعه إلى غير الله تعالى، وقيل الخليل من لا يتسع القلب لغيره.</w:t>
      </w:r>
    </w:p>
    <w:p w14:paraId="7547FA08" w14:textId="77777777" w:rsidR="009B3C5B" w:rsidRDefault="00184683">
      <w:pPr>
        <w:spacing w:before="60" w:after="60"/>
        <w:jc w:val="both"/>
      </w:pPr>
      <w:r>
        <w:rPr>
          <w:b/>
          <w:bCs/>
          <w:color w:val="4A5A2A"/>
          <w:rtl/>
        </w:rPr>
        <w:t xml:space="preserve">الأقوال الأخرى: </w:t>
      </w:r>
      <w:r>
        <w:rPr>
          <w:color w:val="222222"/>
          <w:rtl/>
        </w:rPr>
        <w:t>قيل: مشتق من الخَلّة بالفتح وهي الحاجة. وقيل: من الخُلّة بالضم وهي تخلل المودة في القلب. وقيل: الخليل من لا يتسع القلب لغيره.</w:t>
      </w:r>
    </w:p>
    <w:p w14:paraId="6550007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أن الخليل هو شديد الحب المحبوب حبًّا شديدًا عند الله، فاتخذه الله خليلًا أي أحبه حبًّا عظيمًا.</w:t>
      </w:r>
    </w:p>
    <w:p w14:paraId="492E9CF0" w14:textId="77777777" w:rsidR="009B3C5B" w:rsidRDefault="00184683">
      <w:pPr>
        <w:pStyle w:val="Heading2"/>
        <w:keepNext/>
        <w:bidi/>
        <w:spacing w:before="280" w:after="80"/>
        <w:jc w:val="right"/>
      </w:pPr>
      <w:r>
        <w:rPr>
          <w:color w:val="7B1E1E"/>
          <w:rtl/>
        </w:rPr>
        <w:t xml:space="preserve">المسألة ٥١٤: </w:t>
      </w:r>
      <w:r>
        <w:rPr>
          <w:color w:val="222222"/>
          <w:rtl/>
        </w:rPr>
        <w:t>كيف دُفن النبي ﷺ في المسجد وهل يدخل ذلك في النهي عن اتخاذ القبور مساجد؟</w:t>
      </w:r>
      <w:r>
        <w:rPr>
          <w:b w:val="0"/>
          <w:color w:val="6B6B6B"/>
          <w:sz w:val="20"/>
          <w:szCs w:val="20"/>
          <w:rtl/>
        </w:rPr>
        <w:t xml:space="preserve">   (التفريغ ص ٢٦)</w:t>
      </w:r>
    </w:p>
    <w:p w14:paraId="1C477683" w14:textId="77777777" w:rsidR="009B3C5B" w:rsidRDefault="00184683">
      <w:pPr>
        <w:spacing w:before="60" w:after="60"/>
        <w:jc w:val="both"/>
      </w:pPr>
      <w:r>
        <w:rPr>
          <w:b/>
          <w:bCs/>
          <w:color w:val="1F4E79"/>
          <w:rtl/>
        </w:rPr>
        <w:t xml:space="preserve">تعليق الإمام النووي: </w:t>
      </w:r>
      <w:r>
        <w:rPr>
          <w:color w:val="222222"/>
          <w:rtl/>
        </w:rPr>
        <w:t>لما احتاجت الصحابة والتابعون إلى الزيادة في مسجد رسول الله ﷺ حين كثر المسلمون وامتدت الزيادة إلى أن دخلت بيوت أمهات المؤمنين فيه، ومنها حجرة عائشة ﵂ مدفن رسول الله ﷺ وصاحبيه أبي بكر وعمر ﵄، بَنَوا على القبر حيطانًا مرتفعة مستديرة حوله لئلا يظهر في المسجد فيصلي إليه العوام ويؤدي إلى المحذور، ثم بنوا جدارين من ركني القبر الشماليين وحرَّفوهما حتى التقيا حتى لا يتمكن أحد من استقبال القبر؛ ولهذا قال في الحديث: «لولا ذلك لأبرز قبره غير أنه خشي أن يتخذ مسجدًا». والله تعالى أعلم بالصواب.</w:t>
      </w:r>
    </w:p>
    <w:p w14:paraId="7C9A3276"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428EE5E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حتى لا يكون كجدار مثل ما يوجد الآن، ولكن الموجود الآن متأخر جدًّا وعرضي وليس مثلثًا، والحجرة الآن مستطيلة، فمدفن النبي ﷺ عبارة عن حجرة عائشة وإضافة إليها حجرات أخر على شكل مستطيل فيمكن أن يستقبل ولكن من بعيد جدًّا، لكن الصحابة بنوا جدارين حرَّفوهما (أي على شكل مثلث) حتى لا توجد إمكانية لذلك، وذلك كان في أول البناء. وفي الحقيقة فإن دخول القبر إلى المسجد لم يكن في عصر الصحابة وإنما كان في عصر التابعين. وعلى أي الأحوال فإن القبر حاليًّا غير متخذ مسجدًا، لأن المسجد مقصود قبل القبر ولم يزل الناس تقصده كمسجد قبل </w:t>
      </w:r>
      <w:r>
        <w:rPr>
          <w:color w:val="222222"/>
          <w:rtl/>
        </w:rPr>
        <w:t>أن يتسع من حول القبر ليدخل فيه، ولا يتمكن أحد من الصلاة داخل الحجرة، وإنما يكون قد اتخذه مسجدًا من دخل إلى المقصورة ليصلي في الداخل، فهذا لا يقع بحمد الله تبارك وتعالى، والناس تقصد المسجد من أجل الصلاة فيه، وكما ذكرنا فهو مقصود قبل أن يُدخل فيه القبر. ومن نوى بزيارته المدينة الصلاة بجوار القبر فهذا جاهل لا يُعتد به، وليس من أهل العلم، ولا عبرة بخلاف أهل العلم. فالذي لا نشك فيه أن وضع المسجد الحاضر ليس بمحرم، وذلك لأجل أنه لا يستطيع أحد الدخول إلى القبر ليصلي بالداخل، ولأن المسجد مقصود كما ذكرنا قبل إدخال ال</w:t>
      </w:r>
      <w:r>
        <w:rPr>
          <w:color w:val="222222"/>
          <w:rtl/>
        </w:rPr>
        <w:t>قبر فيه، بل قبل موت النبي ﷺ، والحاجة ضرورية إلى توسعة المسجد من حول القبر، وهذه خصوصية لمسجد النبي ﷺ لا يُقاس عليها غيره، إذ لا ينبغي أن يُدفن أحد إلا في مقابر المسلمين.</w:t>
      </w:r>
      <w:r>
        <w:rPr>
          <w:rStyle w:val="FootnoteReference"/>
        </w:rPr>
        <w:footnoteReference w:id="8"/>
      </w:r>
    </w:p>
    <w:p w14:paraId="7F15E33E" w14:textId="77777777" w:rsidR="009B3C5B" w:rsidRDefault="00184683">
      <w:pPr>
        <w:pStyle w:val="Heading2"/>
        <w:keepNext/>
        <w:bidi/>
        <w:spacing w:before="280" w:after="80"/>
        <w:jc w:val="right"/>
      </w:pPr>
      <w:r>
        <w:rPr>
          <w:color w:val="7B1E1E"/>
          <w:rtl/>
        </w:rPr>
        <w:t xml:space="preserve">المسألة ٥١٥: </w:t>
      </w:r>
      <w:r>
        <w:rPr>
          <w:color w:val="222222"/>
          <w:rtl/>
        </w:rPr>
        <w:t>ما حكم الصلاة في مسجد بجواره مقبرة، أو مسجد فيه قبر، أو قبر دُفن في مسجد، وهل يكفي الجدار الفاصل؟</w:t>
      </w:r>
      <w:r>
        <w:rPr>
          <w:b w:val="0"/>
          <w:color w:val="6B6B6B"/>
          <w:sz w:val="20"/>
          <w:szCs w:val="20"/>
          <w:rtl/>
        </w:rPr>
        <w:t xml:space="preserve">   (التفريغ ص ٢٧)</w:t>
      </w:r>
    </w:p>
    <w:p w14:paraId="05BBC10E"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EE9EF8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F9800A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يمكن أن يُستفاد من ذلك أنه لو كان مسجد بجوار المقابر واتسع المسجد إلى أن قرُب من المقابر ولكن بينهما فاصل لم تحرم الصلاة فيه، ولكن بشرط أن يكون موجودًا مسجدًا أولًا ولم </w:t>
      </w:r>
      <w:r>
        <w:rPr>
          <w:color w:val="222222"/>
          <w:rtl/>
        </w:rPr>
        <w:lastRenderedPageBreak/>
        <w:t xml:space="preserve">يُبنَ من أجل القبر ولم يُقصد لأجل القبر، والله أعلى وأعلم. ولو أن مسجدًا آخر فيه قبر، فيُنظر الأول منهما: فلو بُني المسجد أولًا فالقبر يُنبش، مثل رجل وصى أن يُدفن في مسجد فيحرم ويجب أن يُنبش القبر ويُدفن في قبور المسلمين؛ ولو كان القبر قبل المسجد فيكون بناء المسجد محرمًا ولا يجوز أن يُبنى هناك مسجد، فيُهدم المسجد. ولا نقول بالاكتفاء بالجدار </w:t>
      </w:r>
      <w:r>
        <w:rPr>
          <w:color w:val="222222"/>
          <w:rtl/>
        </w:rPr>
        <w:t>الفاصل، وللعلم فإن كل المساجد الموجودة التي فيها قبور لأولياء أو غير أولياء أو من يُظن بهم الصلاح، فهذه المساجد مقصودة لأجل القبور وبُنيت لأجلها، لذلك لا يكفي فقط أن يكون هناك جدار فاصل، ولا يكفي أن تكون حجرة مستقلة، بل طالما أنه يجمعهم جدار واحد وهو مقصود لأجله فهو منهيٌّ عنه، والله أعلى وأعلم. (فتوى)</w:t>
      </w:r>
    </w:p>
    <w:p w14:paraId="455D5630" w14:textId="77777777" w:rsidR="009B3C5B" w:rsidRDefault="00184683">
      <w:pPr>
        <w:pStyle w:val="Heading2"/>
        <w:keepNext/>
        <w:bidi/>
        <w:spacing w:before="280" w:after="80"/>
        <w:jc w:val="right"/>
      </w:pPr>
      <w:r>
        <w:rPr>
          <w:color w:val="7B1E1E"/>
          <w:rtl/>
        </w:rPr>
        <w:t xml:space="preserve">المسألة ٥١٦: </w:t>
      </w:r>
      <w:r>
        <w:rPr>
          <w:color w:val="222222"/>
          <w:rtl/>
        </w:rPr>
        <w:t>حكم الصلاة في المشاهد والمقامات (كمشهد الحسين) وما يُقصد به الذبح والنذر</w:t>
      </w:r>
      <w:r>
        <w:rPr>
          <w:b w:val="0"/>
          <w:color w:val="6B6B6B"/>
          <w:sz w:val="20"/>
          <w:szCs w:val="20"/>
          <w:rtl/>
        </w:rPr>
        <w:t xml:space="preserve">   (التفريغ ص ٢٧)</w:t>
      </w:r>
    </w:p>
    <w:p w14:paraId="28C05BA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883AC7"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343D7D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قبر الحسين موجود في بلد واحدة، والمشاهد الموجودة هذه أوثان تُعبد أو يُخشى من عبادتها على الأقل، والحقيقة أنها تُعبد بأنواع من العبادات، ولذلك لا يُشرع (الصلاة فيها) لأن العلة الموجودة في القبور هي خشية أن تُعبد، وهذه موجودة في الأوثان الظاهرة في المقامات الموجودة، فيُنهى عن الصلاة فيها كما يُنهى عن المساجد التي بها قبور، حتى لو تأكدنا أنه لا يوجد قبر، فإننا لو تأكدنا من ذلك وأنه مقام فقط، ولكن الناس تصرف العبادة إليه بالذبح والنذر وغير ذلك، لما جاز أن يُصلَّى في هذا المكان، سدًّا للذريعة، والله أعلى وأعلم. </w:t>
      </w:r>
      <w:r>
        <w:rPr>
          <w:color w:val="222222"/>
          <w:rtl/>
        </w:rPr>
        <w:t>(فتوى)</w:t>
      </w:r>
    </w:p>
    <w:p w14:paraId="3CBBE3D1" w14:textId="77777777" w:rsidR="009B3C5B" w:rsidRDefault="00184683">
      <w:pPr>
        <w:pStyle w:val="Heading2"/>
        <w:keepNext/>
        <w:bidi/>
        <w:spacing w:before="280" w:after="80"/>
        <w:jc w:val="right"/>
      </w:pPr>
      <w:r>
        <w:rPr>
          <w:color w:val="7B1E1E"/>
          <w:rtl/>
        </w:rPr>
        <w:t xml:space="preserve">المسألة ٥١٧: </w:t>
      </w:r>
      <w:r>
        <w:rPr>
          <w:color w:val="222222"/>
          <w:rtl/>
        </w:rPr>
        <w:t>حكم السفر إلى المدينة بنية زيارة قبر النبي ﷺ</w:t>
      </w:r>
      <w:r>
        <w:rPr>
          <w:b w:val="0"/>
          <w:color w:val="6B6B6B"/>
          <w:sz w:val="20"/>
          <w:szCs w:val="20"/>
          <w:rtl/>
        </w:rPr>
        <w:t xml:space="preserve">   (التفريغ ص ٢٧)</w:t>
      </w:r>
    </w:p>
    <w:p w14:paraId="0F1F8FD0"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8DCCB9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97B666D"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الذهاب إلى المدينة بنية زيارة القبر نية فاسدة، فتُشرع زيارة قبر النبي ﷺ تبعًا لزيارة مسجد النبي ﷺ بالمدينة. (فتوى)</w:t>
      </w:r>
    </w:p>
    <w:p w14:paraId="6E154620" w14:textId="77777777" w:rsidR="009B3C5B" w:rsidRDefault="00184683">
      <w:pPr>
        <w:pStyle w:val="Heading1"/>
        <w:keepNext/>
        <w:pageBreakBefore/>
        <w:pBdr>
          <w:bottom w:val="single" w:sz="12" w:space="4" w:color="9A6B1F"/>
        </w:pBdr>
        <w:bidi/>
        <w:spacing w:before="120" w:after="200"/>
        <w:jc w:val="right"/>
      </w:pPr>
      <w:bookmarkStart w:id="4" w:name="_Toc242279668"/>
      <w:r>
        <w:rPr>
          <w:rtl/>
        </w:rPr>
        <w:lastRenderedPageBreak/>
        <w:t>باب فضل بناء المساجد والحث عليها (ص28)</w:t>
      </w:r>
      <w:bookmarkEnd w:id="4"/>
    </w:p>
    <w:p w14:paraId="4130345C" w14:textId="77777777" w:rsidR="009B3C5B" w:rsidRDefault="00184683">
      <w:pPr>
        <w:pStyle w:val="Heading2"/>
        <w:keepNext/>
        <w:bidi/>
        <w:spacing w:before="280" w:after="80"/>
        <w:jc w:val="right"/>
      </w:pPr>
      <w:r>
        <w:rPr>
          <w:color w:val="7B1E1E"/>
          <w:rtl/>
        </w:rPr>
        <w:t xml:space="preserve">المسألة ٥١٨: </w:t>
      </w:r>
      <w:r>
        <w:rPr>
          <w:color w:val="222222"/>
          <w:rtl/>
        </w:rPr>
        <w:t>هل تدخل توسعة مسجد النبي ﷺ في فضل الصلاة فيه (ألف صلاة)، ومن وسّعه؟</w:t>
      </w:r>
      <w:r>
        <w:rPr>
          <w:b w:val="0"/>
          <w:color w:val="6B6B6B"/>
          <w:sz w:val="20"/>
          <w:szCs w:val="20"/>
          <w:rtl/>
        </w:rPr>
        <w:t xml:space="preserve">   (التفريغ ص ٢٨)</w:t>
      </w:r>
    </w:p>
    <w:p w14:paraId="71557547" w14:textId="77777777" w:rsidR="009B3C5B" w:rsidRDefault="00184683">
      <w:pPr>
        <w:spacing w:before="60" w:after="60"/>
        <w:jc w:val="both"/>
      </w:pPr>
      <w:r>
        <w:rPr>
          <w:b/>
          <w:bCs/>
          <w:color w:val="1F4E79"/>
          <w:rtl/>
        </w:rPr>
        <w:t xml:space="preserve">تعليق الإمام النووي: </w:t>
      </w:r>
      <w:r>
        <w:rPr>
          <w:color w:val="222222"/>
          <w:rtl/>
        </w:rPr>
        <w:t>قوله ﷺ: «من بنى مسجدًا بنى الله تعالى له بيتًا في الجنة مثله» يحتمل قوله ﷺ (مثله) أمرين: أحدهما أن يكون معناه: بنى الله تعالى له مثله في مسمى البيت، وأما صفته في السعة وغيرها فمعلوم فضلها: أنها مما لا عين رأت ولا أذن سمعت ولا خطر على قلب بشر. والثاني أن معناه أن فضله على بيوت الجنة كفضل المسجد على بيوت الدنيا.</w:t>
      </w:r>
    </w:p>
    <w:p w14:paraId="7681060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ED1F1D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المشهور أن عثمان ﵁ وسّع مسجد النبي ﷺ من جهة القبلة وهم الستة الصفوف الأولى، فالمشهور أن عثمان ﵁ هو الذي وسّع هذه التوسعة، وكراهية الناس ذلك لأجل عدم إرادة البعض أن يتغير مكان المسجد لأجل الفضل. والصحيح أن فضل مسجد النبي ﷺ على اتساعه كما كان في عهده ﷺ، فكلما اتسع كلُّه دخل في الفضل لأنه يسمى مسجد النبي ﷺ.</w:t>
      </w:r>
    </w:p>
    <w:p w14:paraId="6738C70F" w14:textId="77777777" w:rsidR="009B3C5B" w:rsidRDefault="00184683">
      <w:pPr>
        <w:pStyle w:val="Heading1"/>
        <w:keepNext/>
        <w:pageBreakBefore/>
        <w:pBdr>
          <w:bottom w:val="single" w:sz="12" w:space="4" w:color="9A6B1F"/>
        </w:pBdr>
        <w:bidi/>
        <w:spacing w:before="120" w:after="200"/>
        <w:jc w:val="right"/>
      </w:pPr>
      <w:bookmarkStart w:id="5" w:name="_Toc242279669"/>
      <w:r>
        <w:rPr>
          <w:rtl/>
        </w:rPr>
        <w:lastRenderedPageBreak/>
        <w:t>باب الندب إلى وضع الأيدي على الركب في الركوع ونسخ التطبيق (ص28–34)</w:t>
      </w:r>
      <w:bookmarkEnd w:id="5"/>
    </w:p>
    <w:p w14:paraId="08397C7E" w14:textId="77777777" w:rsidR="009B3C5B" w:rsidRDefault="00184683">
      <w:pPr>
        <w:pStyle w:val="Heading2"/>
        <w:keepNext/>
        <w:bidi/>
        <w:spacing w:before="280" w:after="80"/>
        <w:jc w:val="right"/>
      </w:pPr>
      <w:r>
        <w:rPr>
          <w:color w:val="7B1E1E"/>
          <w:rtl/>
        </w:rPr>
        <w:t xml:space="preserve">المسألة ٥١٩: </w:t>
      </w:r>
      <w:r>
        <w:rPr>
          <w:color w:val="222222"/>
          <w:rtl/>
        </w:rPr>
        <w:t>ما حكم التطبيق في الركوع (جعل اليدين بين الفخذين) وهل هو منسوخ، وما رأي ابن مسعود وصاحبيه؟</w:t>
      </w:r>
      <w:r>
        <w:rPr>
          <w:b w:val="0"/>
          <w:color w:val="6B6B6B"/>
          <w:sz w:val="20"/>
          <w:szCs w:val="20"/>
          <w:rtl/>
        </w:rPr>
        <w:t xml:space="preserve">   (التفريغ ص ٢٨–٣٠)</w:t>
      </w:r>
    </w:p>
    <w:p w14:paraId="2069B2C9" w14:textId="77777777" w:rsidR="009B3C5B" w:rsidRDefault="00184683">
      <w:pPr>
        <w:spacing w:before="60" w:after="60"/>
        <w:jc w:val="both"/>
      </w:pPr>
      <w:r>
        <w:rPr>
          <w:b/>
          <w:bCs/>
          <w:color w:val="1F4E79"/>
          <w:rtl/>
        </w:rPr>
        <w:t xml:space="preserve">تعليق الإمام النووي: </w:t>
      </w:r>
      <w:r>
        <w:rPr>
          <w:color w:val="222222"/>
          <w:rtl/>
        </w:rPr>
        <w:t>مذهبنا ومذهب العلماء كافة أن السنة وضع اليدين على الركبتين وكراهة التطبيق، إلا ابن مسعود وصاحبيه علقمة والأسود فإنهم يقولون: إن السنة التطبيق، لأنه لم يبلغهم الناسخ وهو حديث سعد بن أبي وقاص ﵁، والصواب ما عليه الجمهور لثبوت الناسخ الصريح.</w:t>
      </w:r>
    </w:p>
    <w:p w14:paraId="11FC87AA" w14:textId="77777777" w:rsidR="009B3C5B" w:rsidRDefault="00184683">
      <w:pPr>
        <w:spacing w:before="60" w:after="60"/>
        <w:jc w:val="both"/>
      </w:pPr>
      <w:r>
        <w:rPr>
          <w:b/>
          <w:bCs/>
          <w:color w:val="4A5A2A"/>
          <w:rtl/>
        </w:rPr>
        <w:t xml:space="preserve">الأقوال الأخرى: </w:t>
      </w:r>
      <w:r>
        <w:rPr>
          <w:color w:val="222222"/>
          <w:rtl/>
        </w:rPr>
        <w:t>ابن مسعود وعلقمة والأسود: السنة التطبيق، لأنه لم يبلغهم الناسخ.</w:t>
      </w:r>
    </w:p>
    <w:p w14:paraId="1FED328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الأمر من ابن مسعود ﵁ مما تفرد به، وهو قدر آمن من النبي ﷺ إلا أنه قد نُسخ فيه، لم يعلم به أو نسيه. فأصبح التطبيق مكروهًا، وابن مسعود يقول لهم لا تضعوا على الركب وطبّقوا، وهذا دليل على أن العالم المجتهد قد تخفى عليه بعض السنن. ولأن قول ابن مسعود وصاحبيه وخلافهم للجمهور ضعيف غير معتبر. وفي الحديث (نضرب) أي نضع، وهذا الحديث مصرح بأنه قد ثبت النهي عن ذلك قال: (إنَّا نُهينا عن هذا). وقوله (بين فخذيه) و(بين ركبتيه) ليس بينهما تعارض، لأن اليد أوسع من الركبة، فجزء منها يقع على الركبة وجزء منها يقع على الفخذ. وقو</w:t>
      </w:r>
      <w:r>
        <w:rPr>
          <w:color w:val="222222"/>
          <w:rtl/>
        </w:rPr>
        <w:t>له (ثم أُمرنا بالركب) مصرح هنا بالنسخ، و(أُمرنا عن كذا ونُهينا عن كذا) له حكم الرفع عند جماهير أهل العلم. (فتوى)</w:t>
      </w:r>
      <w:r>
        <w:rPr>
          <w:rStyle w:val="FootnoteReference"/>
        </w:rPr>
        <w:footnoteReference w:id="9"/>
      </w:r>
    </w:p>
    <w:p w14:paraId="69B8B14C" w14:textId="77777777" w:rsidR="009B3C5B" w:rsidRDefault="00184683">
      <w:pPr>
        <w:pStyle w:val="Heading2"/>
        <w:keepNext/>
        <w:bidi/>
        <w:spacing w:before="280" w:after="80"/>
        <w:jc w:val="right"/>
      </w:pPr>
      <w:r>
        <w:rPr>
          <w:color w:val="7B1E1E"/>
          <w:rtl/>
        </w:rPr>
        <w:lastRenderedPageBreak/>
        <w:t xml:space="preserve">المسألة ٥٢٠: </w:t>
      </w:r>
      <w:r>
        <w:rPr>
          <w:color w:val="222222"/>
          <w:rtl/>
        </w:rPr>
        <w:t>هل يُصلَّى مع الأمراء الذين يؤخرون الصلاة، وكيف يصنع المأموم؟</w:t>
      </w:r>
      <w:r>
        <w:rPr>
          <w:b w:val="0"/>
          <w:color w:val="6B6B6B"/>
          <w:sz w:val="20"/>
          <w:szCs w:val="20"/>
          <w:rtl/>
        </w:rPr>
        <w:t xml:space="preserve">   (التفريغ ص ٣٠–٣١)</w:t>
      </w:r>
    </w:p>
    <w:p w14:paraId="6D76904A" w14:textId="77777777" w:rsidR="009B3C5B" w:rsidRDefault="00184683">
      <w:pPr>
        <w:spacing w:before="60" w:after="60"/>
        <w:jc w:val="both"/>
      </w:pPr>
      <w:r>
        <w:rPr>
          <w:b/>
          <w:bCs/>
          <w:color w:val="1F4E79"/>
          <w:rtl/>
        </w:rPr>
        <w:t xml:space="preserve">تعليق الإمام النووي: </w:t>
      </w:r>
      <w:r>
        <w:rPr>
          <w:color w:val="222222"/>
          <w:rtl/>
        </w:rPr>
        <w:t>قوله (أصلى هؤلاء؟) يعني الأمير والتابعين له، وفيه إشارة إلى إنكار تأخيرهم الصلاة.</w:t>
      </w:r>
    </w:p>
    <w:p w14:paraId="788A655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05F6BA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فبعض الأمراء الذين عيّنهم عثمان ﵁ كان بعضهم يؤخر الصلاة. وقوله في الحديث: (أصلى هؤلاء خلفكم؟ قلنا لا) أي الذين خلّفتموهم وراءكم. وقد جاء مبينًا في رواية أخرى في نفس الباب: [عن إبراهيم عن علقمة والأسود دخلا على عبد الله فقال: أصلى من خلفكم؟ قالا: نعم. فقام بينهما وجعل أحدهما عن يمينه والآخر عن شماله] ويبدو أنها واقعة أخرى لقولهم (أصلى من خلفكم؟ قالا نعم). وطريقة الإمام مسلم تميل إلى ترجيح الرواية التي يذكرها أولًا، فالأقرب ترجيح الرواية التي تقول (قلنا لا)، وقد جاءت الرواية الثانية (قالا نعم)، فيمكن أن يقصد </w:t>
      </w:r>
      <w:r>
        <w:rPr>
          <w:color w:val="222222"/>
          <w:rtl/>
        </w:rPr>
        <w:t>بقوله (لا) أي الأمراء، وأن بعض الناس الذين معهم هم الذين صلوا منفردين، فالذين أتوا معهم صلى بعضهم ولم يصلِّ بعضهم، ولكن الأمراء أنفسهم لم يصلوا. والظاهر أنهم صلوا في أول الوقت وتركوا الأمراء، ولم يكن الأمراء حينئذ يلزمون الناس بالتأخير، وإنما حدث ذلك بعد ذلك وهو الذي أخبر عنه ابن مسعود ﵁ سوف يقع، فأمر بالصلاة قبل أن تُخنق، ويصلي الصلاة في أول وقتها ثم يصلي معهم سبحة (نافلة).</w:t>
      </w:r>
    </w:p>
    <w:p w14:paraId="17B137BD" w14:textId="77777777" w:rsidR="009B3C5B" w:rsidRDefault="00184683">
      <w:pPr>
        <w:pStyle w:val="Heading2"/>
        <w:keepNext/>
        <w:bidi/>
        <w:spacing w:before="280" w:after="80"/>
        <w:jc w:val="right"/>
      </w:pPr>
      <w:r>
        <w:rPr>
          <w:color w:val="7B1E1E"/>
          <w:rtl/>
        </w:rPr>
        <w:t xml:space="preserve">المسألة ٥٢١: </w:t>
      </w:r>
      <w:r>
        <w:rPr>
          <w:color w:val="222222"/>
          <w:rtl/>
        </w:rPr>
        <w:t>هل تجوز إقامة الجماعة في البيوت، وهل صلاة الجماعة فرض عين، وهل يتعين المسجد؟</w:t>
      </w:r>
      <w:r>
        <w:rPr>
          <w:b w:val="0"/>
          <w:color w:val="6B6B6B"/>
          <w:sz w:val="20"/>
          <w:szCs w:val="20"/>
          <w:rtl/>
        </w:rPr>
        <w:t xml:space="preserve">   (التفريغ ص ٣١)</w:t>
      </w:r>
    </w:p>
    <w:p w14:paraId="04B41A51" w14:textId="77777777" w:rsidR="009B3C5B" w:rsidRDefault="00184683">
      <w:pPr>
        <w:spacing w:before="60" w:after="60"/>
        <w:jc w:val="both"/>
      </w:pPr>
      <w:r>
        <w:rPr>
          <w:b/>
          <w:bCs/>
          <w:color w:val="1F4E79"/>
          <w:rtl/>
        </w:rPr>
        <w:t xml:space="preserve">تعليق الإمام النووي: </w:t>
      </w:r>
      <w:r>
        <w:rPr>
          <w:color w:val="222222"/>
          <w:rtl/>
        </w:rPr>
        <w:t>قوله (قوموا فصلوا) فيه جواز إقامة الجماعة في البيوت، لكن لا يسقط بها فرض الكفاية إذا قلنا بالمذهب الصحيح أنها فرض كفاية، بل لا بد من إظهارها. وإنما اقتصر عبد الله بن مسعود ﵁ على فعلها في البيت لأن الفرض كان يسقط بفعل الأمير وعامة الناس، وإن أخّروها إلى أواخر الوقت.</w:t>
      </w:r>
    </w:p>
    <w:p w14:paraId="0C6241F0" w14:textId="77777777" w:rsidR="009B3C5B" w:rsidRDefault="00184683">
      <w:pPr>
        <w:spacing w:before="60" w:after="60"/>
        <w:jc w:val="both"/>
      </w:pPr>
      <w:r>
        <w:rPr>
          <w:b/>
          <w:bCs/>
          <w:color w:val="4A5A2A"/>
          <w:rtl/>
        </w:rPr>
        <w:t xml:space="preserve">الأقوال الأخرى: </w:t>
      </w:r>
      <w:r>
        <w:rPr>
          <w:color w:val="222222"/>
          <w:rtl/>
        </w:rPr>
        <w:t>المذهب الصحيح عند الشافعية أن الجماعة فرض كفاية، فلا يسقط بالجماعة في البيوت بل لا بد من إظهارها.</w:t>
      </w:r>
    </w:p>
    <w:p w14:paraId="3088439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 ابن مسعود ﵁ صلى معهم جماعة في البيت، وهو الذي يقول: «لقد رأيتُنا وما يتخلف عن الصلاة إلا منافق قد علم نفاقه... وقال: إن رسول الله ﷺ علّمنا سنن الهدى، وإن من سنن </w:t>
      </w:r>
      <w:r>
        <w:rPr>
          <w:color w:val="222222"/>
          <w:rtl/>
        </w:rPr>
        <w:lastRenderedPageBreak/>
        <w:t>الهدى الصلاة في المسجد الذي يُؤذَّن فيه» (م 654 – 256)، فهذا يدل على أن المقصود وجوب الجماعة والله أعلى وأعلم، وهذا هو الصحيح أو الأصح إن شاء الله أنه يجزئ أن يجمعوا في البيوت، ولكن الأفضل أن يأتوا إلى المسجد. وقد ذكرنا أن الصحيح أن صلاة الجماعة فرض عين على الرجال، ولكن هل يتعين المسجد أم لا؟ الصحيح أنه لا يتعين المسجد، ولكن وجود المسجد أمر واجب</w:t>
      </w:r>
      <w:r>
        <w:rPr>
          <w:color w:val="222222"/>
          <w:rtl/>
        </w:rPr>
        <w:t xml:space="preserve"> في المحلة – في البلد – فلا بد أن يوجد مسجد، فلا يجوز أن تخلو البلد من مسجد، كما أنه لا يجوز أن تخلو من أذان وإقامة، فإن أذّنوا وأقاموا فذلك المكان مسجد. (فتوى)</w:t>
      </w:r>
    </w:p>
    <w:p w14:paraId="7696DD69" w14:textId="77777777" w:rsidR="009B3C5B" w:rsidRDefault="00184683">
      <w:pPr>
        <w:pStyle w:val="Heading2"/>
        <w:keepNext/>
        <w:bidi/>
        <w:spacing w:before="280" w:after="80"/>
        <w:jc w:val="right"/>
      </w:pPr>
      <w:r>
        <w:rPr>
          <w:color w:val="7B1E1E"/>
          <w:rtl/>
        </w:rPr>
        <w:t xml:space="preserve">المسألة ٥٢٢: </w:t>
      </w:r>
      <w:r>
        <w:rPr>
          <w:color w:val="222222"/>
          <w:rtl/>
        </w:rPr>
        <w:t>هل يشرع الأذان والإقامة لمن يصلي وحده أو لجماعة ثانية في بلد قد أُذِّن فيه؟</w:t>
      </w:r>
      <w:r>
        <w:rPr>
          <w:b w:val="0"/>
          <w:color w:val="6B6B6B"/>
          <w:sz w:val="20"/>
          <w:szCs w:val="20"/>
          <w:rtl/>
        </w:rPr>
        <w:t xml:space="preserve">   (التفريغ ص ٣١–٣٢)</w:t>
      </w:r>
    </w:p>
    <w:p w14:paraId="14B8FD42" w14:textId="77777777" w:rsidR="009B3C5B" w:rsidRDefault="00184683">
      <w:pPr>
        <w:spacing w:before="60" w:after="60"/>
        <w:jc w:val="both"/>
      </w:pPr>
      <w:r>
        <w:rPr>
          <w:b/>
          <w:bCs/>
          <w:color w:val="1F4E79"/>
          <w:rtl/>
        </w:rPr>
        <w:t xml:space="preserve">تعليق الإمام النووي: </w:t>
      </w:r>
      <w:r>
        <w:rPr>
          <w:color w:val="222222"/>
          <w:rtl/>
        </w:rPr>
        <w:t>قوله (فلم يأمرنا بأذان ولا إقامة): هذا مذهب ابن مسعود ﵁ وبعض السلف من أصحابه وغيرهم: أنه لا يُشرع الأذان ولا الإقامة لمن يصلي وحده في البلد الذي يُؤذَّن فيه ويُقام لصلاة الجماعة العظمى، بل يكفي أذانهم وإقامتهم. وذهب جمهور العلماء من السلف والخلف إلى أن الإقامة سنة في حقه (أي في حق المنفرد) ولا يكفيه إقامة الجماعة، واختلفوا في الأذان: فقال بعضهم يُشرع له، وقال بعضهم لا يُشرع. ومذهبنا الصحيح أنه يُشرع له الأذان إن لم يكن سمع أذان الجماعة، وإلا فلا يُشرع.</w:t>
      </w:r>
    </w:p>
    <w:p w14:paraId="17D8870C" w14:textId="77777777" w:rsidR="009B3C5B" w:rsidRDefault="00184683">
      <w:pPr>
        <w:spacing w:before="60" w:after="60"/>
        <w:jc w:val="both"/>
      </w:pPr>
      <w:r>
        <w:rPr>
          <w:b/>
          <w:bCs/>
          <w:color w:val="4A5A2A"/>
          <w:rtl/>
        </w:rPr>
        <w:t xml:space="preserve">الأقوال الأخرى: </w:t>
      </w:r>
      <w:r>
        <w:rPr>
          <w:color w:val="222222"/>
          <w:rtl/>
        </w:rPr>
        <w:t>ابن مسعود وبعض السلف: لا يُشرع أذان ولا إقامة لمن يصلي وحده، ويكفيه أذان الجماعة وإقامتهم. الجمهور: الإقامة سنة في حقه. واختلفوا في الأذان: يُشرع، أو لا يُشرع. ومذهب الشافعية: يُشرع إن لم يسمع أذان الجماعة وإلا فلا.</w:t>
      </w:r>
    </w:p>
    <w:p w14:paraId="68C1A86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الصحيح أنه يُشرع الأذان حتى لو سمع أذان الجماعة، وقد اختلف الصحابة في ذلك، فهذا قول ابن مسعود، وفي البخاري: [باب فضل صلاة الجماعة] وكان الأسود إذا فاتته الجماعة ذهب إلى مسجد آخر؛ وجاء أنس إلى مسجد قد صُلي فيه فأذّن وأقام وصلى جماعة. فهؤلاء من الصحابة قد اختلفوا، وعندنا قول النبي ﷺ لمالك بن الحويرث: «إذا حضرت الصلاة فأذّنا وأقيما ثم ليؤمّكما أكبركما» (البخاري)، فأطلق النبي ﷺ الأمر ولم يقيده بمكان ولا بسماع، فهذا دليل على مشروعية (يشمل الاستحباب والوجوب) الأذان والإقامة لكل جماعة، وذلك في أي وقت يجتمعون. و</w:t>
      </w:r>
      <w:r>
        <w:rPr>
          <w:color w:val="222222"/>
          <w:rtl/>
        </w:rPr>
        <w:t xml:space="preserve">قصة عرّس بنا رسول الله ﷺ فأمر بلالًا فأذّن وأقام صحيحة ثابتة. لكن بحيث إنه لا يشوّش على الناس، كأن يؤذن بمكبرات مثلًا وهم يؤذنون في غير الوقت، وإنما يؤذنون على قدر جماعتهم، فإن أنسًا دخل إلى مسجد قد صُلي فيه </w:t>
      </w:r>
      <w:r>
        <w:rPr>
          <w:color w:val="222222"/>
          <w:rtl/>
        </w:rPr>
        <w:lastRenderedPageBreak/>
        <w:t>فأذّن وأقام، فأين أذّن؟ داخل المسجد، فمثل هذا يؤذّن على قدر الجماعة التي تصلي فقط. فالصحيح أنه لا يُكتفى بأذان جماعة عن جماعة أخرى، لإطلاق حديث «إذا حضرت الصلاة فأذنا وأقيما» (البخاري)؛ فالصحيح أنه يُشرع الأذان والإقامة لكل جماعة، ويُستحب للمنفرد أن يؤذّن ويقيم. ومن لم يفعل يأثم عند الظاهرية وبعض من واف</w:t>
      </w:r>
      <w:r>
        <w:rPr>
          <w:color w:val="222222"/>
          <w:rtl/>
        </w:rPr>
        <w:t>قهم، والجمهور على الاستحباب. فيُشرع ذلك ولو كان بعد خروج الوقت طالما لم يصلوا إذا كان ذلك بعذر. (فتوى)</w:t>
      </w:r>
      <w:r>
        <w:rPr>
          <w:rStyle w:val="FootnoteReference"/>
        </w:rPr>
        <w:footnoteReference w:id="10"/>
      </w:r>
    </w:p>
    <w:p w14:paraId="68677254" w14:textId="77777777" w:rsidR="009B3C5B" w:rsidRDefault="00184683">
      <w:pPr>
        <w:pStyle w:val="Heading2"/>
        <w:keepNext/>
        <w:bidi/>
        <w:spacing w:before="280" w:after="80"/>
        <w:jc w:val="right"/>
      </w:pPr>
      <w:r>
        <w:rPr>
          <w:color w:val="7B1E1E"/>
          <w:rtl/>
        </w:rPr>
        <w:t xml:space="preserve">المسألة ٥٢٣: </w:t>
      </w:r>
      <w:r>
        <w:rPr>
          <w:color w:val="222222"/>
          <w:rtl/>
        </w:rPr>
        <w:t>موقف المأموم الواحد والاثنين والمرأة خلف الإمام، وهل يتأخر الواحد عن يمين الإمام؟</w:t>
      </w:r>
      <w:r>
        <w:rPr>
          <w:b w:val="0"/>
          <w:color w:val="6B6B6B"/>
          <w:sz w:val="20"/>
          <w:szCs w:val="20"/>
          <w:rtl/>
        </w:rPr>
        <w:t xml:space="preserve">   (التفريغ ص ٣٢–٣٣)</w:t>
      </w:r>
    </w:p>
    <w:p w14:paraId="6399EFB5" w14:textId="77777777" w:rsidR="009B3C5B" w:rsidRDefault="00184683">
      <w:pPr>
        <w:spacing w:before="60" w:after="60"/>
        <w:jc w:val="both"/>
      </w:pPr>
      <w:r>
        <w:rPr>
          <w:b/>
          <w:bCs/>
          <w:color w:val="1F4E79"/>
          <w:rtl/>
        </w:rPr>
        <w:t xml:space="preserve">تعليق الإمام النووي: </w:t>
      </w:r>
      <w:r>
        <w:rPr>
          <w:color w:val="222222"/>
          <w:rtl/>
        </w:rPr>
        <w:t>قوله (ذهبنا لنقوم خلفه فأخذ بأيدينا فجعل أحدنا عن يمينه والآخر عن شماله): هذا مذهب ابن مسعود وصاحبيه، وخالفهم جميع العلماء من الصحابة فمن بعدهم إلى الآن، فقالوا: إذا كان مع الإمام رجلان وقفا وراءه صفًّا لحديث جابر وجبار بن صخر. وأجمعوا إذا كانوا ثلاثة أنهم يقفون وراءه، وأما الواحد فيقف عن يمين الإمام عند العلماء كافة، ونقل جماعة الإجماع فيه. ونقل القاضي عياض عن ابن المسيب أنه يقف عن يساره، ولا أظنه يصح عنه، وإن صح فلعله لم يبلغه حديث ابن عباس، وكيف كان فهم اليوم مجمعون على أنه يقف عن يمينه.</w:t>
      </w:r>
    </w:p>
    <w:p w14:paraId="238DE1E0" w14:textId="77777777" w:rsidR="009B3C5B" w:rsidRDefault="00184683">
      <w:pPr>
        <w:spacing w:before="60" w:after="60"/>
        <w:jc w:val="both"/>
      </w:pPr>
      <w:r>
        <w:rPr>
          <w:b/>
          <w:bCs/>
          <w:color w:val="4A5A2A"/>
          <w:rtl/>
        </w:rPr>
        <w:t xml:space="preserve">الأقوال الأخرى: </w:t>
      </w:r>
      <w:r>
        <w:rPr>
          <w:color w:val="222222"/>
          <w:rtl/>
        </w:rPr>
        <w:t>ابن مسعود وصاحباه: يقف الاثنان عن يمين الإمام وشماله. وعن ابن المسيب: يقف الواحد عن يسار الإمام (ولا يصح عنه).</w:t>
      </w:r>
    </w:p>
    <w:p w14:paraId="151F102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المأموم الواحد يقف عن يمينه، والصحيح أنه يقف مساويًا له وهو مذهب أهل العلم، وهو الذي ينتشر عند الناس، ولا دليل عليه، بل يقف عن يمينه كما في الحديث: (حتى أقامني عن يمينه) فهذا يدل على أنه يقف عن يمينه بدون تأخر محاذيًا له. وحديث جابر في صحيح مسلم: [ثم جئت حتى قمت عن يسار رسول الله ﷺ فأخذ بيدي فأدارني حتى أقامني عن يمينه، ثم جاء جبار بن صخر فتوضأ ثم جاء فقام عن يسار رسول الله ﷺ فأخذ رسول الله ﷺ بيدينا جميعًا فدفعنا حتى أقامنا خلفه]، وكذا حديث أنس في مسلم: [فصففت أنا واليتيم وراءه والعجوز من ورائنا فصلى لنا رك</w:t>
      </w:r>
      <w:r>
        <w:rPr>
          <w:color w:val="222222"/>
          <w:rtl/>
        </w:rPr>
        <w:t xml:space="preserve">عتين ثم انصرف]، </w:t>
      </w:r>
      <w:r>
        <w:rPr>
          <w:color w:val="222222"/>
          <w:rtl/>
        </w:rPr>
        <w:lastRenderedPageBreak/>
        <w:t>فرجل وصبي وقفا خلف الإمام، فالأولى رجلان. وللمرأة لا تقف عن يمين الرجل، فالمرأة سواء كانت محرمًا أو زوجة تقف خلفه لأنه قال: (والعجوز من ورائنا)، فإذا صلى الزوج مع زوجته صلى أمامها وصلت خلفه ولا تقف بجواره، وإنما الكلام على الرجل الواحد والصبي الواحد، وإذا كان المكان ضيقًا وقفت الزوجة حيث أمكن ولكن تتأخر عنه. (فتوى)</w:t>
      </w:r>
    </w:p>
    <w:p w14:paraId="63BBE12A" w14:textId="77777777" w:rsidR="009B3C5B" w:rsidRDefault="00184683">
      <w:pPr>
        <w:pStyle w:val="Heading2"/>
        <w:keepNext/>
        <w:bidi/>
        <w:spacing w:before="280" w:after="80"/>
        <w:jc w:val="right"/>
      </w:pPr>
      <w:r>
        <w:rPr>
          <w:color w:val="7B1E1E"/>
          <w:rtl/>
        </w:rPr>
        <w:t xml:space="preserve">المسألة ٥٢٤: </w:t>
      </w:r>
      <w:r>
        <w:rPr>
          <w:color w:val="222222"/>
          <w:rtl/>
        </w:rPr>
        <w:t>ما المراد بتأخير الأمراء الصلاة عن ميقاتها، وبـ«يخنقونها» و«شرق الموتى»؟</w:t>
      </w:r>
      <w:r>
        <w:rPr>
          <w:b w:val="0"/>
          <w:color w:val="6B6B6B"/>
          <w:sz w:val="20"/>
          <w:szCs w:val="20"/>
          <w:rtl/>
        </w:rPr>
        <w:t xml:space="preserve">   (التفريغ ص ٣٣)</w:t>
      </w:r>
    </w:p>
    <w:p w14:paraId="39B9F428" w14:textId="77777777" w:rsidR="009B3C5B" w:rsidRDefault="00184683">
      <w:pPr>
        <w:spacing w:before="60" w:after="60"/>
        <w:jc w:val="both"/>
      </w:pPr>
      <w:r>
        <w:rPr>
          <w:b/>
          <w:bCs/>
          <w:color w:val="1F4E79"/>
          <w:rtl/>
        </w:rPr>
        <w:t xml:space="preserve">تعليق الإمام النووي: </w:t>
      </w:r>
      <w:r>
        <w:rPr>
          <w:color w:val="222222"/>
          <w:rtl/>
        </w:rPr>
        <w:t>قوله: «إنه سيكون عليكم أمراء يؤخرون الصلاة عن ميقاتها ويخنقونها إلى شرق الموتى»: معناه يؤخرونها عن وقتها المختار وهو أول وقتها، لا عن جميع وقتها. وقوله (يخنقونها) بضم النون معناه يضيقون وقتها ويؤخرون أداءها، يقال هم في خناق من كذا أي في ضيق، والمختنق: المضيق. و(شرق الموتى) بفتح الشين والراء، قال ابن الأعرابي: فيه معنيان: أحدهما أن الشمس في ذلك الوقت وهو آخر النهار إنما تبقى ساعة ثم تغيب. والثاني أنه من قولهم شرق الميت بريقه إذا لم يبق بعده إلا يسيرًا ثم يموت.</w:t>
      </w:r>
    </w:p>
    <w:p w14:paraId="2DD86B9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2A4372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الكلام موقوفٌ له حكم الرفع، لأنه أمر غيبي لا يقال من قبل الرأي ولا يؤخذ مثل هذا عن أهل الكتاب، وإنما يؤخذ من أخبار أهل الكتاب فيما مضى أو فيما يستقبل بحيث لا يتعلق بهذه الأمة، وقد ثبت هذا مرفوعًا. والمقصود أنهم يصلونها في اللحظات الأخيرة.</w:t>
      </w:r>
    </w:p>
    <w:p w14:paraId="50E4AEF4" w14:textId="77777777" w:rsidR="009B3C5B" w:rsidRDefault="00184683">
      <w:pPr>
        <w:pStyle w:val="Heading2"/>
        <w:keepNext/>
        <w:bidi/>
        <w:spacing w:before="280" w:after="80"/>
        <w:jc w:val="right"/>
      </w:pPr>
      <w:r>
        <w:rPr>
          <w:color w:val="7B1E1E"/>
          <w:rtl/>
        </w:rPr>
        <w:t xml:space="preserve">المسألة ٥٢٥: </w:t>
      </w:r>
      <w:r>
        <w:rPr>
          <w:color w:val="222222"/>
          <w:rtl/>
        </w:rPr>
        <w:t>إذا صلى الفريضة ثم أعادها مع جماعة: أيهما الفرض، وهل تُعاد مع الأمراء المؤخرين؟</w:t>
      </w:r>
      <w:r>
        <w:rPr>
          <w:b w:val="0"/>
          <w:color w:val="6B6B6B"/>
          <w:sz w:val="20"/>
          <w:szCs w:val="20"/>
          <w:rtl/>
        </w:rPr>
        <w:t xml:space="preserve">   (التفريغ ص ٣٤)</w:t>
      </w:r>
    </w:p>
    <w:p w14:paraId="7018B409"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(فصلوا الصلاة لميقاتها واجعلوا صلاتكم معهم سبحة) والسبحة بضم السين وإسكان الباء هي النافلة، ومعناه: صلوا في أول الوقت يسقط عنكم الفرض، ثم صلوا معهم متى صلوا لتحرزوا فضيلة أول الوقت وفضيلة الجماعة، ولئلا تقع فتنة بسبب التخلف عن الصلاة مع الإمام وتختلف كلمة المسلمين. وفيه دليل على أن من صلى فريضة مرتين تكون الثانية سنة، والفرض سقط </w:t>
      </w:r>
      <w:r>
        <w:rPr>
          <w:color w:val="222222"/>
          <w:rtl/>
        </w:rPr>
        <w:lastRenderedPageBreak/>
        <w:t>بالأولى، وهذا هو الصحيح عند أصحابنا. وقيل: الفرض أكملهما، وقيل: كلاهما، وقيل: إحداهما مبهمة، وتظهر فائدة الخلاف في مسائل معروفة.</w:t>
      </w:r>
    </w:p>
    <w:p w14:paraId="7EBF9E99" w14:textId="77777777" w:rsidR="009B3C5B" w:rsidRDefault="00184683">
      <w:pPr>
        <w:spacing w:before="60" w:after="60"/>
        <w:jc w:val="both"/>
      </w:pPr>
      <w:r>
        <w:rPr>
          <w:b/>
          <w:bCs/>
          <w:color w:val="4A5A2A"/>
          <w:rtl/>
        </w:rPr>
        <w:t xml:space="preserve">الأقوال الأخرى: </w:t>
      </w:r>
      <w:r>
        <w:rPr>
          <w:color w:val="222222"/>
          <w:rtl/>
        </w:rPr>
        <w:t>قيل: الفرض أكملهما. وقيل: كلاهما فرض. وقيل: إحداهما مبهمة.</w:t>
      </w:r>
    </w:p>
    <w:p w14:paraId="183451F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بأن (كلاهما) فرض يلزم منه أن هناك ست صلوات وهذا باطل، والقول الأول (أكملهما) يلزم منه أنه لا يلزم تعيين النية وهذا باطل. وقول (إحداهما مبهمة) يلزم منه عدم تحديد النية وهو غير صحيح، فلا بد أن ينوي، فإنما الأعمال بالنيات، فلا بد أن يجعل الأولى فريضة والثانية نافلة.</w:t>
      </w:r>
      <w:r>
        <w:rPr>
          <w:rStyle w:val="FootnoteReference"/>
        </w:rPr>
        <w:footnoteReference w:id="11"/>
      </w:r>
    </w:p>
    <w:p w14:paraId="2A3A1ADF" w14:textId="77777777" w:rsidR="009B3C5B" w:rsidRDefault="00184683">
      <w:pPr>
        <w:pStyle w:val="Heading1"/>
        <w:keepNext/>
        <w:pageBreakBefore/>
        <w:pBdr>
          <w:bottom w:val="single" w:sz="12" w:space="4" w:color="9A6B1F"/>
        </w:pBdr>
        <w:bidi/>
        <w:spacing w:before="120" w:after="200"/>
        <w:jc w:val="right"/>
      </w:pPr>
      <w:bookmarkStart w:id="6" w:name="_Toc242279670"/>
      <w:r>
        <w:rPr>
          <w:rtl/>
        </w:rPr>
        <w:lastRenderedPageBreak/>
        <w:t>باب جواز الإقعاء على العقبين (ص35–37)</w:t>
      </w:r>
      <w:bookmarkEnd w:id="6"/>
    </w:p>
    <w:p w14:paraId="1225AD30" w14:textId="77777777" w:rsidR="009B3C5B" w:rsidRDefault="00184683">
      <w:pPr>
        <w:pStyle w:val="Heading2"/>
        <w:keepNext/>
        <w:bidi/>
        <w:spacing w:before="280" w:after="80"/>
        <w:jc w:val="right"/>
      </w:pPr>
      <w:r>
        <w:rPr>
          <w:color w:val="7B1E1E"/>
          <w:rtl/>
        </w:rPr>
        <w:t xml:space="preserve">المسألة ٥٢٦: </w:t>
      </w:r>
      <w:r>
        <w:rPr>
          <w:color w:val="222222"/>
          <w:rtl/>
        </w:rPr>
        <w:t>ما حكم الإقعاء على العقبين في الصلاة، وما الفرق بين الإقعاء المكروه والمسنون، وأيهما أفضل مع الافتراش؟</w:t>
      </w:r>
      <w:r>
        <w:rPr>
          <w:b w:val="0"/>
          <w:color w:val="6B6B6B"/>
          <w:sz w:val="20"/>
          <w:szCs w:val="20"/>
          <w:rtl/>
        </w:rPr>
        <w:t xml:space="preserve">   (التفريغ ص ٣٥–٣٧)</w:t>
      </w:r>
    </w:p>
    <w:p w14:paraId="4A71CB8D" w14:textId="77777777" w:rsidR="009B3C5B" w:rsidRDefault="00184683">
      <w:pPr>
        <w:spacing w:before="60" w:after="60"/>
        <w:jc w:val="both"/>
      </w:pPr>
      <w:r>
        <w:rPr>
          <w:b/>
          <w:bCs/>
          <w:color w:val="1F4E79"/>
          <w:rtl/>
        </w:rPr>
        <w:t xml:space="preserve">تعليق الإمام النووي: </w:t>
      </w:r>
      <w:r>
        <w:rPr>
          <w:color w:val="222222"/>
          <w:rtl/>
        </w:rPr>
        <w:t>الإقعاء ورد فيه حديثان: ففي هذا الحديث أنه سنة، وفي حديث آخر النهي عنه (رواه الترمذي وغيره من رواية علي، وابن ماجه من رواية أنس، وأحمد من رواية سمرة وأبي هريرة، والبيهقي من رواية سمرة وأنس، وأسانيدها كلها ضعيفة). وقد اختلف العلماء في حكم الإقعاء وفي تفسيره اختلافًا كثيرًا، والصواب أن الإقعاء نوعان: أحدهما أن يُلصق أليتيه بالأرض وينصب ساقيه ويضع يديه على الأرض كإقعاء الكلب، وهذا هو المكروه الذي ورد فيه النهي. والثاني: أن يجعل أليتيه على عقبيه بين السجدتين، وهذا هو مراد ابن عباس بقوله (سنة نبيكم ﷺ)، وقد نص ال</w:t>
      </w:r>
      <w:r>
        <w:rPr>
          <w:color w:val="222222"/>
          <w:rtl/>
        </w:rPr>
        <w:t>شافعي في البويطي والإملاء على استحبابه في الجلوس بين السجدتين، وحمل حديث ابن عباس عليه جماعات من المحققين منهم البيهقي والقاضي عياض. وله نص آخر وهو الأشهر: أن السنة فيه الافتراش، وحاصله أنهما سنتان، وأيهما أفضل؟ فيه قولان. وأما جلسة التشهد الأول وجلسة الاستراحة فسنتها الافتراش، وجلسة التشهد الأخير السنة فيه التورك.</w:t>
      </w:r>
    </w:p>
    <w:p w14:paraId="0A9AB425" w14:textId="77777777" w:rsidR="009B3C5B" w:rsidRDefault="00184683">
      <w:pPr>
        <w:spacing w:before="60" w:after="60"/>
        <w:jc w:val="both"/>
      </w:pPr>
      <w:r>
        <w:rPr>
          <w:b/>
          <w:bCs/>
          <w:color w:val="4A5A2A"/>
          <w:rtl/>
        </w:rPr>
        <w:t xml:space="preserve">الأقوال الأخرى: </w:t>
      </w:r>
      <w:r>
        <w:rPr>
          <w:color w:val="222222"/>
          <w:rtl/>
        </w:rPr>
        <w:t>الشافعي: السنة بين السجدتين الإقعاء، وله نص آخر هو الأشهر: أن السنة الافتراش، وحاصله أنهما سنتان واختلف في الأفضل. وغيره: الإقعاء مكروه.</w:t>
      </w:r>
    </w:p>
    <w:p w14:paraId="6BFDB3B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كليهما سنة، ولا يوجد عندنا نص للتفضيل. والعقب هو الذي يسمى في لغتنا الدارجة (الكعب)، فيجلس عليها، ويمكن أن يكون مع افتراش القدمين أو مع نصب القدمين، وهذا هو المشهور، فهذه الصورة صحيحة. والنووي نقل عن الشافعي أنه خصصها بالجلسة بين السجدتين، ولكن ما الدليل على ذلك؟ ولماذا لا يكون ذلك في كل جلسة فيها افتراش؟ لا أعلم، فالظاهر أنها سنة في الصلاة، فتكون كل جلسة يُشرع فيها الافتراش تصح كذلك، والنووي يخصصها بين السجدتين فقط، ولكن الحقيقة أن ظاهر الحديث يدل على أنه يجزئ فيها الافتراش [وهو أن يفترش اليسرى و</w:t>
      </w:r>
      <w:r>
        <w:rPr>
          <w:color w:val="222222"/>
          <w:rtl/>
        </w:rPr>
        <w:t xml:space="preserve">ينصب اليمنى] فيجوز أن ينصب اليسرى واليمنى. وكان من الأفضل أن يقول (باب مشروعية الإقعاء على </w:t>
      </w:r>
      <w:r>
        <w:rPr>
          <w:color w:val="222222"/>
          <w:rtl/>
        </w:rPr>
        <w:lastRenderedPageBreak/>
        <w:t>العقبين) لأنها إذا كانت سنة وهي في الصلاة فليست بالجواز، بل هي سنة مستحبة كالافتراش. (فتوى)</w:t>
      </w:r>
      <w:r>
        <w:rPr>
          <w:rStyle w:val="FootnoteReference"/>
        </w:rPr>
        <w:footnoteReference w:id="12"/>
      </w:r>
      <w:r>
        <w:rPr>
          <w:rStyle w:val="FootnoteReference"/>
        </w:rPr>
        <w:footnoteReference w:id="13"/>
      </w:r>
    </w:p>
    <w:p w14:paraId="7EE3C612" w14:textId="77777777" w:rsidR="009B3C5B" w:rsidRDefault="00184683">
      <w:pPr>
        <w:pStyle w:val="Heading1"/>
        <w:keepNext/>
        <w:pageBreakBefore/>
        <w:pBdr>
          <w:bottom w:val="single" w:sz="12" w:space="4" w:color="9A6B1F"/>
        </w:pBdr>
        <w:bidi/>
        <w:spacing w:before="120" w:after="200"/>
        <w:jc w:val="right"/>
      </w:pPr>
      <w:bookmarkStart w:id="7" w:name="_Toc242279671"/>
      <w:r>
        <w:rPr>
          <w:rtl/>
        </w:rPr>
        <w:lastRenderedPageBreak/>
        <w:t>باب تحريم الكلام في الصلاة ونسخ ما كان من إباحته (ص40–54)</w:t>
      </w:r>
      <w:bookmarkEnd w:id="7"/>
    </w:p>
    <w:p w14:paraId="03329E0C" w14:textId="77777777" w:rsidR="009B3C5B" w:rsidRDefault="00184683">
      <w:pPr>
        <w:pStyle w:val="Heading2"/>
        <w:keepNext/>
        <w:bidi/>
        <w:spacing w:before="280" w:after="80"/>
        <w:jc w:val="right"/>
      </w:pPr>
      <w:r>
        <w:rPr>
          <w:color w:val="7B1E1E"/>
          <w:rtl/>
        </w:rPr>
        <w:t xml:space="preserve">المسألة ٥٢٧: </w:t>
      </w:r>
      <w:r>
        <w:rPr>
          <w:color w:val="222222"/>
          <w:rtl/>
        </w:rPr>
        <w:t>هل يجوز الفعل القليل في الصلاة لحاجة (كضرب الفخذ لإسكات المتكلم)؟</w:t>
      </w:r>
      <w:r>
        <w:rPr>
          <w:b w:val="0"/>
          <w:color w:val="6B6B6B"/>
          <w:sz w:val="20"/>
          <w:szCs w:val="20"/>
          <w:rtl/>
        </w:rPr>
        <w:t xml:space="preserve">   (التفريغ ص ٤٠)</w:t>
      </w:r>
    </w:p>
    <w:p w14:paraId="47E5EF6D" w14:textId="77777777" w:rsidR="009B3C5B" w:rsidRDefault="00184683">
      <w:pPr>
        <w:spacing w:before="60" w:after="60"/>
        <w:jc w:val="both"/>
      </w:pPr>
      <w:r>
        <w:rPr>
          <w:b/>
          <w:bCs/>
          <w:color w:val="1F4E79"/>
          <w:rtl/>
        </w:rPr>
        <w:t xml:space="preserve">تعليق الإمام النووي: </w:t>
      </w:r>
      <w:r>
        <w:rPr>
          <w:color w:val="222222"/>
          <w:rtl/>
        </w:rPr>
        <w:t>قوله (فجعلوا يضربون بأيديهم على أفخاذهم) يعني فعلوا هذا ليُسكتوه، وهذا محمول على أنه كان قبل أن يُشرع التسبيح لمن نابه شيء في صلاته. وفيه دليل على جواز الفعل القليل في الصلاة، وأنه لا كراهة فيه إذا كان لحاجة.</w:t>
      </w:r>
    </w:p>
    <w:p w14:paraId="5B1F03D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FE408E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 النبي ﷺ لم ينكر عليهم، فإذا كان هذا قبل أن يقول لهم النبي ﷺ: [مالي رأيتكم أكثرتم التصفيق؟ من نابه شيء في صلاته فليسبح، فإنه إذا سبح التفت إليه، وإنما التصفيح للنساء] مسلم (2/25). ولأن مثل هذا الفعل لم تبطل به صلاتهم، وأنه لا تبطل به الصلاة.</w:t>
      </w:r>
    </w:p>
    <w:p w14:paraId="7A367B07" w14:textId="77777777" w:rsidR="009B3C5B" w:rsidRDefault="00184683">
      <w:pPr>
        <w:pStyle w:val="Heading2"/>
        <w:keepNext/>
        <w:bidi/>
        <w:spacing w:before="280" w:after="80"/>
        <w:jc w:val="right"/>
      </w:pPr>
      <w:r>
        <w:rPr>
          <w:color w:val="7B1E1E"/>
          <w:rtl/>
        </w:rPr>
        <w:t xml:space="preserve">المسألة ٥٢٨: </w:t>
      </w:r>
      <w:r>
        <w:rPr>
          <w:color w:val="222222"/>
          <w:rtl/>
        </w:rPr>
        <w:t>الرفق بالجاهل وتعليمه: هل يبدأ تغيير المنكر بالتعريف والنصح دون تغليظ؟</w:t>
      </w:r>
      <w:r>
        <w:rPr>
          <w:b w:val="0"/>
          <w:color w:val="6B6B6B"/>
          <w:sz w:val="20"/>
          <w:szCs w:val="20"/>
          <w:rtl/>
        </w:rPr>
        <w:t xml:space="preserve">   (التفريغ ص ٤٠)</w:t>
      </w:r>
    </w:p>
    <w:p w14:paraId="171AB814" w14:textId="77777777" w:rsidR="009B3C5B" w:rsidRDefault="00184683">
      <w:pPr>
        <w:spacing w:before="60" w:after="60"/>
        <w:jc w:val="both"/>
      </w:pPr>
      <w:r>
        <w:rPr>
          <w:b/>
          <w:bCs/>
          <w:color w:val="1F4E79"/>
          <w:rtl/>
        </w:rPr>
        <w:t xml:space="preserve">تعليق الإمام النووي: </w:t>
      </w:r>
      <w:r>
        <w:rPr>
          <w:color w:val="222222"/>
          <w:rtl/>
        </w:rPr>
        <w:t>قوله (فبأبي هو وأمي ما رأيت معلمًا قبله ولا بعده أحسن تعليمًا منه) فيه بيان ما كان عليه رسول الله ﷺ من عظيم الخلق الذي شهد الله تعالى له به، ورفقه بالجاهل، ورأفته بأمته وشفقته عليهم. وفيه التخلق بخلقه ﷺ في الرفق بالجاهل وحسن تعليمه واللطف به وتقريب الصواب إلى فهمه.</w:t>
      </w:r>
    </w:p>
    <w:p w14:paraId="7714868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97A73EF"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وفيه دليل على أن أول مراتب تغيير المنكر البدء بالتعريف والنصح دون تغليظ، خصوصًا في حق الجاهل.</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p>
    <w:p w14:paraId="19BE9854" w14:textId="77777777" w:rsidR="009B3C5B" w:rsidRDefault="00184683">
      <w:pPr>
        <w:pStyle w:val="Heading2"/>
        <w:keepNext/>
        <w:bidi/>
        <w:spacing w:before="280" w:after="80"/>
        <w:jc w:val="right"/>
      </w:pPr>
      <w:r>
        <w:rPr>
          <w:color w:val="7B1E1E"/>
          <w:rtl/>
        </w:rPr>
        <w:t xml:space="preserve">المسألة ٥٢٩: </w:t>
      </w:r>
      <w:r>
        <w:rPr>
          <w:color w:val="222222"/>
          <w:rtl/>
        </w:rPr>
        <w:t>ما حكم الكلام في الصلاة، وهل يجوز لمصلحتها (كحديث ذي اليدين)؟</w:t>
      </w:r>
      <w:r>
        <w:rPr>
          <w:b w:val="0"/>
          <w:color w:val="6B6B6B"/>
          <w:sz w:val="20"/>
          <w:szCs w:val="20"/>
          <w:rtl/>
        </w:rPr>
        <w:t xml:space="preserve">   (التفريغ ص ٤١)</w:t>
      </w:r>
    </w:p>
    <w:p w14:paraId="3FE695B3" w14:textId="77777777" w:rsidR="009B3C5B" w:rsidRDefault="00184683">
      <w:pPr>
        <w:spacing w:before="60" w:after="60"/>
        <w:jc w:val="both"/>
      </w:pPr>
      <w:r>
        <w:rPr>
          <w:b/>
          <w:bCs/>
          <w:color w:val="1F4E79"/>
          <w:rtl/>
        </w:rPr>
        <w:t xml:space="preserve">تعليق الإمام النووي: </w:t>
      </w:r>
      <w:r>
        <w:rPr>
          <w:color w:val="222222"/>
          <w:rtl/>
        </w:rPr>
        <w:t>فيه تحريم الكلام في الصلاة سواء كان لحاجة أو غيرها وسواء كان لمصلحة الصلاة أو غيرها، فإن احتاج إلى تنبيه أو إذن لداخل ونحوه سبّح إن كان رجلًا وصفّقت إن كانت امرأة. هذا مذهبنا ومذهب مالك وأبي حنيفة والجمهور من السلف والخلف. وقال طائفة منهم الأوزاعي: يجوز الكلام لمصلحة الصلاة لحديث ذي اليدين، وسنوضحه في موضعه إن شاء الله، وهذا في كلام العامد العالم.</w:t>
      </w:r>
    </w:p>
    <w:p w14:paraId="0C09BCF0" w14:textId="77777777" w:rsidR="009B3C5B" w:rsidRDefault="00184683">
      <w:pPr>
        <w:spacing w:before="60" w:after="60"/>
        <w:jc w:val="both"/>
      </w:pPr>
      <w:r>
        <w:rPr>
          <w:b/>
          <w:bCs/>
          <w:color w:val="4A5A2A"/>
          <w:rtl/>
        </w:rPr>
        <w:t xml:space="preserve">الأقوال الأخرى: </w:t>
      </w:r>
      <w:r>
        <w:rPr>
          <w:color w:val="222222"/>
          <w:rtl/>
        </w:rPr>
        <w:t>الأوزاعي وطائفة: يجوز الكلام لمصلحة الصلاة لحديث ذي اليدين.</w:t>
      </w:r>
    </w:p>
    <w:p w14:paraId="6CA1EC8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الذين قالوا بجواز الكلام إذا كان لمصلحة الصلاة احتجوا بحديث ذي اليدين، وهو دليل ظاهر في هذا إذا لم ينفع التسبيح، لأن الأصل: من نابه شيء في الصلاة فليسبح، فإنهم قد سبحوا وما زال الإمام لا يفهم مقصودهم ولا يعرف خطأه، فحديث ذي اليدين يدل على أن الكلام [بل نسيت] لا يُبطل الصلاة. (فتوى)</w:t>
      </w:r>
    </w:p>
    <w:p w14:paraId="1AFC9AE4" w14:textId="77777777" w:rsidR="009B3C5B" w:rsidRDefault="00184683">
      <w:pPr>
        <w:pStyle w:val="Heading2"/>
        <w:keepNext/>
        <w:bidi/>
        <w:spacing w:before="280" w:after="80"/>
        <w:jc w:val="right"/>
      </w:pPr>
      <w:r>
        <w:rPr>
          <w:color w:val="7B1E1E"/>
          <w:rtl/>
        </w:rPr>
        <w:lastRenderedPageBreak/>
        <w:t xml:space="preserve">المسألة ٥٣٠: </w:t>
      </w:r>
      <w:r>
        <w:rPr>
          <w:color w:val="222222"/>
          <w:rtl/>
        </w:rPr>
        <w:t>هل تبطل الصلاة بالكلام ناسيًا، وإذا كثر كلام الناسي؟</w:t>
      </w:r>
      <w:r>
        <w:rPr>
          <w:b w:val="0"/>
          <w:color w:val="6B6B6B"/>
          <w:sz w:val="20"/>
          <w:szCs w:val="20"/>
          <w:rtl/>
        </w:rPr>
        <w:t xml:space="preserve">   (التفريغ ص ٤١)</w:t>
      </w:r>
    </w:p>
    <w:p w14:paraId="67CEE32F" w14:textId="77777777" w:rsidR="009B3C5B" w:rsidRDefault="00184683">
      <w:pPr>
        <w:spacing w:before="60" w:after="60"/>
        <w:jc w:val="both"/>
      </w:pPr>
      <w:r>
        <w:rPr>
          <w:b/>
          <w:bCs/>
          <w:color w:val="1F4E79"/>
          <w:rtl/>
        </w:rPr>
        <w:t xml:space="preserve">تعليق الإمام النووي: </w:t>
      </w:r>
      <w:r>
        <w:rPr>
          <w:color w:val="222222"/>
          <w:rtl/>
        </w:rPr>
        <w:t>أما الناسي فلا تبطل صلاته بالكلام القليل عندنا، وبه قال مالك وأحمد والجمهور. وقال أبو حنيفة والكوفيون: تبطل. دليلنا حديث ذي اليدين. فإن كثُر كلام الناسي ففيه وجهان مشهوران لأصحابنا، أصحهما: تبطل صلاته، لأنه نادر.</w:t>
      </w:r>
    </w:p>
    <w:p w14:paraId="06EE716C" w14:textId="77777777" w:rsidR="009B3C5B" w:rsidRDefault="00184683">
      <w:pPr>
        <w:spacing w:before="60" w:after="60"/>
        <w:jc w:val="both"/>
      </w:pPr>
      <w:r>
        <w:rPr>
          <w:b/>
          <w:bCs/>
          <w:color w:val="4A5A2A"/>
          <w:rtl/>
        </w:rPr>
        <w:t xml:space="preserve">الأقوال الأخرى: </w:t>
      </w:r>
      <w:r>
        <w:rPr>
          <w:color w:val="222222"/>
          <w:rtl/>
        </w:rPr>
        <w:t>أبو حنيفة والكوفيون: تبطل الصلاة بالكلام ناسيًا. وللشافعية وجهان في كثير كلام الناسي، أصحهما البطلان.</w:t>
      </w:r>
    </w:p>
    <w:p w14:paraId="0481EC9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أنها لا تبطل. فإن النبي ﷺ قد تكلم في الصلاة ناسيًا وبنى عليها، فكونه بنى على الركعتين السابقتين فهو دليل على أنه ما زال يعتبر أن الصلاة لم تنتهِ [حديث ذي اليدين، مسلم 2/87]. والصحيح أنه طالما كان ناسيًا فقد قال ﷺ: «إن الله تجاوز (وفي رواية: وضع) عن أمتي الخطأ والنسيان وما استُكرهوا عليه» (جة 2043، حب 7219، وصححه الألباني في الإرواء 82). فلو تكلم في الصلاة ناسيًا كلامًا كثيرًا، ما الدليل على التفرقة؟ فالحديث يقول (وضع عنهم)، وطالما أن هذا الصحابي قد تكلم عدة جمل فقال: [يرحمك الله، واثكل أمياه، ما شأنك</w:t>
      </w:r>
      <w:r>
        <w:rPr>
          <w:color w:val="222222"/>
          <w:rtl/>
        </w:rPr>
        <w:t>م تنظرون إليّ] ثلاث جمل، وهم يعتبرون أن هذا يسير، ولكن الصحيح أنه طالما لم يكن ذاكرًا (ناسيًا أو جاهلًا) فصلاته صحيحة. (فتوى)</w:t>
      </w:r>
    </w:p>
    <w:p w14:paraId="075D3039" w14:textId="77777777" w:rsidR="009B3C5B" w:rsidRDefault="00184683">
      <w:pPr>
        <w:pStyle w:val="Heading2"/>
        <w:keepNext/>
        <w:bidi/>
        <w:spacing w:before="280" w:after="80"/>
        <w:jc w:val="right"/>
      </w:pPr>
      <w:r>
        <w:rPr>
          <w:color w:val="7B1E1E"/>
          <w:rtl/>
        </w:rPr>
        <w:t xml:space="preserve">المسألة ٥٣١: </w:t>
      </w:r>
      <w:r>
        <w:rPr>
          <w:color w:val="222222"/>
          <w:rtl/>
        </w:rPr>
        <w:t>هل تبطل صلاة الجاهل الذي تكلم في الصلاة، ولماذا لم يأمره النبي ﷺ بالإعادة بخلاف المسيء صلاته؟</w:t>
      </w:r>
      <w:r>
        <w:rPr>
          <w:b w:val="0"/>
          <w:color w:val="6B6B6B"/>
          <w:sz w:val="20"/>
          <w:szCs w:val="20"/>
          <w:rtl/>
        </w:rPr>
        <w:t xml:space="preserve">   (التفريغ ص ٤٢)</w:t>
      </w:r>
    </w:p>
    <w:p w14:paraId="1D0FC15E" w14:textId="77777777" w:rsidR="009B3C5B" w:rsidRDefault="00184683">
      <w:pPr>
        <w:spacing w:before="60" w:after="60"/>
        <w:jc w:val="both"/>
      </w:pPr>
      <w:r>
        <w:rPr>
          <w:b/>
          <w:bCs/>
          <w:color w:val="1F4E79"/>
          <w:rtl/>
        </w:rPr>
        <w:t xml:space="preserve">تعليق الإمام النووي: </w:t>
      </w:r>
      <w:r>
        <w:rPr>
          <w:color w:val="222222"/>
          <w:rtl/>
        </w:rPr>
        <w:t>وأما كلام الجاهل إذا كان قريب عهد بالإسلام فهو ككلام الناسي، فلا تبطل الصلاة بقليله لحديث معاوية بن الحكم هذا الذي نحن فيه؛ لأن النبي ﷺ لم يأمره بإعادة الصلاة، لكن علّمه تحريم الكلام فيما يُستقبل.</w:t>
      </w:r>
    </w:p>
    <w:p w14:paraId="0079F1A5"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137E6C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لماذا الجاهل في حديث المسيء صلاته قال له النبي ﷺ: [ارجع فصلِّ فإنك لم تصلِّ] وهنا في حديث معاوية لم يأمره بالإعادة؟ لأن المسيء صلاته ترك الأركان، وأما هذا فقد فعل ما يحرم، فعل مبطلًا لا يعلم بإبطاله، ففرق بين من يترك شرطًا أو ركنًا وبين من يفعل مفسدًا لا يعلم به وإنما هو يفسد مع العلم والذكر، ولكنه أتى بأركان الصلاة.</w:t>
      </w:r>
    </w:p>
    <w:p w14:paraId="389D8E6E" w14:textId="77777777" w:rsidR="009B3C5B" w:rsidRDefault="00184683">
      <w:pPr>
        <w:pStyle w:val="Heading2"/>
        <w:keepNext/>
        <w:bidi/>
        <w:spacing w:before="280" w:after="80"/>
        <w:jc w:val="right"/>
      </w:pPr>
      <w:r>
        <w:rPr>
          <w:color w:val="7B1E1E"/>
          <w:rtl/>
        </w:rPr>
        <w:lastRenderedPageBreak/>
        <w:t xml:space="preserve">المسألة ٥٣٢: </w:t>
      </w:r>
      <w:r>
        <w:rPr>
          <w:color w:val="222222"/>
          <w:rtl/>
        </w:rPr>
        <w:t>من حلف ألا يتكلم فسبّح أو كبّر أو قرأ القرآن، هل يحنث؟</w:t>
      </w:r>
      <w:r>
        <w:rPr>
          <w:b w:val="0"/>
          <w:color w:val="6B6B6B"/>
          <w:sz w:val="20"/>
          <w:szCs w:val="20"/>
          <w:rtl/>
        </w:rPr>
        <w:t xml:space="preserve">   (التفريغ ص ٤٢)</w:t>
      </w:r>
    </w:p>
    <w:p w14:paraId="0F6DD600" w14:textId="77777777" w:rsidR="009B3C5B" w:rsidRDefault="00184683">
      <w:pPr>
        <w:spacing w:before="60" w:after="60"/>
        <w:jc w:val="both"/>
      </w:pPr>
      <w:r>
        <w:rPr>
          <w:b/>
          <w:bCs/>
          <w:color w:val="1F4E79"/>
          <w:rtl/>
        </w:rPr>
        <w:t xml:space="preserve">تعليق الإمام النووي: </w:t>
      </w:r>
      <w:r>
        <w:rPr>
          <w:color w:val="222222"/>
          <w:rtl/>
        </w:rPr>
        <w:t>قوله ﷺ: «إنما هو التسبيح والتكبير وقراءة القرآن» معناه هذا ونحوه، فإن التشهد والدعاء والتسليم من الصلاة وغير ذلك من الأذكار مشروع فيها، فمعناه: لا يصلح فيها شيء من كلام الناس ومخاطباتهم، وإنما هي التسبيح وما في معناه من الذكر والدعاء وأشباههما مما ورد به الشرع. وفيه دليل على أن من حلف لا يتكلم فسبّح أو كبّر أو قرأ القرآن لا يحنث، وهذا هو الصحيح المشهور في مذهبنا.</w:t>
      </w:r>
    </w:p>
    <w:p w14:paraId="03B76EC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F21ABA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هذا الأمر يُرد إلى النية.</w:t>
      </w:r>
    </w:p>
    <w:p w14:paraId="39C2D39A" w14:textId="77777777" w:rsidR="009B3C5B" w:rsidRDefault="00184683">
      <w:pPr>
        <w:pStyle w:val="Heading2"/>
        <w:keepNext/>
        <w:bidi/>
        <w:spacing w:before="280" w:after="80"/>
        <w:jc w:val="right"/>
      </w:pPr>
      <w:r>
        <w:rPr>
          <w:color w:val="7B1E1E"/>
          <w:rtl/>
        </w:rPr>
        <w:t xml:space="preserve">المسألة ٥٣٣: </w:t>
      </w:r>
      <w:r>
        <w:rPr>
          <w:color w:val="222222"/>
          <w:rtl/>
        </w:rPr>
        <w:t>هل تكبيرة الإحرام ركن من أركان الصلاة أم شرط خارج عنها؟</w:t>
      </w:r>
      <w:r>
        <w:rPr>
          <w:b w:val="0"/>
          <w:color w:val="6B6B6B"/>
          <w:sz w:val="20"/>
          <w:szCs w:val="20"/>
          <w:rtl/>
        </w:rPr>
        <w:t xml:space="preserve">   (التفريغ ص ٤٢)</w:t>
      </w:r>
    </w:p>
    <w:p w14:paraId="023C7BB0" w14:textId="77777777" w:rsidR="009B3C5B" w:rsidRDefault="00184683">
      <w:pPr>
        <w:spacing w:before="60" w:after="60"/>
        <w:jc w:val="both"/>
      </w:pPr>
      <w:r>
        <w:rPr>
          <w:b/>
          <w:bCs/>
          <w:color w:val="1F4E79"/>
          <w:rtl/>
        </w:rPr>
        <w:t xml:space="preserve">تعليق الإمام النووي: </w:t>
      </w:r>
      <w:r>
        <w:rPr>
          <w:color w:val="222222"/>
          <w:rtl/>
        </w:rPr>
        <w:t>وفيه دلالة لمذهب الشافعي والجمهور أن تكبيرة الإحرام فرض من فروض الصلاة وجزء منها. وقال أبو حنيفة: ليست منها، بل هي شرط خارج عنها مقدَّم عليها.</w:t>
      </w:r>
    </w:p>
    <w:p w14:paraId="6561C003" w14:textId="77777777" w:rsidR="009B3C5B" w:rsidRDefault="00184683">
      <w:pPr>
        <w:spacing w:before="60" w:after="60"/>
        <w:jc w:val="both"/>
      </w:pPr>
      <w:r>
        <w:rPr>
          <w:b/>
          <w:bCs/>
          <w:color w:val="4A5A2A"/>
          <w:rtl/>
        </w:rPr>
        <w:t xml:space="preserve">الأقوال الأخرى: </w:t>
      </w:r>
      <w:r>
        <w:rPr>
          <w:color w:val="222222"/>
          <w:rtl/>
        </w:rPr>
        <w:t>أبو حنيفة: ليست من الصلاة بل هي شرط خارج عنها مقدَّم عليها.</w:t>
      </w:r>
    </w:p>
    <w:p w14:paraId="7210325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قال: (والتكبير وقراءة القرآن)، ولكن الدلالة المأخوذة من حديث المسيء صلاته أقوى بكثير. والخلاف هنا أنها جزء من الصلاة، فإنه قال: (إن هذه الصلاة لا يصلح فيها...)، فأبو حنيفة يجعلها شرطًا خارجًا عنها، وهو خلاف لفظي.</w:t>
      </w:r>
    </w:p>
    <w:p w14:paraId="72674E99" w14:textId="77777777" w:rsidR="009B3C5B" w:rsidRDefault="00184683">
      <w:pPr>
        <w:pStyle w:val="Heading2"/>
        <w:keepNext/>
        <w:bidi/>
        <w:spacing w:before="280" w:after="80"/>
        <w:jc w:val="right"/>
      </w:pPr>
      <w:r>
        <w:rPr>
          <w:color w:val="7B1E1E"/>
          <w:rtl/>
        </w:rPr>
        <w:t xml:space="preserve">المسألة ٥٣٤: </w:t>
      </w:r>
      <w:r>
        <w:rPr>
          <w:color w:val="222222"/>
          <w:rtl/>
        </w:rPr>
        <w:t>حكم تشميت العاطس في الصلاة، وصيغة التشميت التي لا تبطل بها الصلاة</w:t>
      </w:r>
      <w:r>
        <w:rPr>
          <w:b w:val="0"/>
          <w:color w:val="6B6B6B"/>
          <w:sz w:val="20"/>
          <w:szCs w:val="20"/>
          <w:rtl/>
        </w:rPr>
        <w:t xml:space="preserve">   (التفريغ ص ٤٢)</w:t>
      </w:r>
    </w:p>
    <w:p w14:paraId="003F497C" w14:textId="77777777" w:rsidR="009B3C5B" w:rsidRDefault="00184683">
      <w:pPr>
        <w:spacing w:before="60" w:after="60"/>
        <w:jc w:val="both"/>
      </w:pPr>
      <w:r>
        <w:rPr>
          <w:b/>
          <w:bCs/>
          <w:color w:val="1F4E79"/>
          <w:rtl/>
        </w:rPr>
        <w:t xml:space="preserve">تعليق الإمام النووي: </w:t>
      </w:r>
      <w:r>
        <w:rPr>
          <w:color w:val="222222"/>
          <w:rtl/>
        </w:rPr>
        <w:t>وفي هذا الحديث النهي عن تشميت العاطس في الصلاة، وأنه من كلام الناس الذي يحرم في الصلاة وتفسد به إذا أتى به عالمًا عامدًا. قال أصحابنا: إن قال: يرحمك الله بكاف الخطاب بطلت صلاته، وإن قال: يرحمه الله، أو اللهم ارحمه، أو رحم الله فلانًا، لم تبطل صلاته؛ لأنه ليس بخطاب.</w:t>
      </w:r>
    </w:p>
    <w:p w14:paraId="16F2BDF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96D7A4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لا يخاطبه بل يدعو الله له.</w:t>
      </w:r>
    </w:p>
    <w:p w14:paraId="77F7DE31" w14:textId="77777777" w:rsidR="009B3C5B" w:rsidRDefault="00184683">
      <w:pPr>
        <w:pStyle w:val="Heading2"/>
        <w:keepNext/>
        <w:bidi/>
        <w:spacing w:before="280" w:after="80"/>
        <w:jc w:val="right"/>
      </w:pPr>
      <w:r>
        <w:rPr>
          <w:color w:val="7B1E1E"/>
          <w:rtl/>
        </w:rPr>
        <w:lastRenderedPageBreak/>
        <w:t xml:space="preserve">المسألة ٥٣٥: </w:t>
      </w:r>
      <w:r>
        <w:rPr>
          <w:color w:val="222222"/>
          <w:rtl/>
        </w:rPr>
        <w:t>ماذا يفعل العاطس في الصلاة: يحمد الله سرًّا أم جهرًا؟</w:t>
      </w:r>
      <w:r>
        <w:rPr>
          <w:b w:val="0"/>
          <w:color w:val="6B6B6B"/>
          <w:sz w:val="20"/>
          <w:szCs w:val="20"/>
          <w:rtl/>
        </w:rPr>
        <w:t xml:space="preserve">   (التفريغ ص ٤٣)</w:t>
      </w:r>
    </w:p>
    <w:p w14:paraId="7B13F442" w14:textId="77777777" w:rsidR="009B3C5B" w:rsidRDefault="00184683">
      <w:pPr>
        <w:spacing w:before="60" w:after="60"/>
        <w:jc w:val="both"/>
      </w:pPr>
      <w:r>
        <w:rPr>
          <w:b/>
          <w:bCs/>
          <w:color w:val="1F4E79"/>
          <w:rtl/>
        </w:rPr>
        <w:t xml:space="preserve">تعليق الإمام النووي: </w:t>
      </w:r>
      <w:r>
        <w:rPr>
          <w:color w:val="222222"/>
          <w:rtl/>
        </w:rPr>
        <w:t>وأما العاطس في الصلاة فيُستحب له أن يحمد الله تعالى سرًّا، هذا مذهبنا وبه قال مالك وغيره، وعن ابن عمر والنخعي وأحمد أنه يجهر به، والأول أظهر لأنه ذكر، والسنة في الأذكار في الصلاة الإسرار إلا ما استُثني من القراءة في بعضها ونحوها.</w:t>
      </w:r>
    </w:p>
    <w:p w14:paraId="478E8EEC" w14:textId="77777777" w:rsidR="009B3C5B" w:rsidRDefault="00184683">
      <w:pPr>
        <w:spacing w:before="60" w:after="60"/>
        <w:jc w:val="both"/>
      </w:pPr>
      <w:r>
        <w:rPr>
          <w:b/>
          <w:bCs/>
          <w:color w:val="4A5A2A"/>
          <w:rtl/>
        </w:rPr>
        <w:t xml:space="preserve">الأقوال الأخرى: </w:t>
      </w:r>
      <w:r>
        <w:rPr>
          <w:color w:val="222222"/>
          <w:rtl/>
        </w:rPr>
        <w:t>ابن عمر والنخعي وأحمد: يجهر بالحمد.</w:t>
      </w:r>
    </w:p>
    <w:p w14:paraId="430DD2D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والجمع بينهما أنه يجهر به إن كان لمصلحة.</w:t>
      </w:r>
    </w:p>
    <w:p w14:paraId="045D8906" w14:textId="77777777" w:rsidR="009B3C5B" w:rsidRDefault="00184683">
      <w:pPr>
        <w:pStyle w:val="Heading2"/>
        <w:keepNext/>
        <w:bidi/>
        <w:spacing w:before="280" w:after="80"/>
        <w:jc w:val="right"/>
      </w:pPr>
      <w:r>
        <w:rPr>
          <w:color w:val="7B1E1E"/>
          <w:rtl/>
        </w:rPr>
        <w:t xml:space="preserve">المسألة ٥٣٦: </w:t>
      </w:r>
      <w:r>
        <w:rPr>
          <w:color w:val="222222"/>
          <w:rtl/>
        </w:rPr>
        <w:t>ما حكم إتيان الكهان والعرافين والمنجمين وتصديقهم وأخذ حلوانهم؟</w:t>
      </w:r>
      <w:r>
        <w:rPr>
          <w:b w:val="0"/>
          <w:color w:val="6B6B6B"/>
          <w:sz w:val="20"/>
          <w:szCs w:val="20"/>
          <w:rtl/>
        </w:rPr>
        <w:t xml:space="preserve">   (التفريغ ص ٤٣–٤٦)</w:t>
      </w:r>
    </w:p>
    <w:p w14:paraId="135E70A4" w14:textId="77777777" w:rsidR="009B3C5B" w:rsidRDefault="00184683">
      <w:pPr>
        <w:spacing w:before="60" w:after="60"/>
        <w:jc w:val="both"/>
      </w:pPr>
      <w:r>
        <w:rPr>
          <w:b/>
          <w:bCs/>
          <w:color w:val="1F4E79"/>
          <w:rtl/>
        </w:rPr>
        <w:t xml:space="preserve">تعليق الإمام النووي: </w:t>
      </w:r>
      <w:r>
        <w:rPr>
          <w:color w:val="222222"/>
          <w:rtl/>
        </w:rPr>
        <w:t>قوله (إني حديث عهد بجاهلية) قال العلماء: الجاهلية ما قبل ورود الشرع، سُمّوا جاهلية لكثرة جهالاتهم وفحشهم. وقوله (إن منا رجالًا يأتون الكهان؟ قال: فلا تأتهم): قال العلماء: إنما نُهي عن إتيان الكاهن لأنهم يتكلمون في مغيّبات قد يصادف بعضها الإصابة، فيخاف الفتنة على الإنسان بسبب ذلك، لأنهم يلبّسون على الناس كثيرًا من أمر الشرائع. وقد تظاهرت الأحاديث الصحيحة بالنهي عن إتيان الكهان وتصديقهم فيما يقولون، وتحريم ما يُعطون من الحلوان، وهو حرام بإجماع المسلمين، وقد نقل الإجماع في تحريمه جماعة منهم أبو محمد البغوي. وق</w:t>
      </w:r>
      <w:r>
        <w:rPr>
          <w:color w:val="222222"/>
          <w:rtl/>
        </w:rPr>
        <w:t>ال البغوي: اتفق أهل العلم على تحريم حلوان الكاهن وهو ما أخذه المتكهن على كهانته، لأن فعل الكهانة باطل لا يجوز أخذ الأجرة عليه. وقال الماوردي في الأحكام السلطانية: ويمنع المحتسب الناس من التكسب بالكهانة واللهو، ويؤدب عليه الآخذ والمعطي. وقال الخطابي: حلوان الكاهن ما يأخذه المتكهن على كهانته وهو محرم وفعله باطل، وحلوان العراف حرام أيضًا، والفرق بين العراف والكاهن أن الكاهن إنما يتعاطى الأخبار عن الكوائن في المستقبل ويدعي معرفة الأسرار، والعراف يتعاطى معرفة الشيء المسروق ومكان الضالة ونحوهما. وقال الخطابي أيضً</w:t>
      </w:r>
      <w:r>
        <w:rPr>
          <w:color w:val="222222"/>
          <w:rtl/>
        </w:rPr>
        <w:t xml:space="preserve">ا في حديث (من أتى كاهنًا فصدّقه بما يقول فقد برئ مما أنزل الله على محمد ﷺ): كان في العرب كهنة يدّعون أنهم يعرفون كثيرًا من الأمور، منهم من يزعم أن له رئيًّا من الجن يلقي إليه الأخبار، ومنهم من يدّعي استدراك ذلك بفهم أُعطيه، ومنهم من يسمى عرّافًا وهو الذي يزعم معرفة الأمور بمقدمات أسباب يستدل بها، كمعرفة من سرق الشيء الفلاني، ومعرفة من يتهم به المرأة، ونحو ذلك، ومنهم من يسمى المنجّم كاهنًا. </w:t>
      </w:r>
      <w:r>
        <w:rPr>
          <w:color w:val="222222"/>
          <w:rtl/>
        </w:rPr>
        <w:lastRenderedPageBreak/>
        <w:t>قال: والحديث يشتمل على النهي عن إتيان هؤلاء كلهم، والرجوع إلى قولهم وتصديقهم فيما يدّعونه. هذا كلام الخطابي وهو نفيس.</w:t>
      </w:r>
    </w:p>
    <w:p w14:paraId="291405A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02A2C8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سؤال الكهان عن الغيبيات محرم، فإتيان الكهان محرم إلا للإنكار عليهم، قال ﷺ: «من أتى عرّافًا فسأله عن شيء لم تُقبل له صلاة أربعين ليلة» (م 2230، حم 16689)، وعن عبد الله: «من أتى عرافًا أو كاهنًا يؤمن بما يقول فقد كفر بما أنزل على محمد» (الطبراني في الكبير 10005)، وفي الأوسط (1453) بلفظ: من أتى عرافًا أو كاهنًا فصدّقه بما يقول فقد كفر بما أنزل على محمد ﷺ، ومثل هذا في حكم المرفوع لأنه لا يقال من قبل الرأي، كما قال الحافظ في الفتح 10/217، وإسناده صحيح. فهذا الكفر إذا لم يكن مع اعتقاد علمهم الغيب الذي لا يعلمه إل</w:t>
      </w:r>
      <w:r>
        <w:rPr>
          <w:color w:val="222222"/>
          <w:rtl/>
        </w:rPr>
        <w:t>ا الله فهو كفر دون كفر، كما دل عليه قوله: (لم تقبل له صلاة أربعين ليلة)، فإن الكافر لو بقي على كفره لم تقبل له صلاة أصلًا، وإذا تاب قُبلت صلاته دون التقييد بالأربعين، فدل ذلك على أن المقصود أن إثم إتيان الكاهن يعادل ثواب صلاة أربعين ليلة، فهذا يدل على أن صلاته غير مقبولة لا ثواب فيها من أجل كبر وعظم الإثم الذي فعله، بالإضافة إلى ما ذُكر من باب سد الذريعة. وقد قال الحافظ: والوعيد جاء تارة بعدم قبول الصلاة وتارة بالتكفير، فيُحمل على حالين من الآتي. وعدم قبول صلاته معناه أنه لا ثواب له فيها وإن كانت مجزئة في س</w:t>
      </w:r>
      <w:r>
        <w:rPr>
          <w:color w:val="222222"/>
          <w:rtl/>
        </w:rPr>
        <w:t>قوط الفرض عنه ولا يحتاج معها إلى إعادتها، ونظير هذا الصلاة في الأرض المغصوبة. وقال الخطابي: والعلة الموجبة للحكم بالكفر ليست إلا اعتقاده أنه مشارك لله تعالى في علم الغيب، مع أنه يقع في الغالب غير مصحوب بهذا الاعتقاد، ولكن من حام حول الحمى يوشك أن يقع فيه. وحلوان الكاهن هو ما يُعطى له مكافأة على إخباره بالمغيبات التي صادفت الواقع، فهو محرم وباطل، فالتحريم فيأثم بذلك، والبطلان في عدم جواز عقد أجرة عليه ولا جعالة ولا شيء. فتبين من ذلك أن هذا من المحرمات اتفاقًا، لقول البعض أنه طالما عنده جني مسلم فلا مانع؛ فهذ</w:t>
      </w:r>
      <w:r>
        <w:rPr>
          <w:color w:val="222222"/>
          <w:rtl/>
        </w:rPr>
        <w:t xml:space="preserve">ه من الضلالات المنكرة التي وقع فيها بعض أهل زماننا. ومن يدعي أنه رأى الجن فيمكن أن يأتيه بالأخبار التي وقعت، أما ما سوف يقع فهو من قبيل الخرص والتخمين المجرد؛ ومن يدّعي معرفة الغيبيات بحسابات معينة أو فهم معين للأحداث أو للآيات أو للأحاديث أو للأرقام، مثل من يحسب أن سنة كذا سوف يحدث فيها كذا لمرور عدد سنين معين على السنة التي حدث فيها أحداث عظيمة، فهذا كله من عمل الكهان ومن طريقتهم، فضلًا عن الذين كذبوا وقالوا المسيح الدجال </w:t>
      </w:r>
      <w:r>
        <w:rPr>
          <w:color w:val="222222"/>
          <w:rtl/>
        </w:rPr>
        <w:lastRenderedPageBreak/>
        <w:t xml:space="preserve">سيظهر سنة 1998 ثم زادوها خمس سنوات وعمر أمة الإسلام باقٍ عليها كذا، خزعبلات وضلالات </w:t>
      </w:r>
      <w:r>
        <w:rPr>
          <w:color w:val="222222"/>
          <w:rtl/>
        </w:rPr>
        <w:t>هي الكهانة. والمنجِّم هو الناظر في النجوم، وهذه الألفاظ تُستعمل بعضها في موقع بعض عند إطلاقها. وكلام الخطابي هذا من أحسن الكلام، فينبغي أن يُجعل نبراسًا للناس خصوصًا مع شدة الحال في زماننا. (فتوى)</w:t>
      </w:r>
    </w:p>
    <w:p w14:paraId="6CFB858B" w14:textId="77777777" w:rsidR="009B3C5B" w:rsidRDefault="00184683">
      <w:pPr>
        <w:pStyle w:val="Heading2"/>
        <w:keepNext/>
        <w:bidi/>
        <w:spacing w:before="280" w:after="80"/>
        <w:jc w:val="right"/>
      </w:pPr>
      <w:r>
        <w:rPr>
          <w:color w:val="7B1E1E"/>
          <w:rtl/>
        </w:rPr>
        <w:t xml:space="preserve">المسألة ٥٣٧: </w:t>
      </w:r>
      <w:r>
        <w:rPr>
          <w:color w:val="222222"/>
          <w:rtl/>
        </w:rPr>
        <w:t>ما حكم الطيرة والتطير، وهل يُؤاخَذ الإنسان بما يجده في نفسه؟</w:t>
      </w:r>
      <w:r>
        <w:rPr>
          <w:b w:val="0"/>
          <w:color w:val="6B6B6B"/>
          <w:sz w:val="20"/>
          <w:szCs w:val="20"/>
          <w:rtl/>
        </w:rPr>
        <w:t xml:space="preserve">   (التفريغ ص ٤٥–٤٦)</w:t>
      </w:r>
    </w:p>
    <w:p w14:paraId="083F166B" w14:textId="77777777" w:rsidR="009B3C5B" w:rsidRDefault="00184683">
      <w:pPr>
        <w:spacing w:before="60" w:after="60"/>
        <w:jc w:val="both"/>
      </w:pPr>
      <w:r>
        <w:rPr>
          <w:b/>
          <w:bCs/>
          <w:color w:val="1F4E79"/>
          <w:rtl/>
        </w:rPr>
        <w:t xml:space="preserve">تعليق الإمام النووي: </w:t>
      </w:r>
      <w:r>
        <w:rPr>
          <w:color w:val="222222"/>
          <w:rtl/>
        </w:rPr>
        <w:t>قوله (ومنا رجال يتطيرون قال: ذلك شيء يجدونه في صدورهم فلا يصدّنهم): قال العلماء: معناه أن الطيرة شيء تجدونه في نفوسكم ضرورةً ولا عتب عليكم في ذلك، فإنه غير مكتسب لكم فلا تكليف به، ولكن لا تمتنعوا بسببه من التصرف في أموركم، فهذا هو الذي تقدرون عليه وهو مكتسب لكم فيقع به التكليف، فنهاهم ﷺ عن العمل بالطيرة والامتناع من تصرفاتهم بسببها. وقد تظاهرت الأحاديث الصحيحة في النهي عن التطير. والطيرة هي محمولة على العمل بها لا على ما يوجد في النفس من غير عمل على مقتضاها عندهم. وسيأتي بسط الكلام فيها في موضعها إن شاء الل</w:t>
      </w:r>
      <w:r>
        <w:rPr>
          <w:color w:val="222222"/>
          <w:rtl/>
        </w:rPr>
        <w:t>ه تعالى.</w:t>
      </w:r>
    </w:p>
    <w:p w14:paraId="774BBE8A"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FD9B2C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وقوع خواطر في القلب ابتداءً، فأما أن يتكسّب ذلك فلا شك أنه غير داخل في هذا التفسير، ومعنى يتكسب أنه أول ما يجد شيئًا يقول إذن سيحدث كذا: يجد بومة فيقول إذن سيحدث كذا، أو ينظر أي الطيور سوف ينزل على البيت: غراب أم حمامة، فيتكسب ذلك، أو يطير الطير فينظر أيذهب يمينًا أم يسارًا، فهذا تكسّب وهو شيء مقدور عليه، فإن وقوعه ابتداءً في القلب فهو غير مكلف به، أما استمراره فمكلف أن يزيله من قلبه وذلك بالتوكل. فعن عبد الله بن مسعود عن رسول الله ﷺ قال: «الطيرة شرك» قال ابن مسعود: «وما منا إلا، ولكن الله يُذهبه بالتوكل</w:t>
      </w:r>
      <w:r>
        <w:rPr>
          <w:color w:val="222222"/>
          <w:rtl/>
        </w:rPr>
        <w:t>» (د 3910، قال الألباني: صحيح). ومثل الخوف يقع ابتداءً في القلب فهو غير محاسب عليه، فإنه خوف من غير الله، فيؤمر بدفعه بالتوكل على الله، فأي أحد وقع في قلبه تشاؤم أو أي شيء، عليه أن يمضي في أمره ويتوكل على الله. وقوله «الطيرة شرك» أي: لاعتقادهم أن الطيرة تجلب لهم نفعًا أو تدفع عنهم ضرًّا، فإذا عملوا بموجبها فكأنهم أشركوا بالله في ذلك، ويُسمى شركًا خفيًّا، ومن اعتقد أن شيئًا سوى الله ينفع أو يضر بالاستقلال فقد أشرك شركًا جليًّا. قال القاضي: إنما سماها شركًا لأنهم كانوا يرون ما يتشاءمون به سببًا مؤثرًا في حصول</w:t>
      </w:r>
      <w:r>
        <w:rPr>
          <w:color w:val="222222"/>
          <w:rtl/>
        </w:rPr>
        <w:t xml:space="preserve"> المكروه، وملاحظة الأسباب في الجملة شرك خفي، فكيف إذا انضم إليها جهالة وسوء اعتقاد </w:t>
      </w:r>
      <w:r>
        <w:rPr>
          <w:color w:val="222222"/>
          <w:rtl/>
        </w:rPr>
        <w:lastRenderedPageBreak/>
        <w:t xml:space="preserve">(عون المعبود 8/438). وقال الشيخ عز الدين بن عبد السلام: الفرق بين الطيرة والتطير أن التطير هو الظن السيئ الذي في القلب، والطيرة هو الفعل المترتب على الظن السيئ. وكذلك ما كان من تطير بمعنى التفاؤل، فإن البعض يعتقد أن الفأل مقبول، بمعنى أنه إن وجد حمامة يكون الأمر خير فيمضي، وإذا الطير اتجه يمينًا إذن يمضي، فهذا من التطير المذموم. وكما ذكرنا فاستمرار الأمر في النفس لا بد وأن يعقبه عمل، لذا فإن المؤمن مأمور بأن يزيل ذلك بالتوكل </w:t>
      </w:r>
      <w:r>
        <w:rPr>
          <w:color w:val="222222"/>
          <w:rtl/>
        </w:rPr>
        <w:t>على الله. (فتوى)</w:t>
      </w:r>
    </w:p>
    <w:p w14:paraId="4DABBBC7" w14:textId="77777777" w:rsidR="009B3C5B" w:rsidRDefault="00184683">
      <w:pPr>
        <w:pStyle w:val="Heading2"/>
        <w:keepNext/>
        <w:bidi/>
        <w:spacing w:before="280" w:after="80"/>
        <w:jc w:val="right"/>
      </w:pPr>
      <w:r>
        <w:rPr>
          <w:color w:val="7B1E1E"/>
          <w:rtl/>
        </w:rPr>
        <w:t xml:space="preserve">المسألة ٥٣٨: </w:t>
      </w:r>
      <w:r>
        <w:rPr>
          <w:color w:val="222222"/>
          <w:rtl/>
        </w:rPr>
        <w:t>ما معنى «كان نبي من الأنبياء يخط فمن وافق خطه فذاك»، وما حكم الخط (الضرب بالرمل والودع وقراءة الفنجان)؟</w:t>
      </w:r>
      <w:r>
        <w:rPr>
          <w:b w:val="0"/>
          <w:color w:val="6B6B6B"/>
          <w:sz w:val="20"/>
          <w:szCs w:val="20"/>
          <w:rtl/>
        </w:rPr>
        <w:t xml:space="preserve">   (التفريغ ص ٤٦–٤٧)</w:t>
      </w:r>
    </w:p>
    <w:p w14:paraId="504FB26F" w14:textId="77777777" w:rsidR="009B3C5B" w:rsidRDefault="00184683">
      <w:pPr>
        <w:spacing w:before="60" w:after="60"/>
        <w:jc w:val="both"/>
      </w:pPr>
      <w:r>
        <w:rPr>
          <w:b/>
          <w:bCs/>
          <w:color w:val="1F4E79"/>
          <w:rtl/>
        </w:rPr>
        <w:t xml:space="preserve">تعليق الإمام النووي: </w:t>
      </w:r>
      <w:r>
        <w:rPr>
          <w:color w:val="222222"/>
          <w:rtl/>
        </w:rPr>
        <w:t>اختلف العلماء في معناه: فالصحيح أن معناه: من وافق خطه فهو مباح له، ولكن لا طريق لنا إلى العلم اليقيني بالموافقة، والمقصود أنه حرام، لأنه لا يباح إلا بيقين الموافقة وليس لنا يقين بها، وإنما قال النبي ﷺ (فمن وافق خطه فذاك) ولم يقل هو حرام بغير تعليق على الموافقة لئلا يتوهم متوهم أن هذا النهي يدخل فيه ذاك النبي الذي كان يخط، فحافظ النبي ﷺ على حرمة ذاك النبي مع بيان الحكم في حقنا. فالمعنى أن ذاك النبي لا منع في حقه، وكذا لو علمتم موافقته، ولكن لا علم لكم بها. وقال الخطابي: هذا الحديث يحتمل النهي عن هذا الخط إذا</w:t>
      </w:r>
      <w:r>
        <w:rPr>
          <w:color w:val="222222"/>
          <w:rtl/>
        </w:rPr>
        <w:t xml:space="preserve"> كان علمًا لنبوة ذاك النبي، وقد انقطعت فنُهينا عن تعاطي ذلك. وقال القاضي عياض: المختار أن معناه أن من وافق خطه فذاك الذي يجدون إصابته فيما يقول، لا أنه أباح ذلك لفاعله. قال: ويحتمل أن هذا نُسخ في شرعنا فحصل من مجموع كلام العلماء فيه الاتفاق على النهي عنه الآن.</w:t>
      </w:r>
    </w:p>
    <w:p w14:paraId="1C7D30CE" w14:textId="77777777" w:rsidR="009B3C5B" w:rsidRDefault="00184683">
      <w:pPr>
        <w:spacing w:before="60" w:after="60"/>
        <w:jc w:val="both"/>
      </w:pPr>
      <w:r>
        <w:rPr>
          <w:b/>
          <w:bCs/>
          <w:color w:val="4A5A2A"/>
          <w:rtl/>
        </w:rPr>
        <w:t xml:space="preserve">الأقوال الأخرى: </w:t>
      </w:r>
      <w:r>
        <w:rPr>
          <w:color w:val="222222"/>
          <w:rtl/>
        </w:rPr>
        <w:t>الخطابي: يحتمل النهي عن هذا الخط إذا كان علمًا لنبوة ذاك النبي وقد انقطعت. وعياض: المختار أن معناه أن من وافق خطه فذاك الذي يجدون إصابته فيما يقول لا أنه أباح ذلك لفاعله، ويحتمل أنه نُسخ.</w:t>
      </w:r>
    </w:p>
    <w:p w14:paraId="09C6189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المعنى الأول: [فمن وافق خطه فذلك] أنه فلا يحرم، وليس فقط فيصيب به. والخط معناه أن يخط خطوطًا في الأرض ثم ينظر فيها فيعرف بعض الوقائع في المستقبل، مثل الذي يقرأ الفنجان فإنه يعمل خطوطًا من البن داخل الفنجان، ومثلها في الأرض كرمي الودع، فتنبش الأرض وتقول له: أمامك سكة سفر، أمامك عقبة في الموضع الفلاني وهكذا، فمثل هذا الأمر الخط يخط بالأرض، </w:t>
      </w:r>
      <w:r>
        <w:rPr>
          <w:color w:val="222222"/>
          <w:rtl/>
        </w:rPr>
        <w:lastRenderedPageBreak/>
        <w:t>وقد كان نبي يخط ذلك معجزة له وعلمه الله ذلك، فكان يخط فيعرف، وأما النبي ﷺ فاسمه لا نعرفه وزمنه، وبالأولى لا نعرف ما جاء به من هذا الخط، فإن الكتب التي تواترت الهمم ع</w:t>
      </w:r>
      <w:r>
        <w:rPr>
          <w:color w:val="222222"/>
          <w:rtl/>
        </w:rPr>
        <w:t>لى حفظها غير القرآن لم تُحفظ، فاليهود والنصارى سعوا إلى حفظ التوراة والإنجيل والزبور ومع ذلك لم تُحفظ، فكيف بنبي مجهول في خط ليس في أمر عقيدة وليس في أمر إيمان بآخرة ولا في أمر تشريعات معلوم اتفاق التشريعات عليها، فهذا بالأولى ألا يُحفظ، فضلًا عن أنه غير معلوم يقينًا، وهذا الذي نجزم ونقطع به أنه غير معلوم وجه الجزم، ومن هنا كان اتباع الخط لأحد غير معلوم لا يجوز بحال من الأحوال، مثل ما قاله ابن عباس لنجدة بن عامر الحروري. وقول عياض بالنسخ: وهذا هو الصحيح بل الصواب، وهو إجماع كما ذكرنا على عدم جواز اتباع الخط</w:t>
      </w:r>
      <w:r>
        <w:rPr>
          <w:color w:val="222222"/>
          <w:rtl/>
        </w:rPr>
        <w:t>. (فتوى)</w:t>
      </w:r>
    </w:p>
    <w:p w14:paraId="0FA94254" w14:textId="77777777" w:rsidR="009B3C5B" w:rsidRDefault="00184683">
      <w:pPr>
        <w:pStyle w:val="Heading2"/>
        <w:keepNext/>
        <w:bidi/>
        <w:spacing w:before="280" w:after="80"/>
        <w:jc w:val="right"/>
      </w:pPr>
      <w:r>
        <w:rPr>
          <w:color w:val="7B1E1E"/>
          <w:rtl/>
        </w:rPr>
        <w:t xml:space="preserve">المسألة ٥٣٩: </w:t>
      </w:r>
      <w:r>
        <w:rPr>
          <w:color w:val="222222"/>
          <w:rtl/>
        </w:rPr>
        <w:t>هل يجوز للسيد أن يستخدم جاريته في الرعي مع انفرادها بالمرعى، وما الفرق بينه وبين سفر المرأة وحدها؟</w:t>
      </w:r>
      <w:r>
        <w:rPr>
          <w:b w:val="0"/>
          <w:color w:val="6B6B6B"/>
          <w:sz w:val="20"/>
          <w:szCs w:val="20"/>
          <w:rtl/>
        </w:rPr>
        <w:t xml:space="preserve">   (التفريغ ص ٤٧–٤٨)</w:t>
      </w:r>
    </w:p>
    <w:p w14:paraId="6B624736" w14:textId="77777777" w:rsidR="009B3C5B" w:rsidRDefault="00184683">
      <w:pPr>
        <w:spacing w:before="60" w:after="60"/>
        <w:jc w:val="both"/>
      </w:pPr>
      <w:r>
        <w:rPr>
          <w:b/>
          <w:bCs/>
          <w:color w:val="1F4E79"/>
          <w:rtl/>
        </w:rPr>
        <w:t xml:space="preserve">تعليق الإمام النووي: </w:t>
      </w:r>
      <w:r>
        <w:rPr>
          <w:color w:val="222222"/>
          <w:rtl/>
        </w:rPr>
        <w:t xml:space="preserve">قوله (وكانت لي جارية ترعى غنمًا لي قِبَل أُحد والجوانية)... وفيه دليل على جواز استخدام السيد جاريته في الرعي وإن كانت تنفرد في المرعى، وإنما حرّم الشرع مسافرة المرأة وحدها، لأن السفر مظنة الطمع فيها وانقطاع ناصرها والذب عنها وبُعدها منه، بخلاف الراعية. ومع هذا فإن خيف مفسدة من رعيها – لريبة فيها أو لفساد من في الناحية التي ترعى فيها أو نحو ذلك – لم يستَرعها، ولم تُمكَّن الحرة ولا الأمة من الرعي حينئذ؛ لأنه حينئذ يصير في معنى السفر الذي حرّم الشرع على المرأة، فإن كان معها محرم أو نحوه ممن تأمن معه على نفسها </w:t>
      </w:r>
      <w:r>
        <w:rPr>
          <w:color w:val="222222"/>
          <w:rtl/>
        </w:rPr>
        <w:t>فلا منع حينئذ، كما لا يُمنع من المسافرة في هذا الحال.</w:t>
      </w:r>
    </w:p>
    <w:p w14:paraId="3452D36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8843EA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فالراعية في مكان قريب من البلد تستطيع الاستغاثة ويدركها من يكون معها، ولذلك نقول: إنه يمكن لواحدة أن تبقى في بلد منفردة، ولا يلزم أن تخرج أثناء وجودها داخل البلد بمحرم، فيمكن </w:t>
      </w:r>
      <w:r>
        <w:rPr>
          <w:color w:val="222222"/>
          <w:rtl/>
        </w:rPr>
        <w:lastRenderedPageBreak/>
        <w:t>أن يُقلَّها محرمها إلى البلد ويتركها هناك منفردة طالما أُمنت الفتنة. وإذا كان هناك فساد في المكان بمعنى أن أناسًا سيخرجون عليها، أو أنها عُرفت بالفساد، فتُمنع من ذلك. (فتوى)</w:t>
      </w:r>
      <w:r>
        <w:rPr>
          <w:rStyle w:val="FootnoteReference"/>
        </w:rPr>
        <w:footnoteReference w:id="18"/>
      </w:r>
    </w:p>
    <w:p w14:paraId="34655827" w14:textId="77777777" w:rsidR="009B3C5B" w:rsidRDefault="00184683">
      <w:pPr>
        <w:pStyle w:val="Heading2"/>
        <w:keepNext/>
        <w:bidi/>
        <w:spacing w:before="280" w:after="80"/>
        <w:jc w:val="right"/>
      </w:pPr>
      <w:r>
        <w:rPr>
          <w:color w:val="7B1E1E"/>
          <w:rtl/>
        </w:rPr>
        <w:t xml:space="preserve">المسألة ٥٤٠: </w:t>
      </w:r>
      <w:r>
        <w:rPr>
          <w:color w:val="222222"/>
          <w:rtl/>
        </w:rPr>
        <w:t>هل تقوم مجموعة من النسوة أو من الرجال الثقات مقام المَحرَم في الخلوة والسفر؟</w:t>
      </w:r>
      <w:r>
        <w:rPr>
          <w:b w:val="0"/>
          <w:color w:val="6B6B6B"/>
          <w:sz w:val="20"/>
          <w:szCs w:val="20"/>
          <w:rtl/>
        </w:rPr>
        <w:t xml:space="preserve">   (التفريغ ص ٤٨–٤٩)</w:t>
      </w:r>
    </w:p>
    <w:p w14:paraId="2EF399D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260FC55"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DBD2A0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أما السفر فلا بد من المحرم ولا يقوم غيره مقامه، وأما في الخلوة فمجموعة من النسوة أو مجموعة من الرجال الثقات تقوم مقام المحرم في عدم حصول الخلوة المحرّمة، ودليل ذلك: (1) عن أبي بكر بن سوادة أن عبد الرحمن بن جبير حدّثه أن عبد الله بن عمرو بن العاص حدّثه أن نفرًا من بني هاشم دخلوا على أسماء بنت عميس فدخل أبو بكر وهي تحته يومئذ، فرأى ذلك فكره ذلك فذكر ذلك لرسول الله ﷺ فقال: «إن الله قد برّأها من ذلك» ثم قام رسول الله ﷺ على المنبر فقال: «لا يدخلن رجل بعد يومي هذا على مغيبة إلا ومعه رجل أو رجلان» (السنن الكبرى لل</w:t>
      </w:r>
      <w:r>
        <w:rPr>
          <w:color w:val="222222"/>
          <w:rtl/>
        </w:rPr>
        <w:t>نسائي) [مجموعة رجال ثقات مع امرأة ثقة]. (2) حديث أم هانئ في مسلم حين دخل النبي ﷺ عام الفتح وفاطمة تستره بثوب وهو يغتسل، ثم صلى ثماني ركعات ضحى [رجل وامرأة من محارمه مع امرأة أجنبية]. (3) حديث أبي بن كعب لما جاء إلى النبي ﷺ فقال: يا رسول الله كان مني الليلة شيء في رمضان قال: «وما ذاك يا أُبي؟» قال: نسوة في داري قلن: إنك لا تقرأ القرآن فأصلي بصلاتك، قال: فصليت بهن ثماني ركعات ثم أوترت، قال: فكان شبه الرضا ولم يقل شيئًا (حب 2549 [قال الألباني: ضعيف]) [رجل مع مجموعة نسوة]. (4) وعن الشعبي قال: لما أُتي رسول الله</w:t>
      </w:r>
      <w:r>
        <w:rPr>
          <w:color w:val="222222"/>
          <w:rtl/>
        </w:rPr>
        <w:t xml:space="preserve"> ﷺ بقتل جعفر بن أبي طالب ترك رسول الله ﷺ امرأته أسماء بنت عميس حتى أفاضت عبرتها وذهب بعض حزنها ثم أتاها فعزّاها ودعا ابني جعفر فدعا لهم... فقالت </w:t>
      </w:r>
      <w:r>
        <w:rPr>
          <w:color w:val="222222"/>
          <w:rtl/>
        </w:rPr>
        <w:lastRenderedPageBreak/>
        <w:t>أسماء: يا رسول الله إن هؤلاء [أي نساء المهاجرين] يزعمون أنا لسنا من المهاجرين، فقال: «كذبوا، لكم الهجرة مرتين، هاجرتم إلى النجاشي وهاجرتم إليّ» (مصنف ابن أبي شيبة 14/520). (فتوى)</w:t>
      </w:r>
    </w:p>
    <w:p w14:paraId="0D0371D8" w14:textId="77777777" w:rsidR="009B3C5B" w:rsidRDefault="00184683">
      <w:pPr>
        <w:pStyle w:val="Heading2"/>
        <w:keepNext/>
        <w:bidi/>
        <w:spacing w:before="280" w:after="80"/>
        <w:jc w:val="right"/>
      </w:pPr>
      <w:r>
        <w:rPr>
          <w:color w:val="7B1E1E"/>
          <w:rtl/>
        </w:rPr>
        <w:t xml:space="preserve">المسألة ٥٤١: </w:t>
      </w:r>
      <w:r>
        <w:rPr>
          <w:color w:val="222222"/>
          <w:rtl/>
        </w:rPr>
        <w:t>ما معنى سؤال النبي ﷺ للجارية «أين الله؟» وجوابها «في السماء»، وهل تُتأوَّل نصوص العلو؟</w:t>
      </w:r>
      <w:r>
        <w:rPr>
          <w:b w:val="0"/>
          <w:color w:val="6B6B6B"/>
          <w:sz w:val="20"/>
          <w:szCs w:val="20"/>
          <w:rtl/>
        </w:rPr>
        <w:t xml:space="preserve">   (التفريغ ص ٤٩–٥١)</w:t>
      </w:r>
    </w:p>
    <w:p w14:paraId="583330A0" w14:textId="77777777" w:rsidR="009B3C5B" w:rsidRDefault="00184683">
      <w:pPr>
        <w:spacing w:before="60" w:after="60"/>
        <w:jc w:val="both"/>
      </w:pPr>
      <w:r>
        <w:rPr>
          <w:b/>
          <w:bCs/>
          <w:color w:val="1F4E79"/>
          <w:rtl/>
        </w:rPr>
        <w:t xml:space="preserve">تعليق الإمام النووي: </w:t>
      </w:r>
      <w:r>
        <w:rPr>
          <w:color w:val="222222"/>
          <w:rtl/>
        </w:rPr>
        <w:t>قوله ﷺ: (أين الله؟ قالت: في السماء... قال: أعتقها فإنها مؤمنة): هذا الحديث من أحاديث الصفات، وفيها مذهبان تقدم ذكرهما مرات في كتاب الإيمان: أحدهما الإيمان به من غير خوض في معناه مع اعتقاد أن الله تعالى ليس كمثله شيء وتنزيهه عن سمات المخلوقات. والثاني تأويله بما يليق به، فمن قال بهذا قال: كان المراد امتحانها هل هي موحِّدة تقر بأن الخالق المدبّر الفعّال هو الله وحده، وهو الذي إذا دعاه الداعي استقبل السماء كما إذا صلى المصلي استقبل الكعبة؟ وليس ذلك؛ لأنه منحصر في السماء، كما أنه ليس منحصرًا في جهة الكعبة، بل ذ</w:t>
      </w:r>
      <w:r>
        <w:rPr>
          <w:color w:val="222222"/>
          <w:rtl/>
        </w:rPr>
        <w:t>لك لأن السماء قبلة الداعين كما أن الكعبة قبلة المصلين، أو هي من عبدة الأوثان العابدين للأوثان التي بين أيديهم، فلما قالت: في السماء، علم أنها موحِّدة وليست عابدة للأوثان. قال القاضي عياض: لا خلاف بين المسلمين قاطبة فقيههم ومحدثهم ومتكلمهم ونظارهم ومقلدهم أن الظواهر الواردة بذكر الله تعالى في السماء كقوله تعالى: (أَأَمِنتُم مَّن فِي السَّمَاءِ أَن يَخْسِفَ بِكُمُ الْأَرْضَ) ونحوه ليست على ظاهرها، بل متأولة عند جميعهم. فمن قال بإثبات جهة فوق من غير تحديد ولا تكييف من المحدثين والفقهاء والمتكلمين تأوّل: في الس</w:t>
      </w:r>
      <w:r>
        <w:rPr>
          <w:color w:val="222222"/>
          <w:rtl/>
        </w:rPr>
        <w:t>ماء، أي: على السماء، ومن قال من دهماء النظار والمتكلمين وأصحاب التنزيه بنفي الحد واستحالة الجهة في حقه سبحانه وتعالى تأوّلوها تأويلات بحسب مقتضاها. قال: ويا ليت شعري ما الذي جمع أهل السنة وألحق كلهم على وجوب الإمساك عن الفكر في الذات كما أمروا، وسكتوا لحيرة العقل، واتفقوا على تحريم التكييف والتشكيل، وأن ذلك من وقوفهم وإمساكهم غير شاك في الوجود والموجودة وغير قادح في التوحيد، بل هو حقيقته، ثم تسامح بعضهم بإثبات الجهة خاشيًا من مثل هذا التسامح، وهل بين التكييف وإثبات الجهات فرق؟ لكن إطلاق ما أطلقه الشرع من أن</w:t>
      </w:r>
      <w:r>
        <w:rPr>
          <w:color w:val="222222"/>
          <w:rtl/>
        </w:rPr>
        <w:t>ه القاهر فوق عباده وأنه استوى على العرش، مع التمسك بالآية الجامعة للتنزيه الكلي الذي لا يصح في المعقول غيره وهو قوله تعالى: (لَيْسَ كَمِثْلِهِ شَيْءٌ) عصمة لمن وفقه الله تعالى، وهذا كلام القاضي رحمه الله تعالى.</w:t>
      </w:r>
    </w:p>
    <w:p w14:paraId="3EDD5D11" w14:textId="77777777" w:rsidR="009B3C5B" w:rsidRDefault="00184683">
      <w:pPr>
        <w:spacing w:before="60" w:after="60"/>
        <w:jc w:val="both"/>
      </w:pPr>
      <w:r>
        <w:rPr>
          <w:b/>
          <w:bCs/>
          <w:color w:val="4A5A2A"/>
          <w:rtl/>
        </w:rPr>
        <w:lastRenderedPageBreak/>
        <w:t xml:space="preserve">الأقوال الأخرى: </w:t>
      </w:r>
      <w:r>
        <w:rPr>
          <w:color w:val="222222"/>
          <w:rtl/>
        </w:rPr>
        <w:t>المذهب الثاني (مذهب الخلف): تأويل الحديث بأن المراد امتحانها هل هي موحِّدة، وأن السماء قبلة الداعين كما أن الكعبة قبلة المصلين. وزعم القاضي عياض الإجماع على أن ظواهر نصوص «في السماء» ليست على ظاهرها بل متأولة.</w:t>
      </w:r>
    </w:p>
    <w:p w14:paraId="4D48211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كلام حق، ولكن لا بد أن يُضاف إليه أنها تمر كما جاءت دالة على معانيها، فإن الله في السماء بمعنى أنه في علو، ففيه إثبات العلو لله ﷻ بما يليق بجلاله، علوًّا ليس يشبه علو المخلوق على المخلوق، فلا بد من إثبات هذا، فهذا مذهب السلف وهو اتفاق منهم. وقول من قال إن المراد امتحانها: نعوذ بالله من ذلك، كلام في منتهى البطلان، وإلا فلماذا ألجأها النبي ﷺ إلى ذلك؟ لماذا يسألها بـ«أين» وأنتم تحرِّمون السؤال بـ«أين»؟! هذا المذهب باطل. ومن قال ذلك من أهل السنة؟! فنحن لا نثبت من قول الجارية وشهادة النبي ﷺ لها بالإيمان على ذلك </w:t>
      </w:r>
      <w:r>
        <w:rPr>
          <w:color w:val="222222"/>
          <w:rtl/>
        </w:rPr>
        <w:t>أن الله منحصر في السماء، الله وسع كرسيه السماوات والأرض؛ فالسماء كما ذكرناها العلو (مصدر)، وأما السماء المخلوقة، فلو حُمل الحديث عليها (في السماء) فالمعنى [فوق السماء] فالله فوق السماوات المخلوقة، وأما الصحيح في تفسير الحديث أن (في السماء) أي [في علو] مصدر كما ذكرنا وليس مكانًا مخلوقًا. وقول من قال إنه أراد أن يعرف هل هي مقرة بالخالق: هذا الكلام ضعيف جدًّا، فالسؤال الأقرب: من خلق الأرض؟ لماذا يسأل ويأتي بالكلام من بُعد؟ فإذا أراد أن يمتحنها هل هي تقر بالخالق أم لا؟ فليقل لها: من خلق الأرض؟ من خلق السماء؟ لم</w:t>
      </w:r>
      <w:r>
        <w:rPr>
          <w:color w:val="222222"/>
          <w:rtl/>
        </w:rPr>
        <w:t>اذا يسألها: أين الله؟ والذي ألجأهم إلى ذلك للمذهب المنحرف مذهب الخلف. وقول عياض: كلام باطل بلا شك، فضلًا أن يُقال الإجماع عليه، فإنه مذهب باطل أصلًا، فلا يصح أن يُقال إن الظاهر منها الحلول، فالظاهر منها أنه منحصر؟! كيف يُقال ظهر من كلام النبي ﷺ الكفر؟ لا يُقال ظاهرها غير مراد، وقد بيّن الذهبي رحمه الله أنه لا يجوز أن يُقال هذه النصوص ظواهرها كذا وكذا لأن الذي يبين من الحق حق، ونقل الشيخ عن الذهبي في (العلو 1/596) أن علو الرب عز وجل ثابت بمقتضى الكتاب والسنة وأقوال السلف وفطر الخلائق، وأنه لا يلزم من كون الب</w:t>
      </w:r>
      <w:r>
        <w:rPr>
          <w:color w:val="222222"/>
          <w:rtl/>
        </w:rPr>
        <w:t xml:space="preserve">اري على عرشه فوق السموات أنه في حيز وجهة، إذ ما دون العرش يقال فيه حيز وجهات، وما فوقه فليس هو كذلك، والله فوق عرشه كما أجمع عليه الصدر الأول ونقله عنهم الأئمة. وقال الخطيب البغدادي (سير أعلام النبلاء 35/260): أما الكلام في الصفات فإن ما رُوي منها في السنن الصحاح مذهب السلف إثباتها وإجراؤها على ظواهرها ونفي الكيفية والتشبيه عنها، وقد نفاها قوم فأبطلوا ما أثبته الله، وحققها قوم من المثبتين فخرجوا في ذلك إلى ضرب من التشبيه </w:t>
      </w:r>
      <w:r>
        <w:rPr>
          <w:color w:val="222222"/>
          <w:rtl/>
        </w:rPr>
        <w:lastRenderedPageBreak/>
        <w:t xml:space="preserve">والتكييف، والقصد إنما هو سلوك الطريقة المتوسطة بين الأمرين، ودين الله تعالى بين الغالي </w:t>
      </w:r>
      <w:r>
        <w:rPr>
          <w:color w:val="222222"/>
          <w:rtl/>
        </w:rPr>
        <w:t>فيه والمقصّر عنه. فنصوص الكتاب والسنة ظواهرها حق، وظواهر هذه النصوص أنها على ما يليق بالله، فلو قلت: رأس الطريق ورأس المال ورأس الإنسان ورأس الإبرة، ظهر اختلافها بلا شك، فكيف إذا أضيفت إلى الله ﷻ صفة من الصفات؟ فإذا قيل علو الله على خلقه، أيفهم عاقل أنه كعلو المخلوق على المخلوق؟ فهذا من أبطل الباطل، فكيف يُقال إن ظاهرها غير مراد؟! وقصد القاضي عياض أن الظاهر الذي يُفهم من صفات الناس غير مراد، ولكن لا يُقال هذا ظاهر النصوص. وقول عياض (من غير تحديد ولا تكييف) كلام حق، ونحن نثبت جهة فوق مع أن لفظ (جهة) لفظ مجمل</w:t>
      </w:r>
      <w:r>
        <w:rPr>
          <w:color w:val="222222"/>
          <w:rtl/>
        </w:rPr>
        <w:t>، فنحن نثبت الفوقية، ولم يأتِ بأحد من المحدثين أو الفقهاء لأن الفقهاء والمحدثين على قول واحد هو كلام أهل العلم، السلف الصالح رضوان الله عليهم. وقوله (بل هو حقيقته) هو الإمساك عن الخوض، ولا يُقال (تسامح)، فنحن لا نثبت لفظ (جهة) وإنما نثبت ما ورد في الكتاب والسنة من الفوقية، بل لا نخشى من إثبات ما أثبته الكتاب والسنة. وقوله (وهل بين التكييف وإثبات الجهات فرق): نسأل الله العافية، نعم فهناك فرق عظيم، فنحن لا نثبت جهة مخلوقة يحل الله فيها. غفر الله للقاضي عياض وتجاوز عنه فيما قال من هذا الكلام. (فتوى)</w:t>
      </w:r>
    </w:p>
    <w:p w14:paraId="6329D62E" w14:textId="77777777" w:rsidR="009B3C5B" w:rsidRDefault="00184683">
      <w:pPr>
        <w:pStyle w:val="Heading2"/>
        <w:keepNext/>
        <w:bidi/>
        <w:spacing w:before="280" w:after="80"/>
        <w:jc w:val="right"/>
      </w:pPr>
      <w:r>
        <w:rPr>
          <w:color w:val="7B1E1E"/>
          <w:rtl/>
        </w:rPr>
        <w:t xml:space="preserve">المسألة ٥٤٢: </w:t>
      </w:r>
      <w:r>
        <w:rPr>
          <w:color w:val="222222"/>
          <w:rtl/>
        </w:rPr>
        <w:t>هل يُجزئ عتق الكافر في كفارة الظهار واليمين والجماع في رمضان، أم يُشترط الإيمان كما في كفارة القتل؟</w:t>
      </w:r>
      <w:r>
        <w:rPr>
          <w:b w:val="0"/>
          <w:color w:val="6B6B6B"/>
          <w:sz w:val="20"/>
          <w:szCs w:val="20"/>
          <w:rtl/>
        </w:rPr>
        <w:t xml:space="preserve">   (التفريغ ص ٥١–٥٢)</w:t>
      </w:r>
    </w:p>
    <w:p w14:paraId="570A7B5A" w14:textId="77777777" w:rsidR="009B3C5B" w:rsidRDefault="00184683">
      <w:pPr>
        <w:spacing w:before="60" w:after="60"/>
        <w:jc w:val="both"/>
      </w:pPr>
      <w:r>
        <w:rPr>
          <w:b/>
          <w:bCs/>
          <w:color w:val="1F4E79"/>
          <w:rtl/>
        </w:rPr>
        <w:t xml:space="preserve">تعليق الإمام النووي: </w:t>
      </w:r>
      <w:r>
        <w:rPr>
          <w:color w:val="222222"/>
          <w:rtl/>
        </w:rPr>
        <w:t>وفي هذا الحديث أن إعتاق المؤمن أفضل من إعتاق الكافر، وأجمع العلماء على جواز عتق الكافر في غير الكفارات. وأجمعوا على أنه لا يجزئ الكافر في كفارة القتل كما ورد به القرآن (وَمَنْ قَتَلَ مُؤْمِنًا خَطَأً فَتَحْرِيرُ رَقَبَةٍ مُؤْمِنَةٍ). واختلفوا في كفارة الظهار واليمين والجماع في نهار رمضان: فقال الشافعي ومالك والجمهور: لا يجزئه إلا مؤمنة، حملًا للمطلق على المقيّد في كفارة القتل. وقال أبو حنيفة والكوفيون: يجزئه الكافر للإطلاق فإنها تسمى رقبة.</w:t>
      </w:r>
    </w:p>
    <w:p w14:paraId="482B00F7" w14:textId="77777777" w:rsidR="009B3C5B" w:rsidRDefault="00184683">
      <w:pPr>
        <w:spacing w:before="60" w:after="60"/>
        <w:jc w:val="both"/>
      </w:pPr>
      <w:r>
        <w:rPr>
          <w:b/>
          <w:bCs/>
          <w:color w:val="4A5A2A"/>
          <w:rtl/>
        </w:rPr>
        <w:t xml:space="preserve">الأقوال الأخرى: </w:t>
      </w:r>
      <w:r>
        <w:rPr>
          <w:color w:val="222222"/>
          <w:rtl/>
        </w:rPr>
        <w:t>أبو حنيفة والكوفيون: يجزئ عتق الكافر في كفارة الظهار واليمين والجماع للإطلاق، لأنها تسمى رقبة.</w:t>
      </w:r>
    </w:p>
    <w:p w14:paraId="34D0D255"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الصحيح في هذه المسألة أن المطلق يُحمل على المقيّد عند اتفاق الحكم والسبب، وأما إذا اختلف السبب مع اتفاق الحكم، فالصحيح أنه لا يُحمل المطلق على المقيّد إلا إذا كان القياس يقتضي ذلك، وهو هنا يقتضيه والله أعلم. والخلاصة ترجيح قول الشافعي والجمهور. (فتوى)</w:t>
      </w:r>
    </w:p>
    <w:p w14:paraId="4A21CF1C" w14:textId="77777777" w:rsidR="009B3C5B" w:rsidRDefault="00184683">
      <w:pPr>
        <w:pStyle w:val="Heading2"/>
        <w:keepNext/>
        <w:bidi/>
        <w:spacing w:before="280" w:after="80"/>
        <w:jc w:val="right"/>
      </w:pPr>
      <w:r>
        <w:rPr>
          <w:color w:val="7B1E1E"/>
          <w:rtl/>
        </w:rPr>
        <w:t xml:space="preserve">المسألة ٥٤٣: </w:t>
      </w:r>
      <w:r>
        <w:rPr>
          <w:color w:val="222222"/>
          <w:rtl/>
        </w:rPr>
        <w:t>هل يكفي في الحكم بإسلام الشخص نطقه الشهادتين واعتقاده، وهل يُشترط معرفة الدليل (أدلة المتكلمين)؟ وهل حديث الجارية واقعة عين؟</w:t>
      </w:r>
      <w:r>
        <w:rPr>
          <w:b w:val="0"/>
          <w:color w:val="6B6B6B"/>
          <w:sz w:val="20"/>
          <w:szCs w:val="20"/>
          <w:rtl/>
        </w:rPr>
        <w:t xml:space="preserve">   (التفريغ ص ٥٢)</w:t>
      </w:r>
    </w:p>
    <w:p w14:paraId="0E1342E9" w14:textId="77777777" w:rsidR="009B3C5B" w:rsidRDefault="00184683">
      <w:pPr>
        <w:spacing w:before="60" w:after="60"/>
        <w:jc w:val="both"/>
      </w:pPr>
      <w:r>
        <w:rPr>
          <w:b/>
          <w:bCs/>
          <w:color w:val="1F4E79"/>
          <w:rtl/>
        </w:rPr>
        <w:t xml:space="preserve">تعليق الإمام النووي: </w:t>
      </w:r>
      <w:r>
        <w:rPr>
          <w:color w:val="222222"/>
          <w:rtl/>
        </w:rPr>
        <w:t>قوله ﷺ: (أعتقها فإنها مؤمنة) فيه دليل على أن الكافر لا يصير مؤمنًا إلا بالإقرار بالله تعالى وبرسالة رسول الله ﷺ. وفيه دليل على أن من أقر بالشهادتين واعتقد ذلك جزمًا كفاه ذلك في صحة إيمانه وكونه من أهل القبلة والجنة، ولا يُكلَّف مع هذا إقامة الدليل والبرهان على ذلك، ولا يلزمه معرفة الدليل، وهذا هو الصحيح الذي عليه الجمهور. وقد سبق بيان هذه المسألة في أول كتاب الإيمان مع ما يتعلق بها.</w:t>
      </w:r>
    </w:p>
    <w:p w14:paraId="13FAA10A" w14:textId="77777777" w:rsidR="009B3C5B" w:rsidRDefault="00184683">
      <w:pPr>
        <w:spacing w:before="60" w:after="60"/>
        <w:jc w:val="both"/>
      </w:pPr>
      <w:r>
        <w:rPr>
          <w:b/>
          <w:bCs/>
          <w:color w:val="4A5A2A"/>
          <w:rtl/>
        </w:rPr>
        <w:t xml:space="preserve">الأقوال الأخرى: </w:t>
      </w:r>
      <w:r>
        <w:rPr>
          <w:color w:val="222222"/>
          <w:rtl/>
        </w:rPr>
        <w:t>بعض المتكلمين يوجبون معرفة الدليل (أدلة علم الكلام) في صحة الإيمان.</w:t>
      </w:r>
    </w:p>
    <w:p w14:paraId="1100BF8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أنا لا نقول له: ما الدليل على ما وصلت إليه؟ فيكفيه أنه اعتقد الحق، وأما في أحكام الظاهر فيكفينا أنه نطق الشهادتين. ولا يلزمه معرفة الأدلة الكلامية، وإلا فالدليل فطري وهو يوافق الفطرة السليمة، من قبول الوحدانية ومن قبول الرسل صدق الرسل. وبعض المتكلمين مختلفين، أما الفقهاء فلا يختلفون في عدم لزوم أدلة المتكلمين، والذين أوجبوا أدلة علم الكلام مبطلون بلا شك. وفي هذا الحديث رد على كل الطوائف المبتدعة التي تشترط شروطًا زائدة على الشهادتين في إثبات أصل الإسلام لعموم الناس، فلا يُشترط ذلك إلا في حق من كان كفر</w:t>
      </w:r>
      <w:r>
        <w:rPr>
          <w:color w:val="222222"/>
          <w:rtl/>
        </w:rPr>
        <w:t>ه بغير جحد الشهادتين: فمن كان مقرًّا بالنبوة لكن يخصصها بالعرب فيقول محمد رسول الله للعرب فقط، فهذا الذي يُمتحن بشيء زائد فيقول (محمد رسول الله إلى الناس كافة)؛ ومن كان كفره بسبب إنكار البعث، فإسلامه بأن ينطق الشهادتين وأن يقر بالبعث؛ وأما أن يجعل الامتحان عامًّا لكل الناس في تفاصيل التوحيد والعقيدة ففي بدعة ضلالة بلا نزاع بين العلماء. والحديث ليس كما يزعم المبتدعون واقعة عين، وهو من شبهات وقائع الأعيان، بل إن هذا قد تكرر مرات عديدة، ووقائع الأعيان إنما يسقط بها الاستدلال إذا تطرق إليها الاحتمال، أما إذا كا</w:t>
      </w:r>
      <w:r>
        <w:rPr>
          <w:color w:val="222222"/>
          <w:rtl/>
        </w:rPr>
        <w:t xml:space="preserve">نت واقعة عين لمكلَّف في أمر يستوي فيه كل المكلفين فلا بد أن يُعامل الناس كلهم بمقتضى ما </w:t>
      </w:r>
      <w:r>
        <w:rPr>
          <w:color w:val="222222"/>
          <w:rtl/>
        </w:rPr>
        <w:lastRenderedPageBreak/>
        <w:t>عُمل به هذا المكلَّف، وإلا لسقطت أدلة الشريعة لأنها كانت معاملة مع أعيان؛ فلا يُقال إن وقائع الأعيان تفيد الشبهات، بل هي مع غيرها لم يزل يستدل بها العلماء. نعم إذا احتجّ به المرجئة على عدم لزوم العمل ردَدنا عليهم بأن هذا في إثبات حكم الإسلام الذي تصح به أن تكون المرأة مؤمنة تُعتق في أحكام الظاهر، أما أن يكون هذا هو الدين كله أو الإيمان كله فهذا باطل ونحن لا نقول به. (فتوى)</w:t>
      </w:r>
    </w:p>
    <w:p w14:paraId="64C11933" w14:textId="77777777" w:rsidR="009B3C5B" w:rsidRDefault="00184683">
      <w:pPr>
        <w:pStyle w:val="Heading2"/>
        <w:keepNext/>
        <w:bidi/>
        <w:spacing w:before="280" w:after="80"/>
        <w:jc w:val="right"/>
      </w:pPr>
      <w:r>
        <w:rPr>
          <w:color w:val="7B1E1E"/>
          <w:rtl/>
        </w:rPr>
        <w:t xml:space="preserve">المسألة ٥٤٤: </w:t>
      </w:r>
      <w:r>
        <w:rPr>
          <w:color w:val="222222"/>
          <w:rtl/>
        </w:rPr>
        <w:t>هل يجوز رد السلام على المصلي لفظًا أو بالإشارة، وهل يُسلَّم على المصلي ابتداءً؟</w:t>
      </w:r>
      <w:r>
        <w:rPr>
          <w:b w:val="0"/>
          <w:color w:val="6B6B6B"/>
          <w:sz w:val="20"/>
          <w:szCs w:val="20"/>
          <w:rtl/>
        </w:rPr>
        <w:t xml:space="preserve">   (التفريغ ص ٥٣–٥٤)</w:t>
      </w:r>
    </w:p>
    <w:p w14:paraId="5EF0B455" w14:textId="77777777" w:rsidR="009B3C5B" w:rsidRDefault="00184683">
      <w:pPr>
        <w:spacing w:before="60" w:after="60"/>
        <w:jc w:val="both"/>
      </w:pPr>
      <w:r>
        <w:rPr>
          <w:b/>
          <w:bCs/>
          <w:color w:val="1F4E79"/>
          <w:rtl/>
        </w:rPr>
        <w:t xml:space="preserve">تعليق الإمام النووي: </w:t>
      </w:r>
      <w:r>
        <w:rPr>
          <w:color w:val="222222"/>
          <w:rtl/>
        </w:rPr>
        <w:t>هذه الأحاديث فيها فوائد: منها تحريم الكلام في الصلاة سواء كان لمصلحتها أم لا، وتحريم ردّ السلام فيها باللفظ، وأنه لا تضرّ الإشارة، بل يُستحب ردّ السلام بالإشارة، وبهذه الجملة قال الشافعي والأكثرون. قال القاضي عياض: قال جماعة من العلماء: يُردّ السلام في الصلاة نطقًا، منهم أبو هريرة وجابر والحسن وسعيد بن المسيب وقتادة وإسحاق، وقيل: يردّ في نفسه، وقال عطاء والنخعي والثوري: يردّ بعد السلام في الصلاة. وقال أبو حنيفة: لا يُرد بلفظ ولا إشارة بكل حال، وقال عمر بن عبد العزيز ومالك وأصحابه وجماعة: يردّ إشارة ولا يردّ</w:t>
      </w:r>
      <w:r>
        <w:rPr>
          <w:color w:val="222222"/>
          <w:rtl/>
        </w:rPr>
        <w:t xml:space="preserve"> نطقًا، ومن قال يردّ نطقًا كأنه لم تبلغه الأحاديث. وأما ابتداء السلام على المصلي: فمذهب الشافعي ﵀ أنه لا يُسلَّم عليه، فإن سلّم عليه لم يستحق جوابًا، وقال به جماعة من العلماء، وعن مالك روايتان: إحداهما كراهة السلام، والثانية جوازه. وقوله (إن في الصلاة شغلًا) معناه: إن المصلي وظيفته أن يشتغل بصلاته فيتدبر ما يقوله ولا يُعرّج على غيرها، فلا يردّ سلامًا ولا غيره.</w:t>
      </w:r>
    </w:p>
    <w:p w14:paraId="534315EB" w14:textId="77777777" w:rsidR="009B3C5B" w:rsidRDefault="00184683">
      <w:pPr>
        <w:spacing w:before="60" w:after="60"/>
        <w:jc w:val="both"/>
      </w:pPr>
      <w:r>
        <w:rPr>
          <w:b/>
          <w:bCs/>
          <w:color w:val="4A5A2A"/>
          <w:rtl/>
        </w:rPr>
        <w:t xml:space="preserve">الأقوال الأخرى: </w:t>
      </w:r>
      <w:r>
        <w:rPr>
          <w:color w:val="222222"/>
          <w:rtl/>
        </w:rPr>
        <w:t>جماعة: يُرد السلام نطقًا، وقيل: في نفسه، وقيل: بعد السلام من الصلاة. أبو حنيفة: لا يُرد بلفظ ولا إشارة. مالك وعمر بن عبد العزيز: يرد إشارة لا نطقًا. الشافعي وجماعة: لا يُبتدأ المصلي بالسلام. وعن مالك روايتان: كراهة السلام وجوازه.</w:t>
      </w:r>
    </w:p>
    <w:p w14:paraId="4FACA79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يردّ بالإشارة. فيمكن أن يشير بالسلام بأن يضع يده في اتجاه الأرض: يضع باطن كفه إلى جهة الأرض وظهر كفه إلى جهة السماء. ولا يصلح أن يقول فيها: وعليكم السلام، لعموم قوله ﷺ: (إن في الصلاة شغلًا). والصحيح جواز ابتداء السلام على المصلي، فيجوز أن يسلَّم على المصلي، لأن النبي ﷺ لم ينهه عن السلام، وإنما بيّن له لماذا لم يرد عليه. (فتوى)</w:t>
      </w:r>
    </w:p>
    <w:p w14:paraId="2DA565A8" w14:textId="77777777" w:rsidR="009B3C5B" w:rsidRDefault="00184683">
      <w:pPr>
        <w:pStyle w:val="Heading1"/>
        <w:keepNext/>
        <w:pageBreakBefore/>
        <w:pBdr>
          <w:bottom w:val="single" w:sz="12" w:space="4" w:color="9A6B1F"/>
        </w:pBdr>
        <w:bidi/>
        <w:spacing w:before="120" w:after="200"/>
        <w:jc w:val="right"/>
      </w:pPr>
      <w:bookmarkStart w:id="8" w:name="_Toc242279672"/>
      <w:r>
        <w:rPr>
          <w:rtl/>
        </w:rPr>
        <w:lastRenderedPageBreak/>
        <w:t>باب جواز لعن الشيطان في أثناء الصلاة والتعوذ منه وجواز العمل القليل في الصلاة (ص56–60)</w:t>
      </w:r>
      <w:bookmarkEnd w:id="8"/>
    </w:p>
    <w:p w14:paraId="3D399ACC" w14:textId="77777777" w:rsidR="009B3C5B" w:rsidRDefault="00184683">
      <w:pPr>
        <w:pStyle w:val="Heading2"/>
        <w:keepNext/>
        <w:bidi/>
        <w:spacing w:before="280" w:after="80"/>
        <w:jc w:val="right"/>
      </w:pPr>
      <w:r>
        <w:rPr>
          <w:color w:val="7B1E1E"/>
          <w:rtl/>
        </w:rPr>
        <w:t xml:space="preserve">المسألة ٥٤٥: </w:t>
      </w:r>
      <w:r>
        <w:rPr>
          <w:color w:val="222222"/>
          <w:rtl/>
        </w:rPr>
        <w:t>هل يجوز العمل القليل في الصلاة (كدفع العفريت)، وهل يتعرض الشيطان للأنبياء؟</w:t>
      </w:r>
      <w:r>
        <w:rPr>
          <w:b w:val="0"/>
          <w:color w:val="6B6B6B"/>
          <w:sz w:val="20"/>
          <w:szCs w:val="20"/>
          <w:rtl/>
        </w:rPr>
        <w:t xml:space="preserve">   (التفريغ ص ٥٦)</w:t>
      </w:r>
    </w:p>
    <w:p w14:paraId="65F469DC" w14:textId="77777777" w:rsidR="009B3C5B" w:rsidRDefault="00184683">
      <w:pPr>
        <w:spacing w:before="60" w:after="60"/>
        <w:jc w:val="both"/>
      </w:pPr>
      <w:r>
        <w:rPr>
          <w:b/>
          <w:bCs/>
          <w:color w:val="1F4E79"/>
          <w:rtl/>
        </w:rPr>
        <w:t xml:space="preserve">تعليق الإمام النووي: </w:t>
      </w:r>
      <w:r>
        <w:rPr>
          <w:color w:val="222222"/>
          <w:rtl/>
        </w:rPr>
        <w:t>قوله ﷺ: (إن عفريتًا من الجن جعل يفتك عليّ البارحة ليقطع عليّ صلاتي) والفتك: الأخذ في غفلة وخديعة. والعفريت: العاتي المارد من الجن. (فدعّته): أي خنقته، ومعناه دفعته دفعًا شديدًا. وفيه دليل على جواز العمل القليل في الصلاة.</w:t>
      </w:r>
    </w:p>
    <w:p w14:paraId="6C8E106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1177C4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لأن الرسول ﷺ تناوله وأمكنه الله منه ودفعه دفعًا شديدًا. وفيه دليل على أن الشيطان يمكن أن يتعرض للأنبياء، وذلك ليكونوا قدوة للناس في دفعه، ومثل هذا الفعل من الشيطان وهو أن يمسهم بشيء ليس ممتنعًا عن الأنبياء، وإنما يقع لهم ليدفعوه ليكونوا أسوة للناس، قال تعالى: (وَاذْكُرْ عَبْدَنَا أَيُّوبَ إِذْ نَادَى رَبَّهُ أَنِّي مَسَّنِيَ الشَّيْطَانُ بِنُصْبٍ وَعَذَابٍ) فيمكن أن يصيبه بمرض، كما أن شياطين الإنس يمكنهم أن يقتلوه، قال تعالى: (فَرِيقًا كَذَّبْتُمْ وَفَرِيقًا تَقْتُلُونَ) ويمكن أن يصيبوه ويمرضوه، فمثل ه</w:t>
      </w:r>
      <w:r>
        <w:rPr>
          <w:color w:val="222222"/>
          <w:rtl/>
        </w:rPr>
        <w:t>ذا مما لا ينافي عصمة الرسل.</w:t>
      </w:r>
    </w:p>
    <w:p w14:paraId="1D07B997" w14:textId="77777777" w:rsidR="009B3C5B" w:rsidRDefault="00184683">
      <w:pPr>
        <w:pStyle w:val="Heading2"/>
        <w:keepNext/>
        <w:bidi/>
        <w:spacing w:before="280" w:after="80"/>
        <w:jc w:val="right"/>
      </w:pPr>
      <w:r>
        <w:rPr>
          <w:color w:val="7B1E1E"/>
          <w:rtl/>
        </w:rPr>
        <w:t xml:space="preserve">المسألة ٥٤٦: </w:t>
      </w:r>
      <w:r>
        <w:rPr>
          <w:color w:val="222222"/>
          <w:rtl/>
        </w:rPr>
        <w:t>هل يمكن رؤية الجن، وهل يجوز تسخيرهم أو الاستعانة بهم في المباحات أو الدلالة على المسروق والضالة؟</w:t>
      </w:r>
      <w:r>
        <w:rPr>
          <w:b w:val="0"/>
          <w:color w:val="6B6B6B"/>
          <w:sz w:val="20"/>
          <w:szCs w:val="20"/>
          <w:rtl/>
        </w:rPr>
        <w:t xml:space="preserve">   (التفريغ ص ٥٧–٥٨)</w:t>
      </w:r>
    </w:p>
    <w:p w14:paraId="4C678AC1"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(فلقد هممت أن أربطه حتى تصبحوا تنظرون إليه أجمعون أو كلكم): فيه دليل على أن الجن موجودون وأنهم قد يراهم بعض الآدميين. وأما قول الله تعالى: (إِنَّهُ يَرَاكُمْ هُوَ وَقَبِيلُهُ مِنْ حَيْثُ لَا تَرَوْنَهُمْ) فمحمول على الغالب، فلو كانت رؤيتهم محالًا لما قال النبي ﷺ ما قال من رؤيته إياه، ومن أنه كان يربطه لينظروا كلهم إليه ويلعب به ولدان أهل المدينة. قال القاضي: وقيل: إن رؤيتهم على خلقهم وصورهم الأصلية ممتنعة، لظاهر الآية، إلا للأنبياء ﵈ ومن خُرقت له العادة، وإنما يراهم بنو آدم في صور غير صورهم كما جاء </w:t>
      </w:r>
      <w:r>
        <w:rPr>
          <w:color w:val="222222"/>
          <w:rtl/>
        </w:rPr>
        <w:t>في الآثار. قلت: هذه دعوى مجردة، فإن لم يصح لها مستند فهي مردودة.</w:t>
      </w:r>
    </w:p>
    <w:p w14:paraId="3B42F118" w14:textId="77777777" w:rsidR="009B3C5B" w:rsidRDefault="00184683">
      <w:pPr>
        <w:spacing w:before="60" w:after="60"/>
        <w:jc w:val="both"/>
      </w:pPr>
      <w:r>
        <w:rPr>
          <w:b/>
          <w:bCs/>
          <w:color w:val="4A5A2A"/>
          <w:rtl/>
        </w:rPr>
        <w:lastRenderedPageBreak/>
        <w:t xml:space="preserve">الأقوال الأخرى: </w:t>
      </w:r>
      <w:r>
        <w:rPr>
          <w:color w:val="222222"/>
          <w:rtl/>
        </w:rPr>
        <w:t>القاضي عياض: رؤية الجن على صورهم الأصلية ممتنعة إلا للأنبياء ومن خُرقت له العادة، ويراهم بنو آدم في صور غير صورهم.</w:t>
      </w:r>
    </w:p>
    <w:p w14:paraId="1227FD8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ظاهر الآية أنه لا يرى الجن إلا مستثنى وهو من خُرقت له العادة، وكلام النووي الذي يقول (هذه دعوى مجردة) غير ظاهر، بل الظاهر أن عليها دليلًا وهو الآية الكريمة: (إِنَّهُ يَرَاكُمْ هُوَ وَقَبِيلُهُ مِنْ حَيْثُ لَا تَرَوْنَهُمْ) ثم منازعته أن العادة جارية بذلك فهي منازعة لما عُلم ضرورة، فإن العادة تجري بأننا لا نرى الجن في صورهم التي خلقهم الله عليها، وأن ما سوى ذلك فهم آحاد من البشر؛ فكيف يُقال إن هذا للأنبياء ولمن خُرقت لهم العادة؟ فقد فتح القاضي الباب بقوله (إلا للأنبياء ومن خُرقت له العادة) كرامةً مثلًا كما ج</w:t>
      </w:r>
      <w:r>
        <w:rPr>
          <w:color w:val="222222"/>
          <w:rtl/>
        </w:rPr>
        <w:t>رى لبعض الصحابة ﵃ أنه رأى بعض الجن، وهذا وارد جدًّا وإن كان أكثر الروايات فيها أنه رآها في صورة غير الصورة كصورة حية أو نحو ذلك، والله أعلم، وعلى هذا فإن الكلام الذي نقله القاضي عياض هو الصحيح. وأما مسألة أن النبي ﷺ رآه: فقد كشف الله له الغطاء عن أشياء كثيرة مما لا يُرى. والأصل أنهم لا يُرون لعموم الآية. وأما تسخير الجن: فقد همّ ﷺ أن يربطه ولكن تذكر دعوة سليمان ﷺ، فتبين أن هذا مما لا يقع له ﷺ، وهو أن يتسلط بحبس الجني ودفعه فقط، وقد أراد ﷺ أن يربطه ويلعب به الصبيان، وهذا مما لا يقع لأحد بعد سليمان ﷺ، ولذلك ق</w:t>
      </w:r>
      <w:r>
        <w:rPr>
          <w:color w:val="222222"/>
          <w:rtl/>
        </w:rPr>
        <w:t xml:space="preserve">لنا تسخير الجن غير حاصل، لأن النبي ﷺ أثبت أن دعوة سليمان ﷺ منعت من ذلك، ولو وقع لأحد لوقع للنبي ﷺ فكان أولى، فإذا لم يقع للنبي ﷺ لأجل دعوة سليمان فكان بالأولى ألّا يقع لغيره أن يتسلط على الجن ويسخّره كما يزعم الضلال المبتدعون الذين يتعاملون مع الجن ويستمتع بعضهم ببعض. والتسخير معناه أن يكون مسخَّرًا له خاضعًا له تمامًا، فهذا لا يحصل لأحد؛ والذي ورد أن يستمتع بعضهم ببعض. وأما مسألة أنه يطلب منه أن يستعمله في المباح فهذا الكلام باطل لا شك فيه لقول النبي ﷺ: «إذا سألتَ فاسأل الله، وإذا استعنتَ فاستعن بالله» (ت </w:t>
      </w:r>
      <w:r>
        <w:rPr>
          <w:color w:val="222222"/>
          <w:rtl/>
        </w:rPr>
        <w:t>2516، قال الألباني: صحيح). والذين يزعمون أنهم يستعملون الجن في المباحات فأولى من ذلك الدلالة على مكان الضالة والشيء المسروق، وهذا لا شك باطل بالاتفاق بنص الحديث: «من أتى عرافًا أو كاهنًا يؤمن بما يقول فقد كفر بما أنزل على محمد ﷺ» (الطبراني في الكبير 10005)، وهو في حكم الرفع، والعراف هو الذي يدّعي معرفة الضالة والشيء المسروق، وليس هذا من المحرمات في ذاته فإنه يبحث عن شيء مفقود ضائع أو شيء سُرق، فمثل هذا الأمر المباح، فلو قيل بجواز استخدام الجن في ذلك وجواز طلب ذلك منهم لكان مناقضًا للحديث؛ وأما دعوى أن شيخ ا</w:t>
      </w:r>
      <w:r>
        <w:rPr>
          <w:color w:val="222222"/>
          <w:rtl/>
        </w:rPr>
        <w:t xml:space="preserve">لإسلام ابن تيمية يقول ذلك </w:t>
      </w:r>
      <w:r>
        <w:rPr>
          <w:color w:val="222222"/>
          <w:rtl/>
        </w:rPr>
        <w:lastRenderedPageBreak/>
        <w:t xml:space="preserve">فهو تشغيب، فلو قاله شيخ الإسلام ما قُبل منه، فكيف وهو لم يقل ذلك؟! وإنما ذكر أن الجن إذا كان الذي يخاطبه يخاطبه عنده قدرة على امتحانه ومعرفة صدقه من كذبه فلا بأس أن يسأله على جهة الامتحان وأنه يمكن أن ينتفع ببعض ما يقوله، أي أن الجن إذا تكلم بشيء ولكن دون أن يُسأل ودون أن يُطلب منه قضاء الحاجات، فإن هذا فتح لباب الشرك وفتح لباب الكهانة، ولكنه إذا قال شيئًا وأنت تستطيع أن تميز بين الصدق والكذب تبحث عنه أو تستخبر، ولكن لا تصدّقه بمجرد الخبر، فضلًا أنك إذا عملت شيئًا دون أن تطلبه أنت </w:t>
      </w:r>
      <w:r>
        <w:rPr>
          <w:color w:val="222222"/>
          <w:rtl/>
        </w:rPr>
        <w:t>فانتفعت لم يضر ذلك؛ فكلام شيخ الإسلام محمول على هذا الحال، والله أعلى وأعلم. وقد نقل الشيخ نص كلام ابن تيمية في (الفرقان بين أولياء الرحمن وأولياء الشيطان) أن من استعمل الجن في أمور مباحة كمن استعمل الإنس فيها، وأن كثيرًا ممن يظنون ذلك كرامات (كأن يحملوه إلى عرفات ولا يحج الحج الشرعي) مغرورون قد مُكر بهم، وأنه لا يفرق بينها وبين التلبيسات الشيطانية إلا من عنده حقائق الإيمان ومعرفة القرآن. (فتوى)</w:t>
      </w:r>
    </w:p>
    <w:p w14:paraId="2336461D" w14:textId="77777777" w:rsidR="009B3C5B" w:rsidRDefault="00184683">
      <w:pPr>
        <w:pStyle w:val="Heading2"/>
        <w:keepNext/>
        <w:bidi/>
        <w:spacing w:before="280" w:after="80"/>
        <w:jc w:val="right"/>
      </w:pPr>
      <w:r>
        <w:rPr>
          <w:color w:val="7B1E1E"/>
          <w:rtl/>
        </w:rPr>
        <w:t xml:space="preserve">المسألة ٥٤٧: </w:t>
      </w:r>
      <w:r>
        <w:rPr>
          <w:color w:val="222222"/>
          <w:rtl/>
        </w:rPr>
        <w:t>لماذا امتنع النبي ﷺ من ربط العفريت: هل لعجزه أم لدعوة سليمان؟ وكيف تُفهم أن الجن «أجسام لطيفة روحانية»؟</w:t>
      </w:r>
      <w:r>
        <w:rPr>
          <w:b w:val="0"/>
          <w:color w:val="6B6B6B"/>
          <w:sz w:val="20"/>
          <w:szCs w:val="20"/>
          <w:rtl/>
        </w:rPr>
        <w:t xml:space="preserve">   (التفريغ ص ٥٩)</w:t>
      </w:r>
    </w:p>
    <w:p w14:paraId="742C9C1A" w14:textId="77777777" w:rsidR="009B3C5B" w:rsidRDefault="00184683">
      <w:pPr>
        <w:spacing w:before="60" w:after="60"/>
        <w:jc w:val="both"/>
      </w:pPr>
      <w:r>
        <w:rPr>
          <w:b/>
          <w:bCs/>
          <w:color w:val="1F4E79"/>
          <w:rtl/>
        </w:rPr>
        <w:t xml:space="preserve">تعليق الإمام النووي: </w:t>
      </w:r>
      <w:r>
        <w:rPr>
          <w:color w:val="222222"/>
          <w:rtl/>
        </w:rPr>
        <w:t>قال الإمام أبو عبد الله المازري: الجن أجسام لطيفة روحانية، فيحتمل أنه تصوّر بصورة يمكن ربطه معها، ثم يمتنع من أن يعود إلى ما كان عليه حتى يتأتى اللعب به، وإن خُرقت العادة أمكن غير ذلك. وقوله ﷺ: (ثم ذكرت قول أخي سليمان) قال القاضي: معناه أنه مختص بهذا، فامتنع نبينا ﷺ من ربطه، إما أنه لم يقدر عليه لذلك، وإما لكونه لما تذكّر ذلك لم يتعاط ذلك لظنه أنه لم (لن) يقدر عليه، أو تواضعًا وتأدبًا. وقوله (فردّه الله خاسئًا) أي ذليلًا صاغرًا مطرودًا مبعدًا.</w:t>
      </w:r>
    </w:p>
    <w:p w14:paraId="6E6D7BEA" w14:textId="77777777" w:rsidR="009B3C5B" w:rsidRDefault="00184683">
      <w:pPr>
        <w:spacing w:before="60" w:after="60"/>
        <w:jc w:val="both"/>
      </w:pPr>
      <w:r>
        <w:rPr>
          <w:b/>
          <w:bCs/>
          <w:color w:val="4A5A2A"/>
          <w:rtl/>
        </w:rPr>
        <w:t xml:space="preserve">الأقوال الأخرى: </w:t>
      </w:r>
      <w:r>
        <w:rPr>
          <w:color w:val="222222"/>
          <w:rtl/>
        </w:rPr>
        <w:t>القاضي: إما أنه لم يقدر عليه لدعوة سليمان، وإما لكونه لما تذكر ذلك لم يتعاط ظنًّا أنه لن يقدر عليه، أو تواضعًا وتأدبًا.</w:t>
      </w:r>
    </w:p>
    <w:p w14:paraId="7937C48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كلمة (روحانية) إن قُصد بها نفي الأجسام – وهو غير ظاهر لأنه قال (أجسام) – فهو غير مقبول بأنها أرواح فقط، أما أنها (روحانية) على أن لها أرواحًا فنعم، لأن الجن لهم نفوس ومسؤولون ومكلفون. وقول المازري إن الجن لا يُمسك: أي أنه يقول هذا شيء لا يُمسك، بل يمكن أن يُمسك، فلو قلنا الغازات ألا يمكن وضع الغازات في زجاجات؟ وهو أمر وارد، فالجن مخلوق من النار لا يمكن إمساكه </w:t>
      </w:r>
      <w:r>
        <w:rPr>
          <w:color w:val="222222"/>
          <w:rtl/>
        </w:rPr>
        <w:lastRenderedPageBreak/>
        <w:t>بالطريقة المعتادة، وإنما يصلح ربطه بآلة وأداة يصلح ربط مثله بها، ولكن هذا الأمر امتنع منه النبي ﷺ لما تذكّر دعوة سليمان ﷺ أن هذا لن يقع له. والأول أظه</w:t>
      </w:r>
      <w:r>
        <w:rPr>
          <w:color w:val="222222"/>
          <w:rtl/>
        </w:rPr>
        <w:t>ر (أي أنه لم يقدر عليه لدعوة سليمان)، لأن الله استجاب دعوة سليمان، قال تعالى: (قَالَ رَبِّ اغْفِرْ لِي وَهَبْ لِي مُلْكًا لَا يَنْبَغِي لِأَحَدٍ مِنْ بَعْدِي إِنَّكَ أَنْتَ الْوَهَّابُ * فَسَخَّرْنَا لَهُ الرِّيحَ تَجْرِي بِأَمْرِهِ رُخَاءً حَيْثُ أَصَابَ * وَالشَّيَاطِينَ كُلَّ بَنَّاءٍ وَغَوَّاصٍ) فالذي يظهر أن هذا الأمر اختص به سليمان ﵇.</w:t>
      </w:r>
    </w:p>
    <w:p w14:paraId="6B7C61DC" w14:textId="77777777" w:rsidR="009B3C5B" w:rsidRDefault="00184683">
      <w:pPr>
        <w:pStyle w:val="Heading2"/>
        <w:keepNext/>
        <w:bidi/>
        <w:spacing w:before="280" w:after="80"/>
        <w:jc w:val="right"/>
      </w:pPr>
      <w:r>
        <w:rPr>
          <w:color w:val="7B1E1E"/>
          <w:rtl/>
        </w:rPr>
        <w:t xml:space="preserve">المسألة ٥٤٨: </w:t>
      </w:r>
      <w:r>
        <w:rPr>
          <w:color w:val="222222"/>
          <w:rtl/>
        </w:rPr>
        <w:t>هل يجوز لعن الشيطان والدعاء على غيره بصيغة الخطاب في الصلاة، وما معنى «اللعنة التامة»؟</w:t>
      </w:r>
      <w:r>
        <w:rPr>
          <w:b w:val="0"/>
          <w:color w:val="6B6B6B"/>
          <w:sz w:val="20"/>
          <w:szCs w:val="20"/>
          <w:rtl/>
        </w:rPr>
        <w:t xml:space="preserve">   (التفريغ ص ٥٩–٦٠)</w:t>
      </w:r>
    </w:p>
    <w:p w14:paraId="1DC332E1" w14:textId="77777777" w:rsidR="009B3C5B" w:rsidRDefault="00184683">
      <w:pPr>
        <w:spacing w:before="60" w:after="60"/>
        <w:jc w:val="both"/>
      </w:pPr>
      <w:r>
        <w:rPr>
          <w:b/>
          <w:bCs/>
          <w:color w:val="1F4E79"/>
          <w:rtl/>
        </w:rPr>
        <w:t xml:space="preserve">تعليق الإمام النووي: </w:t>
      </w:r>
      <w:r>
        <w:rPr>
          <w:color w:val="222222"/>
          <w:rtl/>
        </w:rPr>
        <w:t>قوله ﷺ: (ألعنك بلعنة الله التامة). قال القاضي: يحتمل تسميتها تامة أي لا نقص فيها، ويحتمل الواجبة له المستحقة عليه أو الموجبة عليه العذاب سرمدًا. وقال القاضي: وقوله (ألعنك بلعنة الله وأعوذ بالله منك) دليل على جواز الدعاء لغيره وعلى غيره بصيغة المخاطبة، خلافًا لابن شعبان من أصحاب مالك في قوله: إن الصلاة تبطل بذلك. قلت: وكذا قال أصحابنا: تبطل الصلاة بالدعاء لغيره بصيغة المخاطبة كقوله للعاطس: رحمك الله أو يرحمك، ولمن سلّم عليه: وعليك السلام وأشباهه، والأحاديث السابقة في الباب الذي قبله في السلام على المصلي تؤيد</w:t>
      </w:r>
      <w:r>
        <w:rPr>
          <w:color w:val="222222"/>
          <w:rtl/>
        </w:rPr>
        <w:t xml:space="preserve"> ما قاله أصحابنا، فيُتأوّل هذا الحديث أو يُحمل على أنه كان قبل تحريم الكلام في الصلاة أو غير ذلك.</w:t>
      </w:r>
    </w:p>
    <w:p w14:paraId="6483A240" w14:textId="77777777" w:rsidR="009B3C5B" w:rsidRDefault="00184683">
      <w:pPr>
        <w:spacing w:before="60" w:after="60"/>
        <w:jc w:val="both"/>
      </w:pPr>
      <w:r>
        <w:rPr>
          <w:b/>
          <w:bCs/>
          <w:color w:val="4A5A2A"/>
          <w:rtl/>
        </w:rPr>
        <w:t xml:space="preserve">الأقوال الأخرى: </w:t>
      </w:r>
      <w:r>
        <w:rPr>
          <w:color w:val="222222"/>
          <w:rtl/>
        </w:rPr>
        <w:t>ابن شعبان من المالكية: تبطل الصلاة بذلك. الشافعية: تبطل الصلاة بالدعاء لغيره بصيغة المخاطبة. القاضي: الحديث دليل على جواز الدعاء لغيره وعلى غيره بصيغة المخاطبة.</w:t>
      </w:r>
    </w:p>
    <w:p w14:paraId="28F45A2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اللعنة تصح تامة لا نقص فيها لأنها وقعت في موضعها، وهي لعنة تامة بحيث لا يستطيع معها إبليس أن يقترب بعد أن أُبعد وطُرد، فاللعنة الطرد والإبعاد؛ فإبليس لأن اللعنة عليه كانت تامة بلا استثناء ولا نقص فهو لا يستطيع أن يقترب بعد ذلك لا من الله ﷻ ولا ممن يستعيذ بالله ويذكر الله وحده، والنبي ﷺ سيد الذاكرين الموحدين، فهذا وجه أنه لما أراد أن يقترب قال: (ألعنك بلعنة الله) فهو يطرده بما طرده الله ﷻ حين يلعنه بفعل الله وهو أن الله لعنه. وأما حكم المسألة: فإنه قال: (إن هذه الصلاة لا يصلح فيها شيء من كلام الناس إنما هو ا</w:t>
      </w:r>
      <w:r>
        <w:rPr>
          <w:color w:val="222222"/>
          <w:rtl/>
        </w:rPr>
        <w:t xml:space="preserve">لتسبيح والتكبير وقراءة القرآن) وقال: (إنه لم يمنعني أن أرد عليك إلا أني كنت أصلي)، فتكون هذه واقعة عين محتملة خاصة بالنبي ﷺ، تكون خاصة بالشيطان </w:t>
      </w:r>
      <w:r>
        <w:rPr>
          <w:color w:val="222222"/>
          <w:rtl/>
        </w:rPr>
        <w:lastRenderedPageBreak/>
        <w:t>الرجيم فقط، فيكون هذا قبل تحريم الكلام في الصلاة، فهذه علة احتمالات، وما تطرق إليه الاحتمال فعندنا الأصل العام: (إن هذه الصلاة لا يصلح فيها شيء من كلام الناس). (فتوى)</w:t>
      </w:r>
    </w:p>
    <w:p w14:paraId="41334908" w14:textId="77777777" w:rsidR="009B3C5B" w:rsidRDefault="00184683">
      <w:pPr>
        <w:pStyle w:val="Heading2"/>
        <w:keepNext/>
        <w:bidi/>
        <w:spacing w:before="280" w:after="80"/>
        <w:jc w:val="right"/>
      </w:pPr>
      <w:r>
        <w:rPr>
          <w:color w:val="7B1E1E"/>
          <w:rtl/>
        </w:rPr>
        <w:t xml:space="preserve">المسألة ٥٤٩: </w:t>
      </w:r>
      <w:r>
        <w:rPr>
          <w:color w:val="222222"/>
          <w:rtl/>
        </w:rPr>
        <w:t>هل يجوز الحلف من غير استحلاف؟</w:t>
      </w:r>
      <w:r>
        <w:rPr>
          <w:b w:val="0"/>
          <w:color w:val="6B6B6B"/>
          <w:sz w:val="20"/>
          <w:szCs w:val="20"/>
          <w:rtl/>
        </w:rPr>
        <w:t xml:space="preserve">   (التفريغ ص ٦٠)</w:t>
      </w:r>
    </w:p>
    <w:p w14:paraId="6785A0F4" w14:textId="77777777" w:rsidR="009B3C5B" w:rsidRDefault="00184683">
      <w:pPr>
        <w:spacing w:before="60" w:after="60"/>
        <w:jc w:val="both"/>
      </w:pPr>
      <w:r>
        <w:rPr>
          <w:b/>
          <w:bCs/>
          <w:color w:val="1F4E79"/>
          <w:rtl/>
        </w:rPr>
        <w:t xml:space="preserve">تعليق الإمام النووي: </w:t>
      </w:r>
      <w:r>
        <w:rPr>
          <w:color w:val="222222"/>
          <w:rtl/>
        </w:rPr>
        <w:t>قوله ﷺ: (والله لولا دعوة أخينا سليمان لأصبح موثقًا يلعب به ولدان أهل المدينة): فيه جواز الحلف من غير استحلاف؛ لتفخيم ما يُخبر به الإنسان وتعظيمه والمبالغة في صحته وصدقه. وقد كثرت الأحاديث بمثل هذا. والولدان: الصبيان.</w:t>
      </w:r>
    </w:p>
    <w:p w14:paraId="0C7CA3C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4A4F6A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فالرسول ﷺ أقسم من غير أن يُطلب منه ذلك.</w:t>
      </w:r>
    </w:p>
    <w:p w14:paraId="6796E57D" w14:textId="77777777" w:rsidR="009B3C5B" w:rsidRDefault="00184683">
      <w:pPr>
        <w:pStyle w:val="Heading1"/>
        <w:keepNext/>
        <w:pageBreakBefore/>
        <w:pBdr>
          <w:bottom w:val="single" w:sz="12" w:space="4" w:color="9A6B1F"/>
        </w:pBdr>
        <w:bidi/>
        <w:spacing w:before="120" w:after="200"/>
        <w:jc w:val="right"/>
      </w:pPr>
      <w:bookmarkStart w:id="9" w:name="_Toc242279673"/>
      <w:r>
        <w:rPr>
          <w:rtl/>
        </w:rPr>
        <w:lastRenderedPageBreak/>
        <w:t>باب جواز حمل الصبيان في الصلاة (ص62–64)</w:t>
      </w:r>
      <w:bookmarkEnd w:id="9"/>
    </w:p>
    <w:p w14:paraId="22EEEC8A" w14:textId="77777777" w:rsidR="009B3C5B" w:rsidRDefault="00184683">
      <w:pPr>
        <w:pStyle w:val="Heading2"/>
        <w:keepNext/>
        <w:bidi/>
        <w:spacing w:before="280" w:after="80"/>
        <w:jc w:val="right"/>
      </w:pPr>
      <w:r>
        <w:rPr>
          <w:color w:val="7B1E1E"/>
          <w:rtl/>
        </w:rPr>
        <w:t xml:space="preserve">المسألة ٥٥٠: </w:t>
      </w:r>
      <w:r>
        <w:rPr>
          <w:color w:val="222222"/>
          <w:rtl/>
        </w:rPr>
        <w:t>ما حكم الصلاة بحمل الصبي أو الحيوان الطاهر، وهل ثياب الصبيان طاهرة، وما ضابط الفعل القليل في الصلاة؟</w:t>
      </w:r>
      <w:r>
        <w:rPr>
          <w:b w:val="0"/>
          <w:color w:val="6B6B6B"/>
          <w:sz w:val="20"/>
          <w:szCs w:val="20"/>
          <w:rtl/>
        </w:rPr>
        <w:t xml:space="preserve">   (التفريغ ص ٦٢)</w:t>
      </w:r>
    </w:p>
    <w:p w14:paraId="42F534D6" w14:textId="77777777" w:rsidR="009B3C5B" w:rsidRDefault="00184683">
      <w:pPr>
        <w:spacing w:before="60" w:after="60"/>
        <w:jc w:val="both"/>
      </w:pPr>
      <w:r>
        <w:rPr>
          <w:b/>
          <w:bCs/>
          <w:color w:val="1F4E79"/>
          <w:rtl/>
        </w:rPr>
        <w:t xml:space="preserve">تعليق الإمام النووي: </w:t>
      </w:r>
      <w:r>
        <w:rPr>
          <w:color w:val="222222"/>
          <w:rtl/>
        </w:rPr>
        <w:t>فيه حديث حمل أمامة ﵂، ففيه دليل لصحة صلاة من حمل آدميًّا أو حيوانًا طاهرًا من طير وشاة وغيرهما، وأن ثياب الصبيان وأجسادهم طاهرة حتى تتحقق نجاستها، وأن الفعل القليل لا يبطل الصلاة، وأن الأفعال إذا تعددت ولم تتوالَ بل تفرّقت لا تبطل الصلاة. وفيه: تواضع مع الصبيان وسائر الضعفة ورحمتهم وملاطفتهم.</w:t>
      </w:r>
    </w:p>
    <w:p w14:paraId="53F8D34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BCD327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فالأصل الطهارة ما لم يُتيقَّن النجاسة. ولو تحققت النجاسة لا يجوز الحمل، وفي صحة الصلاة قولان، وإذا كان عالمًا فالراجح أن الصلاة باطلة إذا كان قادرًا على إزالة النجاسة، فتكون إزالة النجاسة شرطًا مع العلم والقدرة. وكذا إذا فرّق الأفعال، بمعنى القليل المتصل يبعضه والكثير المتفرق لا يضر الصلاة، وقدر القلة والكثرة وتحديده بعدد حركات ليس هناك دليل على تحديده بحركة أو حركتين أو ثلاثة، بل لا شك أن هذا الأمر حصل في الركعة الواحدة أكثر من ثلاث حركات، لأنه يحملها فإذا ركع وضعها، وإذا رفع من السجود حملها، فهناك تحريك و</w:t>
      </w:r>
      <w:r>
        <w:rPr>
          <w:color w:val="222222"/>
          <w:rtl/>
        </w:rPr>
        <w:t>وضع أكثر من ثلاث على طريقة الشافعية، فقه الشافعية فإنه لو رفع يديه للحكة ثم ردها فهذه مرتان، فالنبي ﷺ سوف يرفع يديه للحكة ثم يضعها مرة ثانية، فكلام الشافعية في تحديد ثلاث حركات في الصلاة كلام ليس بصحيح، والصحيح أن ذلك مرده إلى العرف، طالما لم يرد تحديد شرعي، فالأمر مردود إلى العرف في القلة والكثرة، ومثل ما فعله النبي ﷺ جائز، فالقليل حدّه ما فعله النبي ﷺ. (فتوى)</w:t>
      </w:r>
    </w:p>
    <w:p w14:paraId="5A15CE81" w14:textId="77777777" w:rsidR="009B3C5B" w:rsidRDefault="00184683">
      <w:pPr>
        <w:pStyle w:val="Heading2"/>
        <w:keepNext/>
        <w:bidi/>
        <w:spacing w:before="280" w:after="80"/>
        <w:jc w:val="right"/>
      </w:pPr>
      <w:r>
        <w:rPr>
          <w:color w:val="7B1E1E"/>
          <w:rtl/>
        </w:rPr>
        <w:t xml:space="preserve">المسألة ٥٥١: </w:t>
      </w:r>
      <w:r>
        <w:rPr>
          <w:color w:val="222222"/>
          <w:rtl/>
        </w:rPr>
        <w:t>هل يجوز حمل المصحف في الصلاة؟</w:t>
      </w:r>
      <w:r>
        <w:rPr>
          <w:b w:val="0"/>
          <w:color w:val="6B6B6B"/>
          <w:sz w:val="20"/>
          <w:szCs w:val="20"/>
          <w:rtl/>
        </w:rPr>
        <w:t xml:space="preserve">   (التفريغ ص ٦٢)</w:t>
      </w:r>
    </w:p>
    <w:p w14:paraId="11A00B7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3E3F36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AFE5C5D"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بناءً على ذلك سيجوز حمل المصحف لأنه أيسر شغلًا من حمل الصبي، فحمل المصحف في الصلاة جائز لهذا الحديث، وإن كانت الحاجة لحمل الصبي لتسكينه أشد من الحاجة إلى حمل المصحف في الفريضة، لأن الفريضة لا يُحتاج فيها إلى التطويل، لذلك قلت أن هذا خلاف الأولى أن يُحمل المصحف في الفريضة لأن الأصل فيها التخفيف، أما النافلة فإنه إن كان يحتاج إلى ذلك جاز حمله للقراءة فيه. وكذلك القراءة من المصحف مثلها، يؤخذ من حديث الخميصة أنه تأمل في الأعلام فأشغلته ولم يخرج من الصلاة، وعلى هذا فالقراءة للإعانة على الصلاة أولى، وهذا في الناف</w:t>
      </w:r>
      <w:r>
        <w:rPr>
          <w:color w:val="222222"/>
          <w:rtl/>
        </w:rPr>
        <w:t>لة، أما الفريضة فقلنا إنه مكروه خلاف الأولى لأنه يشغل، وأنه ليس هناك حاجة إلى أن يقرأ من المصحف في الفريضة. (فتوى)</w:t>
      </w:r>
    </w:p>
    <w:p w14:paraId="2B2A255E" w14:textId="77777777" w:rsidR="009B3C5B" w:rsidRDefault="00184683">
      <w:pPr>
        <w:pStyle w:val="Heading2"/>
        <w:keepNext/>
        <w:bidi/>
        <w:spacing w:before="280" w:after="80"/>
        <w:jc w:val="right"/>
      </w:pPr>
      <w:r>
        <w:rPr>
          <w:color w:val="7B1E1E"/>
          <w:rtl/>
        </w:rPr>
        <w:t xml:space="preserve">المسألة ٥٥٢: </w:t>
      </w:r>
      <w:r>
        <w:rPr>
          <w:color w:val="222222"/>
          <w:rtl/>
        </w:rPr>
        <w:t>هل كان حمل أمامة في الفريضة أم في النافلة، وهل الحديث منسوخ أو خاص بالنبي ﷺ أو لضرورة؟</w:t>
      </w:r>
      <w:r>
        <w:rPr>
          <w:b w:val="0"/>
          <w:color w:val="6B6B6B"/>
          <w:sz w:val="20"/>
          <w:szCs w:val="20"/>
          <w:rtl/>
        </w:rPr>
        <w:t xml:space="preserve">   (التفريغ ص ٦٢–٦٣)</w:t>
      </w:r>
    </w:p>
    <w:p w14:paraId="0AE848DD" w14:textId="77777777" w:rsidR="009B3C5B" w:rsidRDefault="00184683">
      <w:pPr>
        <w:spacing w:before="60" w:after="60"/>
        <w:jc w:val="both"/>
      </w:pPr>
      <w:r>
        <w:rPr>
          <w:b/>
          <w:bCs/>
          <w:color w:val="1F4E79"/>
          <w:rtl/>
        </w:rPr>
        <w:t xml:space="preserve">تعليق الإمام النووي: </w:t>
      </w:r>
      <w:r>
        <w:rPr>
          <w:color w:val="222222"/>
          <w:rtl/>
        </w:rPr>
        <w:t>قوله: (رأيت النبي ﷺ يؤمّ الناس وأمامة على عاتقه): هذا يدل لمذهب الشافعي ومن وافقه أنه يجوز حمل الصبي والصبية وغيرهما من الحيوان الطاهر في صلاة الفرض وصلاة النفل، ويجوز ذلك للإمام والمأموم والمنفرد، وحمله أصحاب مالك على النافلة ومنعوا جواز ذلك في الفريضة، وهذا التأويل فاسد؛ لأن قوله (يؤمّ الناس) صريح في أنه كان في الفريضة أو كالصريح، وادّعى بعض المالكية أنه منسوخ، وبعضهم أنه خاص بالنبي ﷺ، وبعضهم أنه كان لضرورة، وكل هذه الدعاوي باطلة ومردودة، فإنه لا دليل عليها ولا ضرورة إليها، بل الحديث صحيح صريح في جواز ذلك</w:t>
      </w:r>
      <w:r>
        <w:rPr>
          <w:color w:val="222222"/>
          <w:rtl/>
        </w:rPr>
        <w:t>، وليس فيه ما يخالف قواعد الشرع؛ لأن الآدمي طاهر، وما في جوفه من النجاسة معفو عنه لكونه في معدته، وثياب الأطفال وأجسادهم على الطهارة، ودلائل الشرع متظاهرة على هذا.</w:t>
      </w:r>
    </w:p>
    <w:p w14:paraId="0C40053A" w14:textId="77777777" w:rsidR="009B3C5B" w:rsidRDefault="00184683">
      <w:pPr>
        <w:spacing w:before="60" w:after="60"/>
        <w:jc w:val="both"/>
      </w:pPr>
      <w:r>
        <w:rPr>
          <w:b/>
          <w:bCs/>
          <w:color w:val="4A5A2A"/>
          <w:rtl/>
        </w:rPr>
        <w:t xml:space="preserve">الأقوال الأخرى: </w:t>
      </w:r>
      <w:r>
        <w:rPr>
          <w:color w:val="222222"/>
          <w:rtl/>
        </w:rPr>
        <w:t>المالكية: حمله على النافلة ومنعوه في الفريضة، أو ادّعوا أنه منسوخ، أو خاص بالنبي ﷺ، أو لضرورة.</w:t>
      </w:r>
    </w:p>
    <w:p w14:paraId="0F154BB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 الإمامة في الأصل هي في الفرض فهذا هو المشهور، وإمامة النافلة كانت في أحوال نادرة، ولما يأتي برواية (بينا نحن في المسجد جلوس خرج علينا رسول الله ﷺ) لا يوجد غير صلاة التراويح التي وقعت ثلاث مرات، فهل نقول هذه المرة التي كانت هي فيها؟ فهذا كلام غير ظاهر وهو خلاف ظاهر الحديث، ولأجل هذا الإمام النووي استدرك وقال: (أو كالصريح) لأنه فعلًا كالصريح، فصريح سيكون نصًّا </w:t>
      </w:r>
      <w:r>
        <w:rPr>
          <w:color w:val="222222"/>
          <w:rtl/>
        </w:rPr>
        <w:lastRenderedPageBreak/>
        <w:t>لا يحتمل، لكن فيه احتمال ضعيف ولكنه ليس مقبولًا طالما أنه ضعيف وهو كان في نافلة. وأما دعوى النسخ: فأين الناسخ وأين التاريخ، وأين عدم إمكان الجمع؟ ف</w:t>
      </w:r>
      <w:r>
        <w:rPr>
          <w:color w:val="222222"/>
          <w:rtl/>
        </w:rPr>
        <w:t>قد قدمتُ شروط النسخ، فإن قال الناسخ (إن في الصلاة شغلًا) فأين التاريخ؟ ولا يمكن أن يُقال إن الجمع غير وارد، بل يمكن الجمع بين الدليلين وإعمال الدليلين، وذلك بأن العمل اليسير لا يبطل الصلاة، فقوله ﷺ: «ما لي أراكم رافعي أيديكم كأنها أذناب خيل شمس، اسكنوا في الصلاة» (مسلم) لا ينافي العمل القليل والكثير المتفرق فإنه لا يضر. ومن ضمن الأدلة جواز قتل الحية والعقرب في الصلاة وهذا يستلزم حركة وهو مستثنى. وأما دعوى الخصوصية فالأصل عدم الخصوصية، وأما دعوى الضرورة فالأصل عدم الضرورة، بل الظاهر أنه كان يحملها ﷺ فأين الض</w:t>
      </w:r>
      <w:r>
        <w:rPr>
          <w:color w:val="222222"/>
          <w:rtl/>
        </w:rPr>
        <w:t>رورة في هذا المقام؟ (فتوى)</w:t>
      </w:r>
    </w:p>
    <w:p w14:paraId="3F06E740" w14:textId="77777777" w:rsidR="009B3C5B" w:rsidRDefault="00184683">
      <w:pPr>
        <w:pStyle w:val="Heading2"/>
        <w:keepNext/>
        <w:bidi/>
        <w:spacing w:before="280" w:after="80"/>
        <w:jc w:val="right"/>
      </w:pPr>
      <w:r>
        <w:rPr>
          <w:color w:val="7B1E1E"/>
          <w:rtl/>
        </w:rPr>
        <w:t xml:space="preserve">المسألة ٥٥٣: </w:t>
      </w:r>
      <w:r>
        <w:rPr>
          <w:color w:val="222222"/>
          <w:rtl/>
        </w:rPr>
        <w:t>إذا بال الصبي على حامله في الصلاة، أو كان المصلي يحمل حفاظة أو نجاسة في جيبه، فما الحكم؟</w:t>
      </w:r>
      <w:r>
        <w:rPr>
          <w:b w:val="0"/>
          <w:color w:val="6B6B6B"/>
          <w:sz w:val="20"/>
          <w:szCs w:val="20"/>
          <w:rtl/>
        </w:rPr>
        <w:t xml:space="preserve">   (التفريغ ص ٦٣)</w:t>
      </w:r>
    </w:p>
    <w:p w14:paraId="06E26370" w14:textId="77777777" w:rsidR="009B3C5B" w:rsidRDefault="00184683">
      <w:pPr>
        <w:spacing w:before="60" w:after="60"/>
        <w:jc w:val="both"/>
      </w:pPr>
      <w:r>
        <w:rPr>
          <w:b/>
          <w:bCs/>
          <w:color w:val="1F4E79"/>
          <w:rtl/>
        </w:rPr>
        <w:t xml:space="preserve">تعليق الإمام النووي: </w:t>
      </w:r>
      <w:r>
        <w:rPr>
          <w:color w:val="222222"/>
          <w:rtl/>
        </w:rPr>
        <w:t>وما في جوف الآدمي من النجاسة معفو عنه لكونه في معدته.</w:t>
      </w:r>
    </w:p>
    <w:p w14:paraId="360D635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AA95F3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هو في الحقيقة لا يأخذ حكم النجاسة إلا عندما يظهر، بمعنى أن البراز والبول في داخل جسم الإنسان يكونان نجاسة إذا خرجا خارج الجسم بأي وسيلة كانت، فهم لم يأخذوا حكم النجاسة في أي حكم من الأحكام إلا عندما خرجا، إذا لم يخرج بول ولا غائط حكمه طاهر. والذي يلبس حفاظة وعلمت بوجود نجاسة لا يجوز حمله، ولا يعرف بنجاسته أو يعلم بأنه طاهر ولا يعرف أتبول أم لا؟ فيحمله إلى أن يتبين، ولو تبول وهو عليه يجب عليه أن يُنزله ويكمل الصلاة، ولو تبول على ثياب حامله وأصابه البول فإن أمكن نزع الثوب فليَنزعه ويستمر في الصلاة طالما العور</w:t>
      </w:r>
      <w:r>
        <w:rPr>
          <w:color w:val="222222"/>
          <w:rtl/>
        </w:rPr>
        <w:t>ة مستورة، وإذا كان يمكنه غسل النجاسة بحركة يسيرة فعل كخطوة أو خطوتين إلى الماء، وإذا لم يمكنه ذلك فعلى قولين والراجح أنه يكمل الصلاة، لأن حديث عباد بن بشر يدل على أنه لا يلزمه قطع الصلاة، ويُذكر عن جابر: [أن النبي ﷺ كان في غزوة ذات الرقاع فرُمي رجل بسهم فنزف الدم، فركع وسجد ومضى في صلاته] والرجل هو عباد بن بشر ﵁. والذي يحمل نجاسة في جيبه يجب أن يخرجها من جيبه قبل أن يصلي، فلا يصلي بها. (فتوى)</w:t>
      </w:r>
    </w:p>
    <w:p w14:paraId="0EB6B3EC" w14:textId="77777777" w:rsidR="009B3C5B" w:rsidRDefault="00184683">
      <w:pPr>
        <w:pStyle w:val="Heading2"/>
        <w:keepNext/>
        <w:bidi/>
        <w:spacing w:before="280" w:after="80"/>
        <w:jc w:val="right"/>
      </w:pPr>
      <w:r>
        <w:rPr>
          <w:color w:val="7B1E1E"/>
          <w:rtl/>
        </w:rPr>
        <w:lastRenderedPageBreak/>
        <w:t xml:space="preserve">المسألة ٥٥٤: </w:t>
      </w:r>
      <w:r>
        <w:rPr>
          <w:color w:val="222222"/>
          <w:rtl/>
        </w:rPr>
        <w:t>هل كان حمل النبي ﷺ لأمامة عن عمد، وما الفرق بين حملها وبين الخميصة التي شغلته؟</w:t>
      </w:r>
      <w:r>
        <w:rPr>
          <w:b w:val="0"/>
          <w:color w:val="6B6B6B"/>
          <w:sz w:val="20"/>
          <w:szCs w:val="20"/>
          <w:rtl/>
        </w:rPr>
        <w:t xml:space="preserve">   (التفريغ ص ٦٤)</w:t>
      </w:r>
    </w:p>
    <w:p w14:paraId="122130A4" w14:textId="77777777" w:rsidR="009B3C5B" w:rsidRDefault="00184683">
      <w:pPr>
        <w:spacing w:before="60" w:after="60"/>
        <w:jc w:val="both"/>
      </w:pPr>
      <w:r>
        <w:rPr>
          <w:b/>
          <w:bCs/>
          <w:color w:val="1F4E79"/>
          <w:rtl/>
        </w:rPr>
        <w:t xml:space="preserve">تعليق الإمام النووي: </w:t>
      </w:r>
      <w:r>
        <w:rPr>
          <w:color w:val="222222"/>
          <w:rtl/>
        </w:rPr>
        <w:t>والأفعال في الصلاة لا تبطلها إذا قلّت أو تفرّقت، وفعل النبي ﷺ هذا بيان للجواز وتنبيه بها على هذه القواعد التي ذكرتها. وهذا يردّ ما ادّعاه الإمام أبو سليمان الخطابي أن هذا الفعل يشبه أن يكون من غير تعمد، فحملها في الصلاة لكونها كانت تتعلق به ﷺ فلم يدفعها، فإذا قام بقيت معه، قال: ولا يُتوهم أنه حملها ووضعها مرة بعد أخرى عمدًا؛ لأنه عمل كثير ويشغل القلب، وإذا كانت الخميصة شغلته فكيف لا يشغله هذا؟ هذا كلام الخطابي وهو باطل، ودعوى مجردة، ومما يردّها قوله في صحيح مسلم (فإذا قام حملها)، وقوله (فإذا رفع من السجود أ</w:t>
      </w:r>
      <w:r>
        <w:rPr>
          <w:color w:val="222222"/>
          <w:rtl/>
        </w:rPr>
        <w:t>عادها)، وقوله في رواية غير مسلم (خرج علينا حاملًا أمامة فصلى). وأما قضية الخميصة فلأنها تشغل القلب بلا فائدة، وحمل أمامة لا نسلّم أنه يشغل القلب، وإن شغله فيترتب عليه فوائد وبيان قواعد مما ذكرناه وغيره، فأُحِلّ ذلك الشغل لهذه الفوائد، بخلاف الخميصة.</w:t>
      </w:r>
    </w:p>
    <w:p w14:paraId="1E53B722" w14:textId="77777777" w:rsidR="009B3C5B" w:rsidRDefault="00184683">
      <w:pPr>
        <w:spacing w:before="60" w:after="60"/>
        <w:jc w:val="both"/>
      </w:pPr>
      <w:r>
        <w:rPr>
          <w:b/>
          <w:bCs/>
          <w:color w:val="4A5A2A"/>
          <w:rtl/>
        </w:rPr>
        <w:t xml:space="preserve">الأقوال الأخرى: </w:t>
      </w:r>
      <w:r>
        <w:rPr>
          <w:color w:val="222222"/>
          <w:rtl/>
        </w:rPr>
        <w:t>الخطابي: حملها كان من غير تعمد، لأن العمل الكثير يشغل القلب.</w:t>
      </w:r>
    </w:p>
    <w:p w14:paraId="0CA545A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هذا خلاف الظاهر، فقد قال: (حملها) (وضعها) (أخذها) (أعادها)، فهل كل هذا من غير تعمد؟ سبحان الله!! فالذي يضع قاعدة فيقلّد إمامًا على تلك القاعدة فيحاول أن يردّ السنة إلى القاعدة، والصحيح أن نردّ القاعدة إلى السنة، فنأخذ القاعدة من السنة. وهو (أي حمله وإعادتها) متفرق. وقلب النبي ﷺ متعلّق بربه على كل حال، وهو ﷺ أدرى ممن يقول: كيف لا يشغله. وهذا يُظهر قوة الإمام النووي — جزاه الله خيرًا — في ردّه على من خالف السنة. ومن ضمن ذلك حسن تربية الأطفال والرحمة بهم والشفقة عليهم، فتسكين الصبي فإنه إن تركه قد يبكي ويُش</w:t>
      </w:r>
      <w:r>
        <w:rPr>
          <w:color w:val="222222"/>
          <w:rtl/>
        </w:rPr>
        <w:t>غل الجميع، فيكون الشغل بنحو الحمل أولى من أن يُشغل بالصوت المرتفع بالبكاء.</w:t>
      </w:r>
    </w:p>
    <w:p w14:paraId="3B6D06C2" w14:textId="77777777" w:rsidR="009B3C5B" w:rsidRDefault="00184683">
      <w:pPr>
        <w:pStyle w:val="Heading2"/>
        <w:keepNext/>
        <w:bidi/>
        <w:spacing w:before="280" w:after="80"/>
        <w:jc w:val="right"/>
      </w:pPr>
      <w:r>
        <w:rPr>
          <w:color w:val="7B1E1E"/>
          <w:rtl/>
        </w:rPr>
        <w:t xml:space="preserve">المسألة ٥٥٥: </w:t>
      </w:r>
      <w:r>
        <w:rPr>
          <w:color w:val="222222"/>
          <w:rtl/>
        </w:rPr>
        <w:t>هل يجوز إدخال الأطفال المسجد، وما حكم حديث «جنّبوا مساجدكم صبيانكم»؟</w:t>
      </w:r>
      <w:r>
        <w:rPr>
          <w:b w:val="0"/>
          <w:color w:val="6B6B6B"/>
          <w:sz w:val="20"/>
          <w:szCs w:val="20"/>
          <w:rtl/>
        </w:rPr>
        <w:t xml:space="preserve">   (التفريغ ص ٦٤)</w:t>
      </w:r>
    </w:p>
    <w:p w14:paraId="60A90F1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0B43A7F"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2D34F7E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دليل على جواز إدخال الأطفال دون التمييز للمسجد، ولم يُحمل لكي تُحمل على العاتق، فلن تكون عندها ثماني سنين أو سبع سنين، وإنما تكون أصغر من ذلك، فإذا كان هناك مصلحة فعندها يجوز الإدخال، خلافًا للحديث الضعيف: [جنّبوا مساجدكم صبيانكم ومجانينكم] (سنن ابن ماجه، ضعّفه الألباني)، فلا يُنهى عن إدخال الصبيان. (فتوى)</w:t>
      </w:r>
    </w:p>
    <w:p w14:paraId="641608C4" w14:textId="77777777" w:rsidR="009B3C5B" w:rsidRDefault="00184683">
      <w:pPr>
        <w:pStyle w:val="Heading1"/>
        <w:keepNext/>
        <w:pageBreakBefore/>
        <w:pBdr>
          <w:bottom w:val="single" w:sz="12" w:space="4" w:color="9A6B1F"/>
        </w:pBdr>
        <w:bidi/>
        <w:spacing w:before="120" w:after="200"/>
        <w:jc w:val="right"/>
      </w:pPr>
      <w:bookmarkStart w:id="10" w:name="_Toc242279674"/>
      <w:r>
        <w:rPr>
          <w:rtl/>
        </w:rPr>
        <w:lastRenderedPageBreak/>
        <w:t>باب جواز الخطوة والخطوتين في الصلاة (ص65–68)</w:t>
      </w:r>
      <w:bookmarkEnd w:id="10"/>
    </w:p>
    <w:p w14:paraId="3C5B307A" w14:textId="77777777" w:rsidR="009B3C5B" w:rsidRDefault="00184683">
      <w:pPr>
        <w:pStyle w:val="Heading2"/>
        <w:keepNext/>
        <w:bidi/>
        <w:spacing w:before="280" w:after="80"/>
        <w:jc w:val="right"/>
      </w:pPr>
      <w:r>
        <w:rPr>
          <w:color w:val="7B1E1E"/>
          <w:rtl/>
        </w:rPr>
        <w:t xml:space="preserve">المسألة ٥٥٦: </w:t>
      </w:r>
      <w:r>
        <w:rPr>
          <w:color w:val="222222"/>
          <w:rtl/>
        </w:rPr>
        <w:t>هل يجوز الخطوة والخطوتان والفعل اليسير في الصلاة لحاجة، وما حكم صلاة الإمام على مكان أرفع من المأمومين؟</w:t>
      </w:r>
      <w:r>
        <w:rPr>
          <w:b w:val="0"/>
          <w:color w:val="6B6B6B"/>
          <w:sz w:val="20"/>
          <w:szCs w:val="20"/>
          <w:rtl/>
        </w:rPr>
        <w:t xml:space="preserve">   (التفريغ ص ٦٥–٦٧)</w:t>
      </w:r>
    </w:p>
    <w:p w14:paraId="115F9A08" w14:textId="77777777" w:rsidR="009B3C5B" w:rsidRDefault="00184683">
      <w:pPr>
        <w:spacing w:before="60" w:after="60"/>
        <w:jc w:val="both"/>
      </w:pPr>
      <w:r>
        <w:rPr>
          <w:b/>
          <w:bCs/>
          <w:color w:val="1F4E79"/>
          <w:rtl/>
        </w:rPr>
        <w:t xml:space="preserve">تعليق الإمام النووي: </w:t>
      </w:r>
      <w:r>
        <w:rPr>
          <w:color w:val="222222"/>
          <w:rtl/>
        </w:rPr>
        <w:t xml:space="preserve">ومن الفوائد استحباب اتخاذ المنبر، واستحباب كون الخطيب ونحوه على مرتفع كمنبر أو غيره. وجواز الفعل اليسير في الصلاة، فإن الخطوتين لا تبطل بهما الصلاة، ولكن الأولى تركه إلا لحاجة، فإن كان لحاجة فلا كراهة فيه كما فعل النبي ﷺ. وفيه أن الفعل الكثير كالخطوات وغيرها إذا تفرّقت لا تبطل؛ لأن النزول عن المنبر والصعود تكرر، وجملته كثيرة ولكن أفراده المتفرقة كل واحد منها قليل. وفيه جواز صلاة الإمام على موضع أعلى من موضع المأمومين، ولكنه يُكره ارتفاع الإمام على المأموم وارتفاع المأموم على الإمام لغير حاجة، فإن كان لحاجة </w:t>
      </w:r>
      <w:r>
        <w:rPr>
          <w:color w:val="222222"/>
          <w:rtl/>
        </w:rPr>
        <w:t>بأن أراد تعليمهم أفعال الصلاة لم يُكره بل يُستحب لهذا الحديث، وكذا إن أراد المأموم إعلام المأمومين بصلاة الإمام واحتاج إلى الارتفاع. وفيه تعليم الإمام المأمومين أفعال الصلاة وأنه لا يقدح ذلك في صلاته، وليس ذلك من باب التشريك في العبادة، بل هو كرفع صوته بالتكبير ليُسمعهم.</w:t>
      </w:r>
    </w:p>
    <w:p w14:paraId="1BA4D2F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D3F029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يمكن أن تكون الخطوة للاقتراب من السترة ليمنع المار من المرور، أو يتأخر لشيء أصابه كما تأخر النبي ﷺ لما رأى النار في عُرض الحائط، قال البخاري: [باب رفع البصر إلى الإمام في الصلاة]، وقالت عائشة: قال النبي ﷺ في صلاة الكسوف: «فرأيت جهنم يحطم بعضها بعضًا حين رأيتموني تأخرتُ»؛ فلو أن أحدًا أراد إصابته بشيء فتأخر لأجل ذلك جازت مثل هذه الحركة، وبعض العلماء يجيز الحركة لنحو فتح الباب في القبلة وهو الصحيح. وقوله (أو غير ذلك): فقد لا يوجد مكان مثل الآن، الدور الأول قد امتلأ والناس تصلي في الدور الأرضي، فالإمام أرفع من</w:t>
      </w:r>
      <w:r>
        <w:rPr>
          <w:color w:val="222222"/>
          <w:rtl/>
        </w:rPr>
        <w:t xml:space="preserve"> المأمومين لأجل أنه ليس هناك مكان، ويُكره من غير حاجة ولكن تصح الصلاة. والمنبر هو كل شيء مرتفع، وقوله (ونحوه) ككرسي، (كمنبر أو غيره) ككرسي إذا لم يوجد المنبر. والمقصورة: كالذين يصلون في المقصورة ليرى الإمام ويبلّغوا الصلاة. وتعليم الإمام عملي، وهي نيات متعددة لعمل واحد. وقوله ﷺ (ثم رفع فنزل القهقرى) أي بظهره ليظل متجهًا </w:t>
      </w:r>
      <w:r>
        <w:rPr>
          <w:color w:val="222222"/>
          <w:rtl/>
        </w:rPr>
        <w:lastRenderedPageBreak/>
        <w:t>إلى القبلة. وقوله (تكرر) أي في الصلاة: فعلى الأقل ركعتين والظاهر أنه أكثر لأنها صلاة فيها رؤية للنبي ﷺ فلزم أن تكون صلاة نهارية أربع ركعات. (فتوى)</w:t>
      </w:r>
      <w:r>
        <w:rPr>
          <w:rStyle w:val="FootnoteReference"/>
        </w:rPr>
        <w:footnoteReference w:id="19"/>
      </w:r>
    </w:p>
    <w:p w14:paraId="155303B2" w14:textId="77777777" w:rsidR="009B3C5B" w:rsidRDefault="00184683">
      <w:pPr>
        <w:pStyle w:val="Heading2"/>
        <w:keepNext/>
        <w:bidi/>
        <w:spacing w:before="280" w:after="80"/>
        <w:jc w:val="right"/>
      </w:pPr>
      <w:r>
        <w:rPr>
          <w:color w:val="7B1E1E"/>
          <w:rtl/>
        </w:rPr>
        <w:t xml:space="preserve">المسألة ٥٥٧: </w:t>
      </w:r>
      <w:r>
        <w:rPr>
          <w:color w:val="222222"/>
          <w:rtl/>
        </w:rPr>
        <w:t>كم عدد درجات منبر النبي ﷺ؟</w:t>
      </w:r>
      <w:r>
        <w:rPr>
          <w:b w:val="0"/>
          <w:color w:val="6B6B6B"/>
          <w:sz w:val="20"/>
          <w:szCs w:val="20"/>
          <w:rtl/>
        </w:rPr>
        <w:t xml:space="preserve">   (التفريغ ص ٦٦–٦٨)</w:t>
      </w:r>
    </w:p>
    <w:p w14:paraId="2CC176EB" w14:textId="77777777" w:rsidR="009B3C5B" w:rsidRDefault="00184683">
      <w:pPr>
        <w:spacing w:before="60" w:after="60"/>
        <w:jc w:val="both"/>
      </w:pPr>
      <w:r>
        <w:rPr>
          <w:b/>
          <w:bCs/>
          <w:color w:val="1F4E79"/>
          <w:rtl/>
        </w:rPr>
        <w:t xml:space="preserve">تعليق الإمام النووي: </w:t>
      </w:r>
      <w:r>
        <w:rPr>
          <w:color w:val="222222"/>
          <w:rtl/>
        </w:rPr>
        <w:t>قوله (فعمل هذه الثلاث درجات) هذا مما يُنكره أهل العربية، والمعروف عندهم أن يقول: ثلاث الدرجات أو الدرجات الثلاث. وهذا الحديث دليل لكونه لغة قليلة. وفيه تصريح بأن منبر رسول الله ﷺ كان ثلاث درجات. قال أهل اللغة: المنبر مشتق من النبر وهو الارتفاع.</w:t>
      </w:r>
    </w:p>
    <w:p w14:paraId="14FBD224"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BB96E7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بناءً على أن المنبر مقعدة ودرجتين، والظاهر والله أعلم أنها ثلاث درجات مستقلة غير المقعدة التي يقعد عليها، فهل ثلاثة بالمقعدة أم ثلاثة من غيرها؟ فقول ثلاثة من غيرها من أجل حديث ابن حبان الصحيح: حدثنا مالك بن الحسن بن مالك بن الحويرث عن أبيه عن جده قال: صعد رسول الله ﷺ المنبر فلما رقي عتبة قال: «آمين» ثم رقي عتبة أخرى فقال: «آمين» ثم رقي عتبة ثالثة فقال: «آمين» ثم قال: «أتاني جبريل فقال: يا محمد من أدرك رمضان فلم يُغفر له فأبعده الله...» (حب 409، قال الألباني: صحيح لغيره).</w:t>
      </w:r>
    </w:p>
    <w:p w14:paraId="33CFBEB2" w14:textId="77777777" w:rsidR="009B3C5B" w:rsidRDefault="00184683">
      <w:pPr>
        <w:pStyle w:val="Heading2"/>
        <w:keepNext/>
        <w:bidi/>
        <w:spacing w:before="280" w:after="80"/>
        <w:jc w:val="right"/>
      </w:pPr>
      <w:r>
        <w:rPr>
          <w:color w:val="7B1E1E"/>
          <w:rtl/>
        </w:rPr>
        <w:t xml:space="preserve">المسألة ٥٥٨: </w:t>
      </w:r>
      <w:r>
        <w:rPr>
          <w:color w:val="222222"/>
          <w:rtl/>
        </w:rPr>
        <w:t>أين ينظر المصلي: إلى الإمام أم موضع السجود؟</w:t>
      </w:r>
      <w:r>
        <w:rPr>
          <w:b w:val="0"/>
          <w:color w:val="6B6B6B"/>
          <w:sz w:val="20"/>
          <w:szCs w:val="20"/>
          <w:rtl/>
        </w:rPr>
        <w:t xml:space="preserve">   (التفريغ ص ٦٨)</w:t>
      </w:r>
    </w:p>
    <w:p w14:paraId="43D388FB" w14:textId="77777777" w:rsidR="009B3C5B" w:rsidRDefault="00184683">
      <w:pPr>
        <w:spacing w:before="60" w:after="60"/>
        <w:jc w:val="both"/>
      </w:pPr>
      <w:r>
        <w:rPr>
          <w:b/>
          <w:bCs/>
          <w:color w:val="1F4E79"/>
          <w:rtl/>
        </w:rPr>
        <w:t xml:space="preserve">تعليق الإمام النووي: </w:t>
      </w:r>
      <w:r>
        <w:rPr>
          <w:color w:val="222222"/>
          <w:rtl/>
        </w:rPr>
        <w:t>قوله: (ولتعلموا صلاتي) هو بفتح العين واللام المشددة أي تتعلموا، فبيّن ﷺ أن صعوده المنبر وصلاته عليه إنما كان للتعليم؛ ليرى جميعهم أفعاله ﷺ، بخلاف ما إذا كان على الأرض فإنه لا يراه إلا بعضهم ممن قرب منه.</w:t>
      </w:r>
    </w:p>
    <w:p w14:paraId="253AE89E" w14:textId="77777777" w:rsidR="009B3C5B" w:rsidRDefault="00184683">
      <w:pPr>
        <w:spacing w:before="60" w:after="60"/>
        <w:jc w:val="both"/>
      </w:pPr>
      <w:r>
        <w:rPr>
          <w:b/>
          <w:bCs/>
          <w:color w:val="4A5A2A"/>
          <w:rtl/>
        </w:rPr>
        <w:t xml:space="preserve">الأقوال الأخرى: </w:t>
      </w:r>
      <w:r>
        <w:rPr>
          <w:color w:val="222222"/>
          <w:rtl/>
        </w:rPr>
        <w:t>مالك: ينظر إلى القبلة لأن الإمام موضع القبلة. الشافعي: ينظر موضع السجود.</w:t>
      </w:r>
    </w:p>
    <w:p w14:paraId="5FFAAA4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وهو دليل على مشروعية النظر إلى الإمام أثناء الصلاة، فالأحاديث التي وردت في النظر موضع السجود مع هذا الحديث تدل على جواز الأمرين، وهو قول مالك أنه ينظر إلى القبلة لأن </w:t>
      </w:r>
      <w:r>
        <w:rPr>
          <w:color w:val="222222"/>
          <w:rtl/>
        </w:rPr>
        <w:lastRenderedPageBreak/>
        <w:t>الإمام موضع القبلة، وقول الشافعي: ينظر موضع السجود. فالصحيح جواز الأمرين: النظر إلى الإمام والنظر موضع السجود كلاهما جائز. (فتوى)</w:t>
      </w:r>
    </w:p>
    <w:p w14:paraId="2E640897" w14:textId="77777777" w:rsidR="009B3C5B" w:rsidRDefault="00184683">
      <w:pPr>
        <w:pStyle w:val="Heading1"/>
        <w:keepNext/>
        <w:pageBreakBefore/>
        <w:pBdr>
          <w:bottom w:val="single" w:sz="12" w:space="4" w:color="9A6B1F"/>
        </w:pBdr>
        <w:bidi/>
        <w:spacing w:before="120" w:after="200"/>
        <w:jc w:val="right"/>
      </w:pPr>
      <w:bookmarkStart w:id="11" w:name="_Toc242279675"/>
      <w:r>
        <w:rPr>
          <w:rtl/>
        </w:rPr>
        <w:lastRenderedPageBreak/>
        <w:t>باب كراهة الاختصار في الصلاة (ص69–70)</w:t>
      </w:r>
      <w:bookmarkEnd w:id="11"/>
    </w:p>
    <w:p w14:paraId="4EAA60AC" w14:textId="77777777" w:rsidR="009B3C5B" w:rsidRDefault="00184683">
      <w:pPr>
        <w:pStyle w:val="Heading2"/>
        <w:keepNext/>
        <w:bidi/>
        <w:spacing w:before="280" w:after="80"/>
        <w:jc w:val="right"/>
      </w:pPr>
      <w:r>
        <w:rPr>
          <w:color w:val="7B1E1E"/>
          <w:rtl/>
        </w:rPr>
        <w:t xml:space="preserve">المسألة ٥٥٩: </w:t>
      </w:r>
      <w:r>
        <w:rPr>
          <w:color w:val="222222"/>
          <w:rtl/>
        </w:rPr>
        <w:t>ما معنى الاختصار المنهي عنه في الصلاة، وهل هو للتحريم أم للكراهة، وتبطل به الصلاة؟</w:t>
      </w:r>
      <w:r>
        <w:rPr>
          <w:b w:val="0"/>
          <w:color w:val="6B6B6B"/>
          <w:sz w:val="20"/>
          <w:szCs w:val="20"/>
          <w:rtl/>
        </w:rPr>
        <w:t xml:space="preserve">   (التفريغ ص ٦٩–٧٠)</w:t>
      </w:r>
    </w:p>
    <w:p w14:paraId="794B7BD3" w14:textId="77777777" w:rsidR="009B3C5B" w:rsidRDefault="00184683">
      <w:pPr>
        <w:spacing w:before="60" w:after="60"/>
        <w:jc w:val="both"/>
      </w:pPr>
      <w:r>
        <w:rPr>
          <w:b/>
          <w:bCs/>
          <w:color w:val="1F4E79"/>
          <w:rtl/>
        </w:rPr>
        <w:t xml:space="preserve">تعليق الإمام النووي: </w:t>
      </w:r>
      <w:r>
        <w:rPr>
          <w:color w:val="222222"/>
          <w:rtl/>
        </w:rPr>
        <w:t>قوله (نهى أن يُصلي الرجل مختصرًا) وفي رواية البخاري (نهى عن الخصر في الصلاة). اختلف العلماء في معناه: فالصحيح الذي عليه المحققون والأكثرون من أهل اللغة والغريب والمحدثين، وبه قال أصحابنا في كتب المذهب: أن المختصر هو الذي يصلي ويده على خاصرته. وقال الهروي: قيل: هو أن يأخذ بيده عصًا يتوكأ عليها. وقيل: أن يختصر السورة فيقرأ من آخرها آية أو آيتين. وقيل: هو أن يحذف فلا يؤدي قيامها وركوعها وسجودها وحدودها، والصحيح الأول. قيل: نهي عنه لأنه فعل اليهود. وقيل: فعل الشيطان. وقيل: لأن إبليس هبط من الجنة كذلك. وقيل: لأن</w:t>
      </w:r>
      <w:r>
        <w:rPr>
          <w:color w:val="222222"/>
          <w:rtl/>
        </w:rPr>
        <w:t>ه فعل المتكبرين.</w:t>
      </w:r>
    </w:p>
    <w:p w14:paraId="5FDA4995" w14:textId="77777777" w:rsidR="009B3C5B" w:rsidRDefault="00184683">
      <w:pPr>
        <w:spacing w:before="60" w:after="60"/>
        <w:jc w:val="both"/>
      </w:pPr>
      <w:r>
        <w:rPr>
          <w:b/>
          <w:bCs/>
          <w:color w:val="4A5A2A"/>
          <w:rtl/>
        </w:rPr>
        <w:t xml:space="preserve">الأقوال الأخرى: </w:t>
      </w:r>
      <w:r>
        <w:rPr>
          <w:color w:val="222222"/>
          <w:rtl/>
        </w:rPr>
        <w:t>الهروي: المختصر هو الذي يتوكأ على عصا، أو يختصر السورة فيقرأ من آخرها آية أو آيتين، أو يحذف فلا يؤدي القيام والركوع والسجود وحدودها. وجمهور العلماء حملوا النهي على الكراهة.</w:t>
      </w:r>
    </w:p>
    <w:p w14:paraId="5445C3C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ظاهر النهي التحريم، والجمهور حملوه على الكراهة ولا أعرف ما هو الصارف، ولكن لا تبطل الصلاة بذلك، فحتى لو حملناه على التحريم لا يلزم منه بطلان الصلاة. والاختصار: أن يضع يده في وسطه، فهذا هو الاختصار المنهي عنه، وإنما السنة أن يضع يمينه على شماله على صدره. ومن جهة اللغة فهو أقرب المعاني للحديث (قال ابن سيده في المحكم والمحيط الأعظم: الخصر وسط الإنسان، وجمعه خصور، والخصران والخاصرتان ما بين الحرقفة والقصيرى). وأما قولهم إنه فعل المتكبرين: فهو على أقل الأحوال أنه فعل لا يناسب الخشوع وينافيه، فالخشوع أن يضع يده ع</w:t>
      </w:r>
      <w:r>
        <w:rPr>
          <w:color w:val="222222"/>
          <w:rtl/>
        </w:rPr>
        <w:t>لى صدره، لا شك في هذا. (فتوى)</w:t>
      </w:r>
    </w:p>
    <w:p w14:paraId="137388CD" w14:textId="77777777" w:rsidR="009B3C5B" w:rsidRDefault="00184683">
      <w:pPr>
        <w:pStyle w:val="Heading1"/>
        <w:keepNext/>
        <w:pageBreakBefore/>
        <w:pBdr>
          <w:bottom w:val="single" w:sz="12" w:space="4" w:color="9A6B1F"/>
        </w:pBdr>
        <w:bidi/>
        <w:spacing w:before="120" w:after="200"/>
        <w:jc w:val="right"/>
      </w:pPr>
      <w:bookmarkStart w:id="12" w:name="_Toc242279676"/>
      <w:r>
        <w:rPr>
          <w:rtl/>
        </w:rPr>
        <w:lastRenderedPageBreak/>
        <w:t>باب كراهة مسح الحصى وتسوية التراب في الصلاة (ص70–71)</w:t>
      </w:r>
      <w:bookmarkEnd w:id="12"/>
    </w:p>
    <w:p w14:paraId="5253D11A" w14:textId="77777777" w:rsidR="009B3C5B" w:rsidRDefault="00184683">
      <w:pPr>
        <w:pStyle w:val="Heading2"/>
        <w:keepNext/>
        <w:bidi/>
        <w:spacing w:before="280" w:after="80"/>
        <w:jc w:val="right"/>
      </w:pPr>
      <w:r>
        <w:rPr>
          <w:color w:val="7B1E1E"/>
          <w:rtl/>
        </w:rPr>
        <w:t xml:space="preserve">المسألة ٥٦٠: </w:t>
      </w:r>
      <w:r>
        <w:rPr>
          <w:color w:val="222222"/>
          <w:rtl/>
        </w:rPr>
        <w:t>ما حكم مسح الحصى وتسوية التراب في موضع السجود أثناء الصلاة؟</w:t>
      </w:r>
      <w:r>
        <w:rPr>
          <w:b w:val="0"/>
          <w:color w:val="6B6B6B"/>
          <w:sz w:val="20"/>
          <w:szCs w:val="20"/>
          <w:rtl/>
        </w:rPr>
        <w:t xml:space="preserve">   (التفريغ ص ٧٠–٧١)</w:t>
      </w:r>
    </w:p>
    <w:p w14:paraId="7489A7DC" w14:textId="77777777" w:rsidR="009B3C5B" w:rsidRDefault="00184683">
      <w:pPr>
        <w:spacing w:before="60" w:after="60"/>
        <w:jc w:val="both"/>
      </w:pPr>
      <w:r>
        <w:rPr>
          <w:b/>
          <w:bCs/>
          <w:color w:val="1F4E79"/>
          <w:rtl/>
        </w:rPr>
        <w:t xml:space="preserve">تعليق الإمام النووي: </w:t>
      </w:r>
      <w:r>
        <w:rPr>
          <w:color w:val="222222"/>
          <w:rtl/>
        </w:rPr>
        <w:t>قوله ﷺ: (إن كنتَ لا بدّ فاعلًا فواحدة): معناه: لا تفعل، وإن فعلتَ فافعل واحدة لا تزد، وهذا نهي كراهة تنزيه فيه كراهته. واتفق العلماء على كراهة المسح لأنه ينافي التواضع ولأنه يشغل المصلي. قال القاضي: وكره السلف مسح الجبهة في الصلاة وقبل الانصراف يعني من المسجد مما يتعلق بها من تراب ونحوه.</w:t>
      </w:r>
    </w:p>
    <w:p w14:paraId="5FF9A5D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75B4FB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الرواية والتي قبلها صريحة في مسح التراب ومسح الحصى حيث يسجد وهو في الصلاة. (إلا واحدة) أي مرة واحدة، فيقوم فيمسح الحصى عند سجوده مرة واحدة. ومسح الحصى الذي على الأرض لتبعده وكذا التراب. وأما قول القاضي في كراهة مسح الجبهة قبل الانصراف: فهذا يحتاج إلى دليل مستقل.</w:t>
      </w:r>
    </w:p>
    <w:p w14:paraId="550E04EF" w14:textId="77777777" w:rsidR="009B3C5B" w:rsidRDefault="00184683">
      <w:pPr>
        <w:pStyle w:val="Heading1"/>
        <w:keepNext/>
        <w:pageBreakBefore/>
        <w:pBdr>
          <w:bottom w:val="single" w:sz="12" w:space="4" w:color="9A6B1F"/>
        </w:pBdr>
        <w:bidi/>
        <w:spacing w:before="120" w:after="200"/>
        <w:jc w:val="right"/>
      </w:pPr>
      <w:bookmarkStart w:id="13" w:name="_Toc242279677"/>
      <w:r>
        <w:rPr>
          <w:rtl/>
        </w:rPr>
        <w:lastRenderedPageBreak/>
        <w:t>باب النهي عن البصاق في المسجد في الصلاة وغيرها (ص74–78)</w:t>
      </w:r>
      <w:bookmarkEnd w:id="13"/>
    </w:p>
    <w:p w14:paraId="15E01C6B" w14:textId="77777777" w:rsidR="009B3C5B" w:rsidRDefault="00184683">
      <w:pPr>
        <w:pStyle w:val="Heading2"/>
        <w:keepNext/>
        <w:bidi/>
        <w:spacing w:before="280" w:after="80"/>
        <w:jc w:val="right"/>
      </w:pPr>
      <w:r>
        <w:rPr>
          <w:color w:val="7B1E1E"/>
          <w:rtl/>
        </w:rPr>
        <w:t xml:space="preserve">المسألة ٥٦١: </w:t>
      </w:r>
      <w:r>
        <w:rPr>
          <w:color w:val="222222"/>
          <w:rtl/>
        </w:rPr>
        <w:t>ما معنى «فإن الله قِبل وجهه»، وهل يجوز تأويلها، وهل يكفر من بزق تجاه القبلة؟</w:t>
      </w:r>
      <w:r>
        <w:rPr>
          <w:b w:val="0"/>
          <w:color w:val="6B6B6B"/>
          <w:sz w:val="20"/>
          <w:szCs w:val="20"/>
          <w:rtl/>
        </w:rPr>
        <w:t xml:space="preserve">   (التفريغ ص ٧٤)</w:t>
      </w:r>
    </w:p>
    <w:p w14:paraId="51AEF54F" w14:textId="77777777" w:rsidR="009B3C5B" w:rsidRDefault="00184683">
      <w:pPr>
        <w:spacing w:before="60" w:after="60"/>
        <w:jc w:val="both"/>
      </w:pPr>
      <w:r>
        <w:rPr>
          <w:b/>
          <w:bCs/>
          <w:color w:val="1F4E79"/>
          <w:rtl/>
        </w:rPr>
        <w:t xml:space="preserve">تعليق الإمام النووي: </w:t>
      </w:r>
      <w:r>
        <w:rPr>
          <w:color w:val="222222"/>
          <w:rtl/>
        </w:rPr>
        <w:t>قوله ﷺ: (فلا يبصق قِبل وجهه فإن الله قِبل وجهه) أي الجهة التي عظّمها. وقيل: فإن الله قبلة الله. وقيل: ثوابه، ونحو هذا، فلا يُقابل هذه الجهة بالبصاق الذي هو الاستخفاف بمن يبزق إليه وإهانته وتحقيره.</w:t>
      </w:r>
    </w:p>
    <w:p w14:paraId="4005B9A1" w14:textId="77777777" w:rsidR="009B3C5B" w:rsidRDefault="00184683">
      <w:pPr>
        <w:spacing w:before="60" w:after="60"/>
        <w:jc w:val="both"/>
      </w:pPr>
      <w:r>
        <w:rPr>
          <w:b/>
          <w:bCs/>
          <w:color w:val="4A5A2A"/>
          <w:rtl/>
        </w:rPr>
        <w:t xml:space="preserve">الأقوال الأخرى: </w:t>
      </w:r>
      <w:r>
        <w:rPr>
          <w:color w:val="222222"/>
          <w:rtl/>
        </w:rPr>
        <w:t>تأويلات: أي الجهة التي عظّمها، أو قبلة الله، أو ثوابه.</w:t>
      </w:r>
    </w:p>
    <w:p w14:paraId="36AF3ED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تأويلات خلاف مذهب السلف، بل هذا الحديث على ظاهره، فالله ﷻ فوق العرش ولا يمنع من أن يكون قِبل وجه المصلي، فإن القمر آية من آيات الله صغيرة يستقبله الإنسان وهو في السماء ويستقبل الشمس وهي في السماء، فكونه قِبل وجهه، فالله يكون قِبل وجه المصلي إذا صلى وهو فوق العرش. وتأويل (قِبلة الله) باطل، والصحيح أن الرسول ﷺ يقول: «أيحب أحدكم أن يُستقبل فيتنخع في وجهه؟» فهذا كله يدل على إثبات صفة الوجه لله ﷻ وأن الله قِبل وجه المصلي يستقبله بوجهه ﷻ. وكل هذه التأويلات باطلة. ولو أن الإنسان استحضر الإهانة لله ﷻ والتحقير ل</w:t>
      </w:r>
      <w:r>
        <w:rPr>
          <w:color w:val="222222"/>
          <w:rtl/>
        </w:rPr>
        <w:t>كفر، بل لو استحضر الإهانة للقبلة بذلك لكفر، ولكن لأجل أن هذا الفعل تجرد عن هذا القصد، وهو من ضمن أدلة استيفاء الشروط وانتفاء الموانع، فبالفعل قد يكون مكفّرًا بالقصد، وأما إذا كان من غير قصد فلا يكفر، لأن هذا الرجل إنما منعه النبي ﷺ من الإمامة الذي بزق في القبلة وقال: «لا يصلي لكم»، ولم يكفّره ﷺ، فعن أبي سهلة السائب بن خلّاد أن رجلًا أمّ قومًا فبصق في القبلة ورسول الله ﷺ ينظر، فقال رسول الله ﷺ حين فرغ: «لا يصلي لكم»، فأراد بعد ذلك أن يصلي لهم فمنعوه وأخبروه بقول رسول الله ﷺ، فذكر ذلك لرسول الله ﷺ فقال: «نعم»</w:t>
      </w:r>
      <w:r>
        <w:rPr>
          <w:color w:val="222222"/>
          <w:rtl/>
        </w:rPr>
        <w:t xml:space="preserve"> وحسبت أنه قال: «إنك آذيت الله ورسوله» (د 481، قال الألباني: حسن). وأما لو أن إنسانًا بصق قِبل القبلة تحقيرًا لها وهذا يُعرف بالقرائن، أو بصق على المصحف مثلًا، فإنه يكون كافرًا. وقد يكون في بيته فلا يبزق عن يمينه إكرامًا لليمين، ولا بين يديه إعظامًا للقبلة، واحترامًا لمناجاة الله الذي يستقبل المصلي، بل إن الأدلة العامة تدل على أنه يُنهى عن أن يبزق قِبل القبلة مطلقًا حتى ولو كان في غير الصلاة، فلو كان في الطريق فلا يبزق قِبل القبلة، والنهي هنا للتحريم بدليل النهي الصريح وعدم وجود </w:t>
      </w:r>
      <w:r>
        <w:rPr>
          <w:color w:val="222222"/>
          <w:rtl/>
        </w:rPr>
        <w:lastRenderedPageBreak/>
        <w:t>صارف، وقوله (إنك آذيت الله و</w:t>
      </w:r>
      <w:r>
        <w:rPr>
          <w:color w:val="222222"/>
          <w:rtl/>
        </w:rPr>
        <w:t>رسوله)، والعلة في تعظيم القبلة تدل على أنه داخل الصلاة وخارجها. (فتوى)</w:t>
      </w:r>
    </w:p>
    <w:p w14:paraId="7C0A806A" w14:textId="77777777" w:rsidR="009B3C5B" w:rsidRDefault="00184683">
      <w:pPr>
        <w:pStyle w:val="Heading2"/>
        <w:keepNext/>
        <w:bidi/>
        <w:spacing w:before="280" w:after="80"/>
        <w:jc w:val="right"/>
      </w:pPr>
      <w:r>
        <w:rPr>
          <w:color w:val="7B1E1E"/>
          <w:rtl/>
        </w:rPr>
        <w:t xml:space="preserve">المسألة ٥٦٢: </w:t>
      </w:r>
      <w:r>
        <w:rPr>
          <w:color w:val="222222"/>
          <w:rtl/>
        </w:rPr>
        <w:t>أين يبصق المصلي: عن يساره أم تحت قدمه أم في ثوبه، وهل يُنزَّه اليمين مطلقًا؟</w:t>
      </w:r>
      <w:r>
        <w:rPr>
          <w:b w:val="0"/>
          <w:color w:val="6B6B6B"/>
          <w:sz w:val="20"/>
          <w:szCs w:val="20"/>
          <w:rtl/>
        </w:rPr>
        <w:t xml:space="preserve">   (التفريغ ص ٧٤–٧٦)</w:t>
      </w:r>
    </w:p>
    <w:p w14:paraId="39ED5932" w14:textId="77777777" w:rsidR="009B3C5B" w:rsidRDefault="00184683">
      <w:pPr>
        <w:spacing w:before="60" w:after="60"/>
        <w:jc w:val="both"/>
      </w:pPr>
      <w:r>
        <w:rPr>
          <w:b/>
          <w:bCs/>
          <w:color w:val="1F4E79"/>
          <w:rtl/>
        </w:rPr>
        <w:t xml:space="preserve">تعليق الإمام النووي: </w:t>
      </w:r>
      <w:r>
        <w:rPr>
          <w:color w:val="222222"/>
          <w:rtl/>
        </w:rPr>
        <w:t>قوله: (ولْيبزُق تحت قدمه وعن يساره) هذا في غير المسجد. أما المصلي في المسجد فلا يبزق إلا في ثوبه لقوله ﷺ: «البزاق في المسجد خطيئة» (فكيف يأذن فيه ﷺ؟). وإنما نهى عن البُصاق عن اليمين تشريفًا لها. وفي رواية البخاري: (فلا يبصق أمامه ولا عن يمينه فإن عن يمينه ملكًا). قال القاضي: والنهي عن البزاق عن يمينه هو مع إمكان غيره، فإن تعذر اليمين بأن يكون عن يساره مصلٍّ فله البصاق عن يمينه، لكن الأولى تنزيه اليمين عن ذلك ما أمكن. وقوله ﷺ: (فَلْيتنخّع عن يساره وتحت قدمه، فإن لم يجد فليقل هكذا، ووصف القاسم فتفل في ثوبه ثم</w:t>
      </w:r>
      <w:r>
        <w:rPr>
          <w:color w:val="222222"/>
          <w:rtl/>
        </w:rPr>
        <w:t xml:space="preserve"> مسح بعضه على بعض) هذا فيه جواز الفعل في الصلاة.</w:t>
      </w:r>
    </w:p>
    <w:p w14:paraId="6183A23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1F2E3A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أنه يلزم تنزيه اليمين، وأنه عليه أن يبزق في ثوبه إن كان عن يساره مصلٍّ؛ فيتفل جهة اليسار قليلًا من غير أن ينحرف عن القبلة. وعلى أي حال فالاحتياط لا شك أن من كان بالمسجد في الصلاة أو خارج الصلاة يبزق في ثوبه [أي في المنديل] وإن لم يكن إلا ثوبه فلا يبزق إلا في الثوب. والفعل المقصود منه البزاق في الثوب ودلكه بعضه ببعض، وأنه يخرج المنديل أو يأخذ طرف الثوب أو غيره ويتفل، فهو بذلك يفعل بعضه ببعض حتى لا تبقى موجودة في الثوب، لئلا تؤذي مسلمًا وربما التصق بالأرض فعاد البزاق إلى المسجد. (فتوى)</w:t>
      </w:r>
    </w:p>
    <w:p w14:paraId="2E148F68" w14:textId="77777777" w:rsidR="009B3C5B" w:rsidRDefault="00184683">
      <w:pPr>
        <w:pStyle w:val="Heading2"/>
        <w:keepNext/>
        <w:bidi/>
        <w:spacing w:before="280" w:after="80"/>
        <w:jc w:val="right"/>
      </w:pPr>
      <w:r>
        <w:rPr>
          <w:color w:val="7B1E1E"/>
          <w:rtl/>
        </w:rPr>
        <w:t xml:space="preserve">المسألة ٥٦٣: </w:t>
      </w:r>
      <w:r>
        <w:rPr>
          <w:color w:val="222222"/>
          <w:rtl/>
        </w:rPr>
        <w:t>هل البصاق في المسجد خطيئة مطلقًا، أم تزول الخطيئة إذا دفنه؟</w:t>
      </w:r>
      <w:r>
        <w:rPr>
          <w:b w:val="0"/>
          <w:color w:val="6B6B6B"/>
          <w:sz w:val="20"/>
          <w:szCs w:val="20"/>
          <w:rtl/>
        </w:rPr>
        <w:t xml:space="preserve">   (التفريغ ص ٧٥–٧٧)</w:t>
      </w:r>
    </w:p>
    <w:p w14:paraId="65CE476B" w14:textId="77777777" w:rsidR="009B3C5B" w:rsidRDefault="00184683">
      <w:pPr>
        <w:spacing w:before="60" w:after="60"/>
        <w:jc w:val="both"/>
      </w:pPr>
      <w:r>
        <w:rPr>
          <w:b/>
          <w:bCs/>
          <w:color w:val="1F4E79"/>
          <w:rtl/>
        </w:rPr>
        <w:t xml:space="preserve">تعليق الإمام النووي: </w:t>
      </w:r>
      <w:r>
        <w:rPr>
          <w:color w:val="222222"/>
          <w:rtl/>
        </w:rPr>
        <w:t xml:space="preserve">واعلم أن البزاق في المسجد خطيئة مطلقًا، سواء احتاج إلى البزاق أو لم يحتج، بل يبزق في ثوبه، فإن بزق في المسجد فقد ارتكب الخطيئة، وعليه أن يكفّر هذه الخطيئة بدفن البزاق. هذا هو الصواب أن البزاق خطيئة كما صرّح به رسول الله ﷺ. وقال العلماء والقاضي عياض: فيه كلام باطل حاصله: </w:t>
      </w:r>
      <w:r>
        <w:rPr>
          <w:color w:val="222222"/>
          <w:rtl/>
        </w:rPr>
        <w:lastRenderedPageBreak/>
        <w:t>أن البزاق ليس بخطيئة إلا في حق من لم يدفنه، وأما من أراد دفنه فليس بخطيئة، واستدل له بأشياء باطلة، فقوله هذا غلط صريح مخالف لنص الحديث ولما قاله العلماء، نبّهت عليه لئلا يُغترّ به.</w:t>
      </w:r>
    </w:p>
    <w:p w14:paraId="3596CE61" w14:textId="77777777" w:rsidR="009B3C5B" w:rsidRDefault="00184683">
      <w:pPr>
        <w:spacing w:before="60" w:after="60"/>
        <w:jc w:val="both"/>
      </w:pPr>
      <w:r>
        <w:rPr>
          <w:b/>
          <w:bCs/>
          <w:color w:val="4A5A2A"/>
          <w:rtl/>
        </w:rPr>
        <w:t xml:space="preserve">الأقوال الأخرى: </w:t>
      </w:r>
      <w:r>
        <w:rPr>
          <w:color w:val="222222"/>
          <w:rtl/>
        </w:rPr>
        <w:t>القاضي عياض: ليس بخطيئة إلا في حق من لم يدفنه، أما من أراد دفنه فليس بخطيئة. وكذا رجّح ابن حجر في فتح الباري.</w:t>
      </w:r>
    </w:p>
    <w:p w14:paraId="7578386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خطيئة إذا كان ينوي تركه، أو إذا تركه، أما إذا دفنه مباشرة فهذا هو الأقرب، والله أعلم. هذا فيه منازعة مع بعض العلماء، فابن حجر رحمه الله يرجح أن النخامة في المسجد إنما تكون خطيئة إذا تُركت، وأما إذا كان يدفنها والمسجد يصلح للدفن فابن حجر يرجح أنه لا يحرم، والنووي يقول: (المصلي في المسجد فلا يبزق إلا في ثوبه) فظاهر الأدلة لا تساعده. وفي الحقيقة أن الإمام النووي رحمه الله شديد جدًّا في مسألة اجتهادية، وللمسألة فيها نظر، وقد علّق ابن حجر على هذا الكلام بعينه ورجّح خلافه في فتح الباري. وقد نقل الشيخ ك</w:t>
      </w:r>
      <w:r>
        <w:rPr>
          <w:color w:val="222222"/>
          <w:rtl/>
        </w:rPr>
        <w:t>لام ابن حجر في الفتح (1/511): أن الخطيئة تختص بمن تركها لا بمن دفنها، وأن عموم النهي مخصوص بجواز ذلك في الثوب، واستدل بحديث أبي أمامة المرفوع: «من تنخّع في المسجد فلم يدفنه فسيئة، وإن دفنه فحسنة» وبحديث سعد بن أبي وقاص وغيرهما. (فتوى)</w:t>
      </w:r>
      <w:r>
        <w:rPr>
          <w:rStyle w:val="FootnoteReference"/>
        </w:rPr>
        <w:footnoteReference w:id="20"/>
      </w:r>
    </w:p>
    <w:p w14:paraId="2018A71B" w14:textId="77777777" w:rsidR="009B3C5B" w:rsidRDefault="00184683">
      <w:pPr>
        <w:pStyle w:val="Heading2"/>
        <w:keepNext/>
        <w:bidi/>
        <w:spacing w:before="280" w:after="80"/>
        <w:jc w:val="right"/>
      </w:pPr>
      <w:r>
        <w:rPr>
          <w:color w:val="7B1E1E"/>
          <w:rtl/>
        </w:rPr>
        <w:t xml:space="preserve">المسألة ٥٦٤: </w:t>
      </w:r>
      <w:r>
        <w:rPr>
          <w:color w:val="222222"/>
          <w:rtl/>
        </w:rPr>
        <w:t>ما المراد بدفن النخامة في المسجد، وكيف يُعمل في مساجدنا اليوم؟</w:t>
      </w:r>
      <w:r>
        <w:rPr>
          <w:b w:val="0"/>
          <w:color w:val="6B6B6B"/>
          <w:sz w:val="20"/>
          <w:szCs w:val="20"/>
          <w:rtl/>
        </w:rPr>
        <w:t xml:space="preserve">   (التفريغ ص ٧٨)</w:t>
      </w:r>
    </w:p>
    <w:p w14:paraId="6CCF68A2" w14:textId="77777777" w:rsidR="009B3C5B" w:rsidRDefault="00184683">
      <w:pPr>
        <w:spacing w:before="60" w:after="60"/>
        <w:jc w:val="both"/>
      </w:pPr>
      <w:r>
        <w:rPr>
          <w:b/>
          <w:bCs/>
          <w:color w:val="1F4E79"/>
          <w:rtl/>
        </w:rPr>
        <w:t xml:space="preserve">تعليق الإمام النووي: </w:t>
      </w:r>
      <w:r>
        <w:rPr>
          <w:color w:val="222222"/>
          <w:rtl/>
        </w:rPr>
        <w:t>قوله: (وكفارتها دفنها) معناه: إن ارتكب هذه الخطيئة فعليه تكفيرها، كما أن الزنا والخمر وقتل الصيد في الإحرام محرّمات وخطايا، وإذا ارتكبها فعليه عقوبتها. واختلف العلماء في المراد بدفنها: فالجمهور قالوا: المراد دفنها في تراب المسجد ورمله وحصاته إن كان فيه تراب أو رمل أو حصاة ونحوها، وإلا فليُخرجها. وحكى الروياني من أصحابنا قولًا: أن المراد إخراجها مطلقًا.</w:t>
      </w:r>
    </w:p>
    <w:p w14:paraId="6BEE0709" w14:textId="77777777" w:rsidR="009B3C5B" w:rsidRDefault="00184683">
      <w:pPr>
        <w:spacing w:before="60" w:after="60"/>
        <w:jc w:val="both"/>
      </w:pPr>
      <w:r>
        <w:rPr>
          <w:b/>
          <w:bCs/>
          <w:color w:val="4A5A2A"/>
          <w:rtl/>
        </w:rPr>
        <w:t xml:space="preserve">الأقوال الأخرى: </w:t>
      </w:r>
      <w:r>
        <w:rPr>
          <w:color w:val="222222"/>
          <w:rtl/>
        </w:rPr>
        <w:t>الروياني من الشافعية: المراد إخراجها مطلقًا.</w:t>
      </w:r>
    </w:p>
    <w:p w14:paraId="2590CB99"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الصحيح أنه يدفنها في تراب المسجد، لأنها إذا دُفنت في تراب أو رمل لم يتضرر بها أحد. وهذا القياس (على الزنا والخمر) فيه نظر، لأن هناك أمر محرم وعليه كفارة (عقوبة مادية يؤديها أو صيام أو نحو ذلك)، وهنا قال: كفارتها دفنها، فإذا كُفّرت بدفنها لم تكن خطيئة، والله أعلم. وهذا الكلام غير وارد في مساجدنا اليوم، لأن مساجدنا كلها الآن لا يصلح فيها الدفن، فلا بد من المسح فيُرجع إلى استعمال الثوب، لأنه سيمسحها بثوب أو خرقة ونحوها، بل تحتاج إلى مدة لإزالة ذلك، بخلاف المساجد التي فيها تراب فإنها تُدفن في ساعتها، فلذلك لم ي</w:t>
      </w:r>
      <w:r>
        <w:rPr>
          <w:color w:val="222222"/>
          <w:rtl/>
        </w:rPr>
        <w:t>بقَ عندنا إلا التفل في الثوب. (فتوى)</w:t>
      </w:r>
    </w:p>
    <w:p w14:paraId="3EDF72A4" w14:textId="77777777" w:rsidR="009B3C5B" w:rsidRDefault="00184683">
      <w:pPr>
        <w:pStyle w:val="Heading2"/>
        <w:keepNext/>
        <w:bidi/>
        <w:spacing w:before="280" w:after="80"/>
        <w:jc w:val="right"/>
      </w:pPr>
      <w:r>
        <w:rPr>
          <w:color w:val="7B1E1E"/>
          <w:rtl/>
        </w:rPr>
        <w:t xml:space="preserve">المسألة ٥٦٥: </w:t>
      </w:r>
      <w:r>
        <w:rPr>
          <w:color w:val="222222"/>
          <w:rtl/>
        </w:rPr>
        <w:t>هل البصاق والمخاط والنخامة طاهرة، وهل تُزال الأقذار الطاهرة من المسجد، وهل يجب على من رأى النخامة إزالتها؟</w:t>
      </w:r>
      <w:r>
        <w:rPr>
          <w:b w:val="0"/>
          <w:color w:val="6B6B6B"/>
          <w:sz w:val="20"/>
          <w:szCs w:val="20"/>
          <w:rtl/>
        </w:rPr>
        <w:t xml:space="preserve">   (التفريغ ص ٧٥–٧٨)</w:t>
      </w:r>
    </w:p>
    <w:p w14:paraId="1D3DD10D" w14:textId="77777777" w:rsidR="009B3C5B" w:rsidRDefault="00184683">
      <w:pPr>
        <w:spacing w:before="60" w:after="60"/>
        <w:jc w:val="both"/>
      </w:pPr>
      <w:r>
        <w:rPr>
          <w:b/>
          <w:bCs/>
          <w:color w:val="1F4E79"/>
          <w:rtl/>
        </w:rPr>
        <w:t xml:space="preserve">تعليق الإمام النووي: </w:t>
      </w:r>
      <w:r>
        <w:rPr>
          <w:color w:val="222222"/>
          <w:rtl/>
        </w:rPr>
        <w:t>قوله: (رأى نخامة في قبلة المسجد فحكّها) فيه إزالة البزاق وغيره من الأقذار ونحوها من المسجد. وفيه أن البزاق والمخاط والنخاعة طاهرات، وهذا لا خلاف فيه بين المسلمين إلا ما حكاه الخطابي عن إبراهيم النخعي أنه قال: البزاق نجس، ولا أظنه يصح عنه. وفيه أن البصاق لا يبطل الصلاة، وكذا التنخّع إن لم يتبين منه حرفان أو كان مغلوبًا عليه. وقوله: (ووجدتُ في مساوي أعمالها النخاعة تكون في المسجد لا تُدفن) ظاهره أن هذا القبح والذم لا يختص بصاحب النخاعة، بل يدخل فيه هو وكل من رآها ولا يزيلها بدفن أو حك ونحوه.</w:t>
      </w:r>
    </w:p>
    <w:p w14:paraId="6789A089" w14:textId="77777777" w:rsidR="009B3C5B" w:rsidRDefault="00184683">
      <w:pPr>
        <w:spacing w:before="60" w:after="60"/>
        <w:jc w:val="both"/>
      </w:pPr>
      <w:r>
        <w:rPr>
          <w:b/>
          <w:bCs/>
          <w:color w:val="4A5A2A"/>
          <w:rtl/>
        </w:rPr>
        <w:t xml:space="preserve">الأقوال الأخرى: </w:t>
      </w:r>
      <w:r>
        <w:rPr>
          <w:color w:val="222222"/>
          <w:rtl/>
        </w:rPr>
        <w:t>النخعي (فيما حكاه الخطابي): البزاق نجس، ولا يصح عنه.</w:t>
      </w:r>
    </w:p>
    <w:p w14:paraId="25E0862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فتُزال جميع الأقذار وإن كانت طاهرة، فكل ما يُستقذر وكل ما يأنف منه الإنسان حتى ولو كان طاهرًا، فالنخامة طاهرة ومع ذلك تُزال من المسجد وأولى منها ما كان نجسًا. وهو تغيير للمنكر، فإن وجود النخاعة منكر، فإذا رآها إنسان وجب عليه أن يغيّر المنكر تعظيمًا للمسجد. (فتوى)</w:t>
      </w:r>
    </w:p>
    <w:p w14:paraId="31886775" w14:textId="77777777" w:rsidR="009B3C5B" w:rsidRDefault="00184683">
      <w:pPr>
        <w:pStyle w:val="Heading1"/>
        <w:keepNext/>
        <w:pageBreakBefore/>
        <w:pBdr>
          <w:bottom w:val="single" w:sz="12" w:space="4" w:color="9A6B1F"/>
        </w:pBdr>
        <w:bidi/>
        <w:spacing w:before="120" w:after="200"/>
        <w:jc w:val="right"/>
      </w:pPr>
      <w:bookmarkStart w:id="14" w:name="_Toc242279678"/>
      <w:r>
        <w:rPr>
          <w:rtl/>
        </w:rPr>
        <w:lastRenderedPageBreak/>
        <w:t>باب جواز الصلاة في النعلين (ص79)</w:t>
      </w:r>
      <w:bookmarkEnd w:id="14"/>
    </w:p>
    <w:p w14:paraId="58F5B7B0" w14:textId="77777777" w:rsidR="009B3C5B" w:rsidRDefault="00184683">
      <w:pPr>
        <w:pStyle w:val="Heading2"/>
        <w:keepNext/>
        <w:bidi/>
        <w:spacing w:before="280" w:after="80"/>
        <w:jc w:val="right"/>
      </w:pPr>
      <w:r>
        <w:rPr>
          <w:color w:val="7B1E1E"/>
          <w:rtl/>
        </w:rPr>
        <w:t xml:space="preserve">المسألة ٥٦٦: </w:t>
      </w:r>
      <w:r>
        <w:rPr>
          <w:color w:val="222222"/>
          <w:rtl/>
        </w:rPr>
        <w:t>إذا أصابت أسفل الخف أو النعل نجاسة ومسحه بالأرض، هل تصح صلاته؟</w:t>
      </w:r>
      <w:r>
        <w:rPr>
          <w:b w:val="0"/>
          <w:color w:val="6B6B6B"/>
          <w:sz w:val="20"/>
          <w:szCs w:val="20"/>
          <w:rtl/>
        </w:rPr>
        <w:t xml:space="preserve">   (التفريغ ص ٧٩)</w:t>
      </w:r>
    </w:p>
    <w:p w14:paraId="6594C004" w14:textId="77777777" w:rsidR="009B3C5B" w:rsidRDefault="00184683">
      <w:pPr>
        <w:spacing w:before="60" w:after="60"/>
        <w:jc w:val="both"/>
      </w:pPr>
      <w:r>
        <w:rPr>
          <w:b/>
          <w:bCs/>
          <w:color w:val="1F4E79"/>
          <w:rtl/>
        </w:rPr>
        <w:t xml:space="preserve">تعليق الإمام النووي: </w:t>
      </w:r>
      <w:r>
        <w:rPr>
          <w:color w:val="222222"/>
          <w:rtl/>
        </w:rPr>
        <w:t>فيه جواز الصلاة في النعال والخفاف ما لم يتحقق عليها نجاسة، ولو أصاب أسفل الخف نجاسة ومسحه على الأرض فهل تصح صلاته؟ فيه خلاف للعلماء، وهما قولان للشافعي، الأصح: لا تصح.</w:t>
      </w:r>
    </w:p>
    <w:p w14:paraId="16973492" w14:textId="77777777" w:rsidR="009B3C5B" w:rsidRDefault="00184683">
      <w:pPr>
        <w:spacing w:before="60" w:after="60"/>
        <w:jc w:val="both"/>
      </w:pPr>
      <w:r>
        <w:rPr>
          <w:b/>
          <w:bCs/>
          <w:color w:val="4A5A2A"/>
          <w:rtl/>
        </w:rPr>
        <w:t xml:space="preserve">الأقوال الأخرى: </w:t>
      </w:r>
      <w:r>
        <w:rPr>
          <w:color w:val="222222"/>
          <w:rtl/>
        </w:rPr>
        <w:t>للشافعي قولان: الأصح عند أصحابه أنها لا تصح.</w:t>
      </w:r>
    </w:p>
    <w:p w14:paraId="41C873B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وهذه كلمة قبيحة جدًّا (الأصح: لا تصح) مع قول النبي ﷺ: «فإذا جاء أحدكم المسجد فليقلب نعليه، فلينظر فيهما، فإن وجد خبثًا فليمسحها بالأرض ثم ليصلّ فيهما» (سنن البيهقي والدارمي، وأخرجه الحاكم في مستدركه وقال: صحيح على شرط مسلم ولم يخرجاه، ووافقه الذهبي) مع نص الحديث وأمر النبي ﷺ ثم يقول قائل: الأصح لا يصح؟! بل الصواب أنه يصح، وأنه لا يلزم غسل النعل ولا الخف بل يكفي المسح في الأرض، فالنعل خُفّف في تطهيره بالمسح في الأرض، والتراب مطهِّر، ونحوه الرمل ونحو ذلك. (فتوى)</w:t>
      </w:r>
    </w:p>
    <w:p w14:paraId="420C39E7" w14:textId="77777777" w:rsidR="009B3C5B" w:rsidRDefault="00184683">
      <w:pPr>
        <w:pStyle w:val="Heading1"/>
        <w:keepNext/>
        <w:pageBreakBefore/>
        <w:pBdr>
          <w:bottom w:val="single" w:sz="12" w:space="4" w:color="9A6B1F"/>
        </w:pBdr>
        <w:bidi/>
        <w:spacing w:before="120" w:after="200"/>
        <w:jc w:val="right"/>
      </w:pPr>
      <w:bookmarkStart w:id="15" w:name="_Toc242279679"/>
      <w:r>
        <w:rPr>
          <w:rtl/>
        </w:rPr>
        <w:lastRenderedPageBreak/>
        <w:t>باب كراهة الصلاة في ثوب له أعلام (ص81–82)</w:t>
      </w:r>
      <w:bookmarkEnd w:id="15"/>
    </w:p>
    <w:p w14:paraId="6A162783" w14:textId="77777777" w:rsidR="009B3C5B" w:rsidRDefault="00184683">
      <w:pPr>
        <w:pStyle w:val="Heading2"/>
        <w:keepNext/>
        <w:bidi/>
        <w:spacing w:before="280" w:after="80"/>
        <w:jc w:val="right"/>
      </w:pPr>
      <w:r>
        <w:rPr>
          <w:color w:val="7B1E1E"/>
          <w:rtl/>
        </w:rPr>
        <w:t xml:space="preserve">المسألة ٥٦٧: </w:t>
      </w:r>
      <w:r>
        <w:rPr>
          <w:color w:val="222222"/>
          <w:rtl/>
        </w:rPr>
        <w:t>حكم الصلاة في ثوب له أعلام (نقوش وخطوط) أو في مسجد مزخرف، وهل يُستحب النظر إلى موضع السجود وتغميض العينين؟</w:t>
      </w:r>
      <w:r>
        <w:rPr>
          <w:b w:val="0"/>
          <w:color w:val="6B6B6B"/>
          <w:sz w:val="20"/>
          <w:szCs w:val="20"/>
          <w:rtl/>
        </w:rPr>
        <w:t xml:space="preserve">   (التفريغ ص ٨١–٨٢)</w:t>
      </w:r>
    </w:p>
    <w:p w14:paraId="6EF6A933" w14:textId="77777777" w:rsidR="009B3C5B" w:rsidRDefault="00184683">
      <w:pPr>
        <w:spacing w:before="60" w:after="60"/>
        <w:jc w:val="both"/>
      </w:pPr>
      <w:r>
        <w:rPr>
          <w:b/>
          <w:bCs/>
          <w:color w:val="1F4E79"/>
          <w:rtl/>
        </w:rPr>
        <w:t xml:space="preserve">تعليق الإمام النووي: </w:t>
      </w:r>
      <w:r>
        <w:rPr>
          <w:color w:val="222222"/>
          <w:rtl/>
        </w:rPr>
        <w:t>قوله ﷺ: (شغلتني أعلام هذه) وفي الرواية الأخرى: (ألهتني)، وفي رواية للبخاري: (فأخاف أن تفتنني) معنى هذه الألفاظ متقارب وهو اشتغال القلب بها عن كمال الحضور في الصلاة وتدبر أذكارها وتلاوتها ومقاصدها من الانقياد والخضوع. ففيه الحثّ على حضور القلب في الصلاة وتدبّر ما ذكرناه ومنع النظر من الامتداد إلى ما يشغل وإزالة ما يخاف اشتغال القلب به، وكراهية تزويق محراب المسجد وحائطه ونقشه وغير ذلك من الشاغلات؛ لأن النبي ﷺ جعل العلة في إزالة الخميصة هذا المعنى. وفيه أن الصلاة تصحّ وإن حصل فيها فكر في شاغل ونحوه مما ليس متع</w:t>
      </w:r>
      <w:r>
        <w:rPr>
          <w:color w:val="222222"/>
          <w:rtl/>
        </w:rPr>
        <w:t>لقًا بالصلاة، وهذا بإجماع الفقهاء. وحُكي عن بعض السلف والزهاد ما لا يصح عمن يُعتدّ به في الإجماع. قال أصحابنا: يُستحبّ له النظر إلى موضع سجوده ولا يتجاوزه. قال بعضهم: يُكره تغميض عينيه، وعندي لا يُكره إلا أن يُخاف ضررًا. وفيه صحة الصلاة في ثوب له أعلام، وأن غيره أولى.</w:t>
      </w:r>
    </w:p>
    <w:p w14:paraId="07C5F6DA" w14:textId="77777777" w:rsidR="009B3C5B" w:rsidRDefault="00184683">
      <w:pPr>
        <w:spacing w:before="60" w:after="60"/>
        <w:jc w:val="both"/>
      </w:pPr>
      <w:r>
        <w:rPr>
          <w:b/>
          <w:bCs/>
          <w:color w:val="4A5A2A"/>
          <w:rtl/>
        </w:rPr>
        <w:t xml:space="preserve">الأقوال الأخرى: </w:t>
      </w:r>
      <w:r>
        <w:rPr>
          <w:color w:val="222222"/>
          <w:rtl/>
        </w:rPr>
        <w:t>بعض السلف والزهاد: لا تصح الصلاة مع الفكر في شاغل (ولا يصح عمن يُعتدّ به). وبعضهم: يُكره تغميض العينين.</w:t>
      </w:r>
    </w:p>
    <w:p w14:paraId="509BBD4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ومثله المسجد إن كان مزخرفًا أو القبلة إن كانت مزخرفة، فإن قال الناس مسجد الرسول ﷺ مزخرفًا فقول هذا خلاف السنة فهي بدعة ما فعلها النبي ﷺ ولا أصحابه، وإنما فعلها المتأخرون من العثمانيين فهم الذين زخرفوا مسجده. ومعنى أن من خالف وقال من تشاغل في الصلاة بفكره صلاته باطلة لا يُعتد به في الإجماع. وقولنا إن النظر إلى أعلام الخميصة لا يحصل إلا والرسول ﷺ مخفض رأسه، والأعلام الخطوط. والرسول ﷺ لبس ثوبًا مرحَّلًا أي فيه صور الرحل، فعن عائشة قالت: «خرج النبي ﷺ ذات غداة وعليه مِرط مُرَحَّل من شعر أسود» مسلم (2081)، فالظاه</w:t>
      </w:r>
      <w:r>
        <w:rPr>
          <w:color w:val="222222"/>
          <w:rtl/>
        </w:rPr>
        <w:t xml:space="preserve">ر والله أعلى وأعلم أن المسألة على حسب درجة الانشغال بالخطوط التي في الثوب، فهناك أثواب الخطوط فيها تشغل وهناك أثواب فيها أشياء يسيرة جدًّا لا تؤدي إلى شغل. وقلنا قبل ذلك أن النظر يكون إلى القبلة أو إلى موضع السجود. وفي تغميض العينين الصحيح أنه لا يُكره لأن الكراهة تحتاج إلى دليل ولم يرد حديث صحيح، ولكن السنة </w:t>
      </w:r>
      <w:r>
        <w:rPr>
          <w:color w:val="222222"/>
          <w:rtl/>
        </w:rPr>
        <w:lastRenderedPageBreak/>
        <w:t xml:space="preserve">فتح العينين، لكن مسألة كراهة التغميض شيء آخر، فيمكن أن يُقال أنه مباح فالأفضل أن ينظر ولكن لا يحرم ولا يُكره أن يغمض، يباح أن يُغمض وهذا حسب الخشوع. وقوله (وأن غيره أولى) أي أن غير الثوب الذي فيه أعلام </w:t>
      </w:r>
      <w:r>
        <w:rPr>
          <w:color w:val="222222"/>
          <w:rtl/>
        </w:rPr>
        <w:t>أولى. (فتوى)</w:t>
      </w:r>
      <w:r>
        <w:rPr>
          <w:rStyle w:val="FootnoteReference"/>
        </w:rPr>
        <w:footnoteReference w:id="21"/>
      </w:r>
    </w:p>
    <w:p w14:paraId="01B8E320" w14:textId="77777777" w:rsidR="009B3C5B" w:rsidRDefault="00184683">
      <w:pPr>
        <w:pStyle w:val="Heading1"/>
        <w:keepNext/>
        <w:pageBreakBefore/>
        <w:pBdr>
          <w:bottom w:val="single" w:sz="12" w:space="4" w:color="9A6B1F"/>
        </w:pBdr>
        <w:bidi/>
        <w:spacing w:before="120" w:after="200"/>
        <w:jc w:val="right"/>
      </w:pPr>
      <w:bookmarkStart w:id="16" w:name="_Toc242279680"/>
      <w:r>
        <w:rPr>
          <w:rtl/>
        </w:rPr>
        <w:lastRenderedPageBreak/>
        <w:t>باب كراهة الصلاة بحضرة الطعام الذي يريد أكله في الحال وكراهة الصلاة مع مدافعة الأخبثين (ص84)</w:t>
      </w:r>
      <w:bookmarkEnd w:id="16"/>
    </w:p>
    <w:p w14:paraId="2CEDFB0C" w14:textId="77777777" w:rsidR="009B3C5B" w:rsidRDefault="00184683">
      <w:pPr>
        <w:pStyle w:val="Heading2"/>
        <w:keepNext/>
        <w:bidi/>
        <w:spacing w:before="280" w:after="80"/>
        <w:jc w:val="right"/>
      </w:pPr>
      <w:r>
        <w:rPr>
          <w:color w:val="7B1E1E"/>
          <w:rtl/>
        </w:rPr>
        <w:t xml:space="preserve">المسألة ٥٦٨: </w:t>
      </w:r>
      <w:r>
        <w:rPr>
          <w:color w:val="222222"/>
          <w:rtl/>
        </w:rPr>
        <w:t>حكم الصلاة بحضرة الطعام ومدافعة الأخبثين (البول والغائط)، وهل الكراهة للتحريم أم للتنزيه؟</w:t>
      </w:r>
      <w:r>
        <w:rPr>
          <w:b w:val="0"/>
          <w:color w:val="6B6B6B"/>
          <w:sz w:val="20"/>
          <w:szCs w:val="20"/>
          <w:rtl/>
        </w:rPr>
        <w:t xml:space="preserve">   (التفريغ ص ٨٤)</w:t>
      </w:r>
    </w:p>
    <w:p w14:paraId="40C4CC96" w14:textId="77777777" w:rsidR="009B3C5B" w:rsidRDefault="00184683">
      <w:pPr>
        <w:spacing w:before="60" w:after="60"/>
        <w:jc w:val="both"/>
      </w:pPr>
      <w:r>
        <w:rPr>
          <w:b/>
          <w:bCs/>
          <w:color w:val="1F4E79"/>
          <w:rtl/>
        </w:rPr>
        <w:t xml:space="preserve">تعليق الإمام النووي: </w:t>
      </w:r>
      <w:r>
        <w:rPr>
          <w:color w:val="222222"/>
          <w:rtl/>
        </w:rPr>
        <w:t>في هذه الأحاديث كراهة الصلاة بحضرة الطعام الذي يريد أكله، لما فيه من اشتغال القلب به وذهاب كمال الخشوع، وكراهتها مع مدافعة الأخبثين وهما: البول والغائط، ويلحق بهذا ما كان في معناه مما يشغل القلب ويُذهب كمال الخشوع. وهذه الكراهة عند جمهور أصحابنا وغيرهم إذا صلى كذلك وفي الوقت سعة، فإذا ضاق بحيث لو أكل أو تطهر خرج وقت الصلاة: صلّى على حاله محافظةً على حرمة الوقت، ولا يجوز تأخيرها. وحكى أبو سعد المتولي من أصحابنا وجهًا لبعض أصحابنا أنه لا يصلي بحاله، بل يأكل ويتوضأ وإن خرج الوقت؛ لأن مقصود الصلاة الخشوع فلا يف</w:t>
      </w:r>
      <w:r>
        <w:rPr>
          <w:color w:val="222222"/>
          <w:rtl/>
        </w:rPr>
        <w:t>وته. وإذا صلى على حاله وفي الوقت سعة فقد ارتكب المكروه وصلاته صحيحة عندنا وعند الجمهور، لكن يُستحب إعادتها ولا تجب. ونقل القاضي عياض عن أهل الظاهر أنها باطلة.</w:t>
      </w:r>
    </w:p>
    <w:p w14:paraId="58E95D13" w14:textId="77777777" w:rsidR="009B3C5B" w:rsidRDefault="00184683">
      <w:pPr>
        <w:spacing w:before="60" w:after="60"/>
        <w:jc w:val="both"/>
      </w:pPr>
      <w:r>
        <w:rPr>
          <w:b/>
          <w:bCs/>
          <w:color w:val="4A5A2A"/>
          <w:rtl/>
        </w:rPr>
        <w:t xml:space="preserve">الأقوال الأخرى: </w:t>
      </w:r>
      <w:r>
        <w:rPr>
          <w:color w:val="222222"/>
          <w:rtl/>
        </w:rPr>
        <w:t>المتولي من الشافعية: لا يصلي بحاله بل يأكل ويتوضأ وإن خرج الوقت. أهل الظاهر: صلاته باطلة. الجمهور: صلاته صحيحة مع الكراهة.</w:t>
      </w:r>
    </w:p>
    <w:p w14:paraId="0BA47FC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(لا صلاة بحضرة طعام) يحتج به الظاهرية على أنه يدل على بطلان الصلاة فعلًا، وأقرب النفي إلى الظاهر أنه يدل على أن النفي للحقيقة هو نفي الحقيقة الشرعية بظاهر الحديث يدل على بطلان الصلاة فعلًا، ولكن يمكن أن يُحمل على نفي الحقيقة الكاملة وجوبًا فيأثم، فهذا أقل مراتب نفي الذات وهذا ما رجحه شيخ الإسلام ابن تيمية رحمه الله، أما حمله على الكراهة فلا أعرف له صارفًا. وقوله: (حتى يفرغ منه) ولم يقل حتى يأكل لُقيمات يكسر بها شدة الجوع، هذا الكلام ينطبق على من حضر الطعام في رمضان وهو يريد الأكل وأن يأكل، وأما إذا ك</w:t>
      </w:r>
      <w:r>
        <w:rPr>
          <w:color w:val="222222"/>
          <w:rtl/>
        </w:rPr>
        <w:t xml:space="preserve">ان يريد أن يصلي فلا يجعل الطعام بين يديه عند الغروب، فلا يجعلهم يضعون الطعام إلا بعدما يصلي أو بعدما يذهب إلى المسجد، فيجد التمر فقط فيفطر على التمر، وهذا هو الذي قد حضر، وهذا إذا أراد أن يحافظ على صلاة المغرب وإلا فهو معذور في ترك الجماعة، فمن حضر وعنده طعام وهو يطوق إليه ويريد الأكل منه فهو أحد الأعذار في التخلف عن </w:t>
      </w:r>
      <w:r>
        <w:rPr>
          <w:color w:val="222222"/>
          <w:rtl/>
        </w:rPr>
        <w:lastRenderedPageBreak/>
        <w:t>صلاة الجماعة لقوله ﷺ: (فابدءوا به قبل أن تصلّوا صلاة المغرب) حتى لو فاتته الجماعة. وقوله (فابدءوا به) فهنا سيخصص عموم (لا صلاة بحضرة طعام) بتخصيص آخر، فالتخصيص الأول من جهة المعنى وهو طعام يريد</w:t>
      </w:r>
      <w:r>
        <w:rPr>
          <w:color w:val="222222"/>
          <w:rtl/>
        </w:rPr>
        <w:t xml:space="preserve"> أكله، والتخصيص الآخر وهو ما لم يضق وقت الصلاة بحيث لو أكل ثم توضأ وصلى ضاعت الصلاة، فيخصصها بأحاديث المواقيت وقول النبي ﷺ: «الوقتَين هذين» مسلم، ووجوب الصلاة وعدم وجوب الأكل. وقوله: (ولا وهو يدافعه الأخبثان) مثل شدة العطش. وهنا فيه مناقشة لما ذكره النووي أن قوله (بحضرة الطعام الذي يريد أكله): وليس أي طعام وإلا فلو كان شبعان ووضع الطعام وهو لا يريد أن يأكل، فليس فرضًا أن يأكل، لأن الأكل من المباحات والمعنى معلوم وهو ألا ينشغل القلب به، وهذا المعنى ظاهر جدًّا فتقييد عموم الحديث به مذهب عامة الأئمة، فهذا تخصي</w:t>
      </w:r>
      <w:r>
        <w:rPr>
          <w:color w:val="222222"/>
          <w:rtl/>
        </w:rPr>
        <w:t xml:space="preserve">ص بالقياس الصحيح الذي العلة فيه قريبة من المنصوص، فهي علة ظاهرة جدًّا وهي الانشغال بالطعام، ولا يمنع من العمل بهذا القياس بأن فيه تخصيص العام إلا الظاهرية المنكرين للقياس بالكلية، وإنما الحديث يوضح أن المعنى المقصود هو الإشغال أثناء الصلاة، فهذا يخصص عموم (لا صلاة بحضرة طعام)، وإلا فأحيانًا كثيرة يكون الطعام حاضرًا والإنسان لا يريد الأكل، فلا يمنع من الصلاة عندئذ، ولذلك قال النووي: [بحضرة الطعام الذي يريد أكله]. وقوله (وفي الرواية الثانية: دليل على امتداد وقت المغرب) فيه خلاف بين العلماء، وقوله (إذا قُرِّب </w:t>
      </w:r>
      <w:r>
        <w:rPr>
          <w:color w:val="222222"/>
          <w:rtl/>
        </w:rPr>
        <w:t xml:space="preserve">العشاء وحضرت الصلاة فابدءوا به قبل أن تصلوا صلاة المغرب) فسيأكلون ثم يصلون للمغرب، فهذا دليل على امتداد وقت المغرب إلى غياب الشفق خلافًا للشافعية القائلين بأن للمغرب وقتًا واحدًا وهو غروب الشمس قدر ما يتسع ثلاث ركعات من غروب الشمس. وقوله ﷺ (حتى يفرغ منه): ولم يقل حتى يأكل لقيمات يكسر بها شدة الجوع، فهذا الكلام ينطبق على من حضر الطعام </w:t>
      </w:r>
      <w:r>
        <w:rPr>
          <w:color w:val="222222"/>
          <w:rtl/>
        </w:rPr>
        <w:lastRenderedPageBreak/>
        <w:t>في رمضان، وهو يدل على أنه يأكل حاجته من الأكل بكماله وهذا هو الصواب. وأما ما تأوّله بعض أصحابنا على أنه يأكل لقمًا يكسر بها شدة الجوع فليس بصحيح، وهذا الحديث صريح في إبطاله. (ف</w:t>
      </w:r>
      <w:r>
        <w:rPr>
          <w:color w:val="222222"/>
          <w:rtl/>
        </w:rPr>
        <w:t>توى)</w:t>
      </w:r>
      <w:r>
        <w:rPr>
          <w:rStyle w:val="FootnoteReference"/>
        </w:rPr>
        <w:footnoteReference w:id="22"/>
      </w:r>
      <w:r>
        <w:rPr>
          <w:rStyle w:val="FootnoteReference"/>
        </w:rPr>
        <w:footnoteReference w:id="23"/>
      </w:r>
      <w:r>
        <w:rPr>
          <w:rStyle w:val="FootnoteReference"/>
        </w:rPr>
        <w:footnoteReference w:id="24"/>
      </w:r>
      <w:r>
        <w:rPr>
          <w:rStyle w:val="FootnoteReference"/>
        </w:rPr>
        <w:footnoteReference w:id="25"/>
      </w:r>
    </w:p>
    <w:p w14:paraId="40C732B6" w14:textId="77777777" w:rsidR="009B3C5B" w:rsidRDefault="00184683">
      <w:pPr>
        <w:pStyle w:val="Heading1"/>
        <w:keepNext/>
        <w:pageBreakBefore/>
        <w:pBdr>
          <w:bottom w:val="single" w:sz="12" w:space="4" w:color="9A6B1F"/>
        </w:pBdr>
        <w:bidi/>
        <w:spacing w:before="120" w:after="200"/>
        <w:jc w:val="right"/>
      </w:pPr>
      <w:bookmarkStart w:id="17" w:name="_Toc242279681"/>
      <w:r>
        <w:rPr>
          <w:rtl/>
        </w:rPr>
        <w:lastRenderedPageBreak/>
        <w:t>باب نهي من أكل ثومًا أو بصلًا أو كراثًا أو نحوها مما له رائحة كريهة عن حضور المسجد حتى تذهب تلك الريح وإخراجه من المسجد (ص89–95)</w:t>
      </w:r>
      <w:bookmarkEnd w:id="17"/>
    </w:p>
    <w:p w14:paraId="34F15126" w14:textId="77777777" w:rsidR="009B3C5B" w:rsidRDefault="00184683">
      <w:pPr>
        <w:pStyle w:val="Heading2"/>
        <w:keepNext/>
        <w:bidi/>
        <w:spacing w:before="280" w:after="80"/>
        <w:jc w:val="right"/>
      </w:pPr>
      <w:r>
        <w:rPr>
          <w:color w:val="7B1E1E"/>
          <w:rtl/>
        </w:rPr>
        <w:t xml:space="preserve">المسألة ٥٦٩: </w:t>
      </w:r>
      <w:r>
        <w:rPr>
          <w:color w:val="222222"/>
          <w:rtl/>
        </w:rPr>
        <w:t>هل النهي عن دخول المسجد لمن أكل الثوم عام في كل مسجد أم خاص بمسجد النبي ﷺ، وهل يُعذر بترك الجماعة؟</w:t>
      </w:r>
      <w:r>
        <w:rPr>
          <w:b w:val="0"/>
          <w:color w:val="6B6B6B"/>
          <w:sz w:val="20"/>
          <w:szCs w:val="20"/>
          <w:rtl/>
        </w:rPr>
        <w:t xml:space="preserve">   (التفريغ ص ٨٩–٩٠)</w:t>
      </w:r>
    </w:p>
    <w:p w14:paraId="28C30143" w14:textId="77777777" w:rsidR="009B3C5B" w:rsidRDefault="00184683">
      <w:pPr>
        <w:spacing w:before="60" w:after="60"/>
        <w:jc w:val="both"/>
      </w:pPr>
      <w:r>
        <w:rPr>
          <w:b/>
          <w:bCs/>
          <w:color w:val="1F4E79"/>
          <w:rtl/>
        </w:rPr>
        <w:t xml:space="preserve">تعليق الإمام النووي: </w:t>
      </w:r>
      <w:r>
        <w:rPr>
          <w:color w:val="222222"/>
          <w:rtl/>
        </w:rPr>
        <w:t>قوله ﷺ: (من أكل من هذه الشجرة – يعني الثوم – فلا يقربن المساجد): هذا تصريح بنهي من أكل الثوم ونحوه عن دخول كل مسجد، وهذا مذهب العلماء كافة، إلا ما حكاه القاضي عياض عن بعض العلماء: أن النهي خاص في مسجد النبي ﷺ لقوله ﷺ في بعض روايات مسلم: (فلا يقربن مسجدنا). وحجة الجمهور: (فلا يقربن المساجد). ثم إن هذا النهي إنما هو عن حضور المسجد، لا عن أكل الثوم والبصل ونحوهما، فهذه البقول حلال بإجماع من يُعتد به. وحكى القاضي عياض عن أهل الظاهر تحريمها؛ لأنها تمنع عن حضور الجماعة وهي عندهم فرض عين. وحجة الجمهور: قوله ﷺ في أ</w:t>
      </w:r>
      <w:r>
        <w:rPr>
          <w:color w:val="222222"/>
          <w:rtl/>
        </w:rPr>
        <w:t>حاديث الباب: (كُل، فإني أناجي من لا تناجي)، وقوله ﷺ: (أيها الناس إنه ليس لي تحريم ما أحل الله لي).</w:t>
      </w:r>
    </w:p>
    <w:p w14:paraId="5C1434BD" w14:textId="77777777" w:rsidR="009B3C5B" w:rsidRDefault="00184683">
      <w:pPr>
        <w:spacing w:before="60" w:after="60"/>
        <w:jc w:val="both"/>
      </w:pPr>
      <w:r>
        <w:rPr>
          <w:b/>
          <w:bCs/>
          <w:color w:val="4A5A2A"/>
          <w:rtl/>
        </w:rPr>
        <w:t xml:space="preserve">الأقوال الأخرى: </w:t>
      </w:r>
      <w:r>
        <w:rPr>
          <w:color w:val="222222"/>
          <w:rtl/>
        </w:rPr>
        <w:t>بعض العلماء (نقله عياض): النهي خاص بمسجد النبي ﷺ. أهل الظاهر: أكل الثوم والبصل محرَّم لأنه يمنع حضور الجماعة وهي عندهم فرض عين.</w:t>
      </w:r>
    </w:p>
    <w:p w14:paraId="0E3828D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فقولهم هذا من ذكر بعض أفراد العام وذكر بعض أفراد العام لا يخصصه، وثانيًا أن مفهوم (فلا يقربن مسجدنا) مفهوم لقب لا يقاوم الأحاديث المصرحة بـ(فلا يقربن المساجد) فهي عامة والعام القوي لا يخصصه المفهوم الضعيف، وثالثًا أن المعنى الذي ذكره النبي ﷺ وهو تأذي الملائكة وتأذي الإنس حاصل في كل المساجد وهذا يؤكد أن النهي عن قربان كل المساجد. والظاهرية قالوا بتحريمها قبل الجماعة حتى يترك الجماعة والصحيح أنها ليست محرمة حتى ولو قبل الجماعة ولا يمنعنا ذلك من أن نقول الجماعة فرض عين، ولكن من الأعذار في ترك الجماعة تأذي المس</w:t>
      </w:r>
      <w:r>
        <w:rPr>
          <w:color w:val="222222"/>
          <w:rtl/>
        </w:rPr>
        <w:t xml:space="preserve">لمين برائحته، فهو يضيع على نفسه الثواب، ويكون معذورًا لا لأجل مصلحته نفسه بل لأجل مصلحة عموم المسلمين، فكما جاز له أن يترك الجماعة لمصلحة نفسه من خوف أو مرض فإنه بالأولى يجوز أن يتركه لأجل مصلحة جماعة المسلمين في المسجد الذين يتأذون برائحته الكريهة، فالصحيح أن صلاة الجماعة فرض عين وأنها تسقط عمن به ما يتأذى المسلمون بحضوره من الرائحة الكريهة أو كالمجذوم مثلًا فإنه يُنهى عن حضوره </w:t>
      </w:r>
      <w:r>
        <w:rPr>
          <w:color w:val="222222"/>
          <w:rtl/>
        </w:rPr>
        <w:lastRenderedPageBreak/>
        <w:t>إلى المسجد وينبغي أن يصلي في بيته؛ والمدخن لا يُقاس بالسجائر على كل جهة على الثوم والبصل وإنما ينهى عن حضور المسجد وذلك للرائحة ال</w:t>
      </w:r>
      <w:r>
        <w:rPr>
          <w:color w:val="222222"/>
          <w:rtl/>
        </w:rPr>
        <w:t>كريهة، أما كونها محرمة فهذا أمر مستفاد من أدلة أخرى، فهو يشبه الثوم والبصل من هذه الناحية لا من هذه الناحية أنها حلال، فالسجائر محرمة خبيثة وينهى من شربها عن أتيان المسجد لأجل الرائحة الكريهة. والذي يأتي إلى المسجد إذا كانت عنده رائحة فيصلي الجمعة ظهرًا (المعذور في ترك الجماعة يصلي الجمعة ظهرًا). فهي جزئية الأساسي في الفم فعندما يستعمل المعجون جيدًا، فبإذن الله سيقل على الأقل مؤقتًا، فإذا لم تذهب فلا يحضر، فالعبرة بذهاب الرائحة لأن العلة هي قوله (حتى يذهب ريحها) فإذا ذهب ريحها جاز الحضور. ولا يجوز أن يصلي م</w:t>
      </w:r>
      <w:r>
        <w:rPr>
          <w:color w:val="222222"/>
          <w:rtl/>
        </w:rPr>
        <w:t>نفردًا خلف الصف مع الجماعة. (فتوى)</w:t>
      </w:r>
    </w:p>
    <w:p w14:paraId="1B840625" w14:textId="77777777" w:rsidR="009B3C5B" w:rsidRDefault="00184683">
      <w:pPr>
        <w:pStyle w:val="Heading2"/>
        <w:keepNext/>
        <w:bidi/>
        <w:spacing w:before="280" w:after="80"/>
        <w:jc w:val="right"/>
      </w:pPr>
      <w:r>
        <w:rPr>
          <w:color w:val="7B1E1E"/>
          <w:rtl/>
        </w:rPr>
        <w:t xml:space="preserve">المسألة ٥٧٠: </w:t>
      </w:r>
      <w:r>
        <w:rPr>
          <w:color w:val="222222"/>
          <w:rtl/>
        </w:rPr>
        <w:t>هل يُلحق بالثوم والبصل كل ما له رائحة كريهة (المأكولات والجروح والبخر)، وهل تُقاس المجامع (مصلى العيد، مجالس العلم، الأسواق) على المساجد؟</w:t>
      </w:r>
      <w:r>
        <w:rPr>
          <w:b w:val="0"/>
          <w:color w:val="6B6B6B"/>
          <w:sz w:val="20"/>
          <w:szCs w:val="20"/>
          <w:rtl/>
        </w:rPr>
        <w:t xml:space="preserve">   (التفريغ ص ٩٠–٩١)</w:t>
      </w:r>
    </w:p>
    <w:p w14:paraId="32EC6FD7" w14:textId="77777777" w:rsidR="009B3C5B" w:rsidRDefault="00184683">
      <w:pPr>
        <w:spacing w:before="60" w:after="60"/>
        <w:jc w:val="both"/>
      </w:pPr>
      <w:r>
        <w:rPr>
          <w:b/>
          <w:bCs/>
          <w:color w:val="1F4E79"/>
          <w:rtl/>
        </w:rPr>
        <w:t xml:space="preserve">تعليق الإمام النووي: </w:t>
      </w:r>
      <w:r>
        <w:rPr>
          <w:color w:val="222222"/>
          <w:rtl/>
        </w:rPr>
        <w:t>قال العلماء: ويلحق بالثوم والبصل والكراث كل ما له رائحة كريهة من المأكولات وغيرها. قال القاضي: ويلحق به من أكل فجلًا وكان يتجشى. قال: وقال ابن المرابط: ويلحق به من به بخر في فيه أو به جرح له رائحة. قال القاضي: وقاس العلماء على هذا مجامع الصلاة غير المسجد، كمصلى العيد والجنائز ونحوها من مجامع العبادات، وكذا مجامع العلم والذكر والولائم ونحوها، ولا يلتحق بها الأسواق ونحوها.</w:t>
      </w:r>
    </w:p>
    <w:p w14:paraId="338B600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4EEB22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لأنها ليست تكرم تكريم المساجد ومجالس العلم. فالميكانيكي الذي ملابسه مزيتة، والجزار الذي ملابسه بها دم يمكن أن يؤذي الناس، فهؤلاء إذا كان عندهم ملابس يستطيعون أن يلبسوها فوق هذه الملابس فيلزمهم ذلك لأن العبرة بإزالة الرائحة وكذا ما أمكن إزالته من رائحة الثوم والبصل باستعمال أدوات التنظيف مثل معجون الأسنان أو نحو ذلك مما يذهب الرائحة، فهذا يلزمه أن يحضر الجماعة إذا أذهب الرائحة. فالذي به بخَر في فيه هو رجل رائحة فمه كريهة دائمًا لمرض، مثله مثل المجذوم ويُعذر في ترك الجماعة.</w:t>
      </w:r>
    </w:p>
    <w:p w14:paraId="54342C19" w14:textId="77777777" w:rsidR="009B3C5B" w:rsidRDefault="00184683">
      <w:pPr>
        <w:pStyle w:val="Heading2"/>
        <w:keepNext/>
        <w:bidi/>
        <w:spacing w:before="280" w:after="80"/>
        <w:jc w:val="right"/>
      </w:pPr>
      <w:r>
        <w:rPr>
          <w:color w:val="7B1E1E"/>
          <w:rtl/>
        </w:rPr>
        <w:lastRenderedPageBreak/>
        <w:t xml:space="preserve">المسألة ٥٧١: </w:t>
      </w:r>
      <w:r>
        <w:rPr>
          <w:color w:val="222222"/>
          <w:rtl/>
        </w:rPr>
        <w:t>الثوم والبصل: هل كان أكلهما محرمًا على النبي ﷺ أم كان يتركه تنزهًا؟</w:t>
      </w:r>
      <w:r>
        <w:rPr>
          <w:b w:val="0"/>
          <w:color w:val="6B6B6B"/>
          <w:sz w:val="20"/>
          <w:szCs w:val="20"/>
          <w:rtl/>
        </w:rPr>
        <w:t xml:space="preserve">   (التفريغ ص ٩١–٩٢)</w:t>
      </w:r>
    </w:p>
    <w:p w14:paraId="708C96F1" w14:textId="77777777" w:rsidR="009B3C5B" w:rsidRDefault="00184683">
      <w:pPr>
        <w:spacing w:before="60" w:after="60"/>
        <w:jc w:val="both"/>
      </w:pPr>
      <w:r>
        <w:rPr>
          <w:b/>
          <w:bCs/>
          <w:color w:val="1F4E79"/>
          <w:rtl/>
        </w:rPr>
        <w:t xml:space="preserve">تعليق الإمام النووي: </w:t>
      </w:r>
      <w:r>
        <w:rPr>
          <w:color w:val="222222"/>
          <w:rtl/>
        </w:rPr>
        <w:t>قوله ﷺ: (أيها الناس إنه ليس لي تحريم ما أحل الله لي، ولكنها شجرة أكره ريحها): فيه دليل على أن الثوم ليس بحرام، وهو إجماع من يُعتد به كما سبق. وقد اختلف أصحابنا في الثوم هل كان حرامًا على رسول الله ﷺ؟ أم كان يتركه تنزهًا؟ وظاهر هذا الحديث أنه ليس بمحرّم عليه ﷺ. ومن قال بالتحريم يقول: المراد بالتحريم: ليس لي أن أحرّم على أمتي ما أحل الله لها.</w:t>
      </w:r>
    </w:p>
    <w:p w14:paraId="5C878FEA" w14:textId="77777777" w:rsidR="009B3C5B" w:rsidRDefault="00184683">
      <w:pPr>
        <w:spacing w:before="60" w:after="60"/>
        <w:jc w:val="both"/>
      </w:pPr>
      <w:r>
        <w:rPr>
          <w:b/>
          <w:bCs/>
          <w:color w:val="4A5A2A"/>
          <w:rtl/>
        </w:rPr>
        <w:t xml:space="preserve">الأقوال الأخرى: </w:t>
      </w:r>
      <w:r>
        <w:rPr>
          <w:color w:val="222222"/>
          <w:rtl/>
        </w:rPr>
        <w:t>اختلف أصحاب الشافعي: هل كان الثوم حرامًا عليه ﷺ أم كان يتركه تنزهًا.</w:t>
      </w:r>
    </w:p>
    <w:p w14:paraId="57A8E14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قال: (ليس بي تحريم ما أحل الله لي) فقوله (لي) دليل على أنه حلال له. وقول من قال إن المراد: ليس لي أن أحرّم على أمتي ما أحل الله لها: هذا خلاف الظاهر. وقول الصحابة (حُرِّمت حُرِّمت) دليل على أن الأصل في الخبيث التحريم لقوله تعالى: (وَيُحَرِّمُ عَلَيْهِمُ الْخَبَائِثَ) لكن قرنه ﷺ بالقرينة مباشرة وهو أنه قال: (أيها الناس إنه ليس بي تحريم ما أحل الله لي ولكنها شجرة أكره ريحها). فلما دلت القرينة الواضحة بل النص على أنه أراد خبث الرائحة لا خبث التحريم، علمنا حل أكل الثوم والبصل، وكنا لما قال كسب الحجام خبيث،</w:t>
      </w:r>
      <w:r>
        <w:rPr>
          <w:color w:val="222222"/>
          <w:rtl/>
        </w:rPr>
        <w:t xml:space="preserve"> وأعطى الحجام أجره فدل ذلك على أنه أراد الخبيث المكروه وليس الخبيث المحرم؛ فالخبيث إذا أُطلق فهو محرم إلا أن يدل عليه دليل.</w:t>
      </w:r>
      <w:r>
        <w:rPr>
          <w:rStyle w:val="FootnoteReference"/>
        </w:rPr>
        <w:footnoteReference w:id="26"/>
      </w:r>
    </w:p>
    <w:p w14:paraId="04D7D98F" w14:textId="77777777" w:rsidR="009B3C5B" w:rsidRDefault="00184683">
      <w:pPr>
        <w:pStyle w:val="Heading2"/>
        <w:keepNext/>
        <w:bidi/>
        <w:spacing w:before="280" w:after="80"/>
        <w:jc w:val="right"/>
      </w:pPr>
      <w:r>
        <w:rPr>
          <w:color w:val="7B1E1E"/>
          <w:rtl/>
        </w:rPr>
        <w:t xml:space="preserve">المسألة ٥٧٢: </w:t>
      </w:r>
      <w:r>
        <w:rPr>
          <w:color w:val="222222"/>
          <w:rtl/>
        </w:rPr>
        <w:t>الاستخلاف بعد عمر ﵁ وقول عمر «إن أقوامًا يأمرونني أن أستخلف»، وهل كلالة الآية (آية الصيف) تعني من لا ولد له ولا والد؟</w:t>
      </w:r>
      <w:r>
        <w:rPr>
          <w:b w:val="0"/>
          <w:color w:val="6B6B6B"/>
          <w:sz w:val="20"/>
          <w:szCs w:val="20"/>
          <w:rtl/>
        </w:rPr>
        <w:t xml:space="preserve">   (التفريغ ص ٩٢–٩٤)</w:t>
      </w:r>
    </w:p>
    <w:p w14:paraId="67C1F839" w14:textId="77777777" w:rsidR="009B3C5B" w:rsidRDefault="00184683">
      <w:pPr>
        <w:spacing w:before="60" w:after="60"/>
        <w:jc w:val="both"/>
      </w:pPr>
      <w:r>
        <w:rPr>
          <w:b/>
          <w:bCs/>
          <w:color w:val="1F4E79"/>
          <w:rtl/>
        </w:rPr>
        <w:t xml:space="preserve">تعليق الإمام النووي: </w:t>
      </w:r>
      <w:r>
        <w:rPr>
          <w:color w:val="222222"/>
          <w:rtl/>
        </w:rPr>
        <w:t xml:space="preserve">قوله: (وإن أقوامًا يأمرونني أن أستخلف، وإن الله لم يكن ليضيّع دينه ولا خلافته) معناه: إن استخلفتُ فحسن، وإن تركت الاستخلاف فحسن، فإن النبي ﷺ لم يستخلف؛ لأن الله ﷿ لا يُضيّع دينه، يُقيم له من يقوم به. وقوله: (فإن عجل بي أمر فالخلافة شورى بين هؤلاء الستة) معنى (شورى) يتشاورون فيه ويتفقون على واحد من هؤلاء الستة: [عثمان وعلي وطلحة والزبير وسعد بن أبي وقاص وعبد الرحمن بن عوف]. ولم يُدخل سعيد بن زيد معهم وإن كان من العشرة؛ لأنه من أقاربه، فتورّع عن </w:t>
      </w:r>
      <w:r>
        <w:rPr>
          <w:color w:val="222222"/>
          <w:rtl/>
        </w:rPr>
        <w:lastRenderedPageBreak/>
        <w:t xml:space="preserve">إدخاله كما تورّع عن إدخال ابنه عبد الله ﵄. وقوله: (وقد علمتُ أن </w:t>
      </w:r>
      <w:r>
        <w:rPr>
          <w:color w:val="222222"/>
          <w:rtl/>
        </w:rPr>
        <w:t>أقوامًا يطعنون في هذا الأمر – إلى قوله – فإن فعلوا ذلك فأولئك أعداء الله الكفرة الضلال) معناه: إن استحلّوا ذلك فهم كفرة ضلال، وإن لم يستحلّوا ذلك ففعلهم فعل الكفرة. وقوله (يطعنون) بضم العين وفتحها وهو الأصح هنا. وقوله ﷺ: (ألا تكفيك آية الصيف التي في آخر سورة النساء) معناه: الآية التي نزلت في الصيف وهي قول الله تعالى: (يَسْتَفْتُونَكَ قُلِ اللَّهُ يُفْتِيكُمْ فِي الْكَلَالَةِ) إلى آخرها. وفيه: دليل على جواز قول: (سورة النساء وسورة البقرة، وسورة العنكبوت) ونحوها، وهذا مذهب من يُعتد به من العلماء، والإجماع الي</w:t>
      </w:r>
      <w:r>
        <w:rPr>
          <w:color w:val="222222"/>
          <w:rtl/>
        </w:rPr>
        <w:t>وم منعقد عليه، وكان فيه نزاع في العصر الأول، وكان بعضهم يقول: لا يُقال سورة كذا، إنما يُقال: السورة التي يُذكر فيها كذا، وهذا باطل مردود بالأحاديث الصحيحة، واستعمال النبي ﷺ والصحابة والتابعين فمن بعدهم من علماء المسلمين، ولا مفسدة فيه؛ لأن المعنى مفهوم.</w:t>
      </w:r>
    </w:p>
    <w:p w14:paraId="175C822B" w14:textId="77777777" w:rsidR="009B3C5B" w:rsidRDefault="00184683">
      <w:pPr>
        <w:spacing w:before="60" w:after="60"/>
        <w:jc w:val="both"/>
      </w:pPr>
      <w:r>
        <w:rPr>
          <w:b/>
          <w:bCs/>
          <w:color w:val="4A5A2A"/>
          <w:rtl/>
        </w:rPr>
        <w:t xml:space="preserve">الأقوال الأخرى: </w:t>
      </w:r>
      <w:r>
        <w:rPr>
          <w:color w:val="222222"/>
          <w:rtl/>
        </w:rPr>
        <w:t>قيل: لا يُقال «سورة كذا» وإنما «السورة التي يُذكر فيها كذا»، وهذا باطل مردود.</w:t>
      </w:r>
    </w:p>
    <w:p w14:paraId="52FA6ED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الخلافة المقصودة هنا الخلافة التي هي على منهاج النبوة لذا أضافها إلى الله، وإلا فالخلافة بقيت لها سنين لم تقم، فالتي حفظها الله الخلافة التي على منهاج النبوة. وقوله (الكفرة) أو الكفر هنا كفر النعمة وهو نفس المعنى (كفر دون كفر)، وذلك أنهم يطعنون في أمر الشورى ويطعنون في فضل هؤلاء والله أعلى وأعلم، وعدم شكر نعمة الله بالألفة والاجتماع على هؤلاء الستة ﵃. والديك الذي نقره أبو لؤلؤة المجوسي الذي قتله ثلاث طعنات، فهذا استئناس بالرؤيا وقد كانت. وأما قول عمر في الكلالة: فهي بالفعل كافية جدًّا وعمر ﵁ لم يفهمها إلى أ</w:t>
      </w:r>
      <w:r>
        <w:rPr>
          <w:color w:val="222222"/>
          <w:rtl/>
        </w:rPr>
        <w:t>ن مات، فكاد أن يقضي قضاءً يخالف قضاء أبي بكر ﵁ فتوفي قبل أن يقضي هذا القضاء المخالف، وهو ﵁ يعترف أنه لم يفهم هذه الآية ولذا ظل مهتمًّا بها، وهذا دليل على أنه واقفٌ على كتاب الله يقف عند آية آية، والآية التي لم يفهمها ظلت تهمه. وآية الكلالة وإن نصت على عدم الولد إلا أنها في المعنى تدل على عدم الوالد وعمر ﵁ كان يشك في هذه المسألة، وذلك أن الكلالة هل هي من ليس له ولد فقط أم من ليس له ولدٌ ولا والد؟ ولا شك أنه من ليس له ولدٌ ولا والد لأنه لو كان له والد لما ورث الأخت ولا الإخوة شيئًا باتفاق فدل على ذلك أن الكلا</w:t>
      </w:r>
      <w:r>
        <w:rPr>
          <w:color w:val="222222"/>
          <w:rtl/>
        </w:rPr>
        <w:t>لة من لا ولد له ولا والد.</w:t>
      </w:r>
    </w:p>
    <w:p w14:paraId="6C7AB898" w14:textId="77777777" w:rsidR="009B3C5B" w:rsidRDefault="00184683">
      <w:pPr>
        <w:pStyle w:val="Heading2"/>
        <w:keepNext/>
        <w:bidi/>
        <w:spacing w:before="280" w:after="80"/>
        <w:jc w:val="right"/>
      </w:pPr>
      <w:r>
        <w:rPr>
          <w:color w:val="7B1E1E"/>
          <w:rtl/>
        </w:rPr>
        <w:lastRenderedPageBreak/>
        <w:t xml:space="preserve">المسألة ٥٧٣: </w:t>
      </w:r>
      <w:r>
        <w:rPr>
          <w:color w:val="222222"/>
          <w:rtl/>
        </w:rPr>
        <w:t>كيف يُزال ريح الثوم في المسجد لمن أراد أكله، وما معنى «فليمتهما طبخًا»؟</w:t>
      </w:r>
      <w:r>
        <w:rPr>
          <w:b w:val="0"/>
          <w:color w:val="6B6B6B"/>
          <w:sz w:val="20"/>
          <w:szCs w:val="20"/>
          <w:rtl/>
        </w:rPr>
        <w:t xml:space="preserve">   (التفريغ ص ٩٤–٩٥)</w:t>
      </w:r>
    </w:p>
    <w:p w14:paraId="3B08898B" w14:textId="77777777" w:rsidR="009B3C5B" w:rsidRDefault="00184683">
      <w:pPr>
        <w:spacing w:before="60" w:after="60"/>
        <w:jc w:val="both"/>
      </w:pPr>
      <w:r>
        <w:rPr>
          <w:b/>
          <w:bCs/>
          <w:color w:val="1F4E79"/>
          <w:rtl/>
        </w:rPr>
        <w:t xml:space="preserve">تعليق الإمام النووي: </w:t>
      </w:r>
      <w:r>
        <w:rPr>
          <w:color w:val="222222"/>
          <w:rtl/>
        </w:rPr>
        <w:t>قوله: (لقد رأيت رسول الله ﷺ إذا وجد ريحهما من الرجل في المسجد أمر به فأخرج إلى البقيع). فيه: إخراج من وُجد منه ريح الثوم والبصل ونحوهما من المسجد وإزالة المنكر باليد لمن أمكنه. قوله: (فمن أكلهما فليمتهما طبخًا) معناه من أراد أكلهما فليُمِت ريحهما بالطبخ، وإماتة كل شيء كسر قوته وحدته، ومنه قولهم: قتلت الخمر إذا مزجها بالماء وكسر حدتها.</w:t>
      </w:r>
    </w:p>
    <w:p w14:paraId="519169B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2928C7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يعني بذلك بلا مفسدة.</w:t>
      </w:r>
    </w:p>
    <w:p w14:paraId="5B23A764" w14:textId="77777777" w:rsidR="009B3C5B" w:rsidRDefault="00184683">
      <w:pPr>
        <w:pStyle w:val="Heading2"/>
        <w:keepNext/>
        <w:bidi/>
        <w:spacing w:before="280" w:after="80"/>
        <w:jc w:val="right"/>
      </w:pPr>
      <w:r>
        <w:rPr>
          <w:color w:val="7B1E1E"/>
          <w:rtl/>
        </w:rPr>
        <w:t xml:space="preserve">المسألة ٥٧٤: </w:t>
      </w:r>
      <w:r>
        <w:rPr>
          <w:color w:val="222222"/>
          <w:rtl/>
        </w:rPr>
        <w:t>ما حكم صلاة المنفرد خلف الصف، وهل يُعذر إذا لم يجد مكانًا؟</w:t>
      </w:r>
      <w:r>
        <w:rPr>
          <w:b w:val="0"/>
          <w:color w:val="6B6B6B"/>
          <w:sz w:val="20"/>
          <w:szCs w:val="20"/>
          <w:rtl/>
        </w:rPr>
        <w:t xml:space="preserve">   (التفريغ ص ٩٥)</w:t>
      </w:r>
    </w:p>
    <w:p w14:paraId="01D99254"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2CF62A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9096F9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صلاة المنفرد خلف الصف باطلة، فقد أمره النبي ﷺ أن يعيد الصلاة، وأما إذا لم يجد مكانًا فهو معذور. (فتوى)</w:t>
      </w:r>
    </w:p>
    <w:p w14:paraId="3A0B2EE1" w14:textId="77777777" w:rsidR="009B3C5B" w:rsidRDefault="00184683">
      <w:pPr>
        <w:pStyle w:val="Heading2"/>
        <w:keepNext/>
        <w:bidi/>
        <w:spacing w:before="280" w:after="80"/>
        <w:jc w:val="right"/>
      </w:pPr>
      <w:r>
        <w:rPr>
          <w:color w:val="7B1E1E"/>
          <w:rtl/>
        </w:rPr>
        <w:t xml:space="preserve">المسألة ٥٧٥: </w:t>
      </w:r>
      <w:r>
        <w:rPr>
          <w:color w:val="222222"/>
          <w:rtl/>
        </w:rPr>
        <w:t>رجل يشتكي من سلس البول ولكن ليس بانتظام بل بعد التبول فقط، فما الحكم؟</w:t>
      </w:r>
      <w:r>
        <w:rPr>
          <w:b w:val="0"/>
          <w:color w:val="6B6B6B"/>
          <w:sz w:val="20"/>
          <w:szCs w:val="20"/>
          <w:rtl/>
        </w:rPr>
        <w:t xml:space="preserve">   (التفريغ ص ٩٥)</w:t>
      </w:r>
    </w:p>
    <w:p w14:paraId="5A122F99"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6B8F3D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06EA71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عليه أن يضع قطعة قطن إلى أن تنزل القطرتان ويتوضأ بعد ذلك، وليس هذا سلسًا، السلس هو خروج البول مستمرًّا. وأما نجاسة الثياب فليضع عليها قطنة ويُغيّرها أو يضع شيئًا من البلاستك ويغيّره. (فتوى)</w:t>
      </w:r>
    </w:p>
    <w:p w14:paraId="300C009B" w14:textId="77777777" w:rsidR="009B3C5B" w:rsidRDefault="00184683">
      <w:pPr>
        <w:pStyle w:val="Heading1"/>
        <w:keepNext/>
        <w:pageBreakBefore/>
        <w:pBdr>
          <w:bottom w:val="single" w:sz="12" w:space="4" w:color="9A6B1F"/>
        </w:pBdr>
        <w:bidi/>
        <w:spacing w:before="120" w:after="200"/>
        <w:jc w:val="right"/>
      </w:pPr>
      <w:bookmarkStart w:id="18" w:name="_Toc242279682"/>
      <w:r>
        <w:rPr>
          <w:rtl/>
        </w:rPr>
        <w:lastRenderedPageBreak/>
        <w:t>باب النهي عن نشد الضالة في المسجد وما يقوله من سمع الناشد (ص95–98)</w:t>
      </w:r>
      <w:bookmarkEnd w:id="18"/>
    </w:p>
    <w:p w14:paraId="57801473" w14:textId="77777777" w:rsidR="009B3C5B" w:rsidRDefault="00184683">
      <w:pPr>
        <w:pStyle w:val="Heading2"/>
        <w:keepNext/>
        <w:bidi/>
        <w:spacing w:before="280" w:after="80"/>
        <w:jc w:val="right"/>
      </w:pPr>
      <w:r>
        <w:rPr>
          <w:color w:val="7B1E1E"/>
          <w:rtl/>
        </w:rPr>
        <w:t xml:space="preserve">المسألة ٥٧٦: </w:t>
      </w:r>
      <w:r>
        <w:rPr>
          <w:color w:val="222222"/>
          <w:rtl/>
        </w:rPr>
        <w:t>حكم نشد الضالة في المسجد وإلحاق البيع والشراء والإجارة وعقود المعاوضات به، وهل عقد النكاح في المسجد ممنوع؟</w:t>
      </w:r>
      <w:r>
        <w:rPr>
          <w:b w:val="0"/>
          <w:color w:val="6B6B6B"/>
          <w:sz w:val="20"/>
          <w:szCs w:val="20"/>
          <w:rtl/>
        </w:rPr>
        <w:t xml:space="preserve">   (التفريغ ص ٩٥–٩٦)</w:t>
      </w:r>
    </w:p>
    <w:p w14:paraId="679D5275" w14:textId="77777777" w:rsidR="009B3C5B" w:rsidRDefault="00184683">
      <w:pPr>
        <w:spacing w:before="60" w:after="60"/>
        <w:jc w:val="both"/>
      </w:pPr>
      <w:r>
        <w:rPr>
          <w:b/>
          <w:bCs/>
          <w:color w:val="1F4E79"/>
          <w:rtl/>
        </w:rPr>
        <w:t xml:space="preserve">تعليق الإمام النووي: </w:t>
      </w:r>
      <w:r>
        <w:rPr>
          <w:color w:val="222222"/>
          <w:rtl/>
        </w:rPr>
        <w:t>قوله ﷺ: (من سمع رجلًا ينشد ضالة في المسجد فليقل: لا ردّها الله عليك، فإن المساجد لم تُبنَ لهذا). قال أهل اللغة: يُقال: نشدت الدابة إذا طلبتها، وأنشدتها إذا عرّفتها. وروايته (ينشِد ضالة) بفتح الياء وضم الشين من نشدتُ إذا طلبت. وفي هذين الحديثين فوائد منها: النهي عن نشد الضالة في المسجد، ويلحق به ما في معناه من البيع والشراء والإجارة ونحوها من العقود.</w:t>
      </w:r>
    </w:p>
    <w:p w14:paraId="1971506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B259F7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فإذا كانت (يَنشُد ضالةً) يطلب ضالته، أما لو كانت (يُنشِد ضالةً) يعرف ضالة. وهذا النهي ظاهره التحريم لأن النبي ﷺ دعا عليهم والدعاء عقوبة، وهذا إنما يكون فيمن ارتكب المحرم. ونحوها: المقصود بعقود المعاوضات، أما الهبة مثلًا فإن النبي ﷺ أمر الصحابي أن يضع من الدين فوضع دفع لأخيه جزءًا من الدين، وعقد النكاح عقده النبي ﷺ في المسجد، فقد جاءته المرأة التي وهبت له نفسها فقال النبي ﷺ في خاتمة القصة: «زوّجتكها يا معك من القرآن»، وهناك رواية في الفتح ذكرها ابن حجر عند شرحه للحديث في البخاري (في المسجد) أي أنه كان في الم</w:t>
      </w:r>
      <w:r>
        <w:rPr>
          <w:color w:val="222222"/>
          <w:rtl/>
        </w:rPr>
        <w:t>سجد فعقد النكاح ليس من هذه العقود التي يُنهى عن عقدها في المسجد. وفي حديث كعب بن مالك أنه تقاضى ابن أبي حدرد دينًا كان له عليه في المسجد فارتفعت أصواتهما حتى سمعها رسول الله ﷺ وهو في بيته، فخرج إليهما حتى كشف سجف حجرته فنادى: «يا كعب» قال: لبيك يا رسول الله، قال: «ضع من دينك هذا» وأومأ إليه أي الشطر، قال: لقد فعلت يا رسول الله، قال: «قم فاقضِه» (البخاري). (فتوى)</w:t>
      </w:r>
    </w:p>
    <w:p w14:paraId="5D624B60" w14:textId="77777777" w:rsidR="009B3C5B" w:rsidRDefault="00184683">
      <w:pPr>
        <w:pStyle w:val="Heading2"/>
        <w:keepNext/>
        <w:bidi/>
        <w:spacing w:before="280" w:after="80"/>
        <w:jc w:val="right"/>
      </w:pPr>
      <w:r>
        <w:rPr>
          <w:color w:val="7B1E1E"/>
          <w:rtl/>
        </w:rPr>
        <w:t xml:space="preserve">المسألة ٥٧٧: </w:t>
      </w:r>
      <w:r>
        <w:rPr>
          <w:color w:val="222222"/>
          <w:rtl/>
        </w:rPr>
        <w:t>حكم رفع الصوت في المسجد بالعلم والخصومة، وعمل الصنائع (كالخياطة) وتعليم الصبيان فيه</w:t>
      </w:r>
      <w:r>
        <w:rPr>
          <w:b w:val="0"/>
          <w:color w:val="6B6B6B"/>
          <w:sz w:val="20"/>
          <w:szCs w:val="20"/>
          <w:rtl/>
        </w:rPr>
        <w:t xml:space="preserve">   (التفريغ ص ٩٧–٩٨)</w:t>
      </w:r>
    </w:p>
    <w:p w14:paraId="1EF28ADA" w14:textId="77777777" w:rsidR="009B3C5B" w:rsidRDefault="00184683">
      <w:pPr>
        <w:spacing w:before="60" w:after="60"/>
        <w:jc w:val="both"/>
      </w:pPr>
      <w:r>
        <w:rPr>
          <w:b/>
          <w:bCs/>
          <w:color w:val="1F4E79"/>
          <w:rtl/>
        </w:rPr>
        <w:t xml:space="preserve">تعليق الإمام النووي: </w:t>
      </w:r>
      <w:r>
        <w:rPr>
          <w:color w:val="222222"/>
          <w:rtl/>
        </w:rPr>
        <w:t xml:space="preserve">وكراهة رفع الصوت في المسجد. قال القاضي: قال مالك وجماعة من العلماء: يُكره رفع الصوت في المسجد بالعلم وغيره، وأجاز أبو حنيفة – رحمه الله تعالى – ومحمد بن مسلمة من أصحاب </w:t>
      </w:r>
      <w:r>
        <w:rPr>
          <w:color w:val="222222"/>
          <w:rtl/>
        </w:rPr>
        <w:lastRenderedPageBreak/>
        <w:t>مالك رفع الصوت فيه بالعلم والخصومة وغير ذلك مما يحتاج الناس إليه؛ لأنه مجمعهم ولا بد لهم منه. وقوله ﷺ: (إنما بُنيت المساجد لما بُنيت له) معناه: لذكر الله تعالى والصلاة والعلم والمذاكرة في الخير ونحوها. قال القاضي: فيه دليل على منع عمل الصانع في المسجد كالخياطة وشبهها. قال: وقد منع بعض العلماء من تعليم الصبيان في المسجد. قال بعض شيوخنا: إنما ي</w:t>
      </w:r>
      <w:r>
        <w:rPr>
          <w:color w:val="222222"/>
          <w:rtl/>
        </w:rPr>
        <w:t>ُمنع في المسجد من عمل الصنائع التي يختص بنفعها آحاد الناس ويكتسب بها، فلا يُتخذ المسجد متجرًا، فأما الصنائع التي يشمل نفعها المسلمين في دينهم كالمثاقفة وإصلاح آلات الجهاد مما لا امتهان للمسجد في عمله فلا بأس به. قال: وحكى بعضهم خلافًا في تعليم الصبيان فيها. وقوله (لا وجدت) وأُمر أن يُقال مثل هذا، فهو عقوبة له على مخالفته وعصيانه وينبغي لسامعه أن يقول: لا وجدت فإن المساجد لم تُبنَ لهذا. أو يقول: لا وجدت إنما بُنيت المساجد لما بُنيت له. كما قاله رسول الله ﷺ.</w:t>
      </w:r>
    </w:p>
    <w:p w14:paraId="59C59307" w14:textId="77777777" w:rsidR="009B3C5B" w:rsidRDefault="00184683">
      <w:pPr>
        <w:spacing w:before="60" w:after="60"/>
        <w:jc w:val="both"/>
      </w:pPr>
      <w:r>
        <w:rPr>
          <w:b/>
          <w:bCs/>
          <w:color w:val="4A5A2A"/>
          <w:rtl/>
        </w:rPr>
        <w:t xml:space="preserve">الأقوال الأخرى: </w:t>
      </w:r>
      <w:r>
        <w:rPr>
          <w:color w:val="222222"/>
          <w:rtl/>
        </w:rPr>
        <w:t>مالك وجماعة: يُكره رفع الصوت في المسجد بالعلم وغيره. أبو حنيفة ومحمد بن مسلمة المالكي: يجوز رفع الصوت فيه بالعلم والخصومة لأنه مجمع الناس. وبعض العلماء: منع تعليم الصبيان في المسجد.</w:t>
      </w:r>
    </w:p>
    <w:p w14:paraId="0BA6587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 والله أعلم – أنه إذا كان بغير أجرة فلا بأس. والظاهر أن كلام مالك رحمه الله قد يُحمل على رفع الصوت بحيث يشوش على المصلين وإلا ففي غير وقت الصلاة لم يزل أهل العلم من عهد صحابة النبي ﷺ ومن بعدهم يحدثون في المساجد، والخصومة إذا كان في الفصل بين الناس فربما يُحتاج إلى رفع الصوت حتى يُسمع الخصوم والله أعلم. والعلم من ذكر الله وقد قال النبي ﷺ: «إنما هي لقراءة القرآن وذكر الله والصلاة» (حم 12984) فمن ذكر الله العلم؛ فالصحيح قول أبي حنيفة رحمه الله. فلا يأتي أحد ويضع بضاعته داخل المسجد، أو يأتي فيعمل أعمالً</w:t>
      </w:r>
      <w:r>
        <w:rPr>
          <w:color w:val="222222"/>
          <w:rtl/>
        </w:rPr>
        <w:t>ا دنيوية داخل المسجد، فيأتي الخياط والحداد والنجار بمعداته داخل المسجد ويعمل، فلا يجوز ذلك، فطالما العمل بأجرة فلا بد من مكان آخر. والنداء للميت على سبيل الإخبار بالجنازة فجائز لأنه يدعو إلى صلاة الجنازة فهو يدعوهم إلى صلاتها، أما الزيادة على ذلك كأن يقول هو ابن فلان وأخو فلان ونحو ذلك مما فيه التفاخر فهو نعيٌ محرم. ونقل الحافظ في الفتح (9/206) من رواية سفيان الثوري عند الإسماعيلي: [جاءت امرأة إلى النبي ﷺ وهو في المسجد] فتعيّن المكان الذي وقعت فيه القصة.</w:t>
      </w:r>
    </w:p>
    <w:p w14:paraId="079CE723" w14:textId="77777777" w:rsidR="009B3C5B" w:rsidRDefault="00184683">
      <w:pPr>
        <w:pStyle w:val="Heading1"/>
        <w:keepNext/>
        <w:pageBreakBefore/>
        <w:pBdr>
          <w:bottom w:val="single" w:sz="12" w:space="4" w:color="9A6B1F"/>
        </w:pBdr>
        <w:bidi/>
        <w:spacing w:before="120" w:after="200"/>
        <w:jc w:val="right"/>
      </w:pPr>
      <w:bookmarkStart w:id="19" w:name="_Toc242279683"/>
      <w:r>
        <w:rPr>
          <w:rtl/>
        </w:rPr>
        <w:lastRenderedPageBreak/>
        <w:t>باب السهو في الصلاة والسجود له (ص98–129)</w:t>
      </w:r>
      <w:bookmarkEnd w:id="19"/>
    </w:p>
    <w:p w14:paraId="295BE0A4" w14:textId="77777777" w:rsidR="009B3C5B" w:rsidRDefault="00184683">
      <w:pPr>
        <w:pStyle w:val="Heading2"/>
        <w:keepNext/>
        <w:bidi/>
        <w:spacing w:before="280" w:after="80"/>
        <w:jc w:val="right"/>
      </w:pPr>
      <w:r>
        <w:rPr>
          <w:color w:val="7B1E1E"/>
          <w:rtl/>
        </w:rPr>
        <w:t xml:space="preserve">المسألة ٥٧٨: </w:t>
      </w:r>
      <w:r>
        <w:rPr>
          <w:color w:val="222222"/>
          <w:rtl/>
        </w:rPr>
        <w:t>ما الأصل الذي يُبنى عليه باب سجود السهو (أركان الصلاة وواجباتها ومستحباتها)؟</w:t>
      </w:r>
      <w:r>
        <w:rPr>
          <w:b w:val="0"/>
          <w:color w:val="6B6B6B"/>
          <w:sz w:val="20"/>
          <w:szCs w:val="20"/>
          <w:rtl/>
        </w:rPr>
        <w:t xml:space="preserve">   (التفريغ ص ٩٨–٩٩)</w:t>
      </w:r>
    </w:p>
    <w:p w14:paraId="44C5AC86"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E786C5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CE03EE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الباب من أهم الأبواب، مبني على خمسة أحاديث، وفهم هذا الباب يعتمد أولًا على معرفة أقسام أفعال الصلاة وأقوالها، وهي مقسمة إلى أركان وواجبات ومستحبات؛ فالأركان لا بد أن يؤتى بها ولا يسقط فعلها عن ذاكر أو ناسٍ، عالم أو جاهل، بدليل حديث: [صلِّ فإنك لم تصلِّ]، فمن ترك ركنًا من الأركان وجب عليه أن يأتي به، ثم ينظر بعد ذلك في سياق صلاته، فتعرف الأركان من حديث المسيء صلاته؛ فلو ترك سجدة أو ركعة أو ركنًا من الأركان بأي نوع كان لا بد وأن يأتي به أولًا، ثم يستكمل صلاته بعد ذلك، وإذا كان قد زاد فإنه يسجد للسهو كما س</w:t>
      </w:r>
      <w:r>
        <w:rPr>
          <w:color w:val="222222"/>
          <w:rtl/>
        </w:rPr>
        <w:t>يأتي. أما الواجبات التي ليست بأركان فهذه إذا تركها ومضى وقت فعلها وتلبّس بركن بعدها فهنا عليه أن يسجد للسهو، وهذا السجود يكون قبل السلام كما في ترك التشهد الأوسط. وأما المستحبات فلا يلزم بتركها سجود السهو وإن سجد فحسن.</w:t>
      </w:r>
      <w:r>
        <w:rPr>
          <w:rStyle w:val="FootnoteReference"/>
        </w:rPr>
        <w:footnoteReference w:id="27"/>
      </w:r>
      <w:r>
        <w:rPr>
          <w:rStyle w:val="FootnoteReference"/>
        </w:rPr>
        <w:footnoteReference w:id="28"/>
      </w:r>
    </w:p>
    <w:p w14:paraId="61D94DD3" w14:textId="77777777" w:rsidR="009B3C5B" w:rsidRDefault="00184683">
      <w:pPr>
        <w:pStyle w:val="Heading2"/>
        <w:keepNext/>
        <w:bidi/>
        <w:spacing w:before="280" w:after="80"/>
        <w:jc w:val="right"/>
      </w:pPr>
      <w:r>
        <w:rPr>
          <w:color w:val="7B1E1E"/>
          <w:rtl/>
        </w:rPr>
        <w:lastRenderedPageBreak/>
        <w:t xml:space="preserve">المسألة ٥٧٩: </w:t>
      </w:r>
      <w:r>
        <w:rPr>
          <w:color w:val="222222"/>
          <w:rtl/>
        </w:rPr>
        <w:t>إذا شك المصلي ولم يدرِ كم صلى: هل يبني على الأقل (اليقين) أم يتحرى الصواب، ومتى يسجد للسهو؟</w:t>
      </w:r>
      <w:r>
        <w:rPr>
          <w:b w:val="0"/>
          <w:color w:val="6B6B6B"/>
          <w:sz w:val="20"/>
          <w:szCs w:val="20"/>
          <w:rtl/>
        </w:rPr>
        <w:t xml:space="preserve">   (التفريغ ص ١٠٠–١٠١, ١٠٨)</w:t>
      </w:r>
    </w:p>
    <w:p w14:paraId="688B7CCE" w14:textId="77777777" w:rsidR="009B3C5B" w:rsidRDefault="00184683">
      <w:pPr>
        <w:spacing w:before="60" w:after="60"/>
        <w:jc w:val="both"/>
      </w:pPr>
      <w:r>
        <w:rPr>
          <w:b/>
          <w:bCs/>
          <w:color w:val="1F4E79"/>
          <w:rtl/>
        </w:rPr>
        <w:t xml:space="preserve">تعليق الإمام النووي: </w:t>
      </w:r>
      <w:r>
        <w:rPr>
          <w:color w:val="222222"/>
          <w:rtl/>
        </w:rPr>
        <w:t>قوله ﷺ: (إذا شك أحدكم في صلاته فلم يدرِ كم صلى ثلاثًا أم أربعًا فليطرح الشك وليبنِ على ما استيقن ثم يسجد سجدتين قبل أن يسلّم فإن كان صلى خمسًا شفعن له صلاته، وإن كان صلى إتمامًا لأربع كانتا ترغيمًا للشيطان). قالوا: فهذا الحديث صريح في وجوب البناء على اليقين، وهو مفسِّر لحديث أبي هريرة، فيُحمل حديث أبي هريرة عليه، وهذا متعيّن فوجب المصير إليه مع ما في حديث أبي سعيد من الموافقة لقواعد الشرع في الشك في الأحداث والميراث من المفقود وغير ذلك. وقال مالك والشافعي وأحمد والجمهور: متى شك في صلاته هل صلى ثلاثًا أم أرب</w:t>
      </w:r>
      <w:r>
        <w:rPr>
          <w:color w:val="222222"/>
          <w:rtl/>
        </w:rPr>
        <w:t>عًا مثلًا؟ لزمه البناء على اليقين، فيجب أن يأتي برابعة ويسجد للسهو عملًا بحديث أبي سعيد. وقال الحسن البصري وطائفة من السلف: إذا شك المصلي فلم يدرِ زاد أو نقص فليس عليه إلا سجدتان وهو جالس، عملًا بظاهر هذا الحديث. وقال الشعبي والأوزاعي وجماعة كثيرة من السلف: إذا لم يدرِ كم صلى لزمه أن يعيد الصلاة مرة بعد أخرى أبدًا حتى يستيقن. وقال بعضهم: يعيد ثلاث مرات فإذا شك في الرابعة فلا إعادة عليه.</w:t>
      </w:r>
    </w:p>
    <w:p w14:paraId="4A3FCCEB" w14:textId="77777777" w:rsidR="009B3C5B" w:rsidRDefault="00184683">
      <w:pPr>
        <w:spacing w:before="60" w:after="60"/>
        <w:jc w:val="both"/>
      </w:pPr>
      <w:r>
        <w:rPr>
          <w:b/>
          <w:bCs/>
          <w:color w:val="4A5A2A"/>
          <w:rtl/>
        </w:rPr>
        <w:t xml:space="preserve">الأقوال الأخرى: </w:t>
      </w:r>
      <w:r>
        <w:rPr>
          <w:color w:val="222222"/>
          <w:rtl/>
        </w:rPr>
        <w:t>الحسن البصري وطائفة: ليس عليه إلا سجدتان وهو جالس. الشعبي والأوزاعي وجماعة: يعيد الصلاة أبدًا حتى يستيقن. وبعضهم: يعيد ثلاث مرات. مالك والشافعي وأحمد والجمهور: يبني على اليقين ويسجد للسهو قبل السلام.</w:t>
      </w:r>
    </w:p>
    <w:p w14:paraId="0CA5244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في إثبات أن من شك في صلاته فلم يدرِ كم صلى فليبنِ على الأقل، وهذا عند جماعة من العلماء هو المعتمد في كل شك. والصحيح أن هذا في شك لم يترجح عنده فيه شيء [لم يدرِ كم صلى ثلاثًا أم أربعًا] بدون ترجيح، وأما إن كان عنده ظن غالب على أمر فالصحيح أنه يبني عليه كما سيأتي، فعندنا حالتان لمن شك في صلاته كم صلى: حالة لا يدري معها ترجيحًا فهذا يبني على اليقين وهو الأقل ويسجد قبل السلام، والحالة الثانية إذا كان عنده غلبة ظن بأنها الركعة الثالثة ولكنه يشك فيحتمل أن تكون الثانية، فالراجح أن هذه الحالة — وجود ظن ر</w:t>
      </w:r>
      <w:r>
        <w:rPr>
          <w:color w:val="222222"/>
          <w:rtl/>
        </w:rPr>
        <w:t xml:space="preserve">اجح — أنه يبني على الراجح ويسجد بعد السلام كما سيأتي، وهذا هو الصحيح في هذه المسألة وإن كان بعض العلماء ومنهم النووي يقولون يبني على الأقل. وهو نظر التحري فينظر الأقرب إلى الصواب فيبني عليه، وهذا غير الحديث الآخر في البناء على ما استيقن وهو البناء على الأقل، وهنا قال (فليتحرَّ) فمعلوم أنه كيف يتحرى ومعلوم أن </w:t>
      </w:r>
      <w:r>
        <w:rPr>
          <w:color w:val="222222"/>
          <w:rtl/>
        </w:rPr>
        <w:lastRenderedPageBreak/>
        <w:t>اليقين هو الأقل إذًا فهذه حالة أخرى، وليس أن الأحرى بالصواب هو الأقل، لأن الأحرى بالصواب متيقَّن منه، فإذا كان الأمر بين الركعة الثانية والثالثة فلا نزاع عنده أن الثانية هي الأقل فكيف يتحرى وكيف ينظر، ف</w:t>
      </w:r>
      <w:r>
        <w:rPr>
          <w:color w:val="222222"/>
          <w:rtl/>
        </w:rPr>
        <w:t xml:space="preserve">كلمة (فليتحرَّ) و«فليتحرَّ الصواب» و«فلينظر أحرى ذلك للصواب» فكلا الروايتين عن منصور وفي رواية أخرى: «فليتحرَّ أقرب ذلك إلى الصواب»، كأنها نص، إذًا هناك شيء أقرب إلى الصواب فلا يقال على الأقل أنه أقرب إلى الصواب، بل هو يقينًا الأقل، وفي رواية: «فليتحرَّ الذي يُرى أنه الصواب»؛ فهذه الأحاديث تدل على أن هذه الحالة الثانية فيمن شك في صلاته ويكون عنده تحرٍّ ويستطيع أن يصل إلى ظن أرجح، والعمل بالظن الراجح هو المعتمد وأمره بقوله: [فليتم عليه ثم ليسجد سجدتين] فيتم صلاته ويسجد سجدتين بعد السلام، وهذه هي حالة السجود </w:t>
      </w:r>
      <w:r>
        <w:rPr>
          <w:color w:val="222222"/>
          <w:rtl/>
        </w:rPr>
        <w:t>بعد السلام. وعلى هذا فإنه إن نظر ولم يجد صوابًا عنده ولا ترجيحًا فيبني على الأقل فيسجد قبل السلام، وعندما يبني على الراجح أنه الصواب فيكون السجود بعد السلام. وأما قول من قال بتحديد الإعادة بثلاث مرات فهذا التحديد يحتاج إلى دليل. وقول من قال إنه يطرح الشك: هذا الكلام فيه نظر، وذلك أن قوله (فليطرح الشك) إذا كان هناك شك فليس يُقال للظن الواجح أنه شك من كل وجه، فالصحيح أن الشك المتساوي الطرفين فلا يستطيع أن يرجّح فلا بد وأن يبني على الأقل على اليقين، وأما حديث ابن مسعود فهو صريح جدًّا في أنه يبني على الأقرب للص</w:t>
      </w:r>
      <w:r>
        <w:rPr>
          <w:color w:val="222222"/>
          <w:rtl/>
        </w:rPr>
        <w:t>واب فيحمل إذًا على حالتين بدلًا من أن نأخذ بحديث ونترك الآخر، فنعمل بكل الأحاديث ونحملها على أحوال مختلفة كما ذكرنا. (فتوى)</w:t>
      </w:r>
      <w:r>
        <w:rPr>
          <w:rStyle w:val="FootnoteReference"/>
        </w:rPr>
        <w:footnoteReference w:id="29"/>
      </w:r>
    </w:p>
    <w:p w14:paraId="366E31AE" w14:textId="77777777" w:rsidR="009B3C5B" w:rsidRDefault="00184683">
      <w:pPr>
        <w:pStyle w:val="Heading2"/>
        <w:keepNext/>
        <w:bidi/>
        <w:spacing w:before="280" w:after="80"/>
        <w:jc w:val="right"/>
      </w:pPr>
      <w:r>
        <w:rPr>
          <w:color w:val="7B1E1E"/>
          <w:rtl/>
        </w:rPr>
        <w:t xml:space="preserve">المسألة ٥٨٠: </w:t>
      </w:r>
      <w:r>
        <w:rPr>
          <w:color w:val="222222"/>
          <w:rtl/>
        </w:rPr>
        <w:t>إذا زاد في الصلاة ركعة أو نقص منها سهوًا، ومتى يسجد للسهو؟ (حديث ابن مسعود وذي اليدين)</w:t>
      </w:r>
      <w:r>
        <w:rPr>
          <w:b w:val="0"/>
          <w:color w:val="6B6B6B"/>
          <w:sz w:val="20"/>
          <w:szCs w:val="20"/>
          <w:rtl/>
        </w:rPr>
        <w:t xml:space="preserve">   (التفريغ ص ١٠١–١٠٤)</w:t>
      </w:r>
    </w:p>
    <w:p w14:paraId="3C74B149" w14:textId="77777777" w:rsidR="009B3C5B" w:rsidRDefault="00184683">
      <w:pPr>
        <w:spacing w:before="60" w:after="60"/>
        <w:jc w:val="both"/>
      </w:pPr>
      <w:r>
        <w:rPr>
          <w:b/>
          <w:bCs/>
          <w:color w:val="1F4E79"/>
          <w:rtl/>
        </w:rPr>
        <w:t xml:space="preserve">تعليق الإمام النووي: </w:t>
      </w:r>
      <w:r>
        <w:rPr>
          <w:color w:val="222222"/>
          <w:rtl/>
        </w:rPr>
        <w:t xml:space="preserve">وحديث ابن مسعود وفيه: القيام إلى خامسة وأنه سجد بعد السلام. وحديث ذي اليدين وفيه السلام من اثنتين والمشي والكلام وأنه سجد بعد السلام. وحديث ابن بحينة وفيه: القيام من اثنتين والسجود قبل السلام. واختلف العلماء في كيفية الأخذ بهذه الأحاديث: فقال داود: لا يُقاس عليها، </w:t>
      </w:r>
      <w:r>
        <w:rPr>
          <w:color w:val="222222"/>
          <w:rtl/>
        </w:rPr>
        <w:lastRenderedPageBreak/>
        <w:t xml:space="preserve">بل تُستعمل في مواضعها على ما جاءت. قال أحمد – رحمه الله تعالى – بقول داود في هذه الصلوات خاصة وخالفه في غيرها، وقال: يسجد فيما سواها قبل السلام لكل سهو. وأما الذين قالوا بالقياس فاختلفوا: فقال بعضهم: هو مخيّر في كل سهو، إن شاء سجد بعد السلام، وإن </w:t>
      </w:r>
      <w:r>
        <w:rPr>
          <w:color w:val="222222"/>
          <w:rtl/>
        </w:rPr>
        <w:t>شاء قبله في الزيادة والنقص. وقال أبو حنيفة ﵁: الأصل هو السجود بعد السلام، وتأوّل بعض الأحاديث عليه. وقال الشافعي – رحمه الله تعالى –: الأصل هو السجود قبل السلام، ورد بقية الأحاديث إليه. وقال مالك – رحمه الله تعالى –: إن كان السهو زيادة سجد بعد السلام، وإن كان نقصًا فقبله.</w:t>
      </w:r>
    </w:p>
    <w:p w14:paraId="63C20586" w14:textId="77777777" w:rsidR="009B3C5B" w:rsidRDefault="00184683">
      <w:pPr>
        <w:spacing w:before="60" w:after="60"/>
        <w:jc w:val="both"/>
      </w:pPr>
      <w:r>
        <w:rPr>
          <w:b/>
          <w:bCs/>
          <w:color w:val="4A5A2A"/>
          <w:rtl/>
        </w:rPr>
        <w:t xml:space="preserve">الأقوال الأخرى: </w:t>
      </w:r>
      <w:r>
        <w:rPr>
          <w:color w:val="222222"/>
          <w:rtl/>
        </w:rPr>
        <w:t>داود: لا يُقاس عليها بل تُستعمل في مواضعها. أحمد: بقول داود في هذه الصلوات وفي غيرها يسجد قبل السلام. بعضهم: مخيّر. أبو حنيفة: الأصل السجود بعد السلام. الشافعي: الأصل السجود قبل السلام. مالك: زيادة فبعد السلام، ونقص فقبله.</w:t>
      </w:r>
    </w:p>
    <w:p w14:paraId="255AD4E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ظاهر جدًّا؛ فمن أحسن القياس قياس الإمام مالك لأن النبي ﷺ إنما سجد قبل السلام عندما ترك التشهد الأوسط فهذا هو النقص الذي يجبر بسجود السهو، فلو سهى عن واجب من واجبات الصلاة مثل ذكر من الأذكار أو "سمع الله لمن حمده" أو ذكر من أذكار الركوع أو السجود أو تكبيرات الانتقال فهذا كله مثل التشهد الأوسط يسجد قبل السلام، وأما إذا كان زيادة فبعد السلام، وهو مأخوذ من حديث ابن مسعود أنه لما صلى خمسًا سجد بعد السلام، ومأخوذ أيضًا من أنه ﷺ لما سلّم من ركعتين فزاد التسليم والكلام وأتى بركعتين أخريين فصار المجموع كله فيه </w:t>
      </w:r>
      <w:r>
        <w:rPr>
          <w:color w:val="222222"/>
          <w:rtl/>
        </w:rPr>
        <w:t>زيادة سجد أيضًا بعد السلام، وحديث ذي اليدين فالنبي ﷺ سلّم من ركعتين فهذا التسليم وقع زيادة والكلام بعده والقيام وقع زيادة فهذا في الحقيقة زيادة فلذا سجد بعد السلام. وينبغي أن يُضاف إلى قول مالك: أنه إذا بنى على الأرجح عنده فيسجد بعد السلام، للحديث ابن مسعود ﵁. وقول داود (لا يقاس) بمعنى أنه لا يسجد للسهو إلا في هذه المواضع، وهذا غير ظاهر فإن الإنسان قد يُخطئ في هذه المواضع أخطاء أخرى وقد يسهو عن أشياء أُخر، كمن سها مثلًا عن سجدة ولم يسهُ عن ركعة كاملة، أو كمن زاد سجدة ولم يزد ركعة كاملة، فهذا وارد أن يقع فيه</w:t>
      </w:r>
      <w:r>
        <w:rPr>
          <w:color w:val="222222"/>
          <w:rtl/>
        </w:rPr>
        <w:t xml:space="preserve"> أشياء أخر غير التي وقعت في الأحاديث فكيف يصنع؟ وخصوصًا مع ثبوت عموم الحديث: «فإذا نسي أحدكم فليسجد سجدتين» وقال ﷺ: «لكل سهو سجدتان» [قال الألباني: حسن] ((د) 1038، (ش) 4483، (جة) 1219، (حم) 22470)؛ فهذا يدل على ضعف قول داود قياسًا وعمومًا ولإنكار القياس ولعدم عمله بالعموم. وقول أحمد: أي أن كل ما ورد في هذه الأحاديث تطبق في </w:t>
      </w:r>
      <w:r>
        <w:rPr>
          <w:color w:val="222222"/>
          <w:rtl/>
        </w:rPr>
        <w:lastRenderedPageBreak/>
        <w:t>هذه الأحاديث، وهذا مما لا شك فيه، وهو أي أحد فعل ما ورد في الأحاديث فليفعل مثلها كمن قام من التشهد الأوسط ولم يجلس فيه فليسجد قبل السلام، ومن زاد ركعة فليسجد بعد السلام وهكذا. ولو أنه قال</w:t>
      </w:r>
      <w:r>
        <w:rPr>
          <w:color w:val="222222"/>
          <w:rtl/>
        </w:rPr>
        <w:t xml:space="preserve"> يسجد بعد السلام لكان أولى بالحديث لأن عندنا قال: سمعتُ رسول الله ﷺ يقول: «في كل سهو سجدتان بعد ما يسلّم» (جة 1219 [قال الألباني]: حسن)، فلو قلنا بالعموم لقلنا بعموم أنه يسجد بعد السلام لا قبله. وله وجه قوي الحديث: «في كل سهو سجدتان بعد ما يسلّم». (فتوى)</w:t>
      </w:r>
      <w:r>
        <w:rPr>
          <w:rStyle w:val="FootnoteReference"/>
        </w:rPr>
        <w:footnoteReference w:id="30"/>
      </w:r>
      <w:r>
        <w:rPr>
          <w:rStyle w:val="FootnoteReference"/>
        </w:rPr>
        <w:footnoteReference w:id="31"/>
      </w:r>
      <w:r>
        <w:rPr>
          <w:rStyle w:val="FootnoteReference"/>
        </w:rPr>
        <w:footnoteReference w:id="32"/>
      </w:r>
    </w:p>
    <w:p w14:paraId="28A55E22" w14:textId="77777777" w:rsidR="009B3C5B" w:rsidRDefault="00184683">
      <w:pPr>
        <w:pStyle w:val="Heading2"/>
        <w:keepNext/>
        <w:bidi/>
        <w:spacing w:before="280" w:after="80"/>
        <w:jc w:val="right"/>
      </w:pPr>
      <w:r>
        <w:rPr>
          <w:color w:val="7B1E1E"/>
          <w:rtl/>
        </w:rPr>
        <w:t xml:space="preserve">المسألة ٥٨١: </w:t>
      </w:r>
      <w:r>
        <w:rPr>
          <w:color w:val="222222"/>
          <w:rtl/>
        </w:rPr>
        <w:t>هل يُجمع بين قولهم إن النبي ﷺ سجد لسهوه بعد السلام في حديث أبي سعيد وحديث ذي اليدين: هل الأصل السجود قبل السلام؟ وكيف تأوّل الشافعية حديثي ابن مسعود وذي اليدين؟</w:t>
      </w:r>
      <w:r>
        <w:rPr>
          <w:b w:val="0"/>
          <w:color w:val="6B6B6B"/>
          <w:sz w:val="20"/>
          <w:szCs w:val="20"/>
          <w:rtl/>
        </w:rPr>
        <w:t xml:space="preserve">   (التفريغ ص ١٠٥–١٠٦)</w:t>
      </w:r>
    </w:p>
    <w:p w14:paraId="6B190023" w14:textId="77777777" w:rsidR="009B3C5B" w:rsidRDefault="00184683">
      <w:pPr>
        <w:spacing w:before="60" w:after="60"/>
        <w:jc w:val="both"/>
      </w:pPr>
      <w:r>
        <w:rPr>
          <w:b/>
          <w:bCs/>
          <w:color w:val="1F4E79"/>
          <w:rtl/>
        </w:rPr>
        <w:t xml:space="preserve">تعليق الإمام النووي: </w:t>
      </w:r>
      <w:r>
        <w:rPr>
          <w:color w:val="222222"/>
          <w:rtl/>
        </w:rPr>
        <w:t>فأما الشافعي – رحمه الله تعالى – فيقول: قال في حديث أبي سعيد [فإن كانت خامسة شفعها وصلاته نص على السجود قبل السلام] مع تجويز الزيادة، والمجوَّز كالموجود: ويتأول حديث ابن مسعود في القيام إلى خامسة والسجود بعد السلام على أنه ﷺ ما علم السهو إلا بعد السلام، ولو علمه قبله لسجد قبله. ويتأول حديث ذي اليدين على أنها صلاة جرى فيها سهو فنسيها عن السجود قبل السلام، فتدارَكَه بعده. هذا كلام المازري، وهو كلام حسن نفيس. وأقوى المذاهب هنا مذهب مالك – رحمه الله تعالى – ثم مذهب الشافعي، وللشافعي – رحمه الله تعالى – قول كمذه</w:t>
      </w:r>
      <w:r>
        <w:rPr>
          <w:color w:val="222222"/>
          <w:rtl/>
        </w:rPr>
        <w:t>ب مالك – رحمه الله تعالى – يفعل بالتخيير.</w:t>
      </w:r>
    </w:p>
    <w:p w14:paraId="39272AFD" w14:textId="77777777" w:rsidR="009B3C5B" w:rsidRDefault="00184683">
      <w:pPr>
        <w:spacing w:before="60" w:after="60"/>
        <w:jc w:val="both"/>
      </w:pPr>
      <w:r>
        <w:rPr>
          <w:b/>
          <w:bCs/>
          <w:color w:val="4A5A2A"/>
          <w:rtl/>
        </w:rPr>
        <w:t xml:space="preserve">الأقوال الأخرى: </w:t>
      </w:r>
      <w:r>
        <w:rPr>
          <w:color w:val="222222"/>
          <w:rtl/>
        </w:rPr>
        <w:t>الشافعي (في المشهور): الأصل السجود قبل السلام، وتأوّل ما ورد بعده على أنه لم يعلم بالسهو إلا بعد السلام. وللشافعي قول بالتخيير. مالك: يسجد قبل السلام للنقص وبعده للزيادة.</w:t>
      </w:r>
    </w:p>
    <w:p w14:paraId="2EA8F185"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(مع تجويز الزيادة) أي أنه قد يكون في الحقيقة هذه الركعة زائدة. والمجوَّز كالموجود: هذا فيه نظر، وهذا لا الصحيح أن حالة الشك مختلفة، فمسألة المجوَّز كالموجود فيها نظر. وهذا الكلام يحتاج إلى دليل أنه لو علم ما سجد قبله، وكما ذكرنا في حالتين: إذا بنى على اليقين فلا يعلم زيادة ولا نقصًا فيسجد قبل السلام وهو الأقل، فإن علم أنه زاد أو يعلم أنه نقص، أما إذا شك فيبني على الأقل فيسجد قبل السلام، وهذا من أقوى الأدلة في أن مالكًا كان له ما يؤيده وهو الصحيح. والصحيح أن حديث ذي اليدين: نسي السجود قبل السلام فتداركه بعده</w:t>
      </w:r>
      <w:r>
        <w:rPr>
          <w:color w:val="222222"/>
          <w:rtl/>
        </w:rPr>
        <w:t>، هذا خلاف ظاهر الحديث، بل الظاهر أن النبي ﷺ لم يسهُ في الركعتين الأخريين وهو يحتاج إلى نقل ليثبت أنه سهى عن السجود قبل السلام فتداركه بعد السلام. والإمام النووي يقول إن أقوى المذاهب مذهب مالك فهذا من الإنصاف، فالإمام النووي رحمه الله وهو شافعي المذهب يقول أن أقوى المذاهب مذهب مالك. ومذهب مالك ليس التخيير، مذهبه أنه إذا كان نقصًا سجد قبل وإذا كان زيادة سجد بعد. (فتوى)</w:t>
      </w:r>
    </w:p>
    <w:p w14:paraId="22464B58" w14:textId="77777777" w:rsidR="009B3C5B" w:rsidRDefault="00184683">
      <w:pPr>
        <w:pStyle w:val="Heading2"/>
        <w:keepNext/>
        <w:bidi/>
        <w:spacing w:before="280" w:after="80"/>
        <w:jc w:val="right"/>
      </w:pPr>
      <w:r>
        <w:rPr>
          <w:color w:val="7B1E1E"/>
          <w:rtl/>
        </w:rPr>
        <w:t xml:space="preserve">المسألة ٥٨٢: </w:t>
      </w:r>
      <w:r>
        <w:rPr>
          <w:color w:val="222222"/>
          <w:rtl/>
        </w:rPr>
        <w:t>إذا اجتمع في الصلاة سهوان (زيادة ونقص)، أو سها سهوين فأكثر: كم سجدة يسجد؟ وهل لكل سهو سجدتان؟</w:t>
      </w:r>
      <w:r>
        <w:rPr>
          <w:b w:val="0"/>
          <w:color w:val="6B6B6B"/>
          <w:sz w:val="20"/>
          <w:szCs w:val="20"/>
          <w:rtl/>
        </w:rPr>
        <w:t xml:space="preserve">   (التفريغ ص ١٠٧)</w:t>
      </w:r>
    </w:p>
    <w:p w14:paraId="7DC52224" w14:textId="77777777" w:rsidR="009B3C5B" w:rsidRDefault="00184683">
      <w:pPr>
        <w:spacing w:before="60" w:after="60"/>
        <w:jc w:val="both"/>
      </w:pPr>
      <w:r>
        <w:rPr>
          <w:b/>
          <w:bCs/>
          <w:color w:val="1F4E79"/>
          <w:rtl/>
        </w:rPr>
        <w:t xml:space="preserve">تعليق الإمام النووي: </w:t>
      </w:r>
      <w:r>
        <w:rPr>
          <w:color w:val="222222"/>
          <w:rtl/>
        </w:rPr>
        <w:t>وعلى القول بمذهب مالك – رحمه الله تعالى – لو اجتمع في صلاة سهوان: سهو بزيادة وسهو بنقص سجد قبل السلام. قال القاضي عياض – رحمه الله تعالى – وجماعة من أصحابنا: ولا خلاف بين هؤلاء المختلفين وغيرهم من العلماء أنه لو سجد قبل السلام أو بعده للزيادة أو النقص أنه يجزئه ولا تفسد صلاته، وإنما اختلافهم في الأفضل. قال الجمهور: لو سها سهوين فأكثر كفاه سجدتان للجميع، وبهذا قال الشافعي ومالك وأبو حنيفة وأحمد – رضوان الله عليهم – وجمهور التابعين، وعن ابن أبي ليلى – رحمه الله تعالى – لكل سهو سجدتان، وفيه: حديث ضعيف.</w:t>
      </w:r>
    </w:p>
    <w:p w14:paraId="0EBBC19B" w14:textId="77777777" w:rsidR="009B3C5B" w:rsidRDefault="00184683">
      <w:pPr>
        <w:spacing w:before="60" w:after="60"/>
        <w:jc w:val="both"/>
      </w:pPr>
      <w:r>
        <w:rPr>
          <w:b/>
          <w:bCs/>
          <w:color w:val="4A5A2A"/>
          <w:rtl/>
        </w:rPr>
        <w:t xml:space="preserve">الأقوال الأخرى: </w:t>
      </w:r>
      <w:r>
        <w:rPr>
          <w:color w:val="222222"/>
          <w:rtl/>
        </w:rPr>
        <w:t>ابن أبي ليلى: لكل سهو سجدتان، وفيه حديث ضعيف. الجمهور: يكفيه سجدتان للجميع.</w:t>
      </w:r>
    </w:p>
    <w:p w14:paraId="53FF1AF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وذلك لأن سجود السهو قبل السلام وجب أولًا للنقصان فوجب أن يسجد فجبر هذا السجود كل سهو، مثل صلاة ترك فيها التشهد الأوسط وزاد خامسة فإنه قبل أن يسلم يلزمه السجود لأنه نقص فأجزأته هذا عن كل سهو، والله أعلم. ولا يُشرع تكرار السجود للسهو في الصلاة الواحدة قبل وبعد عند جميع العلماء فيما نعلم. وهذا الكلام مهم جدًّا، وهو أن هذا الخلاف في الأفضلية. والحديث </w:t>
      </w:r>
      <w:r>
        <w:rPr>
          <w:color w:val="222222"/>
          <w:rtl/>
        </w:rPr>
        <w:lastRenderedPageBreak/>
        <w:t>(لكل سهو سجدتان) صحيح ولكنه لا يدل على ما ذهب إليه ابن أبي ليلى وهو أن لكل سهو سجدتان أي أن أي نوع من أنواع السهو سجدتان له سجدتين وليس أن كل سهو يسجد له سجدتين مس</w:t>
      </w:r>
      <w:r>
        <w:rPr>
          <w:color w:val="222222"/>
          <w:rtl/>
        </w:rPr>
        <w:t>تقلتين، والله أعلم.</w:t>
      </w:r>
    </w:p>
    <w:p w14:paraId="7CBA76C1" w14:textId="77777777" w:rsidR="009B3C5B" w:rsidRDefault="00184683">
      <w:pPr>
        <w:pStyle w:val="Heading2"/>
        <w:keepNext/>
        <w:bidi/>
        <w:spacing w:before="280" w:after="80"/>
        <w:jc w:val="right"/>
      </w:pPr>
      <w:r>
        <w:rPr>
          <w:color w:val="7B1E1E"/>
          <w:rtl/>
        </w:rPr>
        <w:t xml:space="preserve">المسألة ٥٨٣: </w:t>
      </w:r>
      <w:r>
        <w:rPr>
          <w:color w:val="222222"/>
          <w:rtl/>
        </w:rPr>
        <w:t>إذا شك المصلي في الرابعة: هل يعيد الصلاة ثلاث مرات؟ وما رأي الجمهور في البناء على اليقين؟</w:t>
      </w:r>
      <w:r>
        <w:rPr>
          <w:b w:val="0"/>
          <w:color w:val="6B6B6B"/>
          <w:sz w:val="20"/>
          <w:szCs w:val="20"/>
          <w:rtl/>
        </w:rPr>
        <w:t xml:space="preserve">   (التفريغ ص ١٠٧–١٠٨)</w:t>
      </w:r>
    </w:p>
    <w:p w14:paraId="186AC214" w14:textId="77777777" w:rsidR="009B3C5B" w:rsidRDefault="00184683">
      <w:pPr>
        <w:spacing w:before="60" w:after="60"/>
        <w:jc w:val="both"/>
      </w:pPr>
      <w:r>
        <w:rPr>
          <w:b/>
          <w:bCs/>
          <w:color w:val="1F4E79"/>
          <w:rtl/>
        </w:rPr>
        <w:t xml:space="preserve">تعليق الإمام النووي: </w:t>
      </w:r>
      <w:r>
        <w:rPr>
          <w:color w:val="222222"/>
          <w:rtl/>
        </w:rPr>
        <w:t>وقال بعضهم: يعيد ثلاث مرات، فإذا شك في الرابعة فلا إعادة عليه. وقال مالك والشافعي وأحمد والجمهور: متى شك في صلاته هل صلى ثلاثًا أم أربعًا مثلًا؟ لزمه البناء على اليقين، فيجب أن يأتي برابعة ويسجد للسهو عملًا بحديث أبي سعيد.</w:t>
      </w:r>
    </w:p>
    <w:p w14:paraId="52A42566" w14:textId="77777777" w:rsidR="009B3C5B" w:rsidRDefault="00184683">
      <w:pPr>
        <w:spacing w:before="60" w:after="60"/>
        <w:jc w:val="both"/>
      </w:pPr>
      <w:r>
        <w:rPr>
          <w:b/>
          <w:bCs/>
          <w:color w:val="4A5A2A"/>
          <w:rtl/>
        </w:rPr>
        <w:t xml:space="preserve">الأقوال الأخرى: </w:t>
      </w:r>
      <w:r>
        <w:rPr>
          <w:color w:val="222222"/>
          <w:rtl/>
        </w:rPr>
        <w:t>بعضهم: يعيد ثلاث مرات. الجمهور: البناء على اليقين.</w:t>
      </w:r>
    </w:p>
    <w:p w14:paraId="7E3B935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التحديد بالثلاث يحتاج إلى دليل، وهذا تكلُّف بما لا يُستطاع كما أنه مخالف للحديث.</w:t>
      </w:r>
    </w:p>
    <w:p w14:paraId="4E916AC5" w14:textId="77777777" w:rsidR="009B3C5B" w:rsidRDefault="00184683">
      <w:pPr>
        <w:pStyle w:val="Heading2"/>
        <w:keepNext/>
        <w:bidi/>
        <w:spacing w:before="280" w:after="80"/>
        <w:jc w:val="right"/>
      </w:pPr>
      <w:r>
        <w:rPr>
          <w:color w:val="7B1E1E"/>
          <w:rtl/>
        </w:rPr>
        <w:t xml:space="preserve">المسألة ٥٨٤: </w:t>
      </w:r>
      <w:r>
        <w:rPr>
          <w:color w:val="222222"/>
          <w:rtl/>
        </w:rPr>
        <w:t>حكم التشهد الأوسط والجلوس له (حديث ابن بحينة)، وهل يجب التشهد الأول؟ وهل يُجبر نقص الركعة بالسجود؟</w:t>
      </w:r>
      <w:r>
        <w:rPr>
          <w:b w:val="0"/>
          <w:color w:val="6B6B6B"/>
          <w:sz w:val="20"/>
          <w:szCs w:val="20"/>
          <w:rtl/>
        </w:rPr>
        <w:t xml:space="preserve">   (التفريغ ص ١٠٨–١٠٩)</w:t>
      </w:r>
    </w:p>
    <w:p w14:paraId="3BB9D784" w14:textId="77777777" w:rsidR="009B3C5B" w:rsidRDefault="00184683">
      <w:pPr>
        <w:spacing w:before="60" w:after="60"/>
        <w:jc w:val="both"/>
      </w:pPr>
      <w:r>
        <w:rPr>
          <w:b/>
          <w:bCs/>
          <w:color w:val="1F4E79"/>
          <w:rtl/>
        </w:rPr>
        <w:t xml:space="preserve">تعليق الإمام النووي: </w:t>
      </w:r>
      <w:r>
        <w:rPr>
          <w:color w:val="222222"/>
          <w:rtl/>
        </w:rPr>
        <w:t>قوله في حديث ابن بحينة: (صلى لنا رسول الله ﷺ إلى قوله فسجد سجدتين وهو جالس قبل التسليم ثم سلّم). فيه: حجة للشافعي – رحمه الله تعالى – ومالك والجمهور على أبي حنيفة ﵁ فإن عنده السجود للنقص والزيادة بعد السلام. وفي الحديث دليل لمسائل كثيرة: إحداها أن سجود السهو قبل السلام إما مطلقًا كما يقوله الشافعي، وإما في النقص كما يقوله مالك. الثانية أن التشهد الأول والجلوس له ليسا بركنين في الصلاة ولا واجبين، إذ لو كانا واجبين لما جبرهما السجود كالركوع والسجود وغيرهما، وبهذا قال مالك وأبو حنيفة والشافعي رحمهم الله تعالى،</w:t>
      </w:r>
      <w:r>
        <w:rPr>
          <w:color w:val="222222"/>
          <w:rtl/>
        </w:rPr>
        <w:t xml:space="preserve"> وقال أحمد في طائفة قليلة: هما واجبان، وإذا سها جبرهما السجود على مقتضى الحديث.</w:t>
      </w:r>
    </w:p>
    <w:p w14:paraId="638DB586" w14:textId="77777777" w:rsidR="009B3C5B" w:rsidRDefault="00184683">
      <w:pPr>
        <w:spacing w:before="60" w:after="60"/>
        <w:jc w:val="both"/>
      </w:pPr>
      <w:r>
        <w:rPr>
          <w:b/>
          <w:bCs/>
          <w:color w:val="4A5A2A"/>
          <w:rtl/>
        </w:rPr>
        <w:t xml:space="preserve">الأقوال الأخرى: </w:t>
      </w:r>
      <w:r>
        <w:rPr>
          <w:color w:val="222222"/>
          <w:rtl/>
        </w:rPr>
        <w:t>أحمد وطائفة قليلة: التشهد الأول والجلوس له واجبان، وإذا سها جبرهما السجود. مالك وأبو حنيفة والشافعي: ليسا بواجبين ولا ركنين.</w:t>
      </w:r>
    </w:p>
    <w:p w14:paraId="4E79B5F6"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كلام مالك هو الصحيح (في أن سجود السهو قبل السلام للنقص). ومذهب أحمد هو الصحيح وهو الظاهر، لأنه لماذا يقول: "إذ لو كانا واجبين لما جبرهما السجود كالركوع والسجود"؟ فنحن نقول ليسا كالركوع والسجود حتى تقيس عليه، فإن الركوع والسجود أركان والجلوس للتشهد الأوسط فليس بركن فهو واجب، ومن أين لكم عدم وجود هذا القسم؟ فأنتم (الشافعية والمالكية) تقولون به في الحج من وجود ما هو واجب وليس بركن، فهناك أركان كالوقوف بعرفة، ورمي الجمار والمبيت بمنى عندهم من الواجبات إذا تركه وجب عليه دم، فما الذي يمنع من وجود هذا القسم في الص</w:t>
      </w:r>
      <w:r>
        <w:rPr>
          <w:color w:val="222222"/>
          <w:rtl/>
        </w:rPr>
        <w:t>لاة؟ وهو وجودهما هو واجب وليس بركن ويجبر ترك الواجب سجود السهو ويجبر بترك الواجب سجود السهو وأما ترك عمدًا فهذا الذي لا يجوز لأن الرسول ﷺ أمر بالجلوس في الركعتين وفعله وقال "صلّوا كما رأيتموني أصلي" فليس لأحد أن يُخالف، فلو ترك التشهد الأوسط عمدًا فالصحيح أنه قد بطلت صلاته، وأما إذا تركه سهوًا فعليه سجود السهو، وقول الإمام أحمد ظاهر ولا يصح القياس على الركوع والسجود لأنهما أركان، وأما من يقول بأنه واجب وليس بركن فهو ظاهر. ولو قلنا إن فيه نقصًا أي ركعة كاملة فلا يجبر بسجود النقص بل لا بد أن يأتي بها أولًا ثم</w:t>
      </w:r>
      <w:r>
        <w:rPr>
          <w:color w:val="222222"/>
          <w:rtl/>
        </w:rPr>
        <w:t xml:space="preserve"> يسجد للسهو. وأما إذا نقص ركعة فإنه في نهاية الأمر قد أتى بأربع ركعات كاملة وزيادة بينها سلام وكلام فيسجد بعد السلام. وهنا في حديث ابن بحينة سجد قبل التسليم لوجود النقص، وقد قلنا إنه إذا زاد ونقص فيسجد قبل لوجود النقص. (فتوى)</w:t>
      </w:r>
      <w:r>
        <w:rPr>
          <w:rStyle w:val="FootnoteReference"/>
        </w:rPr>
        <w:footnoteReference w:id="33"/>
      </w:r>
    </w:p>
    <w:p w14:paraId="2E4687DE" w14:textId="77777777" w:rsidR="009B3C5B" w:rsidRDefault="00184683">
      <w:pPr>
        <w:pStyle w:val="Heading2"/>
        <w:keepNext/>
        <w:bidi/>
        <w:spacing w:before="280" w:after="80"/>
        <w:jc w:val="right"/>
      </w:pPr>
      <w:r>
        <w:rPr>
          <w:color w:val="7B1E1E"/>
          <w:rtl/>
        </w:rPr>
        <w:t xml:space="preserve">المسألة ٥٨٥: </w:t>
      </w:r>
      <w:r>
        <w:rPr>
          <w:color w:val="222222"/>
          <w:rtl/>
        </w:rPr>
        <w:t>هل يُشرع التكبير لسجود السهو، وهل يتشهد ويسلم إذا سجد بعد السلام، وهل يجهر بالسلام؟</w:t>
      </w:r>
      <w:r>
        <w:rPr>
          <w:b w:val="0"/>
          <w:color w:val="6B6B6B"/>
          <w:sz w:val="20"/>
          <w:szCs w:val="20"/>
          <w:rtl/>
        </w:rPr>
        <w:t xml:space="preserve">   (التفريغ ص ١١٠–١١١)</w:t>
      </w:r>
    </w:p>
    <w:p w14:paraId="62D71FE5" w14:textId="77777777" w:rsidR="009B3C5B" w:rsidRDefault="00184683">
      <w:pPr>
        <w:spacing w:before="60" w:after="60"/>
        <w:jc w:val="both"/>
      </w:pPr>
      <w:r>
        <w:rPr>
          <w:b/>
          <w:bCs/>
          <w:color w:val="1F4E79"/>
          <w:rtl/>
        </w:rPr>
        <w:t xml:space="preserve">تعليق الإمام النووي: </w:t>
      </w:r>
      <w:r>
        <w:rPr>
          <w:color w:val="222222"/>
          <w:rtl/>
        </w:rPr>
        <w:t>الثالثة: فيه أنه يُشرع التكبير لسجود السهو، وهذا مجمع عليه، واختلفوا فيما إذا فعلهما بعد السلام هل يتحرّم ويتشهّد ويسلّم أم لا؟ والصحيح في مذهبنا أنه يُسلّم ولا يتشهّد، وهكذا الصحيح عندنا في سجود التلاوة أنه يُسلّم ولا يتشهّد كصلاة الجنازة. وقال مالك: يتشهّد ويسلّم في سجود السهو بعد السلام. واختلف قوله هل يجهر بسلامها كسائر الصلوات أو لا؟ وهل يحرم لهما أم لا؟ وقد ثبت السلام لهما إذا فُعلتا بعد السلام في حديث ابن مسعود وحديث ذي اليدين ولم يثبت في التشهد حديث.</w:t>
      </w:r>
    </w:p>
    <w:p w14:paraId="71EF82A2" w14:textId="77777777" w:rsidR="009B3C5B" w:rsidRDefault="00184683">
      <w:pPr>
        <w:spacing w:before="60" w:after="60"/>
        <w:jc w:val="both"/>
      </w:pPr>
      <w:r>
        <w:rPr>
          <w:b/>
          <w:bCs/>
          <w:color w:val="4A5A2A"/>
          <w:rtl/>
        </w:rPr>
        <w:lastRenderedPageBreak/>
        <w:t xml:space="preserve">الأقوال الأخرى: </w:t>
      </w:r>
      <w:r>
        <w:rPr>
          <w:color w:val="222222"/>
          <w:rtl/>
        </w:rPr>
        <w:t>مالك: يتشهد ويسلم في سجود السهو بعد السلام. الشافعية: يسلم ولا يتشهد. وفي الجهر بسلام سجود السهو قولان لمالك.</w:t>
      </w:r>
    </w:p>
    <w:p w14:paraId="0C73770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لا يتحرّم، فتكبيرة السجود للسهو تكون كتكبيرة الانتقال. وهنا فيه قولان والجهر بالسلام هو الصحيح لأن الصحابة سمعوا تسليم النبي ﷺ لسجود السهو، فالظاهر أنه جهر. والصحيح أن سجود التلاوة لم يرد فيه تسليم بخلاف سجود السهو فقد ورد فيه تسليم، وأما سجود التلاوة فيكبر فيه في كل خفض ورفع ولا يتشهد ولا يسلم؛ أما سجود السهو فيكبر فيكبر ولا يتشهد، وهناك حديث ضعيف في التشهد قال ابن حجر: [قد يُقال إن الأحاديث الثلاثة في التشهد باجتماعها ترتقي إلى درجة الحسن، قال العلائي: وليس ذلك ببعيد، وقد صح ذلك عن ابن مسعود من</w:t>
      </w:r>
      <w:r>
        <w:rPr>
          <w:color w:val="222222"/>
          <w:rtl/>
        </w:rPr>
        <w:t xml:space="preserve"> قوله أخرجه ابن أبي شيبة] فلم يجزم والأصل أنه ضعيف. (فتوى)</w:t>
      </w:r>
      <w:r>
        <w:rPr>
          <w:rStyle w:val="FootnoteReference"/>
        </w:rPr>
        <w:footnoteReference w:id="34"/>
      </w:r>
    </w:p>
    <w:p w14:paraId="44A9992A" w14:textId="77777777" w:rsidR="009B3C5B" w:rsidRDefault="00184683">
      <w:pPr>
        <w:pStyle w:val="Heading2"/>
        <w:keepNext/>
        <w:bidi/>
        <w:spacing w:before="280" w:after="80"/>
        <w:jc w:val="right"/>
      </w:pPr>
      <w:r>
        <w:rPr>
          <w:color w:val="7B1E1E"/>
          <w:rtl/>
        </w:rPr>
        <w:t xml:space="preserve">المسألة ٥٨٦: </w:t>
      </w:r>
      <w:r>
        <w:rPr>
          <w:color w:val="222222"/>
          <w:rtl/>
        </w:rPr>
        <w:t>هل يسجد للسهو في صلاة النافلة كالفرض؟</w:t>
      </w:r>
      <w:r>
        <w:rPr>
          <w:b w:val="0"/>
          <w:color w:val="6B6B6B"/>
          <w:sz w:val="20"/>
          <w:szCs w:val="20"/>
          <w:rtl/>
        </w:rPr>
        <w:t xml:space="preserve">   (التفريغ ص ١١١–١١٢)</w:t>
      </w:r>
    </w:p>
    <w:p w14:paraId="3965A963" w14:textId="77777777" w:rsidR="009B3C5B" w:rsidRDefault="00184683">
      <w:pPr>
        <w:spacing w:before="60" w:after="60"/>
        <w:jc w:val="both"/>
      </w:pPr>
      <w:r>
        <w:rPr>
          <w:b/>
          <w:bCs/>
          <w:color w:val="1F4E79"/>
          <w:rtl/>
        </w:rPr>
        <w:t xml:space="preserve">تعليق الإمام النووي: </w:t>
      </w:r>
      <w:r>
        <w:rPr>
          <w:color w:val="222222"/>
          <w:rtl/>
        </w:rPr>
        <w:t>واعلم أن جمهور العلماء على أنه يسجد للسهو في صلاة التطوع كالفرض، وقال ابن سيرين وقتادة: لا سجود للتطوع، وهو قول ضعيف غريب عن الشافعي رحمه الله تعالى.</w:t>
      </w:r>
    </w:p>
    <w:p w14:paraId="0C201F99" w14:textId="77777777" w:rsidR="009B3C5B" w:rsidRDefault="00184683">
      <w:pPr>
        <w:spacing w:before="60" w:after="60"/>
        <w:jc w:val="both"/>
      </w:pPr>
      <w:r>
        <w:rPr>
          <w:b/>
          <w:bCs/>
          <w:color w:val="4A5A2A"/>
          <w:rtl/>
        </w:rPr>
        <w:t xml:space="preserve">الأقوال الأخرى: </w:t>
      </w:r>
      <w:r>
        <w:rPr>
          <w:color w:val="222222"/>
          <w:rtl/>
        </w:rPr>
        <w:t>ابن سيرين وقتادة (وقول غريب عن الشافعي): لا سجود للسهو في التطوع.</w:t>
      </w:r>
    </w:p>
    <w:p w14:paraId="4768E1E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لا دليل على التفرقة بين الفرض والتطوع لعموم الأحاديث [لكل سهو سجدتان].</w:t>
      </w:r>
      <w:r>
        <w:rPr>
          <w:rStyle w:val="FootnoteReference"/>
        </w:rPr>
        <w:footnoteReference w:id="35"/>
      </w:r>
      <w:r>
        <w:rPr>
          <w:rStyle w:val="FootnoteReference"/>
        </w:rPr>
        <w:footnoteReference w:id="36"/>
      </w:r>
    </w:p>
    <w:p w14:paraId="1DAE88E0" w14:textId="77777777" w:rsidR="009B3C5B" w:rsidRDefault="00184683">
      <w:pPr>
        <w:pStyle w:val="Heading2"/>
        <w:keepNext/>
        <w:bidi/>
        <w:spacing w:before="280" w:after="80"/>
        <w:jc w:val="right"/>
      </w:pPr>
      <w:r>
        <w:rPr>
          <w:color w:val="7B1E1E"/>
          <w:rtl/>
        </w:rPr>
        <w:lastRenderedPageBreak/>
        <w:t xml:space="preserve">المسألة ٥٨٧: </w:t>
      </w:r>
      <w:r>
        <w:rPr>
          <w:color w:val="222222"/>
          <w:rtl/>
        </w:rPr>
        <w:t>هل يجوز النسيان على النبي ﷺ في الأفعال البلاغية والعبادات وأقوال التبليغ، وهل يُشترط تنبهه على الفور؟</w:t>
      </w:r>
      <w:r>
        <w:rPr>
          <w:b w:val="0"/>
          <w:color w:val="6B6B6B"/>
          <w:sz w:val="20"/>
          <w:szCs w:val="20"/>
          <w:rtl/>
        </w:rPr>
        <w:t xml:space="preserve">   (التفريغ ص ١١٣)</w:t>
      </w:r>
    </w:p>
    <w:p w14:paraId="4BC5B0D2" w14:textId="77777777" w:rsidR="009B3C5B" w:rsidRDefault="00184683">
      <w:pPr>
        <w:spacing w:before="60" w:after="60"/>
        <w:jc w:val="both"/>
      </w:pPr>
      <w:r>
        <w:rPr>
          <w:b/>
          <w:bCs/>
          <w:color w:val="1F4E79"/>
          <w:rtl/>
        </w:rPr>
        <w:t xml:space="preserve">تعليق الإمام النووي: </w:t>
      </w:r>
      <w:r>
        <w:rPr>
          <w:color w:val="222222"/>
          <w:rtl/>
        </w:rPr>
        <w:t>قوله ﷺ: (لو حدث في الصلاة شيء أنبأتكم به) فيه: أنه لا يؤخر البيان وقت الحاجة. قوله ﷺ: (ولكن إنما أنا بشر أنسى كما تنسون فإذا نسيت فذكّروني) فيه: دليل على جواز النسيان عليه ﷺ في أحكام الشرع، وهو مذهب جمهور العلماء، وهو ظاهر القرآن والحديث، واتفقوا على أنه ﷺ لا يُقرّ عليه، بل يُعلمه الله تعالى به، ثم قال الأكثرون شرط تنبهه ﷺ على الفور متصلًا بالحادثة، ولا يقع فيه تأخير، وجوّزت طائفة تأخيره مدة حياته ﷺ، واختاره إمام الحرمين، ومنعت طائفة من العلماء السهو عليه ﷺ في الأفعال البلاغية والعبادات، كما أجمعوا على منعه</w:t>
      </w:r>
      <w:r>
        <w:rPr>
          <w:color w:val="222222"/>
          <w:rtl/>
        </w:rPr>
        <w:t xml:space="preserve"> واستحالته عليه ﷺ في الأقوال البلاغية، وأجابوا عن الظواهر الواردة في ذلك، وإليه مال الأستاذ أبو إسحاق الإسفراييني، والصحيح الأول؛ فإن السهو لا يناقض النبوّة، وإذا لم يُقرّ عليه لم يحصل منه مفسدة، بل تحصل فيه فائدة؛ وهو بيان أحكام الناسي وتقرير الأحكام. قال القاضي: واختلفوا في جواز السهو عليه ﷺ في الأمور التي لا تتعلق بالبلاغ وبيان أحكام الشرع من أفعاله وعاداته وأذكار قلبه، فجوّزه الجمهور، وأما السهو في الأقوال البلاغية: فأجمعوا على منعه كما أجمعوا على امتناع تعمده. وأما السهو في الأقوال الدنيوية، وفيها ليس </w:t>
      </w:r>
      <w:r>
        <w:rPr>
          <w:color w:val="222222"/>
          <w:rtl/>
        </w:rPr>
        <w:t>سبيله البلاغ من الكلام الذي لا يتعلق بالأحكام ولا أخبار القيامة وما يتعلق بها ولا يُضاف إلى وحي فجوّزه قوم إذ لا مفسدة فيه. قال القاضي: والحق الذي لا شك فيه ترجيح قول من منع ذلك على الأنبياء في كل خبر من الأخبار، كما لا يجوز عليهم خُلف في خبر لا عمدًا ولا سهوًا، لا في صحة ولا في مرض، ولا رضاء ولا غضب، وحسبك في ذلك أن سيرة نبينا ﷺ وكلامه وأفعاله مجموعة معتنى بها على مرّ الزمان، يتداولها الموافق والمخالف والمؤمن والمرتاب، فلم يأتِ في شيء منها استدراك غلط في قول، ولا اعتراف بوهم في كلمة، ولو كان لنُقل كما نُقل</w:t>
      </w:r>
      <w:r>
        <w:rPr>
          <w:color w:val="222222"/>
          <w:rtl/>
        </w:rPr>
        <w:t xml:space="preserve"> سهوه في الصلاة ونومه عنها، واستدراكه رأيه في تلقيح النخل، وفي نزوله بأدنى مياه بدر، وقوله ﷺ: (والله لا أحلف على يمين فأرى غيرها خيرًا منها إلا فعلتُ الذي هو خير وكفّرتُ عن يميني) وغير ذلك. وأما جواز السهو في الاعتقادات في أمور الدنيا فغير ممتنع والله أعلم.</w:t>
      </w:r>
    </w:p>
    <w:p w14:paraId="7A1D5202" w14:textId="77777777" w:rsidR="009B3C5B" w:rsidRDefault="00184683">
      <w:pPr>
        <w:spacing w:before="60" w:after="60"/>
        <w:jc w:val="both"/>
      </w:pPr>
      <w:r>
        <w:rPr>
          <w:b/>
          <w:bCs/>
          <w:color w:val="4A5A2A"/>
          <w:rtl/>
        </w:rPr>
        <w:t xml:space="preserve">الأقوال الأخرى: </w:t>
      </w:r>
      <w:r>
        <w:rPr>
          <w:color w:val="222222"/>
          <w:rtl/>
        </w:rPr>
        <w:t>إسحاق الإسفراييني: يجوز السهو في الأفعال البلاغية والعبادات، ولا يمتنع في الأقوال الدنيوية عند قوم. إمام الحرمين: يجوز تأخير التنبيه مدة حياته ﷺ. القاضي عياض: ترجيح من منع الغلط والسهو في الأقوال والأخبار عن الأنبياء مطلقًا، ويُجوَّز السهو في الأفعال والعادات.</w:t>
      </w:r>
    </w:p>
    <w:p w14:paraId="51E0223E"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وقد قلنا أن هذا في الزيادة كالقيام إلى خامسة. وقوله تعالى: (سَنُقْرِئُكَ فَلَا تَنْسَى * إِلَّا مَا شَاءَ اللَّهُ) إذًا هناك شيء قد ينساه. والخلاف في تأخير التنبّه لا فائدة فيه، فالوقائع التي وقع فيها النسيان للنبي ﷺ وقع فيها التذكير في وقته، فلا فائدة عملية ولا يُبنى عليه أمر ولا نزاع. وقول من منع السهو عليه ﷺ في الأفعال البلاغية والعبادات كلام ضعيف جدًّا. والمقصود بالأقوال البلاغية أنه لا ينسى شيئًا إلى أن يموت، فهو ﷺ لا ينسى أن يبلّغ ما أُمر به. وفي كلام القاضي عياض نظر: فإن عموم قوله ﷺ: (إنما أنا بشر أن</w:t>
      </w:r>
      <w:r>
        <w:rPr>
          <w:color w:val="222222"/>
          <w:rtl/>
        </w:rPr>
        <w:t>سى كما تنسون فإذا نسيتُ فذكروني) يشمل الأقوال الدنيوية أيضًا. وقوله إنهم نقلوا أفعاله وكلامه ولم ينقلوا استدراك غلط: لا، فهم لم ينقلوا الأفعال اليومية للنبي ﷺ قطعًا، بل نقلوا ما يتعلق بالدين، فمثلًا ماذا قال النبي ﷺ لزوجاته كل يوم؟ وماذا قال النبي ﷺ لأصحابه كل يوم؟ هذا مستحيل أن يكون قد نُقل، وإنما نقلوا من ذلك ما يتعلق بفائدة للمكلفين، فإن كل ما نُقل ما ذُكر في الحديث (كسهوه في الصلاة ونومه عنها وتأبير النخل ونزوله بأدنى مياه بدر) إنما نُقل لتعلّقه بأحكام. (فتوى)</w:t>
      </w:r>
      <w:r>
        <w:rPr>
          <w:rStyle w:val="FootnoteReference"/>
        </w:rPr>
        <w:footnoteReference w:id="37"/>
      </w:r>
    </w:p>
    <w:p w14:paraId="1E8E86C2" w14:textId="77777777" w:rsidR="009B3C5B" w:rsidRDefault="00184683">
      <w:pPr>
        <w:pStyle w:val="Heading2"/>
        <w:keepNext/>
        <w:bidi/>
        <w:spacing w:before="280" w:after="80"/>
        <w:jc w:val="right"/>
      </w:pPr>
      <w:r>
        <w:rPr>
          <w:color w:val="7B1E1E"/>
          <w:rtl/>
        </w:rPr>
        <w:t xml:space="preserve">المسألة ٥٨٨: </w:t>
      </w:r>
      <w:r>
        <w:rPr>
          <w:color w:val="222222"/>
          <w:rtl/>
        </w:rPr>
        <w:t>إذا شك المصلي في عدد الركعات: هل يتحرى ويبني على غالب ظنه كما قال أبو حنيفة، أم يبني على الأقل؟ وما تفسير الشك عند الأصوليين واللغويين؟</w:t>
      </w:r>
      <w:r>
        <w:rPr>
          <w:b w:val="0"/>
          <w:color w:val="6B6B6B"/>
          <w:sz w:val="20"/>
          <w:szCs w:val="20"/>
          <w:rtl/>
        </w:rPr>
        <w:t xml:space="preserve">   (التفريغ ص ١١٥–١١٦)</w:t>
      </w:r>
    </w:p>
    <w:p w14:paraId="5CD478F9" w14:textId="77777777" w:rsidR="009B3C5B" w:rsidRDefault="00184683">
      <w:pPr>
        <w:spacing w:before="60" w:after="60"/>
        <w:jc w:val="both"/>
      </w:pPr>
      <w:r>
        <w:rPr>
          <w:b/>
          <w:bCs/>
          <w:color w:val="1F4E79"/>
          <w:rtl/>
        </w:rPr>
        <w:t xml:space="preserve">تعليق الإمام النووي: </w:t>
      </w:r>
      <w:r>
        <w:rPr>
          <w:color w:val="222222"/>
          <w:rtl/>
        </w:rPr>
        <w:t xml:space="preserve">فيه دليل لأبي حنيفة – رحمه الله تعالى – ومُوافقيه من أهل الكوفة وغيرهم من أهل الرأي على أن من شكّ في صلاته في عدد ركعات تحرّى وبنى على غالب ظنه، ولا يلزمه الاقتصار على الأقل والإتيان بالزيادة، وظاهر هذا الحديث حجة لهم. ثم اختلف هؤلاء: فقال أبو حنيفة ومالك – رحمهما الله تعالى – في طائفة: هذا لمن اعتراه الشك مرة بعد أخرى، وأما غيره فيبني على اليقين. وقال آخرون: هو على عمومه. وذهب الشافعي والجمهور إلى أنه إذا شك هل صلى ثلاثًا أم أربعًا مثلًا لزمه البناء على اليقين وهو الأقل، فيأتي بما بقي ويسجد للسهو، واحتجوا </w:t>
      </w:r>
      <w:r>
        <w:rPr>
          <w:color w:val="222222"/>
          <w:rtl/>
        </w:rPr>
        <w:t xml:space="preserve">بقوله ﷺ في حديث أبي سعيد: (فليطرح الشك وليبنِ على ما استيقن ثم يسجد سجدتين قبل أن يسلّم فإن كان صلى خمسًا شفعن له صلاته، وإن كان صلى إتمامًا لأربع كانتا ترغيمًا للشيطان). وهذا صريح في وجوب البناء على اليقين، وحملوا التحري في </w:t>
      </w:r>
      <w:r>
        <w:rPr>
          <w:color w:val="222222"/>
          <w:rtl/>
        </w:rPr>
        <w:lastRenderedPageBreak/>
        <w:t xml:space="preserve">حديث ابن مسعود على الأخذ باليقين. قالوا: والتحري هو القصد، ومنه قول الله تعالى: (تَحَرَّوْا رَشَدًا) فمعنى الحديث: فليقصد الصواب فليعمل به، وقصد الصواب هو ما بيّنه في حديث أبي سعيد وغيره. فإن قالت الحنفية: حديث أبي سعيد لا يخالف ما قلناه؛ لأنه ورد في الشك وهو ما استوى طرفاه، ومن شك ولم </w:t>
      </w:r>
      <w:r>
        <w:rPr>
          <w:color w:val="222222"/>
          <w:rtl/>
        </w:rPr>
        <w:t>يترجّح له أحد الطرفين بنى على الأقل بالإجماع، بخلاف من غلب على ظنه أنه صلى أربعًا مثلًا. فالجواب: أن تفسير الشك بمستوى الطرفين إنما هو اصطلاح طارئ للأصوليين، وأما في اللغة فالتردد بين الشيء وعدمه كله يُسمى شكًّا سواء المستوي والراجح والمرجوح، والحديث يُحمل على اللغة ما لم يكن هناك حقيقة شرعية أو عرفية، ولا يجوز حمله على ما يطرأ للمتأخرين من الاصطلاح. والله أعلم.</w:t>
      </w:r>
    </w:p>
    <w:p w14:paraId="5E31C0A5" w14:textId="77777777" w:rsidR="009B3C5B" w:rsidRDefault="00184683">
      <w:pPr>
        <w:spacing w:before="60" w:after="60"/>
        <w:jc w:val="both"/>
      </w:pPr>
      <w:r>
        <w:rPr>
          <w:b/>
          <w:bCs/>
          <w:color w:val="4A5A2A"/>
          <w:rtl/>
        </w:rPr>
        <w:t xml:space="preserve">الأقوال الأخرى: </w:t>
      </w:r>
      <w:r>
        <w:rPr>
          <w:color w:val="222222"/>
          <w:rtl/>
        </w:rPr>
        <w:t>أبو حنيفة والكوفيون: يتحرى ويبني على غالب ظنه. أبو حنيفة ومالك في طائفة: هذا لمن اعتراه الشك مرة بعد أخرى. الشافعي والجمهور: يبني على اليقين وهو الأقل.</w:t>
      </w:r>
    </w:p>
    <w:p w14:paraId="35B8722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قد قلنا أن هذا هو القول الراجح في حالة ما إذا وجد ظنٌّ راجح. نعم فهو حجة ظاهرة ولا يمكن حمله على حديث أبي سعيد لأن حديث أبي سعيد يسجد قبل السلام في البناء على الأقل، وهنا أمره أن يسجد بعد السلام. وهذا هو الصحيح، على حسب حالة الشخص. وقول الشافعية بأن التحري هو القصد والأخذ باليقين: هذا الكلام غير ظاهر، فإن (فليتحرَّ أقرب ذلك إلى الصواب) فيه تخيير بين شيئين أحدهما أقرب من الآخر. وقولهم (قصد الصواب هو ما بيّنه في حديث أبي سعيد وغيره): هذا غير ظاهر، فلماذا يرجع (أقرب ذلك)؟؟ فإنه يرجع إلى الأمرين الأقل أو الأكثر</w:t>
      </w:r>
      <w:r>
        <w:rPr>
          <w:color w:val="222222"/>
          <w:rtl/>
        </w:rPr>
        <w:t>، فهو يبني على الراجح في غالب ظنه بلا شك. وقولهم إن تفسير الشك اصطلاح: ولكنه ليس فيه ما يخالف الشرع، فإن الشك الذي هو مستوي الطرفين هو الذي ينبغي أن يُطرح، أما أن الشرع أتى بالبناء على غلبة الظن فأكثر من أن يُحصى وذلك في كثير من الأحكام. وهذا الكلام فيه نظر لأن الشرع بنى على الظن الراجح، وبالتالي لم يجعله كالشك الذي يجب طرحه. ولو سلّمنا ذلك لقلنا أن الظن الراجح ملحق بالعلم في استعمال الشرع. وقول الشرع قد دلّ على البناء على الراجح بهذا الحديث وغيره من أدلة الشرع، فالصحيح أنه يُحمل على ما إذا كان عنده ظن راجح</w:t>
      </w:r>
      <w:r>
        <w:rPr>
          <w:color w:val="222222"/>
          <w:rtl/>
        </w:rPr>
        <w:t xml:space="preserve"> فيسجد سجدتين بعدما يسلّم خصوصًا في أنه خالف حديث أبي سعيد في السجود بعد السلام، فحديث أبي سعيد في البناء على الأقل أمره أن يسجد قبل السلام، حديث عبد الله بن مسعود أنه أمره بالسجود بعد السلام. وقول الشافعي: (لا يخالف ما قلناه)، يرجع إلى ترجيح الراجح، والعمل بالظن الراجح هو المعتمد. (فتوى)</w:t>
      </w:r>
    </w:p>
    <w:p w14:paraId="7FFF1CF3" w14:textId="77777777" w:rsidR="009B3C5B" w:rsidRDefault="00184683">
      <w:pPr>
        <w:pStyle w:val="Heading2"/>
        <w:keepNext/>
        <w:bidi/>
        <w:spacing w:before="280" w:after="80"/>
        <w:jc w:val="right"/>
      </w:pPr>
      <w:r>
        <w:rPr>
          <w:color w:val="7B1E1E"/>
          <w:rtl/>
        </w:rPr>
        <w:lastRenderedPageBreak/>
        <w:t xml:space="preserve">المسألة ٥٨٩: </w:t>
      </w:r>
      <w:r>
        <w:rPr>
          <w:color w:val="222222"/>
          <w:rtl/>
        </w:rPr>
        <w:t>إذا زاد المصلي ركعة سهوًا (خامسة) ولم يتذكر إلا بعد السلام أو قبله: هل تبطل صلاته، وكيف يصنع؟</w:t>
      </w:r>
      <w:r>
        <w:rPr>
          <w:b w:val="0"/>
          <w:color w:val="6B6B6B"/>
          <w:sz w:val="20"/>
          <w:szCs w:val="20"/>
          <w:rtl/>
        </w:rPr>
        <w:t xml:space="preserve">   (التفريغ ص ١١٦–١١٧)</w:t>
      </w:r>
    </w:p>
    <w:p w14:paraId="7906829F" w14:textId="77777777" w:rsidR="009B3C5B" w:rsidRDefault="00184683">
      <w:pPr>
        <w:spacing w:before="60" w:after="60"/>
        <w:jc w:val="both"/>
      </w:pPr>
      <w:r>
        <w:rPr>
          <w:b/>
          <w:bCs/>
          <w:color w:val="1F4E79"/>
          <w:rtl/>
        </w:rPr>
        <w:t xml:space="preserve">تعليق الإمام النووي: </w:t>
      </w:r>
      <w:r>
        <w:rPr>
          <w:color w:val="222222"/>
          <w:rtl/>
        </w:rPr>
        <w:t>قوله: (عن عبد الله ﵁ أن النبي ﷺ صلى الظهر خمسًا فلما سلّم قيل له: أزيد في الصلاة؟ قال: وما ذاك؟ قالوا: صليتَ خمسًا فسجد سجدتين). هذا فيه دليل لمذهب مالك والشافعي وأحمد والجمهور من السلف والخلف: أن من زاد في صلاته ركعة ناسيًا لم تبطل صلاته، بل إن علم بعد السلام فقد مضت صلاته صحيحة، ويسجد للسهو إن ذكر بعد السلام بقريب، وإن طال فالأصح عندنا أنه لا يسجد. وإن ذكر قبل السلام عاد إلى القعود سواء كان في قيام أو ركوع أو سجود أو غيرها، ويتشهد ويسجد للسهو ويسلّم، وهل يسجد للسهو قبل السلام أم بعده؟ فيه خلاف العلماء الس</w:t>
      </w:r>
      <w:r>
        <w:rPr>
          <w:color w:val="222222"/>
          <w:rtl/>
        </w:rPr>
        <w:t>ابق، هذا مذهب الجمهور. وقال أبو حنيفة وأهل الكوفة: إذا زاد ركعة ساهيًا بطلت صلاته ولزمه إعادتها. وقال أبو حنيفة: إن كان تشهد في الرابعة ثم زاد خامسة أضاف إليها سادسة تشفعها، وكانت نفلًا بناءً على أصله في أن السلام ليس بواجب ويخرج من الصلاة بكل ما ينافيها، وأن الركعة المفردة لا تكون في صلاة، وإن لم يكن تشهد بطلت صلاته؛ لأن الجلوس بقدر التشهد واجب ولم يأتِ به حتى أتى بالخامسة. وهذا الحديث يردّ كل ما قالوه؛ لأن النبي ﷺ لم يرجع من الخامسة، ولم يشفعها، وإنما تذكّر بعد السلام، ففيه ردّ عليهم وحجة للجمهور. ثم مذهب</w:t>
      </w:r>
      <w:r>
        <w:rPr>
          <w:color w:val="222222"/>
          <w:rtl/>
        </w:rPr>
        <w:t xml:space="preserve"> الشافعي ومن وافقه أن الزيادة على وجه السهو لا تبطل الصلاة، سواء قلّت أو كثرت إذا كانت من جنس الصلاة فسواء زاد ركوعًا أو سجودًا أو ركعة أو ركعات كثيرة ساهيًا؛ فصلاته صحيحة في كل ذلك، ويسجد للسهو استحبابًا لا إيجابًا. وأما مالك فقال القاضي عياض: مذهبه أنه إن زاد دون نصف الصلاة لم تبطل صلاته، بل هي صحيحة ويسجد للسهو، وإن زاد النصف فأكثر فمن أصحابه من أبطلها، وهو قول مطرِّف وابن القاسم، ومنهم من قال: إن زاد ركعتين بطلت، وإن زاد ركعة فلا، وهو قول عبد الملك وغيره، ومنهم من قال: لا تبطل مطلقًا وهو مروي عن مالك رح</w:t>
      </w:r>
      <w:r>
        <w:rPr>
          <w:color w:val="222222"/>
          <w:rtl/>
        </w:rPr>
        <w:t>مه الله تعالى.</w:t>
      </w:r>
    </w:p>
    <w:p w14:paraId="09CE00C8" w14:textId="77777777" w:rsidR="009B3C5B" w:rsidRDefault="00184683">
      <w:pPr>
        <w:spacing w:before="60" w:after="60"/>
        <w:jc w:val="both"/>
      </w:pPr>
      <w:r>
        <w:rPr>
          <w:b/>
          <w:bCs/>
          <w:color w:val="4A5A2A"/>
          <w:rtl/>
        </w:rPr>
        <w:t xml:space="preserve">الأقوال الأخرى: </w:t>
      </w:r>
      <w:r>
        <w:rPr>
          <w:color w:val="222222"/>
          <w:rtl/>
        </w:rPr>
        <w:t>أبو حنيفة والكوفيون: بطلان الصلاة بزيادة ركعة، وإن كان تشهد في الرابعة أضاف سادسة وكانت نفلًا. مالك: لا تبطل بزيادة دون النصف، وفي النصف فأكثر أقوال. الشافعي: لا تبطل مطلقًا.</w:t>
      </w:r>
    </w:p>
    <w:p w14:paraId="3F00A53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أنه يسجد بعد السلام. والأصح عندنا ... أنه لا يسجد (أي إذا طال الفصل). ولكن لا نقول بذلك، فالأصح أن صلاته صحيحة قلّت الزيادة أو كثرت ما لم تكن عمدًا (وصحّت صلاته أيضًا، فسجود السهو واجب ما لم يطل الفصل). والتحديدات بلا دليل فالأصل أن صلاته صحيحة قلّت </w:t>
      </w:r>
      <w:r>
        <w:rPr>
          <w:color w:val="222222"/>
          <w:rtl/>
        </w:rPr>
        <w:lastRenderedPageBreak/>
        <w:t>الزيادة أو كثرت. وهذا عند الأئمة الأربعة: وذلك لأنه ترك ركنًا وهو الجلوس للتشهد الأخير وقام إلى شيء باطل وهو القيام إلى الخامسة، فلا يجوز أن يستمر فيه ويترك الركن الذي لا يجزئه إلا أن يأتي به، فيجب أن يرجع إلى الركن فورًا، بخلاف ما إذا قام إلى الثالثة بعد</w:t>
      </w:r>
      <w:r>
        <w:rPr>
          <w:color w:val="222222"/>
          <w:rtl/>
        </w:rPr>
        <w:t xml:space="preserve"> التشهد الأوسط، فإنه تلبس بركن صحيح وهو القيام للركعة الثالثة وترك واجبًا فلا يترك الركن للواجب. أما النبي ﷺ فلم ينتبه إلا بعد أن ختم الصلاة ثم الصحابة ﵃ تابعوه لاحتمال أنه زيد في الصلاة شيء، فلا يصح الاحتجاج بذلك على أن يُكمل الخامسة ولا أن يشفعها بسادسة، ولا يصح أن يُحتج بهذا الحديث على أن المأموم يتابع الإمام إذا قام إلى خامسة؛ لأننا نحن جازمون أن الإمام الذي قام إلى الخامسة قام إلى باطل غير معتبر، فلا يجوز أن يُتابع على هذا الباطل. وقوله (وهل يسجد للسهو قبل السلام أم بعده؟ فيه خلاف العلماء السابق، هذا م</w:t>
      </w:r>
      <w:r>
        <w:rPr>
          <w:color w:val="222222"/>
          <w:rtl/>
        </w:rPr>
        <w:t>ذهب الجمهور): الصحيح أنه يسجد بعد السلام. وقوله عن أبي حنيفة (إن كان تشهد في الرابعة ثم زاد خامسة أضاف إليها سادسة): بمعنى أنه جلس للتشهد الأخير فقد أتى بالركن وقد تمت صلاته، فإن قام إلى خامسة يأتي بسادسة شفع ويجعلها سنة ارتبطت بالفرض، وبذلك فإنه خرج من صلاته بالقيام إلى الخامسة، وهذا بالطبع كلام ضعيف، والقول الصحيح قول الجمهور. ولكن من أين نأتي بأن النبي ﷺ أتى بالركن — التشهد الأخير —؟ نقول: فإنه بعدما أتى بالخامسة جلس فوقع هذا الجلوس في موضعه في أنه هو الركن الناقص الذي يلزمه أن يأتي به. وقول القاضي في ال</w:t>
      </w:r>
      <w:r>
        <w:rPr>
          <w:color w:val="222222"/>
          <w:rtl/>
        </w:rPr>
        <w:t>مالكية: تحديدات بلا دليل فالأصل أن صلاته صحيحة قلّت الزيادة أو كثرت. (فتوى)</w:t>
      </w:r>
      <w:r>
        <w:rPr>
          <w:rStyle w:val="FootnoteReference"/>
        </w:rPr>
        <w:footnoteReference w:id="38"/>
      </w:r>
    </w:p>
    <w:p w14:paraId="16CFF1ED" w14:textId="77777777" w:rsidR="009B3C5B" w:rsidRDefault="00184683">
      <w:pPr>
        <w:pStyle w:val="Heading2"/>
        <w:keepNext/>
        <w:bidi/>
        <w:spacing w:before="280" w:after="80"/>
        <w:jc w:val="right"/>
      </w:pPr>
      <w:r>
        <w:rPr>
          <w:color w:val="7B1E1E"/>
          <w:rtl/>
        </w:rPr>
        <w:t xml:space="preserve">المسألة ٥٩٠: </w:t>
      </w:r>
      <w:r>
        <w:rPr>
          <w:color w:val="222222"/>
          <w:rtl/>
        </w:rPr>
        <w:t>هل يُسمّى الأعور الإبراهيم النخعي، وجواز ذكر الرجل بوصف يكرهه للتعريف؟ وهل يجوز قول مثل «وأنت يا أعور» للقريب والتلميذ؟</w:t>
      </w:r>
      <w:r>
        <w:rPr>
          <w:b w:val="0"/>
          <w:color w:val="6B6B6B"/>
          <w:sz w:val="20"/>
          <w:szCs w:val="20"/>
          <w:rtl/>
        </w:rPr>
        <w:t xml:space="preserve">   (التفريغ ص ١١٨)</w:t>
      </w:r>
    </w:p>
    <w:p w14:paraId="4280BFA1" w14:textId="77777777" w:rsidR="009B3C5B" w:rsidRDefault="00184683">
      <w:pPr>
        <w:spacing w:before="60" w:after="60"/>
        <w:jc w:val="both"/>
      </w:pPr>
      <w:r>
        <w:rPr>
          <w:b/>
          <w:bCs/>
          <w:color w:val="1F4E79"/>
          <w:rtl/>
        </w:rPr>
        <w:t xml:space="preserve">تعليق الإمام النووي: </w:t>
      </w:r>
      <w:r>
        <w:rPr>
          <w:color w:val="222222"/>
          <w:rtl/>
        </w:rPr>
        <w:t xml:space="preserve">قوله: (وأنت يا أعور) فيه دليل على جواز قول مثل هذا الكلام لقرابته وتلميذه وتابعه إذا لم يتأذَّ به. قال القاضي: إبراهيم بن يزيد النخعي الكوفي، وإبراهيم بن سويد النخعي الأعور الآخر، وزعم الداودي أن إبراهيم بن يزيد التيمي وهو وهم؛ فإنه ليس بأعور، وثلاثتهم كوفيون فضلاء. قال البخاري: ابن يزيد النخعي الأعور الكوفي سمع علقمة، وذكر الباجي: إبراهيم بن يزيد النخعي الكوفي الفقيه: وقال فيه: </w:t>
      </w:r>
      <w:r>
        <w:rPr>
          <w:color w:val="222222"/>
          <w:rtl/>
        </w:rPr>
        <w:lastRenderedPageBreak/>
        <w:t>الأعور، ولم يصفه البخاري بالأعور، ولا رأيت من وصفه به، وذكر ابن قتيبة في العُور إبراهيم النخعي فيحتمل أنه ابن سويد كما قال البخاري</w:t>
      </w:r>
      <w:r>
        <w:rPr>
          <w:color w:val="222222"/>
          <w:rtl/>
        </w:rPr>
        <w:t>، ويحتمل أنه إبراهيم بن يزيد هذا آخر كلام القاضي. والصواب: أن المراد بإبراهيم هنا إبراهيم بن سويد الأعور النخعي، وليس بإبراهيم بن يزيد النخعي الفقيه المشهور. قوله: (توشوش القوم) ضبطناه بالشين المعجمة. وقال القاضي: رُوي بالمعجمة وبالمهملة وكلاهما صحيح، ومعناه تحركوا.</w:t>
      </w:r>
    </w:p>
    <w:p w14:paraId="6044559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8951E8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 المقصود بالأعور هو (إبراهيم بن سويد النخعي) وليس (إبراهيم بن يزيد النخعي) الفقيه المشهور.</w:t>
      </w:r>
    </w:p>
    <w:p w14:paraId="4BC03D17" w14:textId="77777777" w:rsidR="009B3C5B" w:rsidRDefault="00184683">
      <w:pPr>
        <w:pStyle w:val="Heading2"/>
        <w:keepNext/>
        <w:bidi/>
        <w:spacing w:before="280" w:after="80"/>
        <w:jc w:val="right"/>
      </w:pPr>
      <w:r>
        <w:rPr>
          <w:color w:val="7B1E1E"/>
          <w:rtl/>
        </w:rPr>
        <w:t xml:space="preserve">المسألة ٥٩١: </w:t>
      </w:r>
      <w:r>
        <w:rPr>
          <w:color w:val="222222"/>
          <w:rtl/>
        </w:rPr>
        <w:t>كيف الجمع بين قول النبي ﷺ «فسجد سجدتين» ثم تحوّله وبين ترتيب السجود والكلام؟ ومتى يسجد من تكلّم بعد السلام عامدًا؟</w:t>
      </w:r>
      <w:r>
        <w:rPr>
          <w:b w:val="0"/>
          <w:color w:val="6B6B6B"/>
          <w:sz w:val="20"/>
          <w:szCs w:val="20"/>
          <w:rtl/>
        </w:rPr>
        <w:t xml:space="preserve">   (التفريغ ص ١١٩–١٢٠)</w:t>
      </w:r>
    </w:p>
    <w:p w14:paraId="28F4695C" w14:textId="77777777" w:rsidR="009B3C5B" w:rsidRDefault="00184683">
      <w:pPr>
        <w:spacing w:before="60" w:after="60"/>
        <w:jc w:val="both"/>
      </w:pPr>
      <w:r>
        <w:rPr>
          <w:b/>
          <w:bCs/>
          <w:color w:val="1F4E79"/>
          <w:rtl/>
        </w:rPr>
        <w:t xml:space="preserve">تعليق الإمام النووي: </w:t>
      </w:r>
      <w:r>
        <w:rPr>
          <w:color w:val="222222"/>
          <w:rtl/>
        </w:rPr>
        <w:t>قوله ﷺ: (فزاد أو نقص فقيل: يا رسول الله أزيد في الصلاة شيء؟ فقال: إنما أنا بشر مثلكم أنسى كما تنسون، فإذا نسي أحدكم فليسجد سجدتين وهو جالس، ثم تحوّل رسول الله ﷺ فسجد سجدتين). هذا الحديث مما يُستشكل ظاهره؛ لأن ظاهره أن النبي ﷺ قال لهم هذا الكلام بعد أن ذكر أنه زاد أو نقص قبل أن يسجد للسهو، ثم بعد أن قاله سجد للسهو، ومتى ذكر ذلك فالحكم أنه يسجد ولا يتكلم ولا يأتي بمنافٍ للصلاة، ويُجاب عن هذا الإشكال بثلاثة أوجه: أحدها: أن (ثم) هنا ليست لحقيقة الترتيب، وإنما هي لعطف جملة على جملة، وليس معناه أن التحوّل والسجود</w:t>
      </w:r>
      <w:r>
        <w:rPr>
          <w:color w:val="222222"/>
          <w:rtl/>
        </w:rPr>
        <w:t xml:space="preserve"> كانا بعد الكلام، بل إنما كانا قبله، ومما يؤيد هذا التأويل أنه قد سبق في هذا الباب في أول طرق حديث ابن مسعود هذا بهذا الإسناد: (قال رسول الله ﷺ: فزاد أو نقص، فلما سلّم قيل له: يا رسول الله! أحدث في الصلاة شيء؟ قال: وما ذاك؟ قالوا: صليتَ كذا وكذا فثنى رجليه واستقبل القبلة، فسجد سجدتين ثم سلّم ثم أقبل علينا بوجهه فقال: إنه لو حدث في الصلاة شيء أنبأتكم به، ولكن إنما أنا بشر أنسى كما تنسون، فإذا نسيت فذكّروني، وإذا شك أحدكم في صلاته فليتحرَّ الصواب، فليتم عليه، ثم ليسجد سجدتين)، فهذه الرواية صريحة في أن التحوّل</w:t>
      </w:r>
      <w:r>
        <w:rPr>
          <w:color w:val="222222"/>
          <w:rtl/>
        </w:rPr>
        <w:t xml:space="preserve"> والسجود قبل الكلام؛ فتُحمل الثانية عليها جمعًا بين الروايتين، وحمل الثانية على الأولى أولى من عكسه؛ لأن الأولى على وفق القواعد. الجواب الثاني: أن يكون هذا قبل تحريم الكلام في الصلاة. الثالث: أنه </w:t>
      </w:r>
      <w:r>
        <w:rPr>
          <w:color w:val="222222"/>
          <w:rtl/>
        </w:rPr>
        <w:lastRenderedPageBreak/>
        <w:t>وإن تكلّم عامدًا بعد السلام لا يضرّه ذلك ويسجد بعده للسهو، وهذا على أحد الوجهين لأصحابنا: أنه إذا سجد لا يكون بالسجود عائدًا إلى الصلاة حتى لو أحدث فيه لا تبطل صلاته، بل قد مضت على الصحة. والوجه الثاني — وهو الأصح عند أصحابنا —: أنه يكون عائدًا وتبطل صلاته بالحدث والكلام وسائر المنافيات للصلاة. والله أعلم.</w:t>
      </w:r>
    </w:p>
    <w:p w14:paraId="437AA545" w14:textId="77777777" w:rsidR="009B3C5B" w:rsidRDefault="00184683">
      <w:pPr>
        <w:spacing w:before="60" w:after="60"/>
        <w:jc w:val="both"/>
      </w:pPr>
      <w:r>
        <w:rPr>
          <w:b/>
          <w:bCs/>
          <w:color w:val="4A5A2A"/>
          <w:rtl/>
        </w:rPr>
        <w:t xml:space="preserve">الأقوال الأخرى: </w:t>
      </w:r>
      <w:r>
        <w:rPr>
          <w:color w:val="222222"/>
          <w:rtl/>
        </w:rPr>
        <w:t>الشافعية في الوجه الثاني (وهو الأصح عندهم): يكون عائدًا إلى الصلاة بسجود السهو وتبطل بالحدث والكلام وسائر المنافيات.</w:t>
      </w:r>
    </w:p>
    <w:p w14:paraId="5323206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(ثم) تدل على أنه قال هذا الكلام ثم سجد؛ فكلمة (ثم) تدل على أنه قال هذا الكلام ثم سجد. أي أن بالتكبيرة التي لسجود السهو أنه بذلك قد أحرم ودخل في الصلاة ثانية. وهذا الوجه فيه قوة والله أعلى وأعلم، وأحسن الأجوبة الجواب الأول والله أعلى وأعلم. بمعنى أن رجلًا وهو يسجد للسهو خرج منه ريح على وجه للشافعية لا تبطل صلاته. (فتوى)</w:t>
      </w:r>
      <w:r>
        <w:rPr>
          <w:rStyle w:val="FootnoteReference"/>
        </w:rPr>
        <w:footnoteReference w:id="39"/>
      </w:r>
      <w:r>
        <w:rPr>
          <w:rStyle w:val="FootnoteReference"/>
        </w:rPr>
        <w:footnoteReference w:id="40"/>
      </w:r>
    </w:p>
    <w:p w14:paraId="059F158B" w14:textId="77777777" w:rsidR="009B3C5B" w:rsidRDefault="00184683">
      <w:pPr>
        <w:pStyle w:val="Heading2"/>
        <w:keepNext/>
        <w:bidi/>
        <w:spacing w:before="280" w:after="80"/>
        <w:jc w:val="right"/>
      </w:pPr>
      <w:r>
        <w:rPr>
          <w:color w:val="7B1E1E"/>
          <w:rtl/>
        </w:rPr>
        <w:t xml:space="preserve">المسألة ٥٩٢: </w:t>
      </w:r>
      <w:r>
        <w:rPr>
          <w:color w:val="222222"/>
          <w:rtl/>
        </w:rPr>
        <w:t>إذا وجب عليه سجود السهو (قبل السلام أو بعده) فلم يسجد عامدًا، هل تبطل صلاته؟</w:t>
      </w:r>
      <w:r>
        <w:rPr>
          <w:b w:val="0"/>
          <w:color w:val="6B6B6B"/>
          <w:sz w:val="20"/>
          <w:szCs w:val="20"/>
          <w:rtl/>
        </w:rPr>
        <w:t xml:space="preserve">   (التفريغ ص ١٢٠)</w:t>
      </w:r>
    </w:p>
    <w:p w14:paraId="430A2E38"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89BE11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F1681B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لو وجب عليه السجود للسهو سواء قبل السلام أو بعده فلم يسجد عامدًا متذكرًا، هل تبطل الصلاة؟ إذا كان سجودًا واجبًا وتركه عامدًا بطلت الصلاة. (فتوى)</w:t>
      </w:r>
    </w:p>
    <w:p w14:paraId="6D7B7EBB" w14:textId="77777777" w:rsidR="009B3C5B" w:rsidRDefault="00184683">
      <w:pPr>
        <w:pStyle w:val="Heading2"/>
        <w:keepNext/>
        <w:bidi/>
        <w:spacing w:before="280" w:after="80"/>
        <w:jc w:val="right"/>
      </w:pPr>
      <w:r>
        <w:rPr>
          <w:color w:val="7B1E1E"/>
          <w:rtl/>
        </w:rPr>
        <w:lastRenderedPageBreak/>
        <w:t xml:space="preserve">المسألة ٥٩٣: </w:t>
      </w:r>
      <w:r>
        <w:rPr>
          <w:color w:val="222222"/>
          <w:rtl/>
        </w:rPr>
        <w:t>حكم من نسي التشهد الأوسط بعدما أتمّ قيامه (إذا اعتدل قائمًا)</w:t>
      </w:r>
      <w:r>
        <w:rPr>
          <w:b w:val="0"/>
          <w:color w:val="6B6B6B"/>
          <w:sz w:val="20"/>
          <w:szCs w:val="20"/>
          <w:rtl/>
        </w:rPr>
        <w:t xml:space="preserve">   (التفريغ ص ١٢٠)</w:t>
      </w:r>
    </w:p>
    <w:p w14:paraId="35B9B4AF"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0557504"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976F35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أتمّ قيامه لا يرجع إلى التشهد الأوسط، فإذا كان عالمًا بطلت صلاته لأنه زاد فيها ما ليس منها، وإذا كان جاهلًا أو متأولًا وكذا المأمومون خلفه فصلاتهم صحيحة. (فتوى)</w:t>
      </w:r>
    </w:p>
    <w:p w14:paraId="43615499" w14:textId="77777777" w:rsidR="009B3C5B" w:rsidRDefault="00184683">
      <w:pPr>
        <w:pStyle w:val="Heading2"/>
        <w:keepNext/>
        <w:bidi/>
        <w:spacing w:before="280" w:after="80"/>
        <w:jc w:val="right"/>
      </w:pPr>
      <w:r>
        <w:rPr>
          <w:color w:val="7B1E1E"/>
          <w:rtl/>
        </w:rPr>
        <w:t xml:space="preserve">المسألة ٥٩٤: </w:t>
      </w:r>
      <w:r>
        <w:rPr>
          <w:color w:val="222222"/>
          <w:rtl/>
        </w:rPr>
        <w:t>ما معنى «سَرَعان الناس» في حديث ذي اليدين، وما معنى «العشيّ»؟</w:t>
      </w:r>
      <w:r>
        <w:rPr>
          <w:b w:val="0"/>
          <w:color w:val="6B6B6B"/>
          <w:sz w:val="20"/>
          <w:szCs w:val="20"/>
          <w:rtl/>
        </w:rPr>
        <w:t xml:space="preserve">   (التفريغ ص ١٢٠)</w:t>
      </w:r>
    </w:p>
    <w:p w14:paraId="07F75A30" w14:textId="77777777" w:rsidR="009B3C5B" w:rsidRDefault="00184683">
      <w:pPr>
        <w:spacing w:before="60" w:after="60"/>
        <w:jc w:val="both"/>
      </w:pPr>
      <w:r>
        <w:rPr>
          <w:b/>
          <w:bCs/>
          <w:color w:val="1F4E79"/>
          <w:rtl/>
        </w:rPr>
        <w:t xml:space="preserve">تعليق الإمام النووي: </w:t>
      </w:r>
      <w:r>
        <w:rPr>
          <w:color w:val="222222"/>
          <w:rtl/>
        </w:rPr>
        <w:t>قوله: (إحدى صلاتَي العشيّ إما الظهر وإما العصر) هو بفتح العين وكسر الشين وتشديد الياء. قال الأزهري: العشيّ عند العرب ما بين زوال الشمس وغروبها. قوله: (ثم أتى جذعًا في قبلة المسجد فاستند إليها) هكذا هو في كل الأصول: (فاستند إليها)، والجذع مذكّر، ولكن أنثه على إرادة الخشبة، وكذا جاء في رواية البخاري وغيره خشبة. قوله: (فاستند إليها مغضبًا) هو بفتح الضاد. قوله: (وخرج سَرَعان الناس: قصرت الصلاة) يعني يقولون: قُصرت الصلاة. والسَّرَعان بفتح السين والراء هذا هو الصواب الذي قاله الجمهور من أهل الحديث واللغة، وهكذا ض</w:t>
      </w:r>
      <w:r>
        <w:rPr>
          <w:color w:val="222222"/>
          <w:rtl/>
        </w:rPr>
        <w:t>بطه المتقنون. والسرعان المسرعون إلى الخروج. ونقل القاضي عياض عن بعضهم إسكان الراء قال: وضبطه الأصيلي في البخاري بضمّ السين وإسكان الراء، ويكون جمع سريع، كقفيز وقفزان وكثيب وكثبان. وقوله: (قصرت الصلاة) بضمّ القاف وكسر الصاد ورُوي بفتح القاف وضم الصاد، وكلاهما صحيح، ولكنّ الأول أشهر وأصح.</w:t>
      </w:r>
    </w:p>
    <w:p w14:paraId="374B866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770FD2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يبدو أن الرسول ﷺ قد أغضبه أمرٌ ومن أجل ذلك شُغل به حتى نسي في الصلاة.</w:t>
      </w:r>
    </w:p>
    <w:p w14:paraId="74ABCCA7" w14:textId="77777777" w:rsidR="009B3C5B" w:rsidRDefault="00184683">
      <w:pPr>
        <w:pStyle w:val="Heading2"/>
        <w:keepNext/>
        <w:bidi/>
        <w:spacing w:before="280" w:after="80"/>
        <w:jc w:val="right"/>
      </w:pPr>
      <w:r>
        <w:rPr>
          <w:color w:val="7B1E1E"/>
          <w:rtl/>
        </w:rPr>
        <w:lastRenderedPageBreak/>
        <w:t xml:space="preserve">المسألة ٥٩٥: </w:t>
      </w:r>
      <w:r>
        <w:rPr>
          <w:color w:val="222222"/>
          <w:rtl/>
        </w:rPr>
        <w:t>هل حديث ذي اليدين قضية واحدة أم قضايا متعددة، وهل صلاها النبي ﷺ ظهرًا أم عصرًا؟</w:t>
      </w:r>
      <w:r>
        <w:rPr>
          <w:b w:val="0"/>
          <w:color w:val="6B6B6B"/>
          <w:sz w:val="20"/>
          <w:szCs w:val="20"/>
          <w:rtl/>
        </w:rPr>
        <w:t xml:space="preserve">   (التفريغ ص ١٢١)</w:t>
      </w:r>
    </w:p>
    <w:p w14:paraId="7DD7118F" w14:textId="77777777" w:rsidR="009B3C5B" w:rsidRDefault="00184683">
      <w:pPr>
        <w:spacing w:before="60" w:after="60"/>
        <w:jc w:val="both"/>
      </w:pPr>
      <w:r>
        <w:rPr>
          <w:b/>
          <w:bCs/>
          <w:color w:val="1F4E79"/>
          <w:rtl/>
        </w:rPr>
        <w:t xml:space="preserve">تعليق الإمام النووي: </w:t>
      </w:r>
      <w:r>
        <w:rPr>
          <w:color w:val="222222"/>
          <w:rtl/>
        </w:rPr>
        <w:t>قوله: (فقام ذو اليدين)، وفي رواية: (رجل من بني سليم)، وفي رواية: (رجل يقال له: الخرباق، وكان في يده طول)، وفي رواية: (رجل بسيط اليدين). هذا كله رجل واحد اسمه [الخرباق بن عمرو] بكسر الخاء المعجمة والباء الموحدة وآخره قاف، ولُقّب ذو اليدين لطول كان في يديه، وهو معنى قوله: بسيط اليدين. قوله (صلى لنا رسول الله ﷺ صلاة العصر فسلّم في ركعتين فقام ذو اليدين) وفي رواية: (صلاة الظهر) قال المحققون: هما قضيّتان، وفي حديث عمران بن الحصين (سلّم رسول الله ﷺ في ثلاث ركعات من العصر ثم دخل منزله، فقام إليه رجل يقال له الخربا</w:t>
      </w:r>
      <w:r>
        <w:rPr>
          <w:color w:val="222222"/>
          <w:rtl/>
        </w:rPr>
        <w:t>ق، فقال: يا رسول الله. فذكر له صنيعه وخرج غضبان يجرّ رداءه)، وفي رواية له: (سلّم في ثلاث ركعات من العصر ثم قام فدخل الحجرة، فقام رجل بسيط اليدين فقال: أقصرت الصلاة؟)، وحديث عمران هذا قضية ثالثة في يوم آخر. والله أعلم.</w:t>
      </w:r>
    </w:p>
    <w:p w14:paraId="3EC9948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655044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يظهر والله أعلم الترجيح في إحدى صلاتي العشي، بمعنى أنها إما صلاة الظهر وإما صلاة العصر، والذي يظهر من صنيع الإمام مسلم أنها العصر لأنه قدم رواية العصر وهو يقدم الرواية الراجح إسنادها أولًا وإلا فمخرج الحديث واحد، أما حديث عمران فلا شك أنه واقعة أخرى، ولا مانع أن الخرباق هو الذي ذكر النبي ﷺ في المرتين، لكن حديث أبي هريرة ﵁ حديث واحد وهو بنفس المخرج فالصحيح الترجيح بين الروايات، إذا وجدوا بعض الاختلاف حملوها على تعدد الوقائع، وهو هنا محتمل، لكن الاحتمال الأول أظهر وهو أنها واقعة واحدة وأن الرسول ﷺ صلى من</w:t>
      </w:r>
      <w:r>
        <w:rPr>
          <w:color w:val="222222"/>
          <w:rtl/>
        </w:rPr>
        <w:t xml:space="preserve"> ركعتين، أما حديث صلاة العصر فهو التسليم في ثلاث ركعات فهو حديث آخر.</w:t>
      </w:r>
      <w:r>
        <w:rPr>
          <w:rStyle w:val="FootnoteReference"/>
        </w:rPr>
        <w:footnoteReference w:id="41"/>
      </w:r>
      <w:r>
        <w:rPr>
          <w:rStyle w:val="FootnoteReference"/>
        </w:rPr>
        <w:footnoteReference w:id="42"/>
      </w:r>
    </w:p>
    <w:p w14:paraId="1692A2FD" w14:textId="77777777" w:rsidR="009B3C5B" w:rsidRDefault="00184683">
      <w:pPr>
        <w:pStyle w:val="Heading2"/>
        <w:keepNext/>
        <w:bidi/>
        <w:spacing w:before="280" w:after="80"/>
        <w:jc w:val="right"/>
      </w:pPr>
      <w:r>
        <w:rPr>
          <w:color w:val="7B1E1E"/>
          <w:rtl/>
        </w:rPr>
        <w:lastRenderedPageBreak/>
        <w:t xml:space="preserve">المسألة ٥٩٦: </w:t>
      </w:r>
      <w:r>
        <w:rPr>
          <w:color w:val="222222"/>
          <w:rtl/>
        </w:rPr>
        <w:t>ما معنى قوله ﷺ: «كل ذلك لم يكن» (لم تقصر ولم أنسَ)، وكيف يُجمع بينه وبين قوله «بل قد كان بعض ذلك»؟</w:t>
      </w:r>
      <w:r>
        <w:rPr>
          <w:b w:val="0"/>
          <w:color w:val="6B6B6B"/>
          <w:sz w:val="20"/>
          <w:szCs w:val="20"/>
          <w:rtl/>
        </w:rPr>
        <w:t xml:space="preserve">   (التفريغ ص ١٢١–١٢٢)</w:t>
      </w:r>
    </w:p>
    <w:p w14:paraId="1283936A" w14:textId="77777777" w:rsidR="009B3C5B" w:rsidRDefault="00184683">
      <w:pPr>
        <w:spacing w:before="60" w:after="60"/>
        <w:jc w:val="both"/>
      </w:pPr>
      <w:r>
        <w:rPr>
          <w:b/>
          <w:bCs/>
          <w:color w:val="1F4E79"/>
          <w:rtl/>
        </w:rPr>
        <w:t xml:space="preserve">تعليق الإمام النووي: </w:t>
      </w:r>
      <w:r>
        <w:rPr>
          <w:color w:val="222222"/>
          <w:rtl/>
        </w:rPr>
        <w:t>قوله: (أقصرت الصلاة أم نسيت؟ فقال رسول الله ﷺ: كل ذلك لم يكن) فيه تأويلان: أحدهما – قاله جماعة من أصحابنا في كتب المذهب –: أن معناه لم يكن المجموع، فلا ينفي وجود أحدهما. والثاني – وهو الصواب –: معناه لم يكن لا ذاك ولا ذا في ظني، بل ظني أني أكملت الصلاة أربعًا، ويدل على صحة هذا التأويل وأنه لا يجوز غيره؛ أنه جاء في روايات البخاري في هذا الحديث أن النبي ﷺ قال: (لم تُقصر ولم أنسَ) فنفى الأمرين.</w:t>
      </w:r>
    </w:p>
    <w:p w14:paraId="5CBAF244" w14:textId="77777777" w:rsidR="009B3C5B" w:rsidRDefault="00184683">
      <w:pPr>
        <w:spacing w:before="60" w:after="60"/>
        <w:jc w:val="both"/>
      </w:pPr>
      <w:r>
        <w:rPr>
          <w:b/>
          <w:bCs/>
          <w:color w:val="4A5A2A"/>
          <w:rtl/>
        </w:rPr>
        <w:t xml:space="preserve">الأقوال الأخرى: </w:t>
      </w:r>
      <w:r>
        <w:rPr>
          <w:color w:val="222222"/>
          <w:rtl/>
        </w:rPr>
        <w:t>جماعة من الشافعية: المعنى لم يكن المجموع فلا ينفي وجود أحدهما.</w:t>
      </w:r>
    </w:p>
    <w:p w14:paraId="0AED13B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كلام ضعيف جدًّا: (كل ذلك لم يكن) نفي للواقعتين لأنه يخبره في السؤال كذا أم كذا فلو قال إنسان كل ذلك لم يكن لا يقصد أن الأمرين لم يقع، فالسؤال لم يقع عن مجموع أمرين معًا بل عن واحد منهما قد وقع قال له (أقصرتِ الصلاة أو نسيت؟) فلم يقل له قصرت ونسيت، حتى يقال أنه نفى المجموع. وأي أن النبي ﷺ تحدث عن غلبة الظن، وهو كان ناسيًا إلى تلك اللحظة، فالنبي ﷺ ظنّ ناسيًا أنه صلى ركعتين إلى لحظة كلام ذي اليدين ولذا تكلم وقال (كل ذلك لم يكن). وجزم النبي ﷺ بعدم النسيان لأنه كان ناسيًا فلما علم ﷺ أثبت نسيانه، وهذا مما يجوز عل</w:t>
      </w:r>
      <w:r>
        <w:rPr>
          <w:color w:val="222222"/>
          <w:rtl/>
        </w:rPr>
        <w:t>ى الأنبياء ﷺ، فالأنبياء غير معصومين من عوارض البشرية للعادة كالنسيان، فيجوز النسيان على الأنبياء، ولكن لا يقرون عليه إما أن يذكرهم أصحابهم فيكون سنة يشرع من خلالها ما يفعله الناسي، وإما أن يأتي الوحي فينبهه إذا كان لا يعلم بأمر من الأمور أو كان لا يدري ﷺ أن في نعليه خبثًا فأتاه جبريل فأخبره بذلك، لأنه لم يمكن أن يخبره بذلك أحد من الصحابة لأنه أمرٌ خفي وهذا مثل النسيان.</w:t>
      </w:r>
    </w:p>
    <w:p w14:paraId="441A145E" w14:textId="77777777" w:rsidR="009B3C5B" w:rsidRDefault="00184683">
      <w:pPr>
        <w:pStyle w:val="Heading2"/>
        <w:keepNext/>
        <w:bidi/>
        <w:spacing w:before="280" w:after="80"/>
        <w:jc w:val="right"/>
      </w:pPr>
      <w:r>
        <w:rPr>
          <w:color w:val="7B1E1E"/>
          <w:rtl/>
        </w:rPr>
        <w:t xml:space="preserve">المسألة ٥٩٧: </w:t>
      </w:r>
      <w:r>
        <w:rPr>
          <w:color w:val="222222"/>
          <w:rtl/>
        </w:rPr>
        <w:t>إذا ادّعى الواحد شيئًا جرى بحضرة جمع كثير ولم يخفَ عليهم: هل يُعمل بقوله دون أن يُسألوا؟ وما أحكام الأحاديث التي فيها زيادة ثقة؟</w:t>
      </w:r>
      <w:r>
        <w:rPr>
          <w:b w:val="0"/>
          <w:color w:val="6B6B6B"/>
          <w:sz w:val="20"/>
          <w:szCs w:val="20"/>
          <w:rtl/>
        </w:rPr>
        <w:t xml:space="preserve">   (التفريغ ص ١٢٢–١٢٣)</w:t>
      </w:r>
    </w:p>
    <w:p w14:paraId="378C3F87" w14:textId="77777777" w:rsidR="009B3C5B" w:rsidRDefault="00184683">
      <w:pPr>
        <w:spacing w:before="60" w:after="60"/>
        <w:jc w:val="both"/>
      </w:pPr>
      <w:r>
        <w:rPr>
          <w:b/>
          <w:bCs/>
          <w:color w:val="1F4E79"/>
          <w:rtl/>
        </w:rPr>
        <w:t xml:space="preserve">تعليق الإمام النووي: </w:t>
      </w:r>
      <w:r>
        <w:rPr>
          <w:color w:val="222222"/>
          <w:rtl/>
        </w:rPr>
        <w:t>ومنها: أن الواحد إذا ادّعى شيئًا جرى بحضرة جمع كثير لا يخفى عليهم سئلوا عنه ولا يُعمل بقوله من غير سؤال.</w:t>
      </w:r>
    </w:p>
    <w:p w14:paraId="1A6DEEA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669DAAF"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بمعنى أنه من أسباب التردد في قبول الرواية أن يكون جمع كثير حضر الواقعة وأمر مما يشتهر ويتوافر الهمم على نقله فلا يقله إلا واحد فهنا يتردد في قبول الرواية ويسأل عنه فإن أثبتوا قبلت وإن لم يثبتوا أو نفوا ريبًا كان ذلك قدحًا في الرواية، وهذا جعل كثيرًا من متقدمي علماء الحديث يرون أن زيادة الثقة على من هو أوثق منه تكون شاذة غير مقبولة وأكثر علماء الحديث على أن رواية الثقة ما لم يروِ غيره مقبولة، ويكون الرد إذا نفاها الثقات فيكون الراوي هنا مخالفًا لمن هو أوثق منه. فالقصة دليل على أنهم إذا خالفوا ونفوا الزيادة ك</w:t>
      </w:r>
      <w:r>
        <w:rPr>
          <w:color w:val="222222"/>
          <w:rtl/>
        </w:rPr>
        <w:t>ان ذلك دليلًا على شذوذها، لثبوت أنهم سكتوا لعلة ولم يلزم من مجرد السكوت ضعف الرواية التي ذكرها ذو اليدين. وإن واقعة وقعت والجميع سكت إلا رجل واحد لعلة حدثت وهو لم يثبتوا ولم ينفوا، فالظاهر أن الحجة مع جمهور المحدثين لأن القصة تدل على صحة قولهم وهو أن رواية الثقة ما لم يروِ غيره مقبولة ما لم تكن مخالفة. فنحن درجتين في هذا الأمر: (وهو أن يروي الثقة ما لم يروه غيره، وإن كان التلامذة كثيرين قد رووا عن شيخ معين حديثًا ولم يذكروا فيه لفظة معينة وراويه واحد من الثقات أيضًا ولكنه تفرد بهذه اللفظة أو بهذه الرواية، ف</w:t>
      </w:r>
      <w:r>
        <w:rPr>
          <w:color w:val="222222"/>
          <w:rtl/>
        </w:rPr>
        <w:t>هل تقبل أم لا؟ فهم لم ينفوا ذلك؛ بخلاف ما إذا نفوا) فإذا نفوا وقالوا لم يكن كذا أو لم يقل كذا، فهذا أصرح في أنهم اتفقوا أنه لم يدّعِ ذلك، فهنا النفي وهو أعلى والله أعلى وأعلم يدل على أن هذا الراوي روى مخالفًا لمن هو أوثق منه، أما إذا روى ما لم يروِه غيره فهذا الحديث يدل على قبول ذلك لأنه وإن سأل عنه فهو لم يجعل مجرد سكوتهم دليلًا إنما يستفسر فيدل على التثبت في مثل ذلك، لكن هذا التثبت لا يلزم منه رد الرواية والله أعلم؛ والثانية هي أن يروي مخالفًا لما رواه غيره، ولهذا فعل سبيل المثال في صحيح مسلم: [باب رفع ال</w:t>
      </w:r>
      <w:r>
        <w:rPr>
          <w:color w:val="222222"/>
          <w:rtl/>
        </w:rPr>
        <w:t>يدين إذا كبّر وإذا ركع وإذا رفع] عن عبد الله بن عمر قال: رأيت رسول الله ﷺ إذا قام في الصلاة رفع يديه... وكان يفعل ذلك حين يكبّر للركوع ويفعل ذلك إذا رفع رأسه من الركوع... ولا يفعل ذلك في السجود، فعندما يقول (ولا يفعل ذلك في السجود) فتكون الروايات التي فيها أنه كان يرفع يديه في السجود تكون رواية شاذة خلافًا لمن صححها من العلماء وأثبت أن تلك حالة أخرى. وقول (ولا يفعل ذلك في السجود) فهو دليل على أنهم كانوا مراقبين هذا الأمر وتتبعوه فلم يكن يفعله.</w:t>
      </w:r>
      <w:r>
        <w:rPr>
          <w:rStyle w:val="FootnoteReference"/>
        </w:rPr>
        <w:footnoteReference w:id="43"/>
      </w:r>
    </w:p>
    <w:p w14:paraId="25F726C5" w14:textId="77777777" w:rsidR="009B3C5B" w:rsidRDefault="00184683">
      <w:pPr>
        <w:pStyle w:val="Heading2"/>
        <w:keepNext/>
        <w:bidi/>
        <w:spacing w:before="280" w:after="80"/>
        <w:jc w:val="right"/>
      </w:pPr>
      <w:r>
        <w:rPr>
          <w:color w:val="7B1E1E"/>
          <w:rtl/>
        </w:rPr>
        <w:lastRenderedPageBreak/>
        <w:t xml:space="preserve">المسألة ٥٩٨: </w:t>
      </w:r>
      <w:r>
        <w:rPr>
          <w:color w:val="222222"/>
          <w:rtl/>
        </w:rPr>
        <w:t>هل يسجد للسهو في الزيادة بعد السلام ولا تشهد له؟ وهل كان تأخير سجود السهو نسيانًا أم عمدًا؟</w:t>
      </w:r>
      <w:r>
        <w:rPr>
          <w:b w:val="0"/>
          <w:color w:val="6B6B6B"/>
          <w:sz w:val="20"/>
          <w:szCs w:val="20"/>
          <w:rtl/>
        </w:rPr>
        <w:t xml:space="preserve">   (التفريغ ص ١٢٤)</w:t>
      </w:r>
    </w:p>
    <w:p w14:paraId="15971A14" w14:textId="77777777" w:rsidR="009B3C5B" w:rsidRDefault="00184683">
      <w:pPr>
        <w:spacing w:before="60" w:after="60"/>
        <w:jc w:val="both"/>
      </w:pPr>
      <w:r>
        <w:rPr>
          <w:b/>
          <w:bCs/>
          <w:color w:val="1F4E79"/>
          <w:rtl/>
        </w:rPr>
        <w:t xml:space="preserve">تعليق الإمام النووي: </w:t>
      </w:r>
      <w:r>
        <w:rPr>
          <w:color w:val="222222"/>
          <w:rtl/>
        </w:rPr>
        <w:t>وأنه لا تشهّد له وأن سجود السهو في الزيادة يكون بعد السلام، وقد سبق أن الشافعي – رحمه الله تعالى – يحمله على أن تأخير سجود السهو كان نسيانًا لا عمدًا.</w:t>
      </w:r>
    </w:p>
    <w:p w14:paraId="60D021D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BAE43B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فهذا خلاف ظاهر الحديث بل كان ﷺ متذكرًا والأصل أنه متذكر ولم يدل دليل على أنه نسيان فلا يعمل بهذا التأويل، وهذه زيادة مع أنه قد صلى ركعتين أو ثلاثة في الواقعتين لأنه زاد السلام والقيام والحركة والكلام وكل هذه أفعال زائدة. قوله لأنه قال [فسجد سجدتين ثم سلّم] فظاهر الكلام عدم وجود التشهد، وهناك روايات فيها ذكر التشهد، ولكنها روايات ضعيفة، فرواية الضعيف لما لم يروِه غيره وليست كرواية الثقة ورواية مخالفة لما رواه الثقة تكون منكرة فهي رواية ضعيفة في إثبات التشهد بعد سجود السهو. وقول الشافعي (إنه يسجد قبل السلام و</w:t>
      </w:r>
      <w:r>
        <w:rPr>
          <w:color w:val="222222"/>
          <w:rtl/>
        </w:rPr>
        <w:t>يكون الإمام فيضطر لتأويل هذا الحديث لأن الشافعي رحمه الله يقول كل السجود قبل السلام) فيضطر إلى تأويل الحديث، فهذا الكلام فيه نظر لأنه خلاف ظاهر الحديث بل الأصل الذي ثبت أن النبي ﷺ سجد بعد السلام، وللمجتهد أن يقول ما أدى إليه الدليل. (فتوى)</w:t>
      </w:r>
    </w:p>
    <w:p w14:paraId="57698A51" w14:textId="77777777" w:rsidR="009B3C5B" w:rsidRDefault="00184683">
      <w:pPr>
        <w:pStyle w:val="Heading2"/>
        <w:keepNext/>
        <w:bidi/>
        <w:spacing w:before="280" w:after="80"/>
        <w:jc w:val="right"/>
      </w:pPr>
      <w:r>
        <w:rPr>
          <w:color w:val="7B1E1E"/>
          <w:rtl/>
        </w:rPr>
        <w:t xml:space="preserve">المسألة ٥٩٩: </w:t>
      </w:r>
      <w:r>
        <w:rPr>
          <w:color w:val="222222"/>
          <w:rtl/>
        </w:rPr>
        <w:t>هل كلام الناسي والجاهل يُبطل الصلاة، وما حكم الكلام بعد السلام قبل سجود السهو؟</w:t>
      </w:r>
      <w:r>
        <w:rPr>
          <w:b w:val="0"/>
          <w:color w:val="6B6B6B"/>
          <w:sz w:val="20"/>
          <w:szCs w:val="20"/>
          <w:rtl/>
        </w:rPr>
        <w:t xml:space="preserve">   (التفريغ ص ١٢٤)</w:t>
      </w:r>
    </w:p>
    <w:p w14:paraId="06EC2B68" w14:textId="77777777" w:rsidR="009B3C5B" w:rsidRDefault="00184683">
      <w:pPr>
        <w:spacing w:before="60" w:after="60"/>
        <w:jc w:val="both"/>
      </w:pPr>
      <w:r>
        <w:rPr>
          <w:b/>
          <w:bCs/>
          <w:color w:val="1F4E79"/>
          <w:rtl/>
        </w:rPr>
        <w:t xml:space="preserve">تعليق الإمام النووي: </w:t>
      </w:r>
      <w:r>
        <w:rPr>
          <w:color w:val="222222"/>
          <w:rtl/>
        </w:rPr>
        <w:t xml:space="preserve">ومنها: أن كلام الناسي للصلاة والذي يُظن أنه ليس فيها لا يُبطلها، وبهذا قال جمهور العلماء من السلف والخلف، وهو قول ابن عباس وعبد الله بن الزبير وأخيه عروة وعطاء والحسن والشعبي </w:t>
      </w:r>
      <w:r>
        <w:rPr>
          <w:color w:val="222222"/>
          <w:rtl/>
        </w:rPr>
        <w:lastRenderedPageBreak/>
        <w:t>وقتادة والأوزاعي ومالك والشافعي وأحمد وجميع المحدثين. وقال أبو حنيفة وأصحابه والثوري في أصحّ الروايتين: تبطل صلاته بالكلام ناسيًا أو جاهلًا لحديث ابن مسعود وزيد بن أرقم – رضي الله عنهما – وزعموا أن حديث قصة ذي اليدين منسوخ بحديث ابن مسعود وزيد بن أرقم، قالوا: لأن ذا اليدين قُتل يوم بدر، ونقلوا عن الزهري أن ذا اليدين قُتل يوم بدر، وأن ق</w:t>
      </w:r>
      <w:r>
        <w:rPr>
          <w:color w:val="222222"/>
          <w:rtl/>
        </w:rPr>
        <w:t xml:space="preserve">ضيته في الصلاة كانت قبل بدر، قالوا: ولا يمنع من هذا كون أبي هريرة رواه وهو متأخر الإسلام عن بدر؛ لأن الصحابي قد يروي ما لا يحضره بأن يسمعه من النبي ﷺ أو صحابي آخر. وأجاب أصحابنا وغيرهم من العلماء عن هذا بأجوبة صحيحة حسنة مشهورة: أحسنها وأتقنها ما ذكره أبو عمر بن عبد البر في التمهيد: قال: أما ادّعاؤهم أن حديث أبي هريرة منسوخ بحديث ابن مسعود ﵁ فغير صحيح؛ لأنه لا خلاف بين أهل الحديث والسير أن حديث ابن مسعود كان بمكة حين رجع من أرض الحبشة قبل الهجرة، وأن حديث أبي هريرة في قصة ذي اليدين كان بالمدينة، وإنما أسلم </w:t>
      </w:r>
      <w:r>
        <w:rPr>
          <w:color w:val="222222"/>
          <w:rtl/>
        </w:rPr>
        <w:t xml:space="preserve">أبو هريرة عام خيبر سنة سبع من الهجرة بلا خلاف. وأما حديث زيد بن أرقم فليس فيه بيان أنه قبل حديث أبي هريرة أو بعده، والنظر يشهد أنه قبل حديث أبي هريرة. وأما قولهم: إن أبا هريرة لم يشهد ذلك فليس بصحيح، بل شهوده لها محفوظ من روايات الثقات الحفاظ، ثم ذكر بإسناده الرواية الثانية في صحيحي البخاري ومسلم وغيرهما أن أبا هريرة قال: صلى لنا رسول الله ﷺ إحدى صلاتي العشي فسلّم من اثنتين. وذكر الحديث وقصة ذي اليدين، وفي روايات: (صلى بنا رسول الله ﷺ) وفي رواية مسلم وغيره (بينا أنا أصلي مع رسول الله ﷺ...) وفي رواية في غير </w:t>
      </w:r>
      <w:r>
        <w:rPr>
          <w:color w:val="222222"/>
          <w:rtl/>
        </w:rPr>
        <w:t>مسلم: (بينا نحن نصلي مع رسول الله ﷺ...).</w:t>
      </w:r>
    </w:p>
    <w:p w14:paraId="2D49F06D" w14:textId="77777777" w:rsidR="009B3C5B" w:rsidRDefault="00184683">
      <w:pPr>
        <w:spacing w:before="60" w:after="60"/>
        <w:jc w:val="both"/>
      </w:pPr>
      <w:r>
        <w:rPr>
          <w:b/>
          <w:bCs/>
          <w:color w:val="4A5A2A"/>
          <w:rtl/>
        </w:rPr>
        <w:t xml:space="preserve">الأقوال الأخرى: </w:t>
      </w:r>
      <w:r>
        <w:rPr>
          <w:color w:val="222222"/>
          <w:rtl/>
        </w:rPr>
        <w:t>أبو حنيفة وأصحابه والثوري في أصح الروايتين: تبطل الصلاة بالكلام ناسيًا أو جاهلًا، وزعموا أن حديث ذي اليدين منسوخ بحديث ابن مسعود وزيد بن أرقم، وأن ذا اليدين قُتل يوم بدر.</w:t>
      </w:r>
    </w:p>
    <w:p w14:paraId="08994F8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بعدم البطلان هو الصحيح، فإن النبي ﷺ تكلم وهو ناسٍ وعُدَّ ذلك في الصلاة، وفي كلام الصحابة الصريح عن كلام ذي اليدين: (قد كان بعض ذلك يا رسول الله) ... وفي قولهم للنبي ﷺ (نعم)، ظاهر جدًّا في أنهم تكلموا. فهنا الرواية صريحة في أنه قال: «أصدق ذو اليدين؟». فقالوا: نعم يا رسول الله، ظاهرها أن هناك من تكلم فعلًا وهو عالم، أو على الأقل ذو اليدين بلا شك قد تكلم وقال: (قام ذو اليدين فقال: أقصرت الصلاة يا رسول الله؟ أم نسيت؟...... فقال: قد كان بعض ذلك يا رسول الله) وكثير من الصحابة أشار برأسه وبعضهم تكلم وقال (نع</w:t>
      </w:r>
      <w:r>
        <w:rPr>
          <w:color w:val="222222"/>
          <w:rtl/>
        </w:rPr>
        <w:t xml:space="preserve">م)، إذًا وقع كلام (نعم) وهم يعلمون أن الصلاة لم تكتمل. وأنهم يظنون أنها لم تتم كما هو الأقرب في فهم أولئك. وعلى كل حال فإن الحديث </w:t>
      </w:r>
      <w:r>
        <w:rPr>
          <w:color w:val="222222"/>
          <w:rtl/>
        </w:rPr>
        <w:lastRenderedPageBreak/>
        <w:t>الذي يدل على النسخ قول زيد بن أرقم: (كنا نتكلم في الصلاة يكلم الرجل صاحبه وهو إلى جنبه في الصلاة حتى نزلت: «وَقُومُوا لِلَّهِ قَانِتِينَ» فأمرنا بالسكوت ونهينا عن الكلام) (متفق عليه)، ثم قال أبو عمر بن عبد البر: وأما قولهم: إن ذا اليدين قُتل يوم بدر فغلط، وإنما المقتول يوم بدر ذو الشمالين، ولسنا نُدافعهم أن ذا الشمالين قُتل يوم بدر؛ لأن ابن إسحاق وغيره من أهل السير ذكره فيمن قُتل</w:t>
      </w:r>
      <w:r>
        <w:rPr>
          <w:color w:val="222222"/>
          <w:rtl/>
        </w:rPr>
        <w:t xml:space="preserve"> يوم بدر. قال ابن إسحاق: ذو الشمالين هو عمير بن عمرو بن عيشان من خزاعة حليف لبني زهرة. قال أبو عمر: فذو اليدين غير ذي الشمالين المقتول ببدر بدليل حضور أبي هريرة ومن ذكرنا قصة ذي اليدين، وأن المتكلّم رجل من بني سليم كما ذكره مسلم في صحيحه. وفي رواية عمران بن الحصين: (الخرباق) أي رجل منسوب. وأما قول الزهري في حديث السهو: إن المتكلم ذو الشمالين، فلم يُتابع عليه، وقد اضطرب الزهري في حديث ذي اليدين اضطرابًا أوجب عند أهل العلم بالنقل تركه من روايته الخاصة، ثم ذكر طرقه وبيّن اضطرابها في المتن والإسناد، وذكر أن مسل</w:t>
      </w:r>
      <w:r>
        <w:rPr>
          <w:color w:val="222222"/>
          <w:rtl/>
        </w:rPr>
        <w:t>م بن الحجاج غلّط الزهري في حديثه. قال أبو عمر: لا أعلم أحدًا من أهل العلم بالحديث المصنفين فيه عوّل على حديث الزهري في قصة ذي اليدين، وكلهم تركوه لاضطرابه، وأنه لم يتم له إسنادًا ولا متنًا وإن كان إمامًا عظيمًا في هذا الشأن. فالغلط لا يسلم منه بشر، والكمال لله تعالى، وكل أحد يؤخذ من قوله ويُترك إلا النبي ﷺ، فقول الزهري: أنه قُتل يوم بدر متروك لتحقق غلطه فيه. هذا كلام أبي عمر بن عبد البر مختصرًا، وقد بسط – رحمه الله تعالى – شرح هذا الحديث بسطًا لم يبسطه غيره مشتملًا على التحقيق والإتقان والفوائد الجمة ﵀. وال</w:t>
      </w:r>
      <w:r>
        <w:rPr>
          <w:color w:val="222222"/>
          <w:rtl/>
        </w:rPr>
        <w:t>له أعلم.</w:t>
      </w:r>
      <w:r>
        <w:rPr>
          <w:rStyle w:val="FootnoteReference"/>
        </w:rPr>
        <w:footnoteReference w:id="44"/>
      </w:r>
      <w:r>
        <w:rPr>
          <w:rStyle w:val="FootnoteReference"/>
        </w:rPr>
        <w:footnoteReference w:id="45"/>
      </w:r>
      <w:r>
        <w:rPr>
          <w:rStyle w:val="FootnoteReference"/>
        </w:rPr>
        <w:footnoteReference w:id="46"/>
      </w:r>
      <w:r>
        <w:rPr>
          <w:rStyle w:val="FootnoteReference"/>
        </w:rPr>
        <w:footnoteReference w:id="47"/>
      </w:r>
      <w:r>
        <w:rPr>
          <w:rStyle w:val="FootnoteReference"/>
        </w:rPr>
        <w:footnoteReference w:id="48"/>
      </w:r>
    </w:p>
    <w:p w14:paraId="7C8DB8C6" w14:textId="77777777" w:rsidR="009B3C5B" w:rsidRDefault="00184683">
      <w:pPr>
        <w:pStyle w:val="Heading2"/>
        <w:keepNext/>
        <w:bidi/>
        <w:spacing w:before="280" w:after="80"/>
        <w:jc w:val="right"/>
      </w:pPr>
      <w:r>
        <w:rPr>
          <w:color w:val="7B1E1E"/>
          <w:rtl/>
        </w:rPr>
        <w:lastRenderedPageBreak/>
        <w:t xml:space="preserve">المسألة ٦٠٠: </w:t>
      </w:r>
      <w:r>
        <w:rPr>
          <w:color w:val="222222"/>
          <w:rtl/>
        </w:rPr>
        <w:t>هل يجوز الكلام في الصلاة لإصلاحها (بمجرد السؤال والإجابة)، وهل يرجع المصلي إلى قول غيره؟</w:t>
      </w:r>
      <w:r>
        <w:rPr>
          <w:b w:val="0"/>
          <w:color w:val="6B6B6B"/>
          <w:sz w:val="20"/>
          <w:szCs w:val="20"/>
          <w:rtl/>
        </w:rPr>
        <w:t xml:space="preserve">   (التفريغ ص ١٢٧–١٢٨)</w:t>
      </w:r>
    </w:p>
    <w:p w14:paraId="63F67AFD" w14:textId="77777777" w:rsidR="009B3C5B" w:rsidRDefault="00184683">
      <w:pPr>
        <w:spacing w:before="60" w:after="60"/>
        <w:jc w:val="both"/>
      </w:pPr>
      <w:r>
        <w:rPr>
          <w:b/>
          <w:bCs/>
          <w:color w:val="1F4E79"/>
          <w:rtl/>
        </w:rPr>
        <w:t xml:space="preserve">تعليق الإمام النووي: </w:t>
      </w:r>
      <w:r>
        <w:rPr>
          <w:color w:val="222222"/>
          <w:rtl/>
        </w:rPr>
        <w:t>فإن قيل: كيف تكلّم ذو اليدين والقوم وهم بعدُ في الصلاة؟ فجوابه من وجهين: أحدهما أنهم لم يكونوا على يقين من البقاء في الصلاة؛ لأنهم كانوا مجوِّزين نسخ الصلاة من أربع إلى ركعتين، ولهذا قال: أقصرتِ الصلاة أم نسيت؟ والثاني: أن هذا كان خطابًا للنبي ﷺ وجوابًا، وذلك لا يُبطل عندنا وعند غيرنا، والمسألة مشهورة بذلك، وفي رواية لأبي داود بإسناد صحيح أن الجماعة أَوْمَؤوا أي نعم. فعلى هذه الرواية لم يتكلموا. فإن قيل: كيف رجع النبي ﷺ إلى قول الجماعة، وعندكم لا يجوز للمصلي الرجوع في قدر صلاته إلى قول غيره إمامًا كان أو مأ</w:t>
      </w:r>
      <w:r>
        <w:rPr>
          <w:color w:val="222222"/>
          <w:rtl/>
        </w:rPr>
        <w:t>مومًا، ولا يعمل إلا على يقين نفسه؟ فجوابه: أن النبي ﷺ سألهم ليتذكر، فلما ذكّروه فتذكر فعلم السهو فبنى عليه لا أنه رجع إلى مجرد قولهم، ولو جاز ترك يقين نفسه والرجوع إلى قول غيره لرجع ذو اليدين حين قال النبي ﷺ: لم تُقصر ولم أنسَ.</w:t>
      </w:r>
    </w:p>
    <w:p w14:paraId="01D92DE1" w14:textId="77777777" w:rsidR="009B3C5B" w:rsidRDefault="00184683">
      <w:pPr>
        <w:spacing w:before="60" w:after="60"/>
        <w:jc w:val="both"/>
      </w:pPr>
      <w:r>
        <w:rPr>
          <w:b/>
          <w:bCs/>
          <w:color w:val="4A5A2A"/>
          <w:rtl/>
        </w:rPr>
        <w:t xml:space="preserve">الأقوال الأخرى: </w:t>
      </w:r>
      <w:r>
        <w:rPr>
          <w:color w:val="222222"/>
          <w:rtl/>
        </w:rPr>
        <w:t>الشافعية: لا يجوز للمصلي الرجوع في قدر صلاته إلى قول غيره، ولا يعمل إلا على يقين نفسه. المالكية (ابن القاسم، ومذهب مالك): الكلام لإصلاح الصلاة لا يبطلها إذا لم يفهم بالتسبيح ولا بالإشارة. الجمهور: لا يصح الكلام في الصلاة لإصلاحها.</w:t>
      </w:r>
    </w:p>
    <w:p w14:paraId="03C1CEC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فائدة هذه المسألة: أنه إذا ثبت أن الصحابة ﵃ تكلموا عمدًا وأقرّهم النبي ﷺ على صحة صلاتهم كان ذلك دليلًا على أن من تكلم عمدًا لإصلاح الصلاة إذا لم تصلح الصلاة إلا بذلك صحّت صلاته، فإذا لم ينتبه الإمام بالتسبيح ولم يدرِ ما صلى ولم يدرِ ماذا يصنع مع التسبيح، نبّهه بعض المأمومين وقال: صليت ثلاثًا أو خمسًا، أو سلمت من ركعتين أو سجدت سجدة واحدة، فإن ذلك لا تبطل به صلاتهم، وهو الأصح من جهة الدليل وإن كان خلاف قول الجمهور؛ فالجمهور يقولون لا يصح الكلام في الصلاة لإصلاحها، لكن من المالكية من قال إن الكلام لإصلاح الصل</w:t>
      </w:r>
      <w:r>
        <w:rPr>
          <w:color w:val="222222"/>
          <w:rtl/>
        </w:rPr>
        <w:t xml:space="preserve">اة لا تبطل به الصلاة وهو الظاهر من جهة الدليل، والله أعلم. وقد سبق من قول بذلك من العلماء. وهذا الكلام لا يصح حمله على رواية (قالوا: نعم) فإن هذا نُقل عن بعضهم والبعض الآخر قد صرّح بأنهم قالوا، فطالما صرّح أنهم (قالوا) فلا يمنع أن بعضهم أشار برأسه وبعضهم تكلم بلسانه، فهذا ظاهر جدًّا في أنهم تكلموا وقد علموا أن الصلاة لم تتم كما ذكرنا. وقول (كل ذلك لم يكن) كلام ضعيف جدًّا. وكان ذو اليدين هو الذي سوف يرجع لقول النبي ﷺ لمجرد القول، والصحيح أن هذه المسألة قليلة الفائدة، والأصل أنه يبني على يقين نفسه، وإذا كان </w:t>
      </w:r>
      <w:r>
        <w:rPr>
          <w:color w:val="222222"/>
          <w:rtl/>
        </w:rPr>
        <w:lastRenderedPageBreak/>
        <w:t>م</w:t>
      </w:r>
      <w:r>
        <w:rPr>
          <w:color w:val="222222"/>
          <w:rtl/>
        </w:rPr>
        <w:t>ثلًا بعض المأمومين كثير السهو والذي أخبره بذلك هو واحد فقط والمجموع لم يتكلم ولم يثبت ما قاله، أما في مثل هذه الحالة فلا شك أن أي إمام قال له المأمومون جميعًا: قد نسيت وصليت ركعتين، أنه بلا شك يحصل له تردد في يقين نفسه ولم يعد يقينًا، بل يحصل له ضرورة تصديقهم لأن العادة تمنع التواطؤ على الكذب من هذا الجمع الغفير؛ فهذه المسألة المتصور فيها أن تكون ذات فائدة إذا كان الذي قال قد نسيت رجل واحد، وهذا من الممكن حدوثه بأن يقول أحد نحن قد صلينا ركعة واحدة والباقين يقولون بل ثلاثة، فهنا لا يرجع الإمام إلى غير يقين ن</w:t>
      </w:r>
      <w:r>
        <w:rPr>
          <w:color w:val="222222"/>
          <w:rtl/>
        </w:rPr>
        <w:t>فسه، وإنما يبني على ما استيقن من نفسه. لكن إذا تواطأ المأمومون على أنه صلى ثلاثًا فلا شك أنه لم يعد هناك يقين عنده بل صار عنده شك في نفسه بل الصحيح أن يقال أنه يثمر علمًا ضروريًّا، فكل المأمومين الجالسين يتفقون على أنه قد صلى ركعتين أو صلى ثلاثًا ولم يكمل الصلاة فهذا يثمر علمًا ضروريًّا رغمًا عنه والله أعلم. وقال محمد بن رشد المالكي: مذهب ابن القاسم ورواية عن مالك أن الكلام في الصلاة فيما تدعو إليه الضرورة من إصلاح الصلاة - إذا لم يفهم بالتسبيح ولا بالإشارة جائز ولا يبطل الصلاة، على ما جاء عن النبي عليه الص</w:t>
      </w:r>
      <w:r>
        <w:rPr>
          <w:color w:val="222222"/>
          <w:rtl/>
        </w:rPr>
        <w:t>لاة والسلام في حديث ذي اليدين. وذهب ابن كنانة وابن نافع وأكثر أصحاب مالك إلى أن ذلك منسوخ لا يجوز لأحد بعد النبي ﷺ. وأخذ سحنون بالحديث في موضعه ولم يقس عليه سائر المواضع. وقول (فإن ذا اليدين تكلم لأن ذا اليدين تكلم وقد علم أن الصلاة لم تتم وجماعة تكلموا وقالوا (نعم) وقد علموا أن الصلاة لم تتم): هذا الكلام لا يصح حمله على رواية (قالوا: نعم) فإن هذا نُقل عن بعضهم، فهذا ظاهر جدًّا في أنهم تكلموا وقد علموا أن الصلاة لم تتم كما ذكرنا.</w:t>
      </w:r>
      <w:r>
        <w:rPr>
          <w:rStyle w:val="FootnoteReference"/>
        </w:rPr>
        <w:footnoteReference w:id="49"/>
      </w:r>
    </w:p>
    <w:p w14:paraId="3D26916C" w14:textId="77777777" w:rsidR="009B3C5B" w:rsidRDefault="00184683">
      <w:pPr>
        <w:pStyle w:val="Heading2"/>
        <w:keepNext/>
        <w:bidi/>
        <w:spacing w:before="280" w:after="80"/>
        <w:jc w:val="right"/>
      </w:pPr>
      <w:r>
        <w:rPr>
          <w:color w:val="7B1E1E"/>
          <w:rtl/>
        </w:rPr>
        <w:t xml:space="preserve">المسألة ٦٠١: </w:t>
      </w:r>
      <w:r>
        <w:rPr>
          <w:color w:val="222222"/>
          <w:rtl/>
        </w:rPr>
        <w:t>هل الكلام والخطوات الكثيرة في الصلاة سهوًا تُبطلها؟</w:t>
      </w:r>
      <w:r>
        <w:rPr>
          <w:b w:val="0"/>
          <w:color w:val="6B6B6B"/>
          <w:sz w:val="20"/>
          <w:szCs w:val="20"/>
          <w:rtl/>
        </w:rPr>
        <w:t xml:space="preserve">   (التفريغ ص ١٢٩)</w:t>
      </w:r>
    </w:p>
    <w:p w14:paraId="0BA5A0A3" w14:textId="77777777" w:rsidR="009B3C5B" w:rsidRDefault="00184683">
      <w:pPr>
        <w:spacing w:before="60" w:after="60"/>
        <w:jc w:val="both"/>
      </w:pPr>
      <w:r>
        <w:rPr>
          <w:b/>
          <w:bCs/>
          <w:color w:val="1F4E79"/>
          <w:rtl/>
        </w:rPr>
        <w:t xml:space="preserve">تعليق الإمام النووي: </w:t>
      </w:r>
      <w:r>
        <w:rPr>
          <w:color w:val="222222"/>
          <w:rtl/>
        </w:rPr>
        <w:t xml:space="preserve">وفي هذا الحديث دليل على أن العمل الكثير والخطوات إذا كانت في الصلاة سهوًا لا تُبطلها، كما لا يُبطلها الكلام سهوًا. وفي هذه المسألة وجهان لأصحابنا: أصحّهما عند المتولي: لا يُبطلها؛ لهذا الحديث، فإنه ثبت في مسلم أن النبي ﷺ مشى إلى الجذع وخرج السرعان. وفي رواية: (دخل الحجرة ثم خرج </w:t>
      </w:r>
      <w:r>
        <w:rPr>
          <w:color w:val="222222"/>
          <w:rtl/>
        </w:rPr>
        <w:lastRenderedPageBreak/>
        <w:t>ورجع الناس وبنى على صلاته). والوجه الثاني – وهو المشهور في المذهب –: أن الصلاة تبطل بذلك، وهذا مشكل، وتأويل الحديث صعب على من أبطلها. والله أعلم.</w:t>
      </w:r>
    </w:p>
    <w:p w14:paraId="6C10518C" w14:textId="77777777" w:rsidR="009B3C5B" w:rsidRDefault="00184683">
      <w:pPr>
        <w:spacing w:before="60" w:after="60"/>
        <w:jc w:val="both"/>
      </w:pPr>
      <w:r>
        <w:rPr>
          <w:b/>
          <w:bCs/>
          <w:color w:val="4A5A2A"/>
          <w:rtl/>
        </w:rPr>
        <w:t xml:space="preserve">الأقوال الأخرى: </w:t>
      </w:r>
      <w:r>
        <w:rPr>
          <w:color w:val="222222"/>
          <w:rtl/>
        </w:rPr>
        <w:t>الشافعية (الوجه الثاني المشهور في المذهب): تبطل الصلاة بالخطوات الكثيرة ولو سهوًا.</w:t>
      </w:r>
    </w:p>
    <w:p w14:paraId="49155AE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النبي ﷺ مشى في الصلاة كثيرًا فقد دخل منزله ثم رجع فهذه فيها على الأقل عشرات الخطوات، فمن يعرف المكان الذي كان يصلي فيه النبي ﷺ ومنزله وحجرة عائشة ﵂ يقتضي على الأقل خطوات متعددة ذهاب وإياب أكثر من عشر خطوات على الأقل. رغم أن هذا هو المشهور من مذهب الشافعية أنهم يقولون أن الخطوات الكثيرة في الصلاة تبطلها والعمل الكثير في الصلاة سهوًا يبطلها، وأما العمل الكثير والمشي الكثير من غير عذر، فلا شك أنه يبطل الصلاة لترك ركن القيام من غير عذر، لأن الله أمرنا أن نقوم قال تعالى: (وَقُومُوا لِلَّهِ قَانِتِينَ) وقال ا</w:t>
      </w:r>
      <w:r>
        <w:rPr>
          <w:color w:val="222222"/>
          <w:rtl/>
        </w:rPr>
        <w:t>لنبي ﷺ للمسيء صلاته: (فَقَالَ إِذَا قُمْتَ إِلَى الصَّلَاةِ فَكَبِّرْ) البخاري، إذًا فالقيام ركن والمشي يبطل الصلاة فلا بد أن يكون قائمًا.</w:t>
      </w:r>
    </w:p>
    <w:p w14:paraId="534C1652" w14:textId="77777777" w:rsidR="009B3C5B" w:rsidRDefault="00184683">
      <w:pPr>
        <w:pStyle w:val="Heading1"/>
        <w:keepNext/>
        <w:pageBreakBefore/>
        <w:pBdr>
          <w:bottom w:val="single" w:sz="12" w:space="4" w:color="9A6B1F"/>
        </w:pBdr>
        <w:bidi/>
        <w:spacing w:before="120" w:after="200"/>
        <w:jc w:val="right"/>
      </w:pPr>
      <w:bookmarkStart w:id="20" w:name="_Toc242279684"/>
      <w:r>
        <w:rPr>
          <w:rtl/>
        </w:rPr>
        <w:lastRenderedPageBreak/>
        <w:t>باب سجود التلاوة (ص131–140)</w:t>
      </w:r>
      <w:bookmarkEnd w:id="20"/>
    </w:p>
    <w:p w14:paraId="2901248D" w14:textId="77777777" w:rsidR="009B3C5B" w:rsidRDefault="00184683">
      <w:pPr>
        <w:pStyle w:val="Heading2"/>
        <w:keepNext/>
        <w:bidi/>
        <w:spacing w:before="280" w:after="80"/>
        <w:jc w:val="right"/>
      </w:pPr>
      <w:r>
        <w:rPr>
          <w:color w:val="7B1E1E"/>
          <w:rtl/>
        </w:rPr>
        <w:t xml:space="preserve">المسألة ٦٠٢: </w:t>
      </w:r>
      <w:r>
        <w:rPr>
          <w:color w:val="222222"/>
          <w:rtl/>
        </w:rPr>
        <w:t>ما حكم سجود التلاوة: واجب أم سنة، وما الفرق بين الواجب والفرض عند الحنفية؟</w:t>
      </w:r>
      <w:r>
        <w:rPr>
          <w:b w:val="0"/>
          <w:color w:val="6B6B6B"/>
          <w:sz w:val="20"/>
          <w:szCs w:val="20"/>
          <w:rtl/>
        </w:rPr>
        <w:t xml:space="preserve">   (التفريغ ص ١٣١–١٣٢)</w:t>
      </w:r>
    </w:p>
    <w:p w14:paraId="2BE40A1E" w14:textId="77777777" w:rsidR="009B3C5B" w:rsidRDefault="00184683">
      <w:pPr>
        <w:spacing w:before="60" w:after="60"/>
        <w:jc w:val="both"/>
      </w:pPr>
      <w:r>
        <w:rPr>
          <w:b/>
          <w:bCs/>
          <w:color w:val="1F4E79"/>
          <w:rtl/>
        </w:rPr>
        <w:t xml:space="preserve">تعليق الإمام النووي: </w:t>
      </w:r>
      <w:r>
        <w:rPr>
          <w:color w:val="222222"/>
          <w:rtl/>
        </w:rPr>
        <w:t>قوله: (إن النبي ﷺ كان يقرأ القرآن فيقرأ سورة فيها سجدة فيسجد ونسجد معه حتى ما يجد بعضنا موضعًا لمكان جبهته) وفي رواية: (فيمر بالسجدة فيسجد بنا في غير صلاة). فيه إثبات سجود التلاوة، وقد أجمع العلماء عليه، وهو عندنا وعند الجمهور سنّة ليس بواجب، وعند أبي حنيفة ﵁ واجب ليس بفرض، على اصطلاحه في الفرق بين الواجب والفرض.</w:t>
      </w:r>
    </w:p>
    <w:p w14:paraId="6664F305" w14:textId="77777777" w:rsidR="009B3C5B" w:rsidRDefault="00184683">
      <w:pPr>
        <w:spacing w:before="60" w:after="60"/>
        <w:jc w:val="both"/>
      </w:pPr>
      <w:r>
        <w:rPr>
          <w:b/>
          <w:bCs/>
          <w:color w:val="4A5A2A"/>
          <w:rtl/>
        </w:rPr>
        <w:t xml:space="preserve">الأقوال الأخرى: </w:t>
      </w:r>
      <w:r>
        <w:rPr>
          <w:color w:val="222222"/>
          <w:rtl/>
        </w:rPr>
        <w:t>أبو حنيفة: سجود التلاوة واجب وليس بفرض (على اصطلاحه). الجمهور: سنة ليس بواجب.</w:t>
      </w:r>
    </w:p>
    <w:p w14:paraId="49CBE3A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وهو عندما يأمر الإنسان بآية فيها أمر بالسجود وهي مواضع معلومة [خمس عشرة] سجدة فيها أمر بالسجود، فالجمهور يقولون هي سنة ليس بواجب وإنما هي سنة مؤكدة أو مستحبة. وقد سبق التنبيه إلى أن التفرقة بين الواجب والفرض اصطلاح حادث عند الحنفية بنوا عليه أحكامًا ولا دليل يقتضي هذه التفرقة في الأحكام، فعندهم أن الواجب هو ما ثبت بدليل ظني ولا يُكفّر منكره ويعاقب تاركه بغير النار كالحرمان من الشفاعة، وأما الفرض عندهم هو ما ثبت بدليل قطعي ويكفر منكره ويعاقب تاركه بالنار. فهنا يجعلونه من الواجبات التي ليست فروضًا لأن الدليل </w:t>
      </w:r>
      <w:r>
        <w:rPr>
          <w:color w:val="222222"/>
          <w:rtl/>
        </w:rPr>
        <w:t>هنا ظني، ووجه الإيجاب عند الحنفية أن هناك أمر (وَاسْجُدْ وَاقْتَرِبْ) و(فَاسْجُدُوا لِلَّهِ وَاعْبُدُوا) والأمر للوجوب ما لم يصرفه صارف، وجمهور أهل العلم يرون أن هذا الأمر قد صرفه عن الوجوب أن النبي ﷺ ترك السجود في بعض الأحيان فدل ذلك على عدم وجوب سجود التلاوة فإن النبي ﷺ سجد سجدة في (ص) عن ابن عباس ﵄ قال: «سجدها داود توبة ونسجدها شكرًا» (س) 957 [قال الألباني: صحيح] فدل على أنه مشروع وترك السجود مرة أخرى، فعن أبي سعيد الخدري ﵁ أن رسول الله ﷺ قرأ وهو على المنبر (ص) فلما بلغ السجدة تنزل فسجد وسجد الناس معه، ف</w:t>
      </w:r>
      <w:r>
        <w:rPr>
          <w:color w:val="222222"/>
          <w:rtl/>
        </w:rPr>
        <w:t xml:space="preserve">لما كان يوم آخر قرأها فلما بلغ السجدة تشزّن الناس للسجود فقال النبي ﷺ: «إنما هي توبة نبي، ولكني رأيتكم تشزنتم للسجود» فنزل فسجد وسجدوا (د) 1410 [قال الألباني]: صحيح، فدل ذلك على عدم الوجوب والله أعلم، وقد قال ابن عمر: «إن الله لم يفرض السجود </w:t>
      </w:r>
      <w:r>
        <w:rPr>
          <w:color w:val="222222"/>
          <w:rtl/>
        </w:rPr>
        <w:lastRenderedPageBreak/>
        <w:t xml:space="preserve">إلا أن نشاء» وكان بمحضر من الصحابة ﵃ فأقروه على ذلك فدل على عدم وجوب سجود التلاوة. وهذا الأمر للوجوب تقول به ولكن في الصلاة قد سجد المصلي في صلاته (وَاسْجُدْ وَاقْتَرِبْ) فالكلام على تحديد وقت السجود، هل يلزم عقب قراءة السجدة؟ فلا شك أن المسلم يحافظ على الصلاة فهو يسجد </w:t>
      </w:r>
      <w:r>
        <w:rPr>
          <w:color w:val="222222"/>
          <w:rtl/>
        </w:rPr>
        <w:t>في الصلاة للذلك نقول أن الصحيح هو قول الجمهور وهو أن سجود التلاوة سنة وليس بواجب فضلًا أن يكون فرضًا.</w:t>
      </w:r>
      <w:r>
        <w:rPr>
          <w:rStyle w:val="FootnoteReference"/>
        </w:rPr>
        <w:footnoteReference w:id="50"/>
      </w:r>
    </w:p>
    <w:p w14:paraId="2DE95988" w14:textId="77777777" w:rsidR="009B3C5B" w:rsidRDefault="00184683">
      <w:pPr>
        <w:pStyle w:val="Heading2"/>
        <w:keepNext/>
        <w:bidi/>
        <w:spacing w:before="280" w:after="80"/>
        <w:jc w:val="right"/>
      </w:pPr>
      <w:r>
        <w:rPr>
          <w:color w:val="7B1E1E"/>
          <w:rtl/>
        </w:rPr>
        <w:t xml:space="preserve">المسألة ٦٠٣: </w:t>
      </w:r>
      <w:r>
        <w:rPr>
          <w:color w:val="222222"/>
          <w:rtl/>
        </w:rPr>
        <w:t>هل يُشرع السجود لمن سمع آية سجدة من المذياع أو من مسجَّل، وهل يسجد المستمع إذا لم يسجد القارئ؟</w:t>
      </w:r>
      <w:r>
        <w:rPr>
          <w:b w:val="0"/>
          <w:color w:val="6B6B6B"/>
          <w:sz w:val="20"/>
          <w:szCs w:val="20"/>
          <w:rtl/>
        </w:rPr>
        <w:t xml:space="preserve">   (التفريغ ص ١٣٣)</w:t>
      </w:r>
    </w:p>
    <w:p w14:paraId="6C1C8467" w14:textId="77777777" w:rsidR="009B3C5B" w:rsidRDefault="00184683">
      <w:pPr>
        <w:spacing w:before="60" w:after="60"/>
        <w:jc w:val="both"/>
      </w:pPr>
      <w:r>
        <w:rPr>
          <w:b/>
          <w:bCs/>
          <w:color w:val="1F4E79"/>
          <w:rtl/>
        </w:rPr>
        <w:t xml:space="preserve">تعليق الإمام النووي: </w:t>
      </w:r>
      <w:r>
        <w:rPr>
          <w:color w:val="222222"/>
          <w:rtl/>
        </w:rPr>
        <w:t>وهو سنة للقارئ والمستمع له، ويُستحب أيضًا للسامع الذي لا يَسمع، لكن لا يتأكد في حقه تأكده في حق المستمع المصغي. وقوله: (فيسجد بنا) معناه يسجد ونسجد معه، كما في الرواية الأولى. قال العلماء: إذا سجد المستمع لقراءة غيره وهما في غير صلاة لم ترتبط به، بل له أن يرفع قبله، وله أن يطوّل السجود بعده، وله أن يسجد إن لم يسجد القارئ، سواء كان القارئ متطهرًا أو محدثًا أو امرأة أو صبيًّا أو غيرهم.</w:t>
      </w:r>
    </w:p>
    <w:p w14:paraId="1D1066F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94BF69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الفرق بين السامع والمستمع: فقد أكون منشغل على سبيل المثال في قراءة أخرى وسمعت قارئًا يقرأ آية سجدة وسجد فيستحب أن أسجد معه، ولكن يتأكد الاستحباب في حق من يجلس يستمع لقراءة القارئ فهو جلس متفرغ مصغٍ لقراءة غيره، فهذا يتأكد في حقه الاستحباب. فهل يُشرع السجود لمن سمع آية سجدة من المذياع والمسجل ونحوه؟ الصحيح أنه لا يشرع له ذلك لأن الاستحباب متعلق بسجود القارئ فهو الإمام والصحابة لم يسجدوا إلا حين سجد النبي ﷺ فهو قد صار كالإمام فلا </w:t>
      </w:r>
      <w:r>
        <w:rPr>
          <w:color w:val="222222"/>
          <w:rtl/>
        </w:rPr>
        <w:lastRenderedPageBreak/>
        <w:t xml:space="preserve">يسجد إلا إذا سجد القارئ، ومعلوم أن القارئ في المذياع والشريط المسجل لا يسجد ولو </w:t>
      </w:r>
      <w:r>
        <w:rPr>
          <w:color w:val="222222"/>
          <w:rtl/>
        </w:rPr>
        <w:t>سجد في المرة التي سُجل فيها، فهذا الجهاز ليس بمكلف وإنما هو بمنزلة البغاء وغيره مما يقلد الأصوات، ولذلك لا يشرع السجود عند سماع الصوت المسجل لأنه صادر من غير مكلف في تلك الواقعة. ولكن لو نقل حي على الهواء وسجد القارئ، مثلًا يسمع الناس ختم القرآن مثلًا من مكة وهو على الهواء فيسجد القارئ ومن معه، فعند ذلك يشرع السجود فيستحب السجود في تلك الحالة إذا كان على الهواء لأنه تبليغ لواقعة وقعت وهو قد سمع صوت الإمام عن طريق المبلّغ وعلم سجوده في تلك الحالة. وسجود التلاوة مستحب سواء كان إمامًا أو منفردًا؛ أما المأموم إ</w:t>
      </w:r>
      <w:r>
        <w:rPr>
          <w:color w:val="222222"/>
          <w:rtl/>
        </w:rPr>
        <w:t>ذا قرأ آية سجدة فلا يسجد لأنه مأمور بمتابعة الإمام، فقد قال: (فإذا سجد فاسجدوا) فإذا لم يسجد الإمام لا تسجد والمأموم إذا قرأ آية سجدة وراء الإمام فلا يُشرع له السجود. ومن صلى صلاة سرية وراء الإمام والإمام سجد لقراءته لآية سجدة فلا يستحب له ذلك لأنهم قد يظنوا أن بالصلاة خللًا، ولكن إن قرأ فينبغي أن يجهر بالآية أحيانًا لهذا العذر ليسجدوا ويسجدوا معه والله أعلم. (فتوى)</w:t>
      </w:r>
      <w:r>
        <w:rPr>
          <w:rStyle w:val="FootnoteReference"/>
        </w:rPr>
        <w:footnoteReference w:id="51"/>
      </w:r>
    </w:p>
    <w:p w14:paraId="1240C4CC" w14:textId="77777777" w:rsidR="009B3C5B" w:rsidRDefault="00184683">
      <w:pPr>
        <w:pStyle w:val="Heading2"/>
        <w:keepNext/>
        <w:bidi/>
        <w:spacing w:before="280" w:after="80"/>
        <w:jc w:val="right"/>
      </w:pPr>
      <w:r>
        <w:rPr>
          <w:color w:val="7B1E1E"/>
          <w:rtl/>
        </w:rPr>
        <w:t xml:space="preserve">المسألة ٦٠٤: </w:t>
      </w:r>
      <w:r>
        <w:rPr>
          <w:color w:val="222222"/>
          <w:rtl/>
        </w:rPr>
        <w:t>هل يسجد المصلي إذا سمع قراءة الصبي والمحدث والكافر؟</w:t>
      </w:r>
      <w:r>
        <w:rPr>
          <w:b w:val="0"/>
          <w:color w:val="6B6B6B"/>
          <w:sz w:val="20"/>
          <w:szCs w:val="20"/>
          <w:rtl/>
        </w:rPr>
        <w:t xml:space="preserve">   (التفريغ ص ١٣٤)</w:t>
      </w:r>
    </w:p>
    <w:p w14:paraId="59CA7ED4" w14:textId="77777777" w:rsidR="009B3C5B" w:rsidRDefault="00184683">
      <w:pPr>
        <w:spacing w:before="60" w:after="60"/>
        <w:jc w:val="both"/>
      </w:pPr>
      <w:r>
        <w:rPr>
          <w:b/>
          <w:bCs/>
          <w:color w:val="1F4E79"/>
          <w:rtl/>
        </w:rPr>
        <w:t xml:space="preserve">تعليق الإمام النووي: </w:t>
      </w:r>
      <w:r>
        <w:rPr>
          <w:color w:val="222222"/>
          <w:rtl/>
        </w:rPr>
        <w:t>ولأصحابنا وجه ضعيف: أنه لا يسجد لقراءة الصبي والمحدث والكافر، والصحيح الأول.</w:t>
      </w:r>
    </w:p>
    <w:p w14:paraId="4870781C" w14:textId="77777777" w:rsidR="009B3C5B" w:rsidRDefault="00184683">
      <w:pPr>
        <w:spacing w:before="60" w:after="60"/>
        <w:jc w:val="both"/>
      </w:pPr>
      <w:r>
        <w:rPr>
          <w:b/>
          <w:bCs/>
          <w:color w:val="4A5A2A"/>
          <w:rtl/>
        </w:rPr>
        <w:t xml:space="preserve">الأقوال الأخرى: </w:t>
      </w:r>
      <w:r>
        <w:rPr>
          <w:color w:val="222222"/>
          <w:rtl/>
        </w:rPr>
        <w:t>وجه ضعيف عند بعض الشافعية: لا يسجد لقراءة الصبي والمحدث والكافر.</w:t>
      </w:r>
    </w:p>
    <w:p w14:paraId="1DBCB5F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الأول أنه يسجد سواء كان القارئ متطهرًا أو محدثًا أو لأجل حدثه لم يسجد، والاستحباب عام والأظهر والله أعلم أن السامع لا يسجد إلا إذا سجد الإمام.</w:t>
      </w:r>
    </w:p>
    <w:p w14:paraId="6B9EB9B9" w14:textId="77777777" w:rsidR="009B3C5B" w:rsidRDefault="00184683">
      <w:pPr>
        <w:pStyle w:val="Heading2"/>
        <w:keepNext/>
        <w:bidi/>
        <w:spacing w:before="280" w:after="80"/>
        <w:jc w:val="right"/>
      </w:pPr>
      <w:r>
        <w:rPr>
          <w:color w:val="7B1E1E"/>
          <w:rtl/>
        </w:rPr>
        <w:lastRenderedPageBreak/>
        <w:t xml:space="preserve">المسألة ٦٠٥: </w:t>
      </w:r>
      <w:r>
        <w:rPr>
          <w:color w:val="222222"/>
          <w:rtl/>
        </w:rPr>
        <w:t>هل سجد النبي ﷺ في سورة النجم وسجد معه المشركون؟ وما حكم قصة الغرانيق؟</w:t>
      </w:r>
      <w:r>
        <w:rPr>
          <w:b w:val="0"/>
          <w:color w:val="6B6B6B"/>
          <w:sz w:val="20"/>
          <w:szCs w:val="20"/>
          <w:rtl/>
        </w:rPr>
        <w:t xml:space="preserve">   (التفريغ ص ١٣٤–١٣٥)</w:t>
      </w:r>
    </w:p>
    <w:p w14:paraId="4347CFFD" w14:textId="77777777" w:rsidR="009B3C5B" w:rsidRDefault="00184683">
      <w:pPr>
        <w:spacing w:before="60" w:after="60"/>
        <w:jc w:val="both"/>
      </w:pPr>
      <w:r>
        <w:rPr>
          <w:b/>
          <w:bCs/>
          <w:color w:val="1F4E79"/>
          <w:rtl/>
        </w:rPr>
        <w:t xml:space="preserve">تعليق الإمام النووي: </w:t>
      </w:r>
      <w:r>
        <w:rPr>
          <w:color w:val="222222"/>
          <w:rtl/>
        </w:rPr>
        <w:t>قوله: (عن عبد الله – يعني ابن مسعود ﵁ – عن النبي ﷺ أنه قرأ (والنجم) فسجد فيها وسجد من كان معه غير أن شيخًا أخذ كفًّا من حصى أو تراب فرفعه إلى جبهته وقال: يكفيني هذا. قال عبد الله: لقد رأيته بعد قُتل كافرًا) هذا الشيخ هو أمية بن خلف، وقد قُتل يوم بدر كافرًا ولم يكن أسلم قط. وأما قوله: (وسجد من كان معه) فمعناه: من كان حاضرًا قراءته من المسلمين والمشركين والجن والإنس، قاله ابن عباس ﵄ وغيره حتى شاع أنّ أهل مكة أسلموا. قال القاضي عياض – رحمه الله تعالى –: وكان سبب سجودهم فيها قال ابن مسعود ﵁: أنها أول سجدة نزلت.</w:t>
      </w:r>
      <w:r>
        <w:rPr>
          <w:color w:val="222222"/>
          <w:rtl/>
        </w:rPr>
        <w:t xml:space="preserve"> قال القاضي ﵀: وأما ما يرويه الإخباريون والمفسرون أن سبب ذلك ما جرى على لسان رسول الله ﷺ من الثناء على آلهة المشركين في سورة النجم فباطل لا يصح فيه شيء، لا من جهة النقل ولا من جهة العقل؛ لأن مدح إله غير الله تعالى كفر، ولا يصح نسبة ذلك إلى لسان رسول الله ﷺ، ولا أن يقوله الشيطان على لسانه، ولا يصح تسليط الشيطان على ذلك. والله أعلم.</w:t>
      </w:r>
    </w:p>
    <w:p w14:paraId="3502F86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E00329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أن شيخًا أخذ كفًّا من تراب فرفعه إلى جبهته: هذا الشيخ أمية بن خلف. وقد قدّمنا أن سجدة التلاوة سنة وليست بواجبة، لكن لأجل أن النبي ﷺ سجد ظهر ذلك وأنه عندما سجد سجد الناس معه. وأما قصة الغرانيق فقد ضعّفها الألباني وذكر ضعفها، وقد قال ابن عباس في [إذا تمنى ألقى الشيطان في أمنيته]. قصة الغرانيق: إذا حدّث ألقى الشيطان في أمنيته قال: لما قرأ: «أفرأيتم اللات والعزى. ومناة الثالثة الأخرى»؛ ألقى الشيطان على لسانه: "تلك الغرانيق العلى. وإن شفاعتهن لترتجى". فقال المشركون: ما ذكر آلهتنا بخير قبل اليوم، فسجد وسجدوا، فنز</w:t>
      </w:r>
      <w:r>
        <w:rPr>
          <w:color w:val="222222"/>
          <w:rtl/>
        </w:rPr>
        <w:t xml:space="preserve">لت هذه الآية: {وما أرسلنا من قبلك من رسول ولا نبي إلا إذا تمنى ألقى الشيطان في أمنيته...}. فاعلم أن هذه القصة لم ترد من طريق صحيح تقوم به الحجة، وكل طرقها واهية، وبعضها أشد ضعفًا من بعض؛ بل هي من حيث المعنى موضوعة باطلة، لا يجوز نسبتها إلى النبي ﷺ، وإن مال إلى ثبوتها بعض الأكابر؛ منهم الحافظ ابن حجر – وقد بسطت القول في ذلك في رسالتي "نصب المجانيق لنسف قصة الغرانيق"، فراجعها، فإنها فريدة في بابها. والذي يصح في ذلك هو أن الشيطان يتسلط على أسماع المشركين وأن يقول في السكتات نحو ذلك، ويوهم </w:t>
      </w:r>
      <w:r>
        <w:rPr>
          <w:color w:val="222222"/>
          <w:rtl/>
        </w:rPr>
        <w:lastRenderedPageBreak/>
        <w:t>المشركين أن الرسول قد</w:t>
      </w:r>
      <w:r>
        <w:rPr>
          <w:color w:val="222222"/>
          <w:rtl/>
        </w:rPr>
        <w:t xml:space="preserve"> قاله وما قاله، فهذا ليس بممتنع، ويكون تسلط على أسماع المشركين الذين تولوا الشيطان فقط لا هم وتسلط عليهم، لكن أن يكون الرسول قد نطق بشيء من ذلك فمستحيل، ولا أن يتوهم ذلك إلا من كان بالحال القبيح، مع ضعف الإسناد. لكن الممكن في ذلك كما ذكرنا أنه كما يلقي الشيطان في أفهام الناس معاني باطلة، كذلك يمكن أن يوقع في أسماعهم أصواتًا باطلة وذلك لعدم تحصنهم بالله ﷺ وعدم استعانتهم بالله سبحانه وتعالى.</w:t>
      </w:r>
      <w:r>
        <w:rPr>
          <w:rStyle w:val="FootnoteReference"/>
        </w:rPr>
        <w:footnoteReference w:id="52"/>
      </w:r>
    </w:p>
    <w:p w14:paraId="78A12337" w14:textId="77777777" w:rsidR="009B3C5B" w:rsidRDefault="00184683">
      <w:pPr>
        <w:pStyle w:val="Heading2"/>
        <w:keepNext/>
        <w:bidi/>
        <w:spacing w:before="280" w:after="80"/>
        <w:jc w:val="right"/>
      </w:pPr>
      <w:r>
        <w:rPr>
          <w:color w:val="7B1E1E"/>
          <w:rtl/>
        </w:rPr>
        <w:t xml:space="preserve">المسألة ٦٠٦: </w:t>
      </w:r>
      <w:r>
        <w:rPr>
          <w:color w:val="222222"/>
          <w:rtl/>
        </w:rPr>
        <w:t>هل يقرأ المأموم خلف الإمام، وما معنى قول زيد بن ثابت «لا قراءة مع الإمام في شيء»؟</w:t>
      </w:r>
      <w:r>
        <w:rPr>
          <w:b w:val="0"/>
          <w:color w:val="6B6B6B"/>
          <w:sz w:val="20"/>
          <w:szCs w:val="20"/>
          <w:rtl/>
        </w:rPr>
        <w:t xml:space="preserve">   (التفريغ ص ١٣٥–١٣٧)</w:t>
      </w:r>
    </w:p>
    <w:p w14:paraId="58D0F1CF" w14:textId="77777777" w:rsidR="009B3C5B" w:rsidRDefault="00184683">
      <w:pPr>
        <w:spacing w:before="60" w:after="60"/>
        <w:jc w:val="both"/>
      </w:pPr>
      <w:r>
        <w:rPr>
          <w:b/>
          <w:bCs/>
          <w:color w:val="1F4E79"/>
          <w:rtl/>
        </w:rPr>
        <w:t xml:space="preserve">تعليق الإمام النووي: </w:t>
      </w:r>
      <w:r>
        <w:rPr>
          <w:color w:val="222222"/>
          <w:rtl/>
        </w:rPr>
        <w:t>قوله: (سأل زيد بن ثابت ﵁ عن القراءة مع الإمام فقال: لا قراءة مع الإمام في شيء، وزعم أنه قرأ على رسول الله ﷺ (والنجم إذا هوى) فلم يسجد) أما قوله: (لا قراءة مع الإمام في شيء) فيستدل به أبو حنيفة ﵁ وغيره ممن يقول: لا قراءة على المأموم في الصلاة، سواء كانت سرّية أو جهرية، ومذهبنا أن قراءة الفاتحة واجبة على المأموم في الصلاة السرية وكذا في الجهرية على أصح القولين. والجواب عن قول زيد هذا من وجهين: أحدهما: أنه قد ثبت قول رسول الله ﷺ: (لا صلاة لمن لم يقرأ بأم القرآن) وقوله ﷺ: (إذا كنتم خلفي فلا تقرؤوا إلا بأم القرآ</w:t>
      </w:r>
      <w:r>
        <w:rPr>
          <w:color w:val="222222"/>
          <w:rtl/>
        </w:rPr>
        <w:t>ن) وغير ذلك من الأحاديث، وهي مقدّمة على قول زيد وغيره. والثاني: أن قول زيد محمول على قراءة السورة التي بعد الفاتحة في الصلاة الجهرية، فإن المأموم لا يُشرع له قراءتها. وهذا التأويل متعيّن ليُحمل قوله على موافقة الأحاديث الصحيحة، ويؤيد هذا أنه يُستحب – عندنا وعند جماعة – للإمام أن يسكت في الجهرية بعد الفاتحة قدر ما يقرأ المأموم الفاتحة، وجاء فيه حديث حسن في سنن أبي داود وغيره في تلك السكتة، يقرأ المأموم الفاتحة، فلا تحصل قراءته مع قراءة الإمام، بل في سكتته.</w:t>
      </w:r>
    </w:p>
    <w:p w14:paraId="62D983B7" w14:textId="77777777" w:rsidR="009B3C5B" w:rsidRDefault="00184683">
      <w:pPr>
        <w:spacing w:before="60" w:after="60"/>
        <w:jc w:val="both"/>
      </w:pPr>
      <w:r>
        <w:rPr>
          <w:b/>
          <w:bCs/>
          <w:color w:val="4A5A2A"/>
          <w:rtl/>
        </w:rPr>
        <w:lastRenderedPageBreak/>
        <w:t xml:space="preserve">الأقوال الأخرى: </w:t>
      </w:r>
      <w:r>
        <w:rPr>
          <w:color w:val="222222"/>
          <w:rtl/>
        </w:rPr>
        <w:t>أبو حنيفة وغيره: لا قراءة على المأموم مطلقًا. الشافعية: تجب قراءة الفاتحة على المأموم في السرية، وفي الجهرية على أصح القولين.</w:t>
      </w:r>
    </w:p>
    <w:p w14:paraId="4D9EE47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هو الجواب الظاهر لأن قول زيد (لا قراءة) نكرة في سياق النفي فيعم كل القراءة ولكنه قابل للتخصيص على الرواية الثانية، ولكن هذه المسألة مختلفٌ فيها بين الصحابة ﵃ فقد ذهبت طائفة من الصحابة إلى عدم مشروعية القراءة خلف الإمام إما مطلقًا في السرية والجهرية وإما في الجهرية دون السرية وممن يذهب إلى عدم القراءة خلف الإمام عبد الله بن مسعود ﵁ ومنه أخذ أبو حنيفة مذهبه ومنهم عبد الله بن الزبير ومنهم زيد ﵁ على ظاهر مذهبه؛ وممن ذهب إلى وجوب القراءة خلف الإمام في السرية والجهرية معًا عمر بن الخطاب ﵁ كما روى عبد الرزاق ف</w:t>
      </w:r>
      <w:r>
        <w:rPr>
          <w:color w:val="222222"/>
          <w:rtl/>
        </w:rPr>
        <w:t>ي مسنده بسند صحيح [عن يزيد بن شريك أنه قال لعمر: أقرأ خلف الإمام؟ قال: «نعم». قلت: وإن قرأتَ يا أمير المؤمنين؟ قال: «نعم وإن قرأتُ»]، وجاء في سنن البيهقي والدارقطني وقال إسناد صحيح [عن يزيد بن شريك قال سألتُ عمر عن القراءة خلف الإمام فأمرني أن أقرأ. قال قلتُ وإن كنت أنت قال وإن كنتُ أنا. قلتُ وإن جهرتَ قال وإن جهرتُ]، وهو مذهب أبو هريرة وعبادة بن الصامت وعائشة ﵂ وعبد الله بن عمرو بن العاص وغيرهم من الصحابة. فإن ثبت أن المسألة فيها خلاف بين الصحابة لم يكن قول بعضهم حجة على البعض، والحجة في السنة، وقول رسول ا</w:t>
      </w:r>
      <w:r>
        <w:rPr>
          <w:color w:val="222222"/>
          <w:rtl/>
        </w:rPr>
        <w:t>لله ﷺ مقدم على كل ما سواه بلا نزاع بين أحد من أهل العلم وقد ثبت أنه قال ﷺ: (لا صلاة لمن لم يقرأ بأم القرآن) وهذا وإن كان عامًّا يمكن أن يخصص كما هو مذهب طائفة من العلماء أنه خاص بصلاة الإمام والمنفرد وأن المأموم لا يقرأ وبعضهم يقول لا يقرأ في الجهرية أو أثناء قراءة الإمام، فنقول حتى ولو كان عامًّا فقد ثبت أنه ورد على موضع النزاع وهو القراءة مع الإمام في الجهرية، فالرسول ﷺ هو يخاطب الصحابة هو فيها الإمام وهم فيها المأمومون فعندما يخاطبهم بهذا، خصوصًا في صلاة جهر فيها بالقراءة فقرأ بعضهم معه السورة فقد جاء في</w:t>
      </w:r>
      <w:r>
        <w:rPr>
          <w:color w:val="222222"/>
          <w:rtl/>
        </w:rPr>
        <w:t xml:space="preserve"> مسند أحمد [حدثنا يزيد قال: أخبرنا محمد بن إسحاق عن مكحول عن محمود بن الربيع عن عبادة بن الصامت قال: صلّى بنا رسول الله ﷺ صلاة الغداة فثقلت عليه القراءة فلما انصرف قال: «إني لأراكم تقرؤون وراء إمامكم». قال: قلنا: نعم. والله يا رسول الله إنا لنفعل هذا. قال: «فلا تفعلوا إلا بأم القرآن؛ فإنه لا صلاة لمن لم يقرأ بها»]. تعليق شعيب الأرنؤوط: صحيح لغيره وهذا إسناد حسن من أجل محمد بن إسحاق، وقد صحح الحديث الدارقطني [وقال: هذا إسناد حسن] والإمام البخاري وإن لم يخرجه في الصحيح واحتج به في كتابه جزء القراءة على مذهبه </w:t>
      </w:r>
      <w:r>
        <w:rPr>
          <w:color w:val="222222"/>
          <w:rtl/>
        </w:rPr>
        <w:t xml:space="preserve">في وجوب </w:t>
      </w:r>
      <w:r>
        <w:rPr>
          <w:color w:val="222222"/>
          <w:rtl/>
        </w:rPr>
        <w:lastRenderedPageBreak/>
        <w:t xml:space="preserve">القراءة خلف الإمام وعدم الاعتداد بالركعة التي لم يقرأ فيها بفاتحة الكتاب، فإذا ثبتت الخلاف بين الصحابة فالنص مقدم، وثبت عن رسول الله ﷺ أمر في السنة الثابتة. والمراد بالسكتة التي كان يسكتها النبي ﷺ كما رجح الإمام ابن القيم رحمه الله الظاهر أنها لم تكن تسع لقراءة الفاتحة فإنها هي سكتة لطيفة، وأما الحديث فيه مقال وقد ضعفه كثير من أهل العلم، والذي يظهر ولله أعلم أن حديث عبادة بن الصامت صريح في القراءة أثناء قراءة الإمام، فإنهم كانوا يقرأون السورة معه أي بنفسه، أعني أنه أثناء قراءته هو للسورة يقرأون معه </w:t>
      </w:r>
      <w:r>
        <w:rPr>
          <w:color w:val="222222"/>
          <w:rtl/>
        </w:rPr>
        <w:t>السورة وذلك ليستظهروها فنهاهم النبي ﷺ عن أن لا يفعلوا ذلك إلا في الفاتحة، وماذا كانوا يفعلون؟ إنها القراءة معه (قال: «فلا تفعلوا إلا بأم القرآن») فالصحيح أن المأموم يقرأ أثناء قراءة الإمام والله أعلم، فالفاتحة مستثناة، فالقول من يقول أن ترك الإمام سكتة طويلة قدر قراءة الفاتحة ليس من السنة أو هو بدعة، وبالتالي فلا تشرع له وهو قول شيخ الإسلام ابن تيمية بعد أن أسلم المأموم الفاتحة في الجهرية، فالصحيح أنه يقرأها أثناء قراءة الإمام فلا ضرر من أن يقرأ المأموم نفس القراءة ولا يكون هذا منافيًا للإنصات والله أعلم. و</w:t>
      </w:r>
      <w:r>
        <w:rPr>
          <w:color w:val="222222"/>
          <w:rtl/>
        </w:rPr>
        <w:t>لو كان منافيًا مثل الذي دخل متأخرًا والإمام في السورة فلا يركع حتى يقرأ الفاتحة، حتى ولو قرأ الفاتحة أثناء قراءة الإمام السورة، فهذا مخصَّص لعموم الإنصات مقدّم على العام، والخاص مقدّم على العام، فأحاديث قراءة الفاتحة مقدمة على عموم (وَإِذَا قُرِئَ الْقُرْآنُ فَاسْتَمِعُوا لَهُ وَأَنصِتُوا) فيُنصت له إلا لمن لم يقرأ الفاتحة فهو لابد وأن يقرأها. (فتوى)</w:t>
      </w:r>
      <w:r>
        <w:rPr>
          <w:rStyle w:val="FootnoteReference"/>
        </w:rPr>
        <w:footnoteReference w:id="53"/>
      </w:r>
    </w:p>
    <w:p w14:paraId="63AE782C" w14:textId="77777777" w:rsidR="009B3C5B" w:rsidRDefault="00184683">
      <w:pPr>
        <w:pStyle w:val="Heading2"/>
        <w:keepNext/>
        <w:bidi/>
        <w:spacing w:before="280" w:after="80"/>
        <w:jc w:val="right"/>
      </w:pPr>
      <w:r>
        <w:rPr>
          <w:color w:val="7B1E1E"/>
          <w:rtl/>
        </w:rPr>
        <w:t xml:space="preserve">المسألة ٦٠٧: </w:t>
      </w:r>
      <w:r>
        <w:rPr>
          <w:color w:val="222222"/>
          <w:rtl/>
        </w:rPr>
        <w:t>هل سجد النبي ﷺ في المفصَّل (النجم والانشقاق والعلق)، وهل نُسخ؟</w:t>
      </w:r>
      <w:r>
        <w:rPr>
          <w:b w:val="0"/>
          <w:color w:val="6B6B6B"/>
          <w:sz w:val="20"/>
          <w:szCs w:val="20"/>
          <w:rtl/>
        </w:rPr>
        <w:t xml:space="preserve">   (التفريغ ص ١٣٧–١٣٨)</w:t>
      </w:r>
    </w:p>
    <w:p w14:paraId="374527DF" w14:textId="77777777" w:rsidR="009B3C5B" w:rsidRDefault="00184683">
      <w:pPr>
        <w:spacing w:before="60" w:after="60"/>
        <w:jc w:val="both"/>
      </w:pPr>
      <w:r>
        <w:rPr>
          <w:b/>
          <w:bCs/>
          <w:color w:val="1F4E79"/>
          <w:rtl/>
        </w:rPr>
        <w:t xml:space="preserve">تعليق الإمام النووي: </w:t>
      </w:r>
      <w:r>
        <w:rPr>
          <w:color w:val="222222"/>
          <w:rtl/>
        </w:rPr>
        <w:t xml:space="preserve">وأما قوله: (وزعم أنه قرأ) فالمراد بالزعم هنا القول المحقق، وقد قدمنا بيان هذه المسألة في أوائل هذا الشرح، وأن الزعم يُطلق على القول المحقق، والكذب، وعلى المشكوك فيه، وينزل في كل موضع على ما يليق به، وذكرنا هناك دلائله. وأما قوله: (وزعم أنه قرأ على رسول الله ﷺ: والنجم فلم يسجد) فاحتج به مالك – رحمه الله تعالى – ومن وافقه في أنه لا سجود في المفصّل، وأن سجدة [النجم </w:t>
      </w:r>
      <w:r>
        <w:rPr>
          <w:color w:val="222222"/>
          <w:rtl/>
        </w:rPr>
        <w:lastRenderedPageBreak/>
        <w:t>وإذا السماء انشقت واقرأ باسم ربك] منسوخات بهذا الحديث، أو بحديث ابن عباس: أن النبي ﷺ لم يسجد في شيء من المفصل منذ تحوّل إلى المدينة، وهذا مذهب ضعيف</w:t>
      </w:r>
      <w:r>
        <w:rPr>
          <w:color w:val="222222"/>
          <w:rtl/>
        </w:rPr>
        <w:t>، فقد ثبت حديث أبي هريرة ﵁ المذكور بعده في مسلم قال: سجدنا مع رسول الله ﷺ في (إذا السماء انشقت) و(اقرأ باسم ربك) وقد أجمع العلماء على أن إسلام أبي هريرة ﵁ كان سنة سبع من الهجرة؛ فدل على السجود في المفصل بعد الهجرة. وأما حديث ابن عباس ﵁ فضعيف الإسناد لا يصح الاحتجاج به. وأما حديث أبي زيد فمحمول على بيان جواز ترك السجود، وأنه سنة ليس بواجب، ويحتاج إلى هذا التأويل للجمع بينه وبين حديث أبي هريرة. والله أعلم.</w:t>
      </w:r>
    </w:p>
    <w:p w14:paraId="73176176" w14:textId="77777777" w:rsidR="009B3C5B" w:rsidRDefault="00184683">
      <w:pPr>
        <w:spacing w:before="60" w:after="60"/>
        <w:jc w:val="both"/>
      </w:pPr>
      <w:r>
        <w:rPr>
          <w:b/>
          <w:bCs/>
          <w:color w:val="4A5A2A"/>
          <w:rtl/>
        </w:rPr>
        <w:t xml:space="preserve">الأقوال الأخرى: </w:t>
      </w:r>
      <w:r>
        <w:rPr>
          <w:color w:val="222222"/>
          <w:rtl/>
        </w:rPr>
        <w:t>مالك ومن وافقه: لا سجود في المفصّل، وسجدات (النجم والانشقاق والعلق) منسوخة بحديث زيد بن ثابت أو بحديث ابن عباس.</w:t>
      </w:r>
    </w:p>
    <w:p w14:paraId="6302E8B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يسجد في المفصّل (فهذا مذهب الشافعي وأحمد وأبي حنيفة، وهو الصحيح). والجمع مقدّم على الترجيح، إذا أمكن الجمع بين الأدلة، ولا يُلجأ إلى النسخ حتى ولو عرف التاريخ، ولذا نقول أن سجدة النجم حتى مع ثبوت أنها كانت بمكة لا يلزم من تركها بالمدينة أن يقال بالنسخ، لأن شروط النسخ إذا يصرح بأن يقول النبي ﷺ دعوا كذا من أجل كذا أو كنت نهيتكم أو كنت أمرتكم فعلوا خلافه، فإذا لم يصرح به فلا بد من ثبوت الاختلاف مع عدم إمكان الجمع مع ثبوت التاريخ، فلابد وأن يكون هناك اختلاف بين الحديثين لا يمكن الجمع بينهما، فأما إذا</w:t>
      </w:r>
      <w:r>
        <w:rPr>
          <w:color w:val="222222"/>
          <w:rtl/>
        </w:rPr>
        <w:t xml:space="preserve"> ثبت التاريخ فقط مع إمكان الجمع، فهذا مما لا يلجأ فيه إلى النسخ؛ لأن فيه إبطال لأحد الدليلين، والجمع بينهما بحمل الفعل على الاستحباب، وحمل الترك على بيان الجواز، فهذا أولى وهو مقدّمٌ على الترجيح، لأن في الجمع العمل بالدليلين معًا، وأمرٌ آخر وهو أن الأفعال لا تتعارض في الأصل، التعارض الذي يثبت معه النسخ في الأقوال أو الأفعال التي هي في حكم الأقوال ولا يمكن الجمع بينها، أما أنه فعل وترك فلكلٍّ جائز، فالصحيح في هذه الباب مذهب الشافعي وأحمد وأنه ثبت في سورة [النجم وإذا السماء انشقت واقرأ باسم ربك الذي </w:t>
      </w:r>
      <w:r>
        <w:rPr>
          <w:color w:val="222222"/>
          <w:rtl/>
        </w:rPr>
        <w:lastRenderedPageBreak/>
        <w:t>خلق]. وهذ</w:t>
      </w:r>
      <w:r>
        <w:rPr>
          <w:color w:val="222222"/>
          <w:rtl/>
        </w:rPr>
        <w:t>ا أصح الأقوال لأن النبي ﷺ ترك السجود في (ص) ليبين أنه ليس بواجب، وقد ثبت أنه سجد فيها مرة. (فتوى)</w:t>
      </w:r>
      <w:r>
        <w:rPr>
          <w:rStyle w:val="FootnoteReference"/>
        </w:rPr>
        <w:footnoteReference w:id="54"/>
      </w:r>
      <w:r>
        <w:rPr>
          <w:rStyle w:val="FootnoteReference"/>
        </w:rPr>
        <w:footnoteReference w:id="55"/>
      </w:r>
      <w:r>
        <w:rPr>
          <w:rStyle w:val="FootnoteReference"/>
        </w:rPr>
        <w:footnoteReference w:id="56"/>
      </w:r>
    </w:p>
    <w:p w14:paraId="01A5E62F" w14:textId="77777777" w:rsidR="009B3C5B" w:rsidRDefault="00184683">
      <w:pPr>
        <w:pStyle w:val="Heading2"/>
        <w:keepNext/>
        <w:bidi/>
        <w:spacing w:before="280" w:after="80"/>
        <w:jc w:val="right"/>
      </w:pPr>
      <w:r>
        <w:rPr>
          <w:color w:val="7B1E1E"/>
          <w:rtl/>
        </w:rPr>
        <w:t xml:space="preserve">المسألة ٦٠٨: </w:t>
      </w:r>
      <w:r>
        <w:rPr>
          <w:color w:val="222222"/>
          <w:rtl/>
        </w:rPr>
        <w:t>كم عدد سجدات التلاوة، وأين مواضعها، وهل سجدة (ص) سجدة شكر؟</w:t>
      </w:r>
      <w:r>
        <w:rPr>
          <w:b w:val="0"/>
          <w:color w:val="6B6B6B"/>
          <w:sz w:val="20"/>
          <w:szCs w:val="20"/>
          <w:rtl/>
        </w:rPr>
        <w:t xml:space="preserve">   (التفريغ ص ١٣٨)</w:t>
      </w:r>
    </w:p>
    <w:p w14:paraId="547C53AB" w14:textId="77777777" w:rsidR="009B3C5B" w:rsidRDefault="00184683">
      <w:pPr>
        <w:spacing w:before="60" w:after="60"/>
        <w:jc w:val="both"/>
      </w:pPr>
      <w:r>
        <w:rPr>
          <w:b/>
          <w:bCs/>
          <w:color w:val="1F4E79"/>
          <w:rtl/>
        </w:rPr>
        <w:t xml:space="preserve">تعليق الإمام النووي: </w:t>
      </w:r>
      <w:r>
        <w:rPr>
          <w:color w:val="222222"/>
          <w:rtl/>
        </w:rPr>
        <w:t>وقد اختلف العلماء في عدد سجدات التلاوة: فمذهب الشافعي ﵁ وطائفة أنهن أربع عشرة سجدة: منها سجدتان في الحجّ، وثلاث في المفصّل، وليست سجدة (صاد) منهن، وإنما هي سجدة شكر. وقال مالك – رحمه الله تعالى – وطائفة هي إحدى عشرة أسقط سجدات المفصّل. وقال أبو حنيفة ﵁: هنّ أربع عشرة، أثبت سجدات المفصّل وسجدة (صاد)، وأسقط السجدة الثانية من الحجّ. وقال أحمد وابن سريج من أصحابنا وطائفة: هنّ خمسة عشرة أثبتوا الجميع، ومواضع السجدات معروفة. واختلفوا في سجدة (حم): فقال مالك وطائفة من السلف وبعض أصحابنا: هي عقب قوله تعالى: {إِنْ ك</w:t>
      </w:r>
      <w:r>
        <w:rPr>
          <w:color w:val="222222"/>
          <w:rtl/>
        </w:rPr>
        <w:t>ُنْتُمْ إِيَّاهُ تَعْبُدُونَ}. وقال أبو حنيفة والشافعي – رحمهما الله تعالى – والجمهور: عقب {وَهُمْ لَا يَسْأَمُونَ}. والله أعلم.</w:t>
      </w:r>
    </w:p>
    <w:p w14:paraId="40A2A29C" w14:textId="77777777" w:rsidR="009B3C5B" w:rsidRDefault="00184683">
      <w:pPr>
        <w:spacing w:before="60" w:after="60"/>
        <w:jc w:val="both"/>
      </w:pPr>
      <w:r>
        <w:rPr>
          <w:b/>
          <w:bCs/>
          <w:color w:val="4A5A2A"/>
          <w:rtl/>
        </w:rPr>
        <w:t xml:space="preserve">الأقوال الأخرى: </w:t>
      </w:r>
      <w:r>
        <w:rPr>
          <w:color w:val="222222"/>
          <w:rtl/>
        </w:rPr>
        <w:t>الشافعي وطائفة: أربع عشرة (ليست منها صاد). مالك: إحدى عشرة (أسقط المفصل). أبو حنيفة: أربع عشرة (أثبت المفصل وصاد وأسقط ثانية الحج). أحمد وابن سريج: خمس عشرة. وفي موضع سجدة فصلت: مالك: عقب {إِنْ كُنْتُمْ إِيَّاهُ تَعْبُدُونَ}، والجمهور: عقب {وَهُمْ لَا يَسْأَمُونَ}.</w:t>
      </w:r>
    </w:p>
    <w:p w14:paraId="3A4517A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أن الجمع مقدم على الترجيح، إذا أمكن الجمع بين الأدلة، ولا يلجأ إلى النسخ حتى ولو عرف التاريخ. وهذا أصح الأقوال لأن النبي ﷺ ترك السجود في (ص) ليبين أنه ليس بواجب ولكن قد ثبت أنه سجد فيها مرة وكونه تركها في المرة الثانية عندما قرأها على المنبر ليبين أنها ليست بواجبة مع أنه لم يتركها ولكنه همّ بتركها ثم سجد لما رأى الناس استعدوا للسجود، فتحصل من ذلك </w:t>
      </w:r>
      <w:r>
        <w:rPr>
          <w:color w:val="222222"/>
          <w:rtl/>
        </w:rPr>
        <w:lastRenderedPageBreak/>
        <w:t xml:space="preserve">أن المتفق عليه عشر سجدات، والمختلف فيه ثلاث في المفصل وسجدة الحج الثانية وسجدة سورة (ص) فهذه الخمسة مختلف فيها؛ قال بالسجود في الحج الإمام الشافعي رحمه الله </w:t>
      </w:r>
      <w:r>
        <w:rPr>
          <w:color w:val="222222"/>
          <w:rtl/>
        </w:rPr>
        <w:t>وأحمد ومالك وقال بالسجود في (ص) مالك وأحمد وأبو حنيفة، وقال بالسجود في المفصل الشافعي وأحمد وأبو حنيفة. وفي سجدة (حم) أي في سورة فصلت. وقوله (وذلك لأن الكلام مكتمل على ذلك، ومرد ذلك إلى القراء المنقول عنهم ذلك، فقول الجمهور إن شاء الله مقدم).</w:t>
      </w:r>
      <w:r>
        <w:rPr>
          <w:rStyle w:val="FootnoteReference"/>
        </w:rPr>
        <w:footnoteReference w:id="57"/>
      </w:r>
    </w:p>
    <w:p w14:paraId="07A971D5" w14:textId="77777777" w:rsidR="009B3C5B" w:rsidRDefault="00184683">
      <w:pPr>
        <w:pStyle w:val="Heading2"/>
        <w:keepNext/>
        <w:bidi/>
        <w:spacing w:before="280" w:after="80"/>
        <w:jc w:val="right"/>
      </w:pPr>
      <w:r>
        <w:rPr>
          <w:color w:val="7B1E1E"/>
          <w:rtl/>
        </w:rPr>
        <w:t xml:space="preserve">المسألة ٦٠٩: </w:t>
      </w:r>
      <w:r>
        <w:rPr>
          <w:color w:val="222222"/>
          <w:rtl/>
        </w:rPr>
        <w:t>هل يُشترط لسجود التلاوة الطهارة من الحدث والنجس وستر العورة واستقبال القبلة؟</w:t>
      </w:r>
      <w:r>
        <w:rPr>
          <w:b w:val="0"/>
          <w:color w:val="6B6B6B"/>
          <w:sz w:val="20"/>
          <w:szCs w:val="20"/>
          <w:rtl/>
        </w:rPr>
        <w:t xml:space="preserve">   (التفريغ ص ١٣٩–١٤٠)</w:t>
      </w:r>
    </w:p>
    <w:p w14:paraId="0A80BE24" w14:textId="77777777" w:rsidR="009B3C5B" w:rsidRDefault="00184683">
      <w:pPr>
        <w:spacing w:before="60" w:after="60"/>
        <w:jc w:val="both"/>
      </w:pPr>
      <w:r>
        <w:rPr>
          <w:b/>
          <w:bCs/>
          <w:color w:val="1F4E79"/>
          <w:rtl/>
        </w:rPr>
        <w:t xml:space="preserve">تعليق الإمام النووي: </w:t>
      </w:r>
      <w:r>
        <w:rPr>
          <w:color w:val="222222"/>
          <w:rtl/>
        </w:rPr>
        <w:t>واعلم أنه يُشترط لجواز سجود التلاوة وصحته شروط صلاة النفل من: [الطهارة عن الحدث والنجس، وستر العورة، واستقبال القبلة]، ولا يجوز السجود حتى يتمّ قراءة السجدة، ويجوز عندنا سجود التلاوة في الأوقات التي نُهي عن الصلاة فيها؛ لأنها ذات سبب، ولا يُكره عندنا ذوات الأسباب، وفي المسألة خلاف مشهور بين العلماء، وفي سجود التلاوة مسائل وتفريعات مشهورة في كتب الفقه. وبالله التوفيق.</w:t>
      </w:r>
    </w:p>
    <w:p w14:paraId="080B22AE" w14:textId="77777777" w:rsidR="009B3C5B" w:rsidRDefault="00184683">
      <w:pPr>
        <w:spacing w:before="60" w:after="60"/>
        <w:jc w:val="both"/>
      </w:pPr>
      <w:r>
        <w:rPr>
          <w:b/>
          <w:bCs/>
          <w:color w:val="4A5A2A"/>
          <w:rtl/>
        </w:rPr>
        <w:t xml:space="preserve">الأقوال الأخرى: </w:t>
      </w:r>
      <w:r>
        <w:rPr>
          <w:color w:val="222222"/>
          <w:rtl/>
        </w:rPr>
        <w:t>الشافعية: يُشترط لسجود التلاوة شروط صلاة النفل، ويجوز في أوقات النهي لأنه ذو سبب. وخلاف مشهور بين العلماء.</w:t>
      </w:r>
    </w:p>
    <w:p w14:paraId="2E3E182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وأما اشتراطه ما يشترط لصلاة النفل إنما اشترطه بالقياس، وهذا القياس قياس مع الفارق، فإن السجود وإن كان جزءًا من الصلاة، لكنه أشبه القراءة، فالصحيح قياسه على القراءة لا على الصلاة كلها، فكما لا يشترط في قراءة القرآن وهو جزء من الصلاة وكذا في التسبيح والدعاء الذي يكون في أجزاء الصلاة المختلفة، لا يشترط له إذا فعله خارج الصلاة طهارة من الحدث ومن النجس، بل يجوز أن يقرأ القرآن وهو محدث ولكن الأفضل أن يقرأه على طهارة، ويكره على غير طهارة، فالصحيح كذلك أنه يجوز أن يسجد للتلاوة على غير طهارة ويكره هذا الأمر، وكذلك س</w:t>
      </w:r>
      <w:r>
        <w:rPr>
          <w:color w:val="222222"/>
          <w:rtl/>
        </w:rPr>
        <w:t xml:space="preserve">تر العورة فإنه إن جاز للمرأة أن تقرأ القرآن وهي كاشفة شعرها، ويكره للإنسان وهو خالٍ أن يكون كاشف العورة ولكن هل يمكن أن يذكر </w:t>
      </w:r>
      <w:r>
        <w:rPr>
          <w:color w:val="222222"/>
          <w:rtl/>
        </w:rPr>
        <w:lastRenderedPageBreak/>
        <w:t>الله على تلك الحال؟ نعم، والأحوط الذي لا شك فيه والأفضل أن يكون حال سجود التلاوة على طهارة من الحدث والنجس وأن يكون مستقبل القبلة وأن يكون مستور العورة، لكن اشتراط ذلك في الجواز والصحة ففيه نظر والله أعلى وأعلم.</w:t>
      </w:r>
      <w:r>
        <w:rPr>
          <w:rStyle w:val="FootnoteReference"/>
        </w:rPr>
        <w:footnoteReference w:id="58"/>
      </w:r>
    </w:p>
    <w:p w14:paraId="1F31205B" w14:textId="77777777" w:rsidR="009B3C5B" w:rsidRDefault="00184683">
      <w:pPr>
        <w:pStyle w:val="Heading2"/>
        <w:keepNext/>
        <w:bidi/>
        <w:spacing w:before="280" w:after="80"/>
        <w:jc w:val="right"/>
      </w:pPr>
      <w:r>
        <w:rPr>
          <w:color w:val="7B1E1E"/>
          <w:rtl/>
        </w:rPr>
        <w:t xml:space="preserve">المسألة ٦١٠: </w:t>
      </w:r>
      <w:r>
        <w:rPr>
          <w:color w:val="222222"/>
          <w:rtl/>
        </w:rPr>
        <w:t>هل يُشرع التكبير والتشهد والتسليم لسجود التلاوة؟</w:t>
      </w:r>
      <w:r>
        <w:rPr>
          <w:b w:val="0"/>
          <w:color w:val="6B6B6B"/>
          <w:sz w:val="20"/>
          <w:szCs w:val="20"/>
          <w:rtl/>
        </w:rPr>
        <w:t xml:space="preserve">   (التفريغ ص ١٤٠)</w:t>
      </w:r>
    </w:p>
    <w:p w14:paraId="3AB2FF87" w14:textId="77777777" w:rsidR="009B3C5B" w:rsidRDefault="00184683">
      <w:pPr>
        <w:spacing w:before="60" w:after="60"/>
        <w:jc w:val="both"/>
      </w:pPr>
      <w:r>
        <w:rPr>
          <w:b/>
          <w:bCs/>
          <w:color w:val="1F4E79"/>
          <w:rtl/>
        </w:rPr>
        <w:t xml:space="preserve">تعليق الإمام النووي: </w:t>
      </w:r>
      <w:r>
        <w:rPr>
          <w:color w:val="222222"/>
          <w:rtl/>
        </w:rPr>
        <w:t>وفي المسألة تفريعات مشهورة في كتب الفقه.</w:t>
      </w:r>
    </w:p>
    <w:p w14:paraId="0001A7E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A93E65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وهل يُشرع التكبير لسجود التلاوة؟ وهل يشرع التشهد والتسليم؟ الصحيح أنه يشرع التكبير وآكد ذلك إذا كان في الصلاة ليعلم الإمام المأمومين بأنه سجد ورفع ويكبّر المأمومون أيضًا لأنه داخل في عموم الرواية عنه ﷺ: (كان يكبّر في كل خفض ورفع) وإذا كان خارج الصلاة فمثلها والله أعلم، وأما التشهد والتسليم فلم يثبت له دليل ولا يصح قياسه على الصلاة كما ذكرنا بل هو مثل القراءة والله أعلم؛ فلا يتشهد ولا يسلم بل يكبّر لأنه في خفض ورفع ويستأنف القراءة بعد ذلك. (فتوى)</w:t>
      </w:r>
    </w:p>
    <w:p w14:paraId="76F7AC9B" w14:textId="77777777" w:rsidR="009B3C5B" w:rsidRDefault="00184683">
      <w:pPr>
        <w:pStyle w:val="Heading1"/>
        <w:keepNext/>
        <w:pageBreakBefore/>
        <w:pBdr>
          <w:bottom w:val="single" w:sz="12" w:space="4" w:color="9A6B1F"/>
        </w:pBdr>
        <w:bidi/>
        <w:spacing w:before="120" w:after="200"/>
        <w:jc w:val="right"/>
      </w:pPr>
      <w:bookmarkStart w:id="21" w:name="_Toc242279685"/>
      <w:r>
        <w:rPr>
          <w:rtl/>
        </w:rPr>
        <w:lastRenderedPageBreak/>
        <w:t>باب صفة الجلوس في الصلاة وكيفية وضع اليدين على الفخذين (ص142–149)</w:t>
      </w:r>
      <w:bookmarkEnd w:id="21"/>
    </w:p>
    <w:p w14:paraId="16A5B5B1" w14:textId="77777777" w:rsidR="009B3C5B" w:rsidRDefault="00184683">
      <w:pPr>
        <w:pStyle w:val="Heading2"/>
        <w:keepNext/>
        <w:bidi/>
        <w:spacing w:before="280" w:after="80"/>
        <w:jc w:val="right"/>
      </w:pPr>
      <w:r>
        <w:rPr>
          <w:color w:val="7B1E1E"/>
          <w:rtl/>
        </w:rPr>
        <w:t xml:space="preserve">المسألة ٦١١: </w:t>
      </w:r>
      <w:r>
        <w:rPr>
          <w:color w:val="222222"/>
          <w:rtl/>
        </w:rPr>
        <w:t>كيف يكون وضع القدمين في الجلوس: افتراش القدم اليمنى (نصبها) أم فرشها، وهل هناك تعارض في الروايات؟</w:t>
      </w:r>
      <w:r>
        <w:rPr>
          <w:b w:val="0"/>
          <w:color w:val="6B6B6B"/>
          <w:sz w:val="20"/>
          <w:szCs w:val="20"/>
          <w:rtl/>
        </w:rPr>
        <w:t xml:space="preserve">   (التفريغ ص ١٤٢)</w:t>
      </w:r>
    </w:p>
    <w:p w14:paraId="6E37F2AF" w14:textId="77777777" w:rsidR="009B3C5B" w:rsidRDefault="00184683">
      <w:pPr>
        <w:spacing w:before="60" w:after="60"/>
        <w:jc w:val="both"/>
      </w:pPr>
      <w:r>
        <w:rPr>
          <w:b/>
          <w:bCs/>
          <w:color w:val="1F4E79"/>
          <w:rtl/>
        </w:rPr>
        <w:t xml:space="preserve">تعليق الإمام النووي: </w:t>
      </w:r>
      <w:r>
        <w:rPr>
          <w:color w:val="222222"/>
          <w:rtl/>
        </w:rPr>
        <w:t>قوله (كان رسول الله ﷺ إذا قعد في الصلاة جعل قدمه اليسرى بين فخذه وساقه، وفرش قدمه اليمنى، ووضع يده اليسرى على ركبته اليسرى، ووضع يده اليمنى على فخذه اليمنى، وأشار بإصبعه) هذا الذي ذكره من صفة القعود هو التورّك. لكن قوله: (وفرش قدمه اليمنى) مشكل، لأن السنة في القدم اليمنى أن تكون منصوبة باتفاق العلماء، وقد تظاهرت الأحاديث الصحيحة على ذلك في صحيح البخاري وغيره. قال القاضي عياض ﵀: قال الفقيه أبو محمد الخشني: صوابه (وفرش قدمه اليسرى)، ثم أنكر القاضي قوله؛ لأنه قد ذكر في هذه الرواية ما يفعل باليسرى، وأنه جعلها ب</w:t>
      </w:r>
      <w:r>
        <w:rPr>
          <w:color w:val="222222"/>
          <w:rtl/>
        </w:rPr>
        <w:t>ين فخذه وساقه. قال: ولعلّ صوابه (ونصب قدمه اليمنى) قال: وقد تكون الرواية صحيحة في اليمنى، ويكون معنى فرشها أنه لم ينصبها على أطراف أصابعه في هذه المرة، ولا فتح أصابعها كما كان يفعل في غالب الأحوال. هذا كلام القاضي. وهذا التأويل الأخير الذي ذكره هو المختار، ويكون فعل هذا لبيان الجواز، وأن وضع أطراف الأصابع على الأرض وإن كان مستحبًّا يجوز تركه. وهذا التأويل له نظائر كثيرة لا سيما في باب الصلاة، وهو أولى من تغليط رواية ثابتة في الصحيح، واتفق عليها جميع نسخ مسلم.</w:t>
      </w:r>
    </w:p>
    <w:p w14:paraId="736603EE" w14:textId="77777777" w:rsidR="009B3C5B" w:rsidRDefault="00184683">
      <w:pPr>
        <w:spacing w:before="60" w:after="60"/>
        <w:jc w:val="both"/>
      </w:pPr>
      <w:r>
        <w:rPr>
          <w:b/>
          <w:bCs/>
          <w:color w:val="4A5A2A"/>
          <w:rtl/>
        </w:rPr>
        <w:t xml:space="preserve">الأقوال الأخرى: </w:t>
      </w:r>
      <w:r>
        <w:rPr>
          <w:color w:val="222222"/>
          <w:rtl/>
        </w:rPr>
        <w:t>أبو محمد الخشني: الصواب (وفرش قدمه اليسرى). القاضي عياض: لعل صوابه (ونصب قدمه اليمنى) أو أن معنى الفرش أنه لم ينصبها على أطراف الأصابع في هذه المرة.</w:t>
      </w:r>
    </w:p>
    <w:p w14:paraId="2BB1B21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أنها هيئة مشروعة، وأن هذا الاتفاق الذي ذكره على نصب القدم اليمنى لا يمنع من وجود هيئة أخرى، وكما ذكرنا الأفعال لا تتعارض، فهذا صحيح وهذا صحيح، بمعنى أنه قد يشق على الإنسان أحيانًا أن ينصب أصابع القدم اليمنى على الأرض، فهو [يجعل قدمه اليسرى بين الفخذ والساق اليمنى، فتكون فخذه اليمنى وساقه اليمنى مفتوحين عن بعض والقدم اليسرى بينهم، ويفرش أصابع القدم اليمنى على الأرض ولا تكون منصوبة الأصابع]، فهذه الهيئة مشروعة وهي مختلفة عن هيئة التورك المعتاد، فالتورك المعتاد الذي يكون في التشهد الأخير [يجعل قدمه الي</w:t>
      </w:r>
      <w:r>
        <w:rPr>
          <w:color w:val="222222"/>
          <w:rtl/>
        </w:rPr>
        <w:t xml:space="preserve">سرى بين ساقه اليمنى والأرض وفخذه اليسرى إلى المقعدة على الأرض وقدمه اليمنى منصوبة الأصابع ومتجهة بأطرافها </w:t>
      </w:r>
      <w:r>
        <w:rPr>
          <w:color w:val="222222"/>
          <w:rtl/>
        </w:rPr>
        <w:lastRenderedPageBreak/>
        <w:t>إلى القبلة قدر استطاعته]. فينصب القدم اليمنى أو يفرشها ويجعل قدمه اليسرى بين الفخذ والساق اليمنى أو بين الساق اليمنى والأرض، فكل ذلك جائز.</w:t>
      </w:r>
      <w:r>
        <w:rPr>
          <w:rStyle w:val="FootnoteReference"/>
        </w:rPr>
        <w:footnoteReference w:id="59"/>
      </w:r>
    </w:p>
    <w:p w14:paraId="5B098367" w14:textId="77777777" w:rsidR="009B3C5B" w:rsidRDefault="00184683">
      <w:pPr>
        <w:pStyle w:val="Heading2"/>
        <w:keepNext/>
        <w:bidi/>
        <w:spacing w:before="280" w:after="80"/>
        <w:jc w:val="right"/>
      </w:pPr>
      <w:r>
        <w:rPr>
          <w:color w:val="7B1E1E"/>
          <w:rtl/>
        </w:rPr>
        <w:t xml:space="preserve">المسألة ٦١٢: </w:t>
      </w:r>
      <w:r>
        <w:rPr>
          <w:color w:val="222222"/>
          <w:rtl/>
        </w:rPr>
        <w:t>في أي جلسة يكون التورك: الأفضل التورك في التشهدين أم الافتراش، أم الافتراش في الأول والتورك في الأخير؟</w:t>
      </w:r>
      <w:r>
        <w:rPr>
          <w:b w:val="0"/>
          <w:color w:val="6B6B6B"/>
          <w:sz w:val="20"/>
          <w:szCs w:val="20"/>
          <w:rtl/>
        </w:rPr>
        <w:t xml:space="preserve">   (التفريغ ص ١٤٣)</w:t>
      </w:r>
    </w:p>
    <w:p w14:paraId="1702F3F7" w14:textId="77777777" w:rsidR="009B3C5B" w:rsidRDefault="00184683">
      <w:pPr>
        <w:spacing w:before="60" w:after="60"/>
        <w:jc w:val="both"/>
      </w:pPr>
      <w:r>
        <w:rPr>
          <w:b/>
          <w:bCs/>
          <w:color w:val="1F4E79"/>
          <w:rtl/>
        </w:rPr>
        <w:t xml:space="preserve">تعليق الإمام النووي: </w:t>
      </w:r>
      <w:r>
        <w:rPr>
          <w:color w:val="222222"/>
          <w:rtl/>
        </w:rPr>
        <w:t>وقد سبق اختلاف العلماء في أن الأفضل في الجلوس في التشهدين التورك أم الافتراش؟ فمذهب مالك وطائفة: تفضيل التورك فيهما لهذا الحديث. ومذهب أبي حنيفة وطائفة: تفضيل الافتراش. ومذهب الشافعي ﵀ وطائفة: يفترش في الأول ويتورك في الأخير؛ لحديث أبي حُميد الساعدي ورُفقته في صحيح البخاري، وهو صريح في الفرق بين التشهدين. قال الشافعي – رحمه الله تعالى –: والأحاديث الواردة بتورّك أو افتراش مطلقة لم يبيّن فيها أنه في التشهدين أو أحدهما، وقد بيّنه أبو حميد ورفقته ووصفوا الافتراش في الأول والتورّك في الأخير، وهذا مبيّن، فوجب حم</w:t>
      </w:r>
      <w:r>
        <w:rPr>
          <w:color w:val="222222"/>
          <w:rtl/>
        </w:rPr>
        <w:t>ل ذلك المجمل عليه. والله أعلم. وأما قوله: (ووضع يده اليسرى على ركبته)، وفي رواية: (ويُلقم كفّه اليسرى ركبته) فهو دليل على استحباب ذلك. وقد أجمع العلماء على استحباب وضعها عند الركبة أو على الركبة، وبعضهم يقول يعطِف أصابعها على الركبة وهو معنى قوله: ويُلقم كفّه اليسرى ركبته.</w:t>
      </w:r>
    </w:p>
    <w:p w14:paraId="675613A2" w14:textId="77777777" w:rsidR="009B3C5B" w:rsidRDefault="00184683">
      <w:pPr>
        <w:spacing w:before="60" w:after="60"/>
        <w:jc w:val="both"/>
      </w:pPr>
      <w:r>
        <w:rPr>
          <w:b/>
          <w:bCs/>
          <w:color w:val="4A5A2A"/>
          <w:rtl/>
        </w:rPr>
        <w:t xml:space="preserve">الأقوال الأخرى: </w:t>
      </w:r>
      <w:r>
        <w:rPr>
          <w:color w:val="222222"/>
          <w:rtl/>
        </w:rPr>
        <w:t>مالك وطائفة: تفضيل التورك في التشهدين. أبو حنيفة وطائفة: تفضيل الافتراش. الشافعي وطائفة: يفترش في الأول ويتورك في الأخير.</w:t>
      </w:r>
    </w:p>
    <w:p w14:paraId="6C3C23F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أصح الأقوال على اختلاف الأقوال، بعد الاختلاف: هل يفترش لأنه إذا جلس في الركعتين يفترش لأنه يقوم؟ وذلك على أصح الأقوال. فإنه قال في الحديث الآخر عند البخاري [فإذا جلس في الركعتين جلس على رجله اليسرى ونصب اليمنى، وإذا جلس في الركعة الآخرة قدّم رجله اليسرى ونصب الأخرى وقعد على مقعدته] أو في رواية في شعب الإيمان: [فإذا كان في الجلسة الآخرة قعد على أَلْيَتِه اليسرى ونصب رجله اليمنى، فجعل باطن قدمه اليسرى عند مأبض فخذه اليمنى] وعند أبي داود: [حتى إذا كانت السجدة التي فيها التسليم أخّر رجله اليسرى وقعد متوركً</w:t>
      </w:r>
      <w:r>
        <w:rPr>
          <w:color w:val="222222"/>
          <w:rtl/>
        </w:rPr>
        <w:t xml:space="preserve">ا على شقّه الأيسر]. فهنا هل </w:t>
      </w:r>
      <w:r>
        <w:rPr>
          <w:color w:val="222222"/>
          <w:rtl/>
        </w:rPr>
        <w:lastRenderedPageBreak/>
        <w:t>يقع التورك في كل صلاة فيها تشهد ثانٍ أو في الصلاة الثنائية؟ فالصحيح أن التورك يكون في التشهد الأخير في الصلاة الثنائية أيضًا، فإن حديث [الجلوس في كل ركعتين] يشمل الصلاة إذا كانت ثنائية أو رباعية أو ثلاثية، وإذا كانت [فإذا جلس في الركعتين افترش] تشمل الركعتين اللتين بعدهما قيام أو التين ليس بعدهما قيام، فالصحيح أن هذا من باب تعارض العمومين، وإذا تعارض العمومان ولم يكن هناك مرجح، فالصحيح العمل بها جميعًا، فيجوز أن يفترش ويجوز أن يتورك في التشهد الأخير في الصلاة الثنائية. وأما إذا ك</w:t>
      </w:r>
      <w:r>
        <w:rPr>
          <w:color w:val="222222"/>
          <w:rtl/>
        </w:rPr>
        <w:t>انت صلاة ثلاثية كالمغرب أو رباعية كالعشاء أو أكثر من ذلك كصلاة الوتر سبعًا أو تسعًا، مما يجلس في السادسة والسابعة أو في الثامنة والتاسعة على حسب العدد، فالصحيح أن الأول منها يفترش والثاني يتورك، ويتورك بمعنى أن يضع فخذه اليسرى على الأرض ولا يجلس على قدمه اليسرى بل يجعل قدمه اليسرى بين ساقه اليمنى وبين الأرض أو بين الفخذ والساق كما ذكرنا.</w:t>
      </w:r>
      <w:r>
        <w:rPr>
          <w:rStyle w:val="FootnoteReference"/>
        </w:rPr>
        <w:footnoteReference w:id="60"/>
      </w:r>
      <w:r>
        <w:rPr>
          <w:rStyle w:val="FootnoteReference"/>
        </w:rPr>
        <w:footnoteReference w:id="61"/>
      </w:r>
    </w:p>
    <w:p w14:paraId="5A3B9237" w14:textId="77777777" w:rsidR="009B3C5B" w:rsidRDefault="00184683">
      <w:pPr>
        <w:pStyle w:val="Heading2"/>
        <w:keepNext/>
        <w:bidi/>
        <w:spacing w:before="280" w:after="80"/>
        <w:jc w:val="right"/>
      </w:pPr>
      <w:r>
        <w:rPr>
          <w:color w:val="7B1E1E"/>
          <w:rtl/>
        </w:rPr>
        <w:t xml:space="preserve">المسألة ٦١٣: </w:t>
      </w:r>
      <w:r>
        <w:rPr>
          <w:color w:val="222222"/>
          <w:rtl/>
        </w:rPr>
        <w:t>ما حكم وضع اليد اليمنى على الركبة أو الفخذ، وكيفية عقد الأصابع (ثلاث وخمسين)، والإشارة بالمسبحة وهل تُحرَّك؟</w:t>
      </w:r>
      <w:r>
        <w:rPr>
          <w:b w:val="0"/>
          <w:color w:val="6B6B6B"/>
          <w:sz w:val="20"/>
          <w:szCs w:val="20"/>
          <w:rtl/>
        </w:rPr>
        <w:t xml:space="preserve">   (التفريغ ص ١٤٤–١٤٨)</w:t>
      </w:r>
    </w:p>
    <w:p w14:paraId="3A6534B4" w14:textId="77777777" w:rsidR="009B3C5B" w:rsidRDefault="00184683">
      <w:pPr>
        <w:spacing w:before="60" w:after="60"/>
        <w:jc w:val="both"/>
      </w:pPr>
      <w:r>
        <w:rPr>
          <w:b/>
          <w:bCs/>
          <w:color w:val="1F4E79"/>
          <w:rtl/>
        </w:rPr>
        <w:t xml:space="preserve">تعليق الإمام النووي: </w:t>
      </w:r>
      <w:r>
        <w:rPr>
          <w:color w:val="222222"/>
          <w:rtl/>
        </w:rPr>
        <w:t>وقد أجمع العلماء على استحباب وضعها عند الركبة أو على الركبة... والحكمة في وضعها عند الركبة منعها من العبث. وأما قوله: (ووضع يده اليمنى على فخذه اليمنى) فمجمَعٌ على استحبابه. وقوله: (أشار بإصبعه السبابة ووضع إبهامه على إصبعه الوسطى) وفي الرواية الأخرى: (وعقد ثلاثًا وخمسين) هاتان الروايتان محمولتان على حالين، ففعل في وقت هذا وفي وقت هذا، وقد رام بعضهم الجمع بينهما بأن يكون المراد بقوله على إصبعه الوسطى: أي وضعها قريبًا من أسفل الوسطى، وحينئذٍ يكون بمعنى العقد ثلاثًا وخمسين. وأما الإشارة بالمسبّحة فمستحبّة عند</w:t>
      </w:r>
      <w:r>
        <w:rPr>
          <w:color w:val="222222"/>
          <w:rtl/>
        </w:rPr>
        <w:t xml:space="preserve">نا للأحاديث الصحيحة. قال أصحابنا: يُشير عند قوله (إلا الله) من الشهادة، ويُشير بمسبّحة اليمنى لا غير، فلو كانت مقطوعة أو عليلة لم يُشِر بغيرها لا من الأصل باليمنى ولا اليسرى. والسنة أن لا يجاوز بصره إشارته، وفيه حديث صحيح في سنن أبي داود ويشير بها موجّهة إلى القبلة، وينوي بالإشارة التوحيد والإخلاص. والله أعلم. واعلم أن قوله: (عقد ثلاثًا وخمسين) شرطه عند أهل الحساب أن يضع طرف الخنصر على البنصر وليس ذلك مرادًا هاهنا، </w:t>
      </w:r>
      <w:r>
        <w:rPr>
          <w:color w:val="222222"/>
          <w:rtl/>
        </w:rPr>
        <w:lastRenderedPageBreak/>
        <w:t>بل المراد أن يضع الخنصر على الراحة ويكون على الصورة التي يسمّيها أهل الحساب تسعة وخمسين. والل</w:t>
      </w:r>
      <w:r>
        <w:rPr>
          <w:color w:val="222222"/>
          <w:rtl/>
        </w:rPr>
        <w:t>ه أعلم.</w:t>
      </w:r>
    </w:p>
    <w:p w14:paraId="57A3A65F" w14:textId="77777777" w:rsidR="009B3C5B" w:rsidRDefault="00184683">
      <w:pPr>
        <w:spacing w:before="60" w:after="60"/>
        <w:jc w:val="both"/>
      </w:pPr>
      <w:r>
        <w:rPr>
          <w:b/>
          <w:bCs/>
          <w:color w:val="4A5A2A"/>
          <w:rtl/>
        </w:rPr>
        <w:t xml:space="preserve">الأقوال الأخرى: </w:t>
      </w:r>
      <w:r>
        <w:rPr>
          <w:color w:val="222222"/>
          <w:rtl/>
        </w:rPr>
        <w:t>الشافعية: يشير عند قوله (إلا الله) فقط، ويشير بمسبحة اليمنى لا غير، ولو كانت مقطوعة أو عليلة لم يشر بغيرها. والاختلاف بين من يقول تُحرَّك المسبحة ومن يقول يشير بها دون تحريك.</w:t>
      </w:r>
    </w:p>
    <w:p w14:paraId="3C32613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وضع اليد اليمنى كما ذكرنا على الفخذ، ثم القبض إما أن يقبض الإصبعين فقط الخنصر والبنصر ويشير بالسبابة وقد يحلّق بالإبهام والوسطى حلقة، أو أن يضع الإبهام على الوسطى كما ذكر في الرواية الأولى. وقد صح أن رفع السبابة مع القبض وكانت عادته أنه يقبض أصابعه ثم يرفع السبابة. أما الإشارة بالمسبحة فالمستحب أن يشير بها في التشهد كله، لقوله في الحديث: [وكان يشير بإصبعه يدعو بها] فهو في التشهد كله يدعو، فالإشارة تكون في كل التشهد لا فقط عند قوله (إلا الله)، لأن النبي ﷺ كان يشير بإصبعه ويدعو بها، ولا يخصص قول (إلا الله) با</w:t>
      </w:r>
      <w:r>
        <w:rPr>
          <w:color w:val="222222"/>
          <w:rtl/>
        </w:rPr>
        <w:t>لإشارة، فإن الإشارة تكون في التشهد كله، والتشهد كله دعاء فيشير بها طول التشهد. ويحرّكها عند الدعاء، والروايات: [فرأيته يحرّكها يدعو بها] رواية زائدة بن قدامة عن عاصم بن كليب عن أبيه عن وائل بن حجر، وهي رواية صحيحة، فهي صفة المتضرع، فإن أشار بها دون تحريك فهو مذهب طائفة من العلماء، ومذهب الآخر أنه يحركها طول الدعاء يتضرع بها إلى الله وليس أنه يحركها حركة سريعة شديدة تذهب بالخشوع بل هو يتضرع بها إلى الله ﷺ، فالإشارة هنا تضرّع، فهو يشير إشارة تضرع بأصبعه السبابة ويحركها تضرعًا إلى الله، فهذا أظهر لأن رواية [يح</w:t>
      </w:r>
      <w:r>
        <w:rPr>
          <w:color w:val="222222"/>
          <w:rtl/>
        </w:rPr>
        <w:t>ركها يدعو بها] ثابتة وهي ليست شاذة، بل هي من رواية بعضهم ما لم يروِ البعض الآخر. وروى أبو داود وليس فيها التحريك ولا ذكر الدعاء: [وحدّ مرفقه الأيمن على فخذه اليمنى وقبض ثنتين وحلّق حلقة ورأيته يقول هكذا. وحلّق بِشر الإبهام والوسطى وأشار بالسبابة]. وقوله «وضع إبهامه على إصبعه الوسطى» أي وضعها قريبًا من أسفل الوسطى وحلّق بها حلقة مع الإبهام، فثنتين مضمومين وهناك حلقة بالوسطى مع الإبهام سواء في طرفها أو في وسطها قريب من أصلها ويشير بأصبعه السبابة. والصحيح أن الثلاثة مضمومة والوسطى أقل في الضم، ويحلق بها حلقة م</w:t>
      </w:r>
      <w:r>
        <w:rPr>
          <w:color w:val="222222"/>
          <w:rtl/>
        </w:rPr>
        <w:t xml:space="preserve">ع الإبهام، فاثنين مضمومين وهناك حلقة بالوسطى مع الإبهام والله أعلم. وأن الخمسين ليست على وضع الخنصر على البصر، وإنما </w:t>
      </w:r>
      <w:r>
        <w:rPr>
          <w:color w:val="222222"/>
          <w:rtl/>
        </w:rPr>
        <w:lastRenderedPageBreak/>
        <w:t>يكون في وضع الإبهام على أصل الوسطى. وللسنة أن لا يجاوز بصره إشارته... وينوي بالإشارة التوحيد والإخلاص. والله أعلم. (فتوى)</w:t>
      </w:r>
      <w:r>
        <w:rPr>
          <w:rStyle w:val="FootnoteReference"/>
        </w:rPr>
        <w:footnoteReference w:id="62"/>
      </w:r>
      <w:r>
        <w:rPr>
          <w:rStyle w:val="FootnoteReference"/>
        </w:rPr>
        <w:footnoteReference w:id="63"/>
      </w:r>
      <w:r>
        <w:rPr>
          <w:rStyle w:val="FootnoteReference"/>
        </w:rPr>
        <w:footnoteReference w:id="64"/>
      </w:r>
      <w:r>
        <w:rPr>
          <w:rStyle w:val="FootnoteReference"/>
        </w:rPr>
        <w:footnoteReference w:id="65"/>
      </w:r>
      <w:r>
        <w:rPr>
          <w:rStyle w:val="FootnoteReference"/>
        </w:rPr>
        <w:footnoteReference w:id="66"/>
      </w:r>
    </w:p>
    <w:p w14:paraId="73C7E7CC" w14:textId="77777777" w:rsidR="009B3C5B" w:rsidRDefault="00184683">
      <w:pPr>
        <w:pStyle w:val="Heading2"/>
        <w:keepNext/>
        <w:bidi/>
        <w:spacing w:before="280" w:after="80"/>
        <w:jc w:val="right"/>
      </w:pPr>
      <w:r>
        <w:rPr>
          <w:color w:val="7B1E1E"/>
          <w:rtl/>
        </w:rPr>
        <w:lastRenderedPageBreak/>
        <w:t xml:space="preserve">المسألة ٦١٤: </w:t>
      </w:r>
      <w:r>
        <w:rPr>
          <w:color w:val="222222"/>
          <w:rtl/>
        </w:rPr>
        <w:t>ما معنى عقد الأصابع «ثلاثًا وخمسين»، وهل يدل على اهتمام الصحابة بتفاصيل حركات النبي ﷺ؟</w:t>
      </w:r>
      <w:r>
        <w:rPr>
          <w:b w:val="0"/>
          <w:color w:val="6B6B6B"/>
          <w:sz w:val="20"/>
          <w:szCs w:val="20"/>
          <w:rtl/>
        </w:rPr>
        <w:t xml:space="preserve">   (التفريغ ص ١٤٩)</w:t>
      </w:r>
    </w:p>
    <w:p w14:paraId="57146A21"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53858E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DB7FC8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قال ابن القيم في الزاد: [فصل: ووضع اليد في التشهد: وكان ﷺ إذا جلس في التشهد وضع يده اليمنى على فخذه اليمنى وضمّ أصابعه الثلاث ونصب السبابة. وفي لفظ وقبض أصابعه الثلاث وفي لفظ: ... جعل حدَّ مرفقه الأيمن على فخذه اليمنى، ثم قبض ثنتين من أصابعه وحلّق حلقة ثم رفع أصبعه فرأيته يحركها يدعو بها. وهو في "السنن". وفي حديث ابن عمر في "صحيح مسلم": «عقد ثلاثة وخمسين» وهذه الروايات كلها واحدة؛ فإنّ من قال قبض أصابعه الثلاث أراد أنّ الوسطى كانت مضمومة ولم تكن منشورة كالسبابة، ومن قبض ثنتين من أصابعه أراد أنّ الوسطى لم تك</w:t>
      </w:r>
      <w:r>
        <w:rPr>
          <w:color w:val="222222"/>
          <w:rtl/>
        </w:rPr>
        <w:t>ن مقبوضة مع البنصر بل كانت مقبوضة مع الإبهام. فالخنصر والبنصر مقبوضتان لا خلاف فيهما في القبض دون الوسطى. وقد صرّح بذلك من قال: (وعقد ثلاثة وخمسين). وقد استشكل كثير من الفضلاء هذا إذ عقد ثلاث وخمسين لا يلائم واحدة من الصفتين المذكورتين فإن الخنصر والبنصر لا بدَّ أن تُركّب. وقد أجاب عن هذا بعض الفضلاء بأنّ الثلاثة لما صفتان في هذا العقد قديمة وهي التي ذكرت في حديث ابن عمر تكون فيها الأصابع الثلاث مضمومة مع تحليق الإبهام مع الوسطى وهي المعروفة اليوم بين أهل الحساب والله أعلم. وكان يبسط ذراعه على فخذيه ولا يجا</w:t>
      </w:r>
      <w:r>
        <w:rPr>
          <w:color w:val="222222"/>
          <w:rtl/>
        </w:rPr>
        <w:t xml:space="preserve">فيها فيكون مرفقه عند آخر فخذيه وأما اليسرى فمدودة الأصابع على الفخذ اليسرى]. وهذا دليل على شدة اهتمام الصحابة ﷺ بكل تفاصيل حركات النبي ﷺ وأنهم يتعبدون </w:t>
      </w:r>
      <w:r>
        <w:rPr>
          <w:color w:val="222222"/>
          <w:rtl/>
        </w:rPr>
        <w:lastRenderedPageBreak/>
        <w:t>لله ﷻ باتباعه ﷺ في أدق هذه الحركات، وهذه هي السنة، ولا يُقال هذه مسائل لماذا ننشغل أنفسنا بها؟ فطالما شغل الصحابة أنفسهم وشغل التابعون وأهل الحديث وما من كتاب من كتب السنة إلا وفيه هذه الهيئات، وذلك لأن الصلاة عبادة تتكرر كل يوم مرات عديدة، فكلما نوى الإنسان الاقتداء برسول الله ﷺ واتباعه في أدق هذه الحركات، فهو يثاب على ذلك ثوابًا لا يعلمه إلا الله، وإهمال هذ</w:t>
      </w:r>
      <w:r>
        <w:rPr>
          <w:color w:val="222222"/>
          <w:rtl/>
        </w:rPr>
        <w:t>ه الهيئات يضيّع عليه كثيرًا من الثواب، وكثير من الناس لا يُحسن الصلاة كما ينبغي، وهذه الهيئات مستحبة باتفاق العلماء كما ذكرنا كما قال النووي رحمه الله ولا نعلم مخالفًا أوجب شيئًا من ذلك والله أعلم، ولكن لا يضيّع الثواب في المستحبات إلا مغبون ومفرط في حظ نفسه من الاقتداء برسول الله ﷺ.</w:t>
      </w:r>
    </w:p>
    <w:p w14:paraId="36606425" w14:textId="77777777" w:rsidR="009B3C5B" w:rsidRDefault="00184683">
      <w:pPr>
        <w:pStyle w:val="Heading1"/>
        <w:keepNext/>
        <w:pageBreakBefore/>
        <w:pBdr>
          <w:bottom w:val="single" w:sz="12" w:space="4" w:color="9A6B1F"/>
        </w:pBdr>
        <w:bidi/>
        <w:spacing w:before="120" w:after="200"/>
        <w:jc w:val="right"/>
      </w:pPr>
      <w:bookmarkStart w:id="22" w:name="_Toc242279686"/>
      <w:r>
        <w:rPr>
          <w:rtl/>
        </w:rPr>
        <w:lastRenderedPageBreak/>
        <w:t>باب السلام للتحلل من الصلاة عند فراغها وكيفيته (ص150–151)</w:t>
      </w:r>
      <w:bookmarkEnd w:id="22"/>
    </w:p>
    <w:p w14:paraId="2AEEBEC0" w14:textId="77777777" w:rsidR="009B3C5B" w:rsidRDefault="00184683">
      <w:pPr>
        <w:pStyle w:val="Heading2"/>
        <w:keepNext/>
        <w:bidi/>
        <w:spacing w:before="280" w:after="80"/>
        <w:jc w:val="right"/>
      </w:pPr>
      <w:r>
        <w:rPr>
          <w:color w:val="7B1E1E"/>
          <w:rtl/>
        </w:rPr>
        <w:t xml:space="preserve">المسألة ٦١٥: </w:t>
      </w:r>
      <w:r>
        <w:rPr>
          <w:color w:val="222222"/>
          <w:rtl/>
        </w:rPr>
        <w:t>هل يُسنّ في الصلاة تسليمتان أم تسليمة واحدة، وكيف يلتفت المصلي بالسلام؟</w:t>
      </w:r>
      <w:r>
        <w:rPr>
          <w:b w:val="0"/>
          <w:color w:val="6B6B6B"/>
          <w:sz w:val="20"/>
          <w:szCs w:val="20"/>
          <w:rtl/>
        </w:rPr>
        <w:t xml:space="preserve">   (التفريغ ص ١٥٠–١٥١)</w:t>
      </w:r>
    </w:p>
    <w:p w14:paraId="2418A764" w14:textId="77777777" w:rsidR="009B3C5B" w:rsidRDefault="00184683">
      <w:pPr>
        <w:spacing w:before="60" w:after="60"/>
        <w:jc w:val="both"/>
      </w:pPr>
      <w:r>
        <w:rPr>
          <w:b/>
          <w:bCs/>
          <w:color w:val="1F4E79"/>
          <w:rtl/>
        </w:rPr>
        <w:t xml:space="preserve">تعليق الإمام النووي: </w:t>
      </w:r>
      <w:r>
        <w:rPr>
          <w:color w:val="222222"/>
          <w:rtl/>
        </w:rPr>
        <w:t>قوله: (إن أميرًا كان بمكة يسلّم تسليمتين فقال عبد الله: أنّى علقها إن رسول الله ﷺ كان يفعله) وعن سعد ﵁ قال: (كنت أرى رسول الله ﷺ يسلّم عن يمينه وعن يساره حتى أرى بياض خده). فقوله: (أنّى علقها؟) هو بفتح العين وكسر اللام، أي من أين حصّل هذه السنة وظفر بها. فيه: دلالة لمذهب الشافعي والجمهور من السلف والخلف أنّه يُسنّ تسليمتان. وقال مالك وطائفة: إنما يُسنّ تسليمة واحدة، وتعلّقوا بأحاديث ضعيفة لا تُقاوم هذه الأحاديث الصحيحة، ولو ثبت شيء منها حمل على أنّه فعل ذلك لبيان جواز الاقتصار على تسليمة واحدة. وأجمع العلما</w:t>
      </w:r>
      <w:r>
        <w:rPr>
          <w:color w:val="222222"/>
          <w:rtl/>
        </w:rPr>
        <w:t>ء الذين يُعتدّ بهم على أنّه لا يجب إلا تسليمة واحدة، فإن سلّم واحدة استُحبّ له أن يسلّمها تلقاء وجهه، وإن سلّم تسليمتين جعل الأولى عن يمينه، والثانية عن يساره، ويلتفت في كل تسليمة حتى يرى من عن جانبه خدّه، هذا هو الصحيح. وقال بعض أصحابنا: حتى يرى خدّيه من عن جانبيه. ولو سلّم التسليمتين عن يمينه أو عن يساره أو تلقاء وجهه، أو الأولى عن يساره والثانية عن يمينه، صحّت صلاته وحصلت تسليمتان، ولكن فاتته الفضيلة في كيفيّتهما. واعلم أن السلام ركن من أركان الصلاة وفرض من فروضها لا تصحّ إلا به. هذا مذهب جمهور العلماء م</w:t>
      </w:r>
      <w:r>
        <w:rPr>
          <w:color w:val="222222"/>
          <w:rtl/>
        </w:rPr>
        <w:t>ن الصحابة والتابعين فمن بعدهم. وقال أبو حنيفة ﵁: هو سنّة، ويحصل التحلّل من الصلاة بكل شيء ينافيها من سلام أو كلام أو حدث أو قيام أو غير ذلك. واحتجّ الجمهور بأنّ النبي ﷺ كان يسلّم. وثبت في البخاري أنه ﷺ قال: (صلّوا كما رأيتموني أصلّي) وبالحديث الآخر: (تحريمها التكبير وتحليلها التسليم).</w:t>
      </w:r>
    </w:p>
    <w:p w14:paraId="60DA606C" w14:textId="77777777" w:rsidR="009B3C5B" w:rsidRDefault="00184683">
      <w:pPr>
        <w:spacing w:before="60" w:after="60"/>
        <w:jc w:val="both"/>
      </w:pPr>
      <w:r>
        <w:rPr>
          <w:b/>
          <w:bCs/>
          <w:color w:val="4A5A2A"/>
          <w:rtl/>
        </w:rPr>
        <w:t xml:space="preserve">الأقوال الأخرى: </w:t>
      </w:r>
      <w:r>
        <w:rPr>
          <w:color w:val="222222"/>
          <w:rtl/>
        </w:rPr>
        <w:t>مالك وطائفة: تُسنّ تسليمة واحدة. أبو حنيفة: السلام سنة ويحصل التحلل بكل ما ينافي الصلاة. بعض الشافعية: يلتفت حتى يرى خدّيه من عن جانبيه.</w:t>
      </w:r>
    </w:p>
    <w:p w14:paraId="34B1F8C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وثبت أنه كان يسلّم تسليمة وهو حديث حسن: [حدثنا عبد المهيمن بن عباس بن سهل بن سعد الساعدي، عن أبيه عن جده: "أن رسول الله ﷺ سلّم تسليمةً واحدةً تلقاء وجهه"] (جة 918) [قال الألباني]: صحيح. وهذا هو الصحيح، فإنه اقتصر على تسليمة واحدة لبيان الجواز، والأكثر والأعم الأغلب أنه كان يسلم تسليمتين عن يمينه وعن شماله. ومعنى (خدّه الذي في ناحيته) وليس يلزم </w:t>
      </w:r>
      <w:r>
        <w:rPr>
          <w:color w:val="222222"/>
          <w:rtl/>
        </w:rPr>
        <w:lastRenderedPageBreak/>
        <w:t>أن يرى خدّه الذي في الناحية الأخرى فلا يكون عن يمينه بل لا بد وأن يستدير إليهم، لأن البعض يظن أنه حتى يرى الذي عن يمينه خدّه الأيسر، وهذه تقتضي التفاته عنيفة جدًّا تس</w:t>
      </w:r>
      <w:r>
        <w:rPr>
          <w:color w:val="222222"/>
          <w:rtl/>
        </w:rPr>
        <w:t xml:space="preserve">تدير بها الرأس بالكلية، بل حتى يرى من عن يمينه خدّه الأيمن ويرى من عن يساره خدّه الأيسر. وهذا معنى ما قلناه أولًا، وهو أن يرى من عن يمينه خدّه الأيسر، ولكن الصحيح الأول. وبمعنى أنه أخطأ فسلّم عن شماله، فقد صحت صلاته وصح التسليم، ولو سلّم الثانية عن شماله وبهذا يكون قد سلّم الاثنين عن الشمال، ولو أخطأ وسلّم عن الشمال أولًا ثم اليمين صحت أيضًا الصلاة، ولو سلّم الاثنين عن اليمين صحت الصلاة. والسلام ركن؛ وجوب السلام، كل هذه أدلة على وجوب التسليم، وأما كيفيته فلا لأنه لم يرد في شيء من أحاديث المسيء صلاته، فنقول </w:t>
      </w:r>
      <w:r>
        <w:rPr>
          <w:color w:val="222222"/>
          <w:rtl/>
        </w:rPr>
        <w:t xml:space="preserve">بوجوب التسليم، ولكن إذا كان جاهلًا ونوى الخروج من الصلاة صحت صلاته والله أعلم. ومعنى (بمعنى أن نية الخروج من الصلاة تكفي، ويُحدث بعد ذلك دون أن يسلم، يتكلم بعد ذلك دون أن يسلم، الجمهور يجعلون صلاة هذا باطلة). وأما كيفية التسليم: الصحيح في ذلك أنه سلّم عن يمينه أي وهو يلتفت، فيشرع في الالتفات مع السلام إلى اليمين وكذلك يشرع في الالتفات إلى الشمال مع السلام حتى يكون يسلم عن يمينه وعن شماله، أما أن يقول (السلام عليكم) تلقاء وجهه ثم يكمل (ورحمة الله وبركاته) وهو يلتفت يفعل ذلك وهو يلتفت إلى اليمين والشمال فهذا </w:t>
      </w:r>
      <w:r>
        <w:rPr>
          <w:color w:val="222222"/>
          <w:rtl/>
        </w:rPr>
        <w:t>ليس من السنة بل من البدعة، وهذه الكيفية ليست في حديث صحيح ولا ضعيف وبالتالي لا تُشرع، ولو واظب على ذلك تكون بدعة. (فتوى)</w:t>
      </w:r>
      <w:r>
        <w:rPr>
          <w:rStyle w:val="FootnoteReference"/>
        </w:rPr>
        <w:footnoteReference w:id="67"/>
      </w:r>
    </w:p>
    <w:p w14:paraId="2AA2F46B" w14:textId="77777777" w:rsidR="009B3C5B" w:rsidRDefault="00184683">
      <w:pPr>
        <w:pStyle w:val="Heading1"/>
        <w:keepNext/>
        <w:pageBreakBefore/>
        <w:pBdr>
          <w:bottom w:val="single" w:sz="12" w:space="4" w:color="9A6B1F"/>
        </w:pBdr>
        <w:bidi/>
        <w:spacing w:before="120" w:after="200"/>
        <w:jc w:val="right"/>
      </w:pPr>
      <w:bookmarkStart w:id="23" w:name="_Toc242279687"/>
      <w:r>
        <w:rPr>
          <w:rtl/>
        </w:rPr>
        <w:lastRenderedPageBreak/>
        <w:t>باب الذكر بعد الصلاة (ص151–153)</w:t>
      </w:r>
      <w:bookmarkEnd w:id="23"/>
    </w:p>
    <w:p w14:paraId="488770D5" w14:textId="77777777" w:rsidR="009B3C5B" w:rsidRDefault="00184683">
      <w:pPr>
        <w:pStyle w:val="Heading2"/>
        <w:keepNext/>
        <w:bidi/>
        <w:spacing w:before="280" w:after="80"/>
        <w:jc w:val="right"/>
      </w:pPr>
      <w:r>
        <w:rPr>
          <w:color w:val="7B1E1E"/>
          <w:rtl/>
        </w:rPr>
        <w:t xml:space="preserve">المسألة ٦١٦: </w:t>
      </w:r>
      <w:r>
        <w:rPr>
          <w:color w:val="222222"/>
          <w:rtl/>
        </w:rPr>
        <w:t>هل يُستحب رفع الصوت بالذكر والتكبير بعد الصلاة المكتوبة؟</w:t>
      </w:r>
      <w:r>
        <w:rPr>
          <w:b w:val="0"/>
          <w:color w:val="6B6B6B"/>
          <w:sz w:val="20"/>
          <w:szCs w:val="20"/>
          <w:rtl/>
        </w:rPr>
        <w:t xml:space="preserve">   (التفريغ ص ١٥١–١٥٣)</w:t>
      </w:r>
    </w:p>
    <w:p w14:paraId="0F006B8E" w14:textId="77777777" w:rsidR="009B3C5B" w:rsidRDefault="00184683">
      <w:pPr>
        <w:spacing w:before="60" w:after="60"/>
        <w:jc w:val="both"/>
      </w:pPr>
      <w:r>
        <w:rPr>
          <w:b/>
          <w:bCs/>
          <w:color w:val="1F4E79"/>
          <w:rtl/>
        </w:rPr>
        <w:t xml:space="preserve">تعليق الإمام النووي: </w:t>
      </w:r>
      <w:r>
        <w:rPr>
          <w:color w:val="222222"/>
          <w:rtl/>
        </w:rPr>
        <w:t>قوله: (كنا نعرف انقضاء صلاة رسول الله ﷺ بالتكبير)، وفي رواية: (أن رفع الصوت بالذكر حين ينصرف الناس من المكتوبة كان على عهد النبي ﷺ وأنه قال ابن عباس ﵄: كنت أعلم إذا انصرفوا بذلك إذا سمعت). هذا دليل لما قاله بعض السلف أنه يُستحبّ رفع الصوت بالتكبير والذكر عقب المكتوبة. وممّن استحبّه من المتأخرين ابن حزم الظاهري. ونقل ابن بطال وآخرون أن أصحاب المذاهب المتبوعة وغيرهم متفقون على عدم استحباب رفع الصوت بالذكر والتكبير. وحمل الشافعي – رحمه الله تعالى – هذا الحديث على أنه جهر وقتًا يسيرًا حتى يُعلمهم صفة الذكر لا أ</w:t>
      </w:r>
      <w:r>
        <w:rPr>
          <w:color w:val="222222"/>
          <w:rtl/>
        </w:rPr>
        <w:t>نهم جهروا دائمًا. قال: فاختار للإمام والمأموم أن يذكرا الله تعالى بعد الفراغ من الصلاة ويُخفيان ذلك، إلا أن يكون إمامًا يريد أن يُتعلّم منه فيجهر حتى يعلم أنه قد تُعلّم منه، ثم يُسرّ، وحمل الحديث على هذا. رحمه الله. وقوله: (كنت أعلم إذا انصرفوا) ظاهره أنه لم يكن يحضر الصلاة في الجماعة في بعض الأوقات لصغره. قوله: (أخبرني هذا أبو معبد ثم أنكره) في احتجاج مسلم بهذا الحديث دليل على ذهابه إلى صحة الحديث الذي يُروى على هذا الوجه مع إنكار المحدّث له إذا حدّث عنه ثقة، وهذا مذهب جمهور العلماء من المحدثين والفقهاء وا</w:t>
      </w:r>
      <w:r>
        <w:rPr>
          <w:color w:val="222222"/>
          <w:rtl/>
        </w:rPr>
        <w:t>لأصوليين. قالوا: يُحتجّ به إذا كان إنكار الشيخ له لتشكيكه فيه، أو لنسيانه، أو قال: لا أحفظه، أو لا أذكر أني حدّثتك به ونحو ذلك، وخالفهم الكرخي من أصحاب أبي حنيفة ﵁ فقال: لا يُحتجّ به، فأما إذا أنكره إنكارًا جازمًا قاطعًا بتكذيب الراوي عنه وأنه لم يحدّثه به قطّ؛ فلا يجوز الاحتجاج به عند جميعهم؛ لأن جزم كل واحد يعارض جزم الآخر والشيخ هو الأصل؛ فوجب إسقاط هذا الحديث، ولا يقدح ذلك في باقي أحاديث الراوي؛ لأنّا لم نتحقّق كذبه.</w:t>
      </w:r>
    </w:p>
    <w:p w14:paraId="1E2AE7B3" w14:textId="77777777" w:rsidR="009B3C5B" w:rsidRDefault="00184683">
      <w:pPr>
        <w:spacing w:before="60" w:after="60"/>
        <w:jc w:val="both"/>
      </w:pPr>
      <w:r>
        <w:rPr>
          <w:b/>
          <w:bCs/>
          <w:color w:val="4A5A2A"/>
          <w:rtl/>
        </w:rPr>
        <w:t xml:space="preserve">الأقوال الأخرى: </w:t>
      </w:r>
      <w:r>
        <w:rPr>
          <w:color w:val="222222"/>
          <w:rtl/>
        </w:rPr>
        <w:t>ابن بطال وغيره: أصحاب المذاهب المتبوعة متفقون على عدم استحباب رفع الصوت بالذكر والتكبير. الشافعي: جهر وقتًا يسيرًا للتعليم. الكرخي من الحنفية: لا يحتج بالحديث إذا أنكره الشيخ.</w:t>
      </w:r>
    </w:p>
    <w:p w14:paraId="6F0791F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الكلام الذي ذكره عن أصحاب المذاهب المتبوعة رغم أنه قول جمهور أهل العلم إلا أن فيه ضعفًا وذلك أن الحديث يدل على أنه كان في آخر أمر النبي ﷺ وقد علمهم من قبل الأذكار </w:t>
      </w:r>
      <w:r>
        <w:rPr>
          <w:color w:val="222222"/>
          <w:rtl/>
        </w:rPr>
        <w:lastRenderedPageBreak/>
        <w:t>الواردة بعد المكتوبة كما سيأتي؛ فابن عباس ﷺ كان يعرف ذلك ويسمعه بنفسه ولم يحدد وقتًا معينًا ينتهي الأمر عنده، فلو كان الأمر كما ذكر الشافعي رحمه الله أنه ترك ذلك لقيل هذا الترك خاصة أن هذا الأمر يكون في أول الأمر، أما هذا الحديث فابن عباس لم يصحب النبي ﷺ إلا بعد فتح مكة أي في آخر عمر النبي ﷺ في آخر ستين فقط، فدل ذلك على أن هذا كان أمرًا متأخرً</w:t>
      </w:r>
      <w:r>
        <w:rPr>
          <w:color w:val="222222"/>
          <w:rtl/>
        </w:rPr>
        <w:t>ا فعله النبي ﷺ، ولو قيل أن ذلك للاحتياج إلى التعليم، فالصحيح أنه لا يزال يتجدد، فمن يأتي إلى المسجد فالصغير لا يزال يكبّر، ولا يزال هناك غافل يتذكر فيرجع إلى المسجد بعد أن كان لا يُحافظ على الصلاة في المسجد، وهناك مسلم قد أسلم حديثًا؛ فلأجل ذلك، تقول أن الظاهر هو قول بعض السلف الذي ذكره في استحباب رفع الصوت بالذكر، والتكبير قد ورد بأن يكبّر ثلاثًا بعد التسليم أو بعد أن يقول [اللهم أنت السلام ومنك السلام تباركت يا ذا الجلال والإكرام] فكل ذلك جائز ومشروع أن يفعله بأن يجهر صوته بالذكر وستأتي روايات متعددة فيها</w:t>
      </w:r>
      <w:r>
        <w:rPr>
          <w:color w:val="222222"/>
          <w:rtl/>
        </w:rPr>
        <w:t xml:space="preserve"> التصريح بأنه كان يهلل ﷺ أي يرفع صوته بلا إله إلا الله بعد الصلاة؛ فالذي يظهر هو رفع الصوت بالذكر وإن كان خلاف المشهور؛ ولكن ليس بالطريقة التي يفعلها كثير من المخالفين للسنة ممن يستدعون طريق معينة في الجهر فيردد بعض الألفاظ جماعة بصوت واحد ويردد بعضهم سرًّا، ويردد بعضهم بعض الألفاظ جهرًا والبعض يردد بعضها سرًّا، والمعروف أن الأصل في الذكر الأفراد، فلو ذكر جماعة بصوت واحد فهي بدعة، وسأله عن طريقة معينة لم ترد مثل أن يجعلوا خاتمة التسبيح مثلًا والتحميد والتكبير (لا إله إلا الله) يقولونها جماعة، وكآية الكرسي ي</w:t>
      </w:r>
      <w:r>
        <w:rPr>
          <w:color w:val="222222"/>
          <w:rtl/>
        </w:rPr>
        <w:t>قرأها واحد جهرًا والباقون يقرأونها سرًّا، أو يجعلون الألفاظ التي ما بين التسبيح والتحميد والتكبير يقولها واحد منهم جهرًا والباقون يسرّون، فمثل هذا الترتيب بلا دليل يُعدّ من البدع الإضافية لأنه اخترع كيفية معينة للجهر، والصحيح أن الجهر إنما يكون للمجموع كل منهم يجهر بحيث يسمع من بجواره القريب منه، فإن وجد جاهل تعلم، وعرف من بالخارج بانصراف الناس تكبيرهم ورفع الصوت بالذكر، أما الاجتماع الناس بصوت واحد بذكر واحد فهذا من تحريك العبادة في جملة الأمر. والنبي ﷺ كان إذا سلّم كبّر ثلاثًا فهذا يدل على أنه كان يكبّر ث</w:t>
      </w:r>
      <w:r>
        <w:rPr>
          <w:color w:val="222222"/>
          <w:rtl/>
        </w:rPr>
        <w:t xml:space="preserve">لاثًا والله أعلم، وليس هذا في هذا الحديث بل حديث الباب فيه رفع الصوت بالتكبير. وانتشر عن الكثير ممن التزم السنة في العصور المتأخرة أن رفع الصوت بالذكر مطلقًا بدعة، وليس هذا بالقول الصحيح، فلو لاحظت حتى اختيار الإمام الشافعي رحمه الله للألفاظ قال: [فاختار للإمام والمأموم أن يذكرا الله تعالى بعد الفراغ من الصلاة ويُخفيان ذلك] ولم يقل أن الجهر بدعة، ولذلك التجديد في هذه المسألة إنما يكون </w:t>
      </w:r>
      <w:r>
        <w:rPr>
          <w:color w:val="222222"/>
          <w:rtl/>
        </w:rPr>
        <w:lastRenderedPageBreak/>
        <w:t>كما ذكرنا على الكيفية، أي تكرر أي يكون هناك طريقة مبتدعة في الرفع والخفض والترتيب في ذلك بحيث يكون جزء مرفوع وجزء مخفوض وجزء</w:t>
      </w:r>
      <w:r>
        <w:rPr>
          <w:color w:val="222222"/>
          <w:rtl/>
        </w:rPr>
        <w:t xml:space="preserve"> جماعة وجزء انفرادي، فمثل هذا إذا جُعل سنة كما ذكرنا يكون من البدعة؛ لكن مسألة رفع الصوت عمومًا فإنها من السنة والله أعلم. وقول الكرخي ضعيف: فأما إذا أنكره إنكارًا جازمًا قاطعًا بتكذيب الراوي عنه، وأنه لم يحدّثه به قط؛ فلا يجوز الاحتجاج به عند جميعهم، فالراوي هنا يمكن أن يكون قد نسي أنه حدث تلميذه بهذا الحديث، وهذا هو الذي وقع هنا، فعمرو بن دينار لا يُتهم وهو ثقة من أكابر علماء التابعين، فإذا حدث أبو معبد ونسي أبو معبد ذلك فلا يضر والله أعلم. (فتوى)</w:t>
      </w:r>
      <w:r>
        <w:rPr>
          <w:rStyle w:val="FootnoteReference"/>
        </w:rPr>
        <w:footnoteReference w:id="68"/>
      </w:r>
    </w:p>
    <w:p w14:paraId="1076DB8A" w14:textId="77777777" w:rsidR="009B3C5B" w:rsidRDefault="00184683">
      <w:pPr>
        <w:pStyle w:val="Heading1"/>
        <w:keepNext/>
        <w:pageBreakBefore/>
        <w:pBdr>
          <w:bottom w:val="single" w:sz="12" w:space="4" w:color="9A6B1F"/>
        </w:pBdr>
        <w:bidi/>
        <w:spacing w:before="120" w:after="200"/>
        <w:jc w:val="right"/>
      </w:pPr>
      <w:bookmarkStart w:id="24" w:name="_Toc242279688"/>
      <w:r>
        <w:rPr>
          <w:rtl/>
        </w:rPr>
        <w:lastRenderedPageBreak/>
        <w:t>باب استحباب التعوذ من عذاب القبر (ص155–160)</w:t>
      </w:r>
      <w:bookmarkEnd w:id="24"/>
    </w:p>
    <w:p w14:paraId="3AD102E4" w14:textId="77777777" w:rsidR="009B3C5B" w:rsidRDefault="00184683">
      <w:pPr>
        <w:pStyle w:val="Heading2"/>
        <w:keepNext/>
        <w:bidi/>
        <w:spacing w:before="280" w:after="80"/>
        <w:jc w:val="right"/>
      </w:pPr>
      <w:r>
        <w:rPr>
          <w:color w:val="7B1E1E"/>
          <w:rtl/>
        </w:rPr>
        <w:t xml:space="preserve">المسألة ٦١٧: </w:t>
      </w:r>
      <w:r>
        <w:rPr>
          <w:color w:val="222222"/>
          <w:rtl/>
        </w:rPr>
        <w:t>هل يجب التعوذ بين التشهد والتسليم من الأربع (عذاب جهنم وعذاب القبر وفتنة المحيا والممات وفتنة المسيح الدجال)؟</w:t>
      </w:r>
      <w:r>
        <w:rPr>
          <w:b w:val="0"/>
          <w:color w:val="6B6B6B"/>
          <w:sz w:val="20"/>
          <w:szCs w:val="20"/>
          <w:rtl/>
        </w:rPr>
        <w:t xml:space="preserve">   (التفريغ ص ١٥٥)</w:t>
      </w:r>
    </w:p>
    <w:p w14:paraId="7F68C2C9" w14:textId="77777777" w:rsidR="009B3C5B" w:rsidRDefault="00184683">
      <w:pPr>
        <w:spacing w:before="60" w:after="60"/>
        <w:jc w:val="both"/>
      </w:pPr>
      <w:r>
        <w:rPr>
          <w:b/>
          <w:bCs/>
          <w:color w:val="1F4E79"/>
          <w:rtl/>
        </w:rPr>
        <w:t xml:space="preserve">تعليق الإمام النووي: </w:t>
      </w:r>
      <w:r>
        <w:rPr>
          <w:color w:val="222222"/>
          <w:rtl/>
        </w:rPr>
        <w:t>حاصل أحاديث الباب: استحباب التعوذ بين التشهد والتسليم من هذه الأمور الأربع. وفيه إثبات عذاب القبر وفتنته، وهو مذهب أهل الحق خلافًا للمعتزلة.</w:t>
      </w:r>
    </w:p>
    <w:p w14:paraId="710590AD" w14:textId="77777777" w:rsidR="009B3C5B" w:rsidRDefault="00184683">
      <w:pPr>
        <w:spacing w:before="60" w:after="60"/>
        <w:jc w:val="both"/>
      </w:pPr>
      <w:r>
        <w:rPr>
          <w:b/>
          <w:bCs/>
          <w:color w:val="4A5A2A"/>
          <w:rtl/>
        </w:rPr>
        <w:t xml:space="preserve">الأقوال الأخرى: </w:t>
      </w:r>
      <w:r>
        <w:rPr>
          <w:color w:val="222222"/>
          <w:rtl/>
        </w:rPr>
        <w:t>طاووس وبعض التابعين: يجب. المعتزلة: ينكرون عذاب القبر.</w:t>
      </w:r>
    </w:p>
    <w:p w14:paraId="7D8C403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ظاهرها الوجوب وهو قول طاووس، وطالما لم يثبت إجماع في أن هذا الأمر ليس للوجوب ولم يثبت دليل صارف فظاهر الحديث مع قول طاووس إذ أمر أنه يعيد الصلاة حين ترك التعوذ من الأربع – كما سيأتي في آخر الباب القادم –، وربما أمره بذلك احتياطًا ولكن ظاهر مذهبه ما ذكرنا من أنه يرى الوجوب، وذلك أن الرسول ﷺ أمر قال: [إذا تشهد أحدكم فليستعذ بالله]. فهذا أمر وفعل النبي ﷺ في الصلاة مع قوله: (صلّوا كما رأيتموني أصلي) دليل آخر على الوجوب، فالقول بالوجوب من جهة الدليل قول قوي، رغم أنه خلاف قول عامة العلماء، فعامتهم – المذاهب ال</w:t>
      </w:r>
      <w:r>
        <w:rPr>
          <w:color w:val="222222"/>
          <w:rtl/>
        </w:rPr>
        <w:t>أربعة – يرون أن التعوذ بالله من هذه الأربع مستحب كما ذكر النووي، لكن ليس إجماعًا وهو قول بعض التابعين وهو قول طاووس وقول أهل الظاهر. فالقول بالوجوب له وجه كما ذكرنا، فالأحوط ألا يترك الإنسان أبدًا التعوذ من هذه الأربع ما تذكر، ولكنه ليس بركن من أركان الصلاة، بل إذا تركه سهوًا سجد للسهو والله أعلم. وقد ذكر النبي ﷺ التعوذ من الأربع ثم ذكر الاستعاذة السادسة والخامسة وهو التعوذ من المأثم والمغرم وهو الوقوع في الإثم والوقوع في الدين، فالمأثم هو ما يأثم به الإنسان ما يقع فيه من الإثم وأما المغرم فهو الدين وقد فسر</w:t>
      </w:r>
      <w:r>
        <w:rPr>
          <w:color w:val="222222"/>
          <w:rtl/>
        </w:rPr>
        <w:t xml:space="preserve"> في الحديث الجمع بين المأثم والمغرم فقال: «إنّ الرجل إذا غرم حدّث فكذب ووعد فأخلف» فيضطر إلى ذلك في الأغلب الأعم، بأن يقال عنه (ليس موجودًا)، ويُعد بأنه سوف يأتي بالدين في الموعد الفلاني ثم يُخلف، فلذلك يقع في الإثم، ولذلك كان ﷺ يستعيذ من الدين من المأثم والمغرم. (فتوى)</w:t>
      </w:r>
      <w:r>
        <w:rPr>
          <w:rStyle w:val="FootnoteReference"/>
        </w:rPr>
        <w:footnoteReference w:id="69"/>
      </w:r>
    </w:p>
    <w:p w14:paraId="0887A80B" w14:textId="77777777" w:rsidR="009B3C5B" w:rsidRDefault="00184683">
      <w:pPr>
        <w:pStyle w:val="Heading2"/>
        <w:keepNext/>
        <w:bidi/>
        <w:spacing w:before="280" w:after="80"/>
        <w:jc w:val="right"/>
      </w:pPr>
      <w:r>
        <w:rPr>
          <w:color w:val="7B1E1E"/>
          <w:rtl/>
        </w:rPr>
        <w:lastRenderedPageBreak/>
        <w:t xml:space="preserve">المسألة ٦١٨: </w:t>
      </w:r>
      <w:r>
        <w:rPr>
          <w:color w:val="222222"/>
          <w:rtl/>
        </w:rPr>
        <w:t>هل عذاب القبر وفتنة الدجال متواتران، وما حكم من أنكرهما؟</w:t>
      </w:r>
      <w:r>
        <w:rPr>
          <w:b w:val="0"/>
          <w:color w:val="6B6B6B"/>
          <w:sz w:val="20"/>
          <w:szCs w:val="20"/>
          <w:rtl/>
        </w:rPr>
        <w:t xml:space="preserve">   (التفريغ ص ١٥٥–١٥٦)</w:t>
      </w:r>
    </w:p>
    <w:p w14:paraId="5746546F" w14:textId="77777777" w:rsidR="009B3C5B" w:rsidRDefault="00184683">
      <w:pPr>
        <w:spacing w:before="60" w:after="60"/>
        <w:jc w:val="both"/>
      </w:pPr>
      <w:r>
        <w:rPr>
          <w:b/>
          <w:bCs/>
          <w:color w:val="1F4E79"/>
          <w:rtl/>
        </w:rPr>
        <w:t xml:space="preserve">تعليق الإمام النووي: </w:t>
      </w:r>
      <w:r>
        <w:rPr>
          <w:color w:val="222222"/>
          <w:rtl/>
        </w:rPr>
        <w:t>وفيه إثبات عذاب القبر وفتنته، وهو مذهب أهل الحق خلافًا للمعتزلة.</w:t>
      </w:r>
    </w:p>
    <w:p w14:paraId="40220722" w14:textId="77777777" w:rsidR="009B3C5B" w:rsidRDefault="00184683">
      <w:pPr>
        <w:spacing w:before="60" w:after="60"/>
        <w:jc w:val="both"/>
      </w:pPr>
      <w:r>
        <w:rPr>
          <w:b/>
          <w:bCs/>
          <w:color w:val="4A5A2A"/>
          <w:rtl/>
        </w:rPr>
        <w:t xml:space="preserve">الأقوال الأخرى: </w:t>
      </w:r>
      <w:r>
        <w:rPr>
          <w:color w:val="222222"/>
          <w:rtl/>
        </w:rPr>
        <w:t>المعتزلة: ينكرون عذاب القبر.</w:t>
      </w:r>
    </w:p>
    <w:p w14:paraId="747870E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فعذاب القبر وفتنة القبر كلاهما ثابت في الأحاديث متواتر عن النبي ﷺ فقد روي من طرق صحيحة عن أكثر من ثلاثين صحابيًا، والتواتر يثبت في أقل من ذلك، وأما إذا جمعنا الضعيف وهذا مما يستعمل في التواتر فيبلغ أكثر من ذلك أكثر من أربعين صحابيًا ممن روى عنه إثبات عذاب القبر وفتنته، فضلًا عن أن كل واحد من هؤلاء الصحابة قد روي عنه من طرق مختلفة وأحاديث متعددة وليس حديثًا واحدًا، ولذلك لا شك أن من بلغته هذه الطرق وعرفها ثم أنكر عذاب القبر وفتنته فهو كافر، وأما قبل ذلك فهو مبتدع ممن يظن أنها أحاديث آحاد، ولذا لماذا لم تكفر </w:t>
      </w:r>
      <w:r>
        <w:rPr>
          <w:color w:val="222222"/>
          <w:rtl/>
        </w:rPr>
        <w:t xml:space="preserve">المعتزلة بذلك وغيرهم لجهلهم وتأويلهم الحديث على أنها أخبار آحاد تُردّ مع أنها كما ذكرنا عند أهل العلم بالحديث متواترة، لكن لأجل جهلهم وتأويلهم امتنع تكفيرهم على هذه المسألة. وأكثر شهرة منها أحاديث الدجال ونزول عيسى ابن مريم وقد أنكرها في زماننا طوائف متبعين للمبتدعين، فهي ضلالة من الضلالات، فالأحاديث متفق عليها، وإن كان قد وقع أيضًا من بعض المنتسبين للعلم والسنة إنكار ظهور المسيح الدجال ونزول المسيح عيسى بن مريم، فهذا بلا شك من الضلالات المنكرة، ومن وقع فيها فحسبه على الله ﷺ، حتى لو كان </w:t>
      </w:r>
      <w:r>
        <w:rPr>
          <w:color w:val="222222"/>
          <w:rtl/>
        </w:rPr>
        <w:lastRenderedPageBreak/>
        <w:t>ممن لم يُعرف بالبدعة</w:t>
      </w:r>
      <w:r>
        <w:rPr>
          <w:color w:val="222222"/>
          <w:rtl/>
        </w:rPr>
        <w:t>، لكن وقع في هذه البدعة، فبعض تلامذة محمد عبده كمحمد رشيد رضا أنكر ظهور المسيح الدجال وأنكر نزول المسيح عيسى بن مريم، وهذا بلا شك من البدع الضلالات كما ذكرنا.</w:t>
      </w:r>
      <w:r>
        <w:rPr>
          <w:rStyle w:val="FootnoteReference"/>
        </w:rPr>
        <w:footnoteReference w:id="70"/>
      </w:r>
      <w:r>
        <w:rPr>
          <w:rStyle w:val="FootnoteReference"/>
        </w:rPr>
        <w:footnoteReference w:id="71"/>
      </w:r>
      <w:r>
        <w:rPr>
          <w:rStyle w:val="FootnoteReference"/>
        </w:rPr>
        <w:footnoteReference w:id="72"/>
      </w:r>
    </w:p>
    <w:p w14:paraId="4B9027AF" w14:textId="77777777" w:rsidR="009B3C5B" w:rsidRDefault="00184683">
      <w:pPr>
        <w:pStyle w:val="Heading2"/>
        <w:keepNext/>
        <w:bidi/>
        <w:spacing w:before="280" w:after="80"/>
        <w:jc w:val="right"/>
      </w:pPr>
      <w:r>
        <w:rPr>
          <w:color w:val="7B1E1E"/>
          <w:rtl/>
        </w:rPr>
        <w:t xml:space="preserve">المسألة ٦١٩: </w:t>
      </w:r>
      <w:r>
        <w:rPr>
          <w:color w:val="222222"/>
          <w:rtl/>
        </w:rPr>
        <w:t>ما وجه الجمع بين فتنة المحيا والممات وفتنة المسيح الدجال وعذاب القبر في الاستعاذة؟ (عطف الخاص على العام)</w:t>
      </w:r>
      <w:r>
        <w:rPr>
          <w:b w:val="0"/>
          <w:color w:val="6B6B6B"/>
          <w:sz w:val="20"/>
          <w:szCs w:val="20"/>
          <w:rtl/>
        </w:rPr>
        <w:t xml:space="preserve">   (التفريغ ص ١٥٧)</w:t>
      </w:r>
    </w:p>
    <w:p w14:paraId="744F2F6D" w14:textId="77777777" w:rsidR="009B3C5B" w:rsidRDefault="00184683">
      <w:pPr>
        <w:spacing w:before="60" w:after="60"/>
        <w:jc w:val="both"/>
      </w:pPr>
      <w:r>
        <w:rPr>
          <w:b/>
          <w:bCs/>
          <w:color w:val="1F4E79"/>
          <w:rtl/>
        </w:rPr>
        <w:t xml:space="preserve">تعليق الإمام النووي: </w:t>
      </w:r>
      <w:r>
        <w:rPr>
          <w:color w:val="222222"/>
          <w:rtl/>
        </w:rPr>
        <w:t>وأما الجمع بين فتنة المحيا والممات وفتنة المسيح الدجال وعذاب القبر فهو من باب ذكر الخاص بعد العام ونظائره كثيرة.</w:t>
      </w:r>
    </w:p>
    <w:p w14:paraId="1CDB540C"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2534161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 فتنة المسيح الدجال فتنة لكل الأحياء فهي من فتنة المحيا، وهي من الفتن الكبرى للأحياء ومع ذلك فذكرت من باب ذكر الخاص بعد العام مثل قوله تعالى: (مَنْ كَانَ عَدُوًّا لِلَّهِ وَمَلَائِكَتِهِ وَرُسُلِهِ وَجِبْرِيلَ وَمِيكَالَ) فجبريل وميكال من الملائكة ومن الرسل ملائكة أيضًا فهذا يدل على ذكر الخاص بعد العام تأكيدًا. فعذاب القبر كما ذكرنا يختلف عن فتنة القبر وذلك أنه يمكن أن يفتتن الإنسان فيُثبّت فينجو ويمكن أن يفتتن فلا يُثبّت فيعذب، فعذابه تابع للفتنة وبعد الفتنة، نسأل الله العفو والعافية.</w:t>
      </w:r>
    </w:p>
    <w:p w14:paraId="5A415ADB" w14:textId="77777777" w:rsidR="009B3C5B" w:rsidRDefault="00184683">
      <w:pPr>
        <w:pStyle w:val="Heading2"/>
        <w:keepNext/>
        <w:bidi/>
        <w:spacing w:before="280" w:after="80"/>
        <w:jc w:val="right"/>
      </w:pPr>
      <w:r>
        <w:rPr>
          <w:color w:val="7B1E1E"/>
          <w:rtl/>
        </w:rPr>
        <w:t xml:space="preserve">المسألة ٦٢٠: </w:t>
      </w:r>
      <w:r>
        <w:rPr>
          <w:color w:val="222222"/>
          <w:rtl/>
        </w:rPr>
        <w:t>كيف يُجمع بين رواية العجوزين اللتين أخبرتا عائشة بعذاب القبر وبين تكذيبها لهما، ومتى أُوحي للنبي ﷺ بعذاب القبر؟</w:t>
      </w:r>
      <w:r>
        <w:rPr>
          <w:b w:val="0"/>
          <w:color w:val="6B6B6B"/>
          <w:sz w:val="20"/>
          <w:szCs w:val="20"/>
          <w:rtl/>
        </w:rPr>
        <w:t xml:space="preserve">   (التفريغ ص ١٥٧–١٥٨)</w:t>
      </w:r>
    </w:p>
    <w:p w14:paraId="18477B39" w14:textId="77777777" w:rsidR="009B3C5B" w:rsidRDefault="00184683">
      <w:pPr>
        <w:spacing w:before="60" w:after="60"/>
        <w:jc w:val="both"/>
      </w:pPr>
      <w:r>
        <w:rPr>
          <w:b/>
          <w:bCs/>
          <w:color w:val="1F4E79"/>
          <w:rtl/>
        </w:rPr>
        <w:t xml:space="preserve">تعليق الإمام النووي: </w:t>
      </w:r>
      <w:r>
        <w:rPr>
          <w:color w:val="222222"/>
          <w:rtl/>
        </w:rPr>
        <w:t xml:space="preserve">قوله: (عن عائشة ﵂ أن يهودية قالت: هل شعرتِ أنكم تُفتنون في القبور؟ فارتاع رسول الله ﷺ وقال: إنما تُفتن يهود، فلبثنا ليالي ثم قال رسول الله ﷺ: هل شعرتِ أنه أوحي إلي أنكم تفتنون في القبور) وفي الرواية الأخرى: (دخلت عجوزان من عجز يهود المدينة) وذكرت أن النبي ﷺ صدقهما، هذا محمول على أنهما قضيتان فجرت القضية الأولى، ثم أُعلم النبي ﷺ بذلك، ثم جاءت العجوزان بعد ليال فكذبتهما عائشة ﵂ عنها، ولم تكن علمت نزول الوحي بإثبات عذاب القبر، فدخل عليها النبي ﷺ فأخبرته بقول العجوزين، فقال صدقتا، وأعلم عائشة ﵂ بأنه كان قد نزل </w:t>
      </w:r>
      <w:r>
        <w:rPr>
          <w:color w:val="222222"/>
          <w:rtl/>
        </w:rPr>
        <w:t>الوحي بإثباته.</w:t>
      </w:r>
    </w:p>
    <w:p w14:paraId="094EF04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463D07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 العجوز في الواقعة الأولى، النبي ﷺ أثبت عذاب القبر وفتنة القبر للكفار ولليهود ولم يكن أوحي إليه ﷺ أنها تقع للمسلمين، فأوحي للنبي ﷺ بعد ذلك أن المسلمين يتعرضون لهذه الفتنة أيضًا والله أعلم. فدخلت العجوزان على عائشة في الفترة التالية أو أيها كانت الأولى خصوصًا حديث أن العجوزين [قالتا إن أهل القبور يعذبون في قبورهم] لم تذكر أن ذلك في خصوص المسلمين، أما حديث العجوز قالت: [هل شعرتِ أنكم تفتنون في القبور] فهذه صريحة في أنها للمسلمين، فهذه التي أنكرها النبي ﷺ، وربما كانت واقعة العجوزين الأولى فأثبت النبي ﷺ</w:t>
      </w:r>
      <w:r>
        <w:rPr>
          <w:color w:val="222222"/>
          <w:rtl/>
        </w:rPr>
        <w:t xml:space="preserve"> أن أهل القبور يعذبون والمقصود بهم الكفار ثم أوحي إليه بعد ذلك أن المسلمين يعذبون فأخبر عائشة بذلك. فيمكن أن يكون إحدى </w:t>
      </w:r>
      <w:r>
        <w:rPr>
          <w:color w:val="222222"/>
          <w:rtl/>
        </w:rPr>
        <w:lastRenderedPageBreak/>
        <w:t>الواقعتين قبل الأخرى كما ذكرنا واحدة في العموم والثانية في الخصوص وهي التي أنكرها النبي ﷺ، فكما ذكرنا يمكن أن تكون العجوزان قد دخلتا على عائشة وذلك قبل أن يُعلمها النبي ﷺ أن هذه الأمة تفتن في قبورها، فالعجوزان أخبرتاها إخبارًا عامًّا بأن أهل القبور يفتنون، فلم يفزع النبي ﷺ بل صدقها مباشرة ولم يرتع وإنما قال: «صدقتا إنهم يعذبون عذابًا تسمعه البهائم» وهذا في حق الكفار وكما ذكرنا منهم يهود وخص</w:t>
      </w:r>
      <w:r>
        <w:rPr>
          <w:color w:val="222222"/>
          <w:rtl/>
        </w:rPr>
        <w:t xml:space="preserve"> اليهود بالذكر لاستحقاقهم ذلك وهم الكفار الذين كانوا يعاشرون المسلمين بالمدينة ولأن الذي تكلم من اليهود ولذلك قال: «إنما تُفتن يهود»؛ فلما أخبرت العجوز عائشة ﵂ أن هذه الأمة تفتن ارتاع النبي ﷺ وقال: «إنما تفتن يهود» وفي حديث العجوز المفردة ارتاع النبي ﷺ وقال: «إنما تُفتن يهود» ثم بعد ذلك أخبر عائشة بأن هذه الأمة تفتن ومن ساعتها استعاذ النبي ﷺ من عذاب القبر، والذي يظهر أن هذا متأخر في أمر هذه الأمة أن الأمة تفتن في قبورها ومنهم من يُعذب لأن النبي ﷺ أخبر بذلك على المنبر في يوم كسفت الشمس وذلك في يوم وفاة إبراه</w:t>
      </w:r>
      <w:r>
        <w:rPr>
          <w:color w:val="222222"/>
          <w:rtl/>
        </w:rPr>
        <w:t>يم وكان ذلك في آخر عمره ﷺ [عن فاطمة عن أسماء قالت خسفت الشمس على عهد رسول الله ﷺ فدخلت على عائشة وهي تصلي فقلت: ما شأن الناس يصلون فأشارت برأسها إلى السماء فقلت آية؟ قالت نعم... فانصرف رسول الله ﷺ وقد تجلت الشمس فخطب فحمد الله وأثنى عليه ثم قال: «أما بعد ما من شيء لم أكن رأيته إلا قد رأيته في مقامي هذا حتى الجنة والنار وإنه قد أوحي إلي أنكم تفتنون في القبور قريبًا أو مثل فتنة المسيح الدجال — لا أدري أي ذلك قالت أسماء — فيؤتى أحدكم فيقال له ما علمك بهذا الرجل؟ فأما المؤمن أو الموقن – لا أدري أي ذلك قالت أسما</w:t>
      </w:r>
      <w:r>
        <w:rPr>
          <w:color w:val="222222"/>
          <w:rtl/>
        </w:rPr>
        <w:t>ء – فيقول: هو محمد رسول الله جاءنا بالبينات والهدى فأجبنا وأطعنا»...] صحيح مسلم. وكان هذا في خطبة صلاة الكسوف، فالذي يظهر والله أعلى وأعلم أن أمة الإسلام لم يكن أوحي إليه أنها تتعرض لفتنة القبر وعذاب القبر مثل الأمم السابقة وإلا فالقرآن قد أثبت حياة البرزخ وعذاب القبر للكفار في القرآن المكي وهذا ثابت في آيات كثيرة قال تعالى: (النَّارُ يُعْرَضُونَ عَلَيْهَا غُدُوًّا وَعَشِيًّا وَيَوْمَ تَقُومُ السَّاعَةُ أَدْخِلُوا آلَ فِرْعَوْنَ أَشَدَّ الْعَذَابِ) وقال: (وَلَوْ تَرَى إِذِ الظَّالِمُونَ فِي غَمَرَاتِ الْمَو</w:t>
      </w:r>
      <w:r>
        <w:rPr>
          <w:color w:val="222222"/>
          <w:rtl/>
        </w:rPr>
        <w:t xml:space="preserve">ْتِ وَالْمَلَائِكَةُ بَاسِطُو أَيْدِيهِمْ أَخْرِجُوا أَنْفُسَكُمُ الْيَوْمَ تُجْزَوْنَ عَذَابَ الْهُونِ) فهم يجزون عذاب الهون من ساعة احتضارهم ساعة إخراج الملائكة أرواح المشركين من أبدانهم فهم يعذبون في تلك اللحظة، وقال: (مِمَّا خَطِيئَاتِهِمْ أُغْرِقُوا فَأُدْخِلُوا نَارًا فَلَمْ يَجِدُوا لَهُمْ مِنْ دُونِ اللَّهِ أَنْصَارًا) هذا بالنسبة للقرآن المكي فهو صريح في عذاب القبر ولكنه في الكفار ولذا قال النبي ﷺ: «إنما تُفتن يهود»، فإنه لم يكن أوحي إليه أن هذه الأمة </w:t>
      </w:r>
      <w:r>
        <w:rPr>
          <w:color w:val="222222"/>
          <w:rtl/>
        </w:rPr>
        <w:lastRenderedPageBreak/>
        <w:t>أيضًا تفتن في قبورها وتعذب والله أعلم. وحديث اب</w:t>
      </w:r>
      <w:r>
        <w:rPr>
          <w:color w:val="222222"/>
          <w:rtl/>
        </w:rPr>
        <w:t>ن عباس قال: مرّ رسول الله ﷺ على قبرين فقال: «أما إنهما ليعذبان وما يعذبان في كبير، أما أحدهما فكان يمشي بالنميمة وأما الآخر فكان لا يستتر من بوله» مسلم، وكان هذا أيضًا في المسلمين، فقد كان هذا في آخر الأمر والله أعلى وأعلم ولم يوحَ إليه ﷺ ذلك إلا بعد مدة لذا أنكرت عائشة ﵂ عذاب القبر أولًا ولم تصدق به. وهذا دليل على العذر بالجهل الناشئ عن عدم البلاغ في أمور الاعتقاد.</w:t>
      </w:r>
      <w:r>
        <w:rPr>
          <w:rStyle w:val="FootnoteReference"/>
        </w:rPr>
        <w:footnoteReference w:id="73"/>
      </w:r>
    </w:p>
    <w:p w14:paraId="74406F4A" w14:textId="77777777" w:rsidR="009B3C5B" w:rsidRDefault="00184683">
      <w:pPr>
        <w:pStyle w:val="Heading2"/>
        <w:keepNext/>
        <w:bidi/>
        <w:spacing w:before="280" w:after="80"/>
        <w:jc w:val="right"/>
      </w:pPr>
      <w:r>
        <w:rPr>
          <w:color w:val="7B1E1E"/>
          <w:rtl/>
        </w:rPr>
        <w:t xml:space="preserve">المسألة ٦٢١: </w:t>
      </w:r>
      <w:r>
        <w:rPr>
          <w:color w:val="222222"/>
          <w:rtl/>
        </w:rPr>
        <w:t>هل يُعذر بالجهل في أمور الاعتقاد إذا لم تبلغه الحجة (عائشة وعذاب القبر)، وما الفرق بين مسائل الاعتقاد ومسائل العمل؟</w:t>
      </w:r>
      <w:r>
        <w:rPr>
          <w:b w:val="0"/>
          <w:color w:val="6B6B6B"/>
          <w:sz w:val="20"/>
          <w:szCs w:val="20"/>
          <w:rtl/>
        </w:rPr>
        <w:t xml:space="preserve">   (التفريغ ص ١٥٨–١٥٩)</w:t>
      </w:r>
    </w:p>
    <w:p w14:paraId="66FA6DD4" w14:textId="77777777" w:rsidR="009B3C5B" w:rsidRDefault="00184683">
      <w:pPr>
        <w:spacing w:before="60" w:after="60"/>
        <w:jc w:val="both"/>
      </w:pPr>
      <w:r>
        <w:rPr>
          <w:b/>
          <w:bCs/>
          <w:color w:val="1F4E79"/>
          <w:rtl/>
        </w:rPr>
        <w:t xml:space="preserve">تعليق الإمام النووي: </w:t>
      </w:r>
      <w:r>
        <w:rPr>
          <w:color w:val="222222"/>
          <w:rtl/>
        </w:rPr>
        <w:t>وقولها: (لم أنعم أن أصدقهما) أي لم تطب نفسي أن أصدقهما، ومنه قولهم في التصديق: (أنعم) وهو بضم الهمزة وإسكان النون وكسر العين.</w:t>
      </w:r>
    </w:p>
    <w:p w14:paraId="30545946" w14:textId="77777777" w:rsidR="009B3C5B" w:rsidRDefault="00184683">
      <w:pPr>
        <w:spacing w:before="60" w:after="60"/>
        <w:jc w:val="both"/>
      </w:pPr>
      <w:r>
        <w:rPr>
          <w:b/>
          <w:bCs/>
          <w:color w:val="4A5A2A"/>
          <w:rtl/>
        </w:rPr>
        <w:t xml:space="preserve">الأقوال الأخرى: </w:t>
      </w:r>
      <w:r>
        <w:rPr>
          <w:color w:val="222222"/>
          <w:rtl/>
        </w:rPr>
        <w:t>المعتزلة وأهل البدع: لا يعذرون بالجهل في أمر اعتقادي. المحققون: العذر بالجهل في الأمور الاعتقادية وغيرها حتى تبلغ الحجة.</w:t>
      </w:r>
    </w:p>
    <w:p w14:paraId="2EF1A48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دليل على العذر بالجهل الناشئ عن عدم البلاغ؛ فإن هذا الأمر من أمور الاعتقاد المحض من أمور الغيب ويترتب عليه عمل بلا شك، ولكن عائشة لم تكن تعلم به أصلًا وكذبت به جملةً والنبي ﷺ في أول الأمر أقرّ اليهوديتين على عذاب الكفار وعائشة لم تكن تعلم ذلك أصلًا ولم تنعم بتصديقهما، فدل ذلك على أن من لم يبلغه الوحي بأمر معين، لم يكن مكلفًا بأن يصدق به، فإنه معذور بعدم البلاغ ولو كان أمرًا اعتقاديًّا، ففيه حجة بينة على من يفرق بين مسائل الاعتقاد ومسائل العمل، وهذا التفريق ليس عند أهل السنة بل هو عند المعتزلة ومن وافقه</w:t>
      </w:r>
      <w:r>
        <w:rPr>
          <w:color w:val="222222"/>
          <w:rtl/>
        </w:rPr>
        <w:t xml:space="preserve">م من أهل البدع الذين يجعلون نوع المسألة هي التي يفرق على أساسها، فما كان من أمر اعتقادي لم يعذر فيه بالجهل وما كان من أمر عملي يعذر فيه بالجهل. وهذا الكلام كلام باطل لا يُعرف عن أحد من السلف من الصحابة أو التابعين أو أئمة العلم أو أئمة المذاهب الأربعة وأهل الحديث أو غيرهم بل كما يقول شيخ الإسلام إنما يعرف عن أهل البدع، وإلا فإنكار وجوب الصلوات الخمس وهو أمر عملي كفر ناقل عن الملة، فمن أنكر وجوب الصلاة </w:t>
      </w:r>
      <w:r>
        <w:rPr>
          <w:color w:val="222222"/>
          <w:rtl/>
        </w:rPr>
        <w:lastRenderedPageBreak/>
        <w:t xml:space="preserve">وجحد وجوبها وهو يعلم أنه أمر عملي فهو كافر، ومن أنكر نبوة الخضر مثلًا فهو لا يُكفر باتفاق المسلمين مع أنها </w:t>
      </w:r>
      <w:r>
        <w:rPr>
          <w:color w:val="222222"/>
          <w:rtl/>
        </w:rPr>
        <w:t>مسألة اعتقادية، فالراجح أن الذي يناط به الحكم هو البلاغ؛ وعائشة أنكرت عذاب القبر قبل أن يبلغها فلم يكفّر ولم يبدّع ولم يضلل من لم يبلغه أمرٌ من أمور الشرع سواء كان اعتقادًا أو عملًا ما لم يكن مقصرًا في طلب العلم، فإن قصر في طلب العلم فإنه يأثم بالتقصير ولا يكفر أيضًا في ذلك والله أعلم.</w:t>
      </w:r>
      <w:r>
        <w:rPr>
          <w:rStyle w:val="FootnoteReference"/>
        </w:rPr>
        <w:footnoteReference w:id="74"/>
      </w:r>
    </w:p>
    <w:p w14:paraId="07429210" w14:textId="77777777" w:rsidR="009B3C5B" w:rsidRDefault="00184683">
      <w:pPr>
        <w:pStyle w:val="Heading2"/>
        <w:keepNext/>
        <w:bidi/>
        <w:spacing w:before="280" w:after="80"/>
        <w:jc w:val="right"/>
      </w:pPr>
      <w:r>
        <w:rPr>
          <w:color w:val="7B1E1E"/>
          <w:rtl/>
        </w:rPr>
        <w:t xml:space="preserve">المسألة ٦٢٢: </w:t>
      </w:r>
      <w:r>
        <w:rPr>
          <w:color w:val="222222"/>
          <w:rtl/>
        </w:rPr>
        <w:t>هل يجوز إبقاء اليهود والنصارى في جزيرة العرب، وما حدود جزيرة العرب؟</w:t>
      </w:r>
      <w:r>
        <w:rPr>
          <w:b w:val="0"/>
          <w:color w:val="6B6B6B"/>
          <w:sz w:val="20"/>
          <w:szCs w:val="20"/>
          <w:rtl/>
        </w:rPr>
        <w:t xml:space="preserve">   (التفريغ ص ١٥٩)</w:t>
      </w:r>
    </w:p>
    <w:p w14:paraId="1FEA2550"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4A63C0F" w14:textId="77777777" w:rsidR="009B3C5B" w:rsidRDefault="00184683">
      <w:pPr>
        <w:spacing w:before="60" w:after="60"/>
        <w:jc w:val="both"/>
      </w:pPr>
      <w:r>
        <w:rPr>
          <w:b/>
          <w:bCs/>
          <w:color w:val="4A5A2A"/>
          <w:rtl/>
        </w:rPr>
        <w:t xml:space="preserve">الأقوال الأخرى: </w:t>
      </w:r>
      <w:r>
        <w:rPr>
          <w:color w:val="222222"/>
          <w:rtl/>
        </w:rPr>
        <w:t>الجمهور: جزيرة العرب هي الحجاز كله. مالك: أجلى عمر أهل نجران ولم يجلِ من فيها من اليهود. أبو عبيدة والأصمعي وغيرهما: تحديدات لجزيرة العرب بالطول والعرض.</w:t>
      </w:r>
    </w:p>
    <w:p w14:paraId="285B0F0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 وجود العجز عند عائشة ﵂ مع ما ذكرناه من أن هذا الأمر متأخر أي بعد نزول الحجاب وبعد إخراج اليهود من المدينة، دليل على أن النبي ﷺ ترك بعض اليهود والعجائز ممن ليس من أهل القتال مؤقتًا في المدينة إلى أن قال في مرض موته في حديث عند البخاري ومسلم واللفظ للبخاري (3053): [وَأَوْصَى عِنْدَ مَوْتِهِ بِثَلَاثٍ: أَخْرِجُوا الْمُشْرِكِينَ مِنْ جَزِيرَةِ الْعَرَبِ وَأَجِيزُوا الْوَفْدَ بِنَحْوِ مَا كُنْتُ أُجِيزُهُمْ وَنَسِيتُ الثَّالِثَةَ]. وقال يعقوب بن محمد سألتُ المغيرة بن عبد الرحمن عن جزيرة العرب فقال مكة والمدي</w:t>
      </w:r>
      <w:r>
        <w:rPr>
          <w:color w:val="222222"/>
          <w:rtl/>
        </w:rPr>
        <w:t xml:space="preserve">نة واليمامة واليمن. وقال يعقوب والعرج أول تهامة. وجاء في شرح السنة للبغوي تعليقًا على الحديث: [قال سعيد بن عبد العزيز: جزيرة العرب: ما بين الوادي إلى أقصى اليمن إلى تخوم العراق، إلى البحر. قال أبو عبيدة: جزيرة العرب: ما بين حفر أبي موسى إلى أقصى اليمن في الطول، وأما العرض فما بين رمل يبرين إلى منقطع السماوة. وقال الأصمعي: جزيرة العرب من أقصى عدن أبين إلى ريف العراق في الطول، وأما العرض فمن جدة وما والاها من ساحل البحر إلى أطراف الشام]. وقال مالك: أجلى عمر </w:t>
      </w:r>
      <w:r>
        <w:rPr>
          <w:color w:val="222222"/>
          <w:rtl/>
        </w:rPr>
        <w:lastRenderedPageBreak/>
        <w:t>أهل نجران، ولم يجلوا من تيماء، لأنها ليست من بلاد ال</w:t>
      </w:r>
      <w:r>
        <w:rPr>
          <w:color w:val="222222"/>
          <w:rtl/>
        </w:rPr>
        <w:t>عرب، فأما الوادي فإني أرى إنما لم يجل من فيها من اليهود لأنهم لم يروها من أرض العرب. (د 3034، هق 185)، وصرح باليهود والنصارى عند مسلم (4693): [أخبرني أبو الزبير أنه سمع جابر بن عبد الله يقول أخبرني عمر بن الخطاب أنه سمع رسول الله ﷺ يقول: «لأخرجنّ اليهود والنصارى من جزيرة العرب حتى لا أدع إلا مسلمًا»] وفي سنن البيهقي الكبرى (19218): [قال رسول الله ﷺ: «لئن عشت لأخرجنّ اليهود والنصارى من جزيرة العرب حتى لا أترك فيها إلا مسلمًا»] وهي عند أكثر العلماء الحجاز وما حولها وقصره المتأخرون على مكة والمدينة والصحيح أنه</w:t>
      </w:r>
      <w:r>
        <w:rPr>
          <w:color w:val="222222"/>
          <w:rtl/>
        </w:rPr>
        <w:t xml:space="preserve"> الحجاز كله، وأما سائر جزيرة العرب فقد ترك النبي ﷺ مجوس هجر وهي في البحرين وترك نصارى نجران بالجزية والله أعلم، ويمكن أن يكون ذلك منسوخًا، والجمهور على أن كلمة جزيرة العرب عندهم هي الحجاز. وعن أبي عبيدة بن الجراح ﵁ قال: "كان آخر ما تكلم به رسول الله ﷺ أن قال: أخرجوا يهود أهل الحجاز، وأهل نجران من جزيرة العرب، واعلموا أن شرار الناس الذين اتخذوا قبور أنبيائهم مساجد" (حم) 1691، انظر صحيح الجامع: 233.</w:t>
      </w:r>
    </w:p>
    <w:p w14:paraId="485C3185" w14:textId="77777777" w:rsidR="009B3C5B" w:rsidRDefault="00184683">
      <w:pPr>
        <w:pStyle w:val="Heading2"/>
        <w:keepNext/>
        <w:bidi/>
        <w:spacing w:before="280" w:after="80"/>
        <w:jc w:val="right"/>
      </w:pPr>
      <w:r>
        <w:rPr>
          <w:color w:val="7B1E1E"/>
          <w:rtl/>
        </w:rPr>
        <w:t xml:space="preserve">المسألة ٦٢٣: </w:t>
      </w:r>
      <w:r>
        <w:rPr>
          <w:color w:val="222222"/>
          <w:rtl/>
        </w:rPr>
        <w:t>هل يجوز للمرأة الكافرة أن تدخل على المسلمات وترى عورتهن؟</w:t>
      </w:r>
      <w:r>
        <w:rPr>
          <w:b w:val="0"/>
          <w:color w:val="6B6B6B"/>
          <w:sz w:val="20"/>
          <w:szCs w:val="20"/>
          <w:rtl/>
        </w:rPr>
        <w:t xml:space="preserve">   (التفريغ ص ١٥٩–١٦٠)</w:t>
      </w:r>
    </w:p>
    <w:p w14:paraId="13E49B14"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41E06FD" w14:textId="77777777" w:rsidR="009B3C5B" w:rsidRDefault="00184683">
      <w:pPr>
        <w:spacing w:before="60" w:after="60"/>
        <w:jc w:val="both"/>
      </w:pPr>
      <w:r>
        <w:rPr>
          <w:b/>
          <w:bCs/>
          <w:color w:val="4A5A2A"/>
          <w:rtl/>
        </w:rPr>
        <w:t xml:space="preserve">الأقوال الأخرى: </w:t>
      </w:r>
      <w:r>
        <w:rPr>
          <w:color w:val="222222"/>
          <w:rtl/>
        </w:rPr>
        <w:t>الحنفية والمالكية والأصح عند الشافعية (جمهور الفقهاء): المرأة الأجنبية الكافرة كالرجل الأجنبي بالنسبة للمسلمة. الحنابلة: لا فرق بين المسلمة والذمية في النظر. وفي رأي عند الشافعية: يجوز أن ترى منها ما تراه المسلمة منها.</w:t>
      </w:r>
    </w:p>
    <w:p w14:paraId="4EFEDEA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دليل أيضًا على أن المرأة الكافرة مثل المسلمة في أمر العورات وليس أن المرأة الكافرة كالرجل الأجنبي لأن الرجال لا يدخلون قطعًا على أزواج النبي ﷺ وقد دخلت العجوز والعجوزان على عائشة ﵂ وكن جلوسًا عندها في الواقعتين، فدل ذلك على أن قوله تعالى: (وَلَا يُبْدِينَ زِينَتَهُنَّ إِلَّا لِبُعُولَتِهِنَّ أَوْ... أَوْ نِسَائِهِنَّ...) الآية، يشمل المرأة الكافرة أيضًا، فيجوز أن تدخل المرأة الكافرة على المسلمة ولو كانت المرأة الكافرة كالرجل لما دخلت على عائشة ﵂. وقال في الإقناع في حل ألفاظ أبي شجاع (2/406): و(الضرب (ال</w:t>
      </w:r>
      <w:r>
        <w:rPr>
          <w:color w:val="222222"/>
          <w:rtl/>
        </w:rPr>
        <w:t xml:space="preserve">خامس النظر للمداواة)... وأن لا يكون ذميًّا مع وجود مسلم وفيه كما قاله الأذرعي </w:t>
      </w:r>
      <w:r>
        <w:rPr>
          <w:color w:val="222222"/>
          <w:rtl/>
        </w:rPr>
        <w:lastRenderedPageBreak/>
        <w:t>أن لا تكون كافرة أجنبية مع وجود مسلمة على الأصح ولو لم نجد لعلاج المرأة كفّارة ومسلمًا فالظاهر أن الكافرة تقدم لأن نظرها ومسها أخف من الرجل بل الأشبه عند الشيخين أنها تنظر منها ما يبدو عند المهنة بخلاف الرجل). وقال في الكافي في فقه الإمام أحمد (8/3): (والمسلمة مع الكافرة كالمسلمتين). وعنه: إن المسلمة لا تكشف قناعها عند الذمية، ولا تدخل معها الحمام، لقوله تعالى: {أَوْ نِسَائِهِنَّ} [النور: 31] فتخصيصهن بالذكر يدل على اختصاصهن بذلك.</w:t>
      </w:r>
      <w:r>
        <w:rPr>
          <w:color w:val="222222"/>
          <w:rtl/>
        </w:rPr>
        <w:t xml:space="preserve"> وجاء في الموسوعة الفقهية الكويتية (31/47): [عورة المرأة المسلمة بالنسبة للأجنبية الكافرة: ذهب جمهور الفقهاء: (الحنفية والمالكية والأصح عند الشافعية) إلى أن المرأة الأجنبية الكافرة كالرجل الأجنبي بالنسبة للمسلمة، فلا يجوز أن تنظر إلى بدنها، وليس للمسلمة أن تتجرد بين يديها، لقوله تعالى: (وَلَا يُبْدِينَ زِينَتَهُنَّ إِلَّا لِبُعُولَتِهِنَّ...) (النور/31) أي النساء المسلمات فلو جاز نظر المرأة الكافرة لما بقي للتخصيص فائدة، وقد صح عن عمر ﵁ الأمر بمنع الكتابيات من دخول الحمام مع المسلمات. ومقابل الأصح عند الشاف</w:t>
      </w:r>
      <w:r>
        <w:rPr>
          <w:color w:val="222222"/>
          <w:rtl/>
        </w:rPr>
        <w:t>عية أنه يجوز أن ترى الكافرة من المسلمة ما يبدو منها عند المهنة، وفي رأي آخر عندهم أنه يجوز أن ترى منها ما تراه المسلمة منها وذلك لاتحاد الجنس (مغني المحتاج 3/131 وما بعدها). والمذهب عند الحنابلة أنه لا فرق بين المسلمة والذمية ولا بين المسلم والذمي في النظر، وقال الإمام أحمد في رواية عنه: لا تنظر الكافرة إلى الفرج من المسلمة ولا تكون قابلة لها. وفي رواية أخرى عنه أن المسلمة لا تكشف قناعها عند الذمية ولا تدخل معها الحمام (المغني 7/105، 106)]. وجاء في مجلة البحوث الإسلامية (33/113): [س: ما هي الأشياء التي تستط</w:t>
      </w:r>
      <w:r>
        <w:rPr>
          <w:color w:val="222222"/>
          <w:rtl/>
        </w:rPr>
        <w:t>يع المرأة المسلمة كشفها أمام المرأة الكافرة كالوثنية مثلًا؟ وهل صحيح أنه لا يجوز لها الاكشف وجهها؟ ج: الصحيح أن المرأة تكشف للمرأة سواء كانت مسلمة أو كافرة ما فوق السرة وتحت الركبة، أما ما بين السرة والركبة فهو عورة في حق الجميع لا تراه المرأة من المرأة سواء كانت مسلمة أو غير مسلمة قريبة أو بعيدة، كالعورة للرجل مع الرجال، فللمرأة أن ترى من المرأة صدرها ورأسها وساقها ونحو ذلك كالرجل يرى من الرجل صدره وساقه ورأسه وأما قول بعض أهل العلم: إن المرأة الكافرة لا تكشف لها المؤمنة فهو قول مرجوح في أصح قولي العلماء.]</w:t>
      </w:r>
    </w:p>
    <w:p w14:paraId="22B02567" w14:textId="77777777" w:rsidR="009B3C5B" w:rsidRDefault="00184683">
      <w:pPr>
        <w:pStyle w:val="Heading1"/>
        <w:keepNext/>
        <w:pageBreakBefore/>
        <w:pBdr>
          <w:bottom w:val="single" w:sz="12" w:space="4" w:color="9A6B1F"/>
        </w:pBdr>
        <w:bidi/>
        <w:spacing w:before="120" w:after="200"/>
        <w:jc w:val="right"/>
      </w:pPr>
      <w:bookmarkStart w:id="25" w:name="_Toc242279689"/>
      <w:r>
        <w:rPr>
          <w:rtl/>
        </w:rPr>
        <w:lastRenderedPageBreak/>
        <w:t>باب ما يُستعاذ منه في الصلاة (ص162–165)</w:t>
      </w:r>
      <w:bookmarkEnd w:id="25"/>
    </w:p>
    <w:p w14:paraId="5A97A281" w14:textId="77777777" w:rsidR="009B3C5B" w:rsidRDefault="00184683">
      <w:pPr>
        <w:pStyle w:val="Heading2"/>
        <w:keepNext/>
        <w:bidi/>
        <w:spacing w:before="280" w:after="80"/>
        <w:jc w:val="right"/>
      </w:pPr>
      <w:r>
        <w:rPr>
          <w:color w:val="7B1E1E"/>
          <w:rtl/>
        </w:rPr>
        <w:t xml:space="preserve">المسألة ٦٢٤: </w:t>
      </w:r>
      <w:r>
        <w:rPr>
          <w:color w:val="222222"/>
          <w:rtl/>
        </w:rPr>
        <w:t>ما حكم الاستعاذة من الأربع (عذاب جهنم وعذاب القبر وفتنة المحيا والممات وفتنة المسيح الدجال)، وهل تُستحب في التشهد الأول؟</w:t>
      </w:r>
      <w:r>
        <w:rPr>
          <w:b w:val="0"/>
          <w:color w:val="6B6B6B"/>
          <w:sz w:val="20"/>
          <w:szCs w:val="20"/>
          <w:rtl/>
        </w:rPr>
        <w:t xml:space="preserve">   (التفريغ ص ١٦٣)</w:t>
      </w:r>
    </w:p>
    <w:p w14:paraId="064210A6" w14:textId="77777777" w:rsidR="009B3C5B" w:rsidRDefault="00184683">
      <w:pPr>
        <w:spacing w:before="60" w:after="60"/>
        <w:jc w:val="both"/>
      </w:pPr>
      <w:r>
        <w:rPr>
          <w:b/>
          <w:bCs/>
          <w:color w:val="1F4E79"/>
          <w:rtl/>
        </w:rPr>
        <w:t xml:space="preserve">تعليق الإمام النووي: </w:t>
      </w:r>
      <w:r>
        <w:rPr>
          <w:color w:val="222222"/>
          <w:rtl/>
        </w:rPr>
        <w:t>قوله ﷺ: (إذا فرغ أحدكم من التشهد الآخر فليتعوذ بالله من أربع) فيه التصريح باستحبابه في التشهد الأخير، والإشارة إلى أنه لا يُستحب في الأول، وهذا الحكم لأن الأول مبني على التخفيف.</w:t>
      </w:r>
    </w:p>
    <w:p w14:paraId="2F85655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B8E1E9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مفهوم المخالفة من كلمة الآخر مع أن مخرج الحديث واحد بمعنى أنه سوف لا يقال هنا أن هذا ذكر بعض أفراد العام فلا يُخصّ لأن البعض يقول يستعيذ بالله من الأربع وهو قول بعض المتأخرين دون قول الأئمة يقولون يتعوذ بالله من الأربع في التشهد الأول أيضًا، وليس هذا بصحيح، فالحديث مخرجه واحد في الحقيقة حديث واحد وإنما حفظ الرواة فهو حديث أبي هريرة ﷺ حديث واحد فالراوي حفظ الكلمة وأثبتها وهو ثقة والآخر أطلقها ولم يحفظها، وهذا مما لا شك فيه أن المطلق يحمل على المقيد، فهو في الحقيقة حديث واحد، والصحيح أنه هو التشهد الآخر ف</w:t>
      </w:r>
      <w:r>
        <w:rPr>
          <w:color w:val="222222"/>
          <w:rtl/>
        </w:rPr>
        <w:t>قط وأن الرواية التي لم يرد فيها ذكر التشهد الآخر تحمل على التي ذكر فيها، بمفهوم المخالفة فإن ذلك لا يقال في التشهد الأول لأن مبناه على التخفيف، ولكن ليس فيه تعرض لأن تترك الصلاة على النبي ﷺ في التشهد الأول أيضًا. وقد سبق القول في هذه المسألة وقلنا أن الراجح أن يُصلى على النبي ﷺ في التشهد الأول أيضًا. والتعوذ يكون في الفريضة والنافلة لأن كلًّا منهما فيه تشهد آخر.</w:t>
      </w:r>
      <w:r>
        <w:rPr>
          <w:rStyle w:val="FootnoteReference"/>
        </w:rPr>
        <w:footnoteReference w:id="75"/>
      </w:r>
    </w:p>
    <w:p w14:paraId="06393C9D" w14:textId="77777777" w:rsidR="009B3C5B" w:rsidRDefault="00184683">
      <w:pPr>
        <w:pStyle w:val="Heading2"/>
        <w:keepNext/>
        <w:bidi/>
        <w:spacing w:before="280" w:after="80"/>
        <w:jc w:val="right"/>
      </w:pPr>
      <w:r>
        <w:rPr>
          <w:color w:val="7B1E1E"/>
          <w:rtl/>
        </w:rPr>
        <w:lastRenderedPageBreak/>
        <w:t xml:space="preserve">المسألة ٦٢٥: </w:t>
      </w:r>
      <w:r>
        <w:rPr>
          <w:color w:val="222222"/>
          <w:rtl/>
        </w:rPr>
        <w:t>هل أمر طاووس ابنه بإعادة الصلاة لتركه الاستعاذة من الأربع يدل على وجوبها؟</w:t>
      </w:r>
      <w:r>
        <w:rPr>
          <w:b w:val="0"/>
          <w:color w:val="6B6B6B"/>
          <w:sz w:val="20"/>
          <w:szCs w:val="20"/>
          <w:rtl/>
        </w:rPr>
        <w:t xml:space="preserve">   (التفريغ ص ١٦٢–١٦٣)</w:t>
      </w:r>
    </w:p>
    <w:p w14:paraId="5CD702C3" w14:textId="77777777" w:rsidR="009B3C5B" w:rsidRDefault="00184683">
      <w:pPr>
        <w:spacing w:before="60" w:after="60"/>
        <w:jc w:val="both"/>
      </w:pPr>
      <w:r>
        <w:rPr>
          <w:b/>
          <w:bCs/>
          <w:color w:val="1F4E79"/>
          <w:rtl/>
        </w:rPr>
        <w:t xml:space="preserve">تعليق الإمام النووي: </w:t>
      </w:r>
      <w:r>
        <w:rPr>
          <w:color w:val="222222"/>
          <w:rtl/>
        </w:rPr>
        <w:t>قوله: (أن رسول الله ﷺ كان يعلّمهم هذا الدعاء كما يعلّمهم السورة من القرآن، وأن طاووسًا – رحمه الله تعالى – أمر ابنه حين لم يدعُ بهذا الدعاء فيها بإعادة الصلاة): هذا كله يدل على تأكيد هذا الدعاء والتعوذ والحث الشديد عليه، وظاهر كلام طاووس رحمه الله تعالى أنه حمل الأمر به على الوجوب، فأوجب إعادة الصلاة لفواته. وجمهور العلماء على أنه مستحب ليس بواجب، ولعل طاووسًا أراد تأديب ابنه وتأكيد هذا الدعاء عنده، لا أنه يعتقد وجوبه. والله أعلم.</w:t>
      </w:r>
    </w:p>
    <w:p w14:paraId="3F91E7BA" w14:textId="77777777" w:rsidR="009B3C5B" w:rsidRDefault="00184683">
      <w:pPr>
        <w:spacing w:before="60" w:after="60"/>
        <w:jc w:val="both"/>
      </w:pPr>
      <w:r>
        <w:rPr>
          <w:b/>
          <w:bCs/>
          <w:color w:val="4A5A2A"/>
          <w:rtl/>
        </w:rPr>
        <w:t xml:space="preserve">الأقوال الأخرى: </w:t>
      </w:r>
      <w:r>
        <w:rPr>
          <w:color w:val="222222"/>
          <w:rtl/>
        </w:rPr>
        <w:t>جمهور العلماء: الاستعاذة من الأربع مستحبة ليست واجبة، ولعل طاووسًا أراد تأديب ابنه.</w:t>
      </w:r>
    </w:p>
    <w:p w14:paraId="5B73B23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كما ذكرنا ظاهره الوجوب لأنه قال: (قولوا اللهم إنا نعوذ بك) وكونه [يُعلّمهم هذا الدعاء كما يُعلّمهم السورة من القرآن] دليل على أنه كان يشدد عليه حتى يُعلّمهم ألفاظه فينبغي أن يُحفظ هكذا: [اللهم إنا نعوذ بك من عذاب جهنم وأعوذ بك من عذاب القبر وأعوذ بك من فتنة المسيح الدجال وأعوذ بك من فتنة المحيا والممات]. ولكن هذا خلاف ظاهر المنقول، الظاهر أنه يرى الوجوب ولذلك قلنا أنه ليس هناك إجماع في المسألة.</w:t>
      </w:r>
    </w:p>
    <w:p w14:paraId="00880A06" w14:textId="77777777" w:rsidR="009B3C5B" w:rsidRDefault="00184683">
      <w:pPr>
        <w:pStyle w:val="Heading2"/>
        <w:keepNext/>
        <w:bidi/>
        <w:spacing w:before="280" w:after="80"/>
        <w:jc w:val="right"/>
      </w:pPr>
      <w:r>
        <w:rPr>
          <w:color w:val="7B1E1E"/>
          <w:rtl/>
        </w:rPr>
        <w:t xml:space="preserve">المسألة ٦٢٦: </w:t>
      </w:r>
      <w:r>
        <w:rPr>
          <w:color w:val="222222"/>
          <w:rtl/>
        </w:rPr>
        <w:t>هل يُستعاذ بالنبي ﷺ من أمور قد عُوفي منها وعُصم، وما فائدة استعاذته؟</w:t>
      </w:r>
      <w:r>
        <w:rPr>
          <w:b w:val="0"/>
          <w:color w:val="6B6B6B"/>
          <w:sz w:val="20"/>
          <w:szCs w:val="20"/>
          <w:rtl/>
        </w:rPr>
        <w:t xml:space="preserve">   (التفريغ ص ١٦٤)</w:t>
      </w:r>
    </w:p>
    <w:p w14:paraId="7DF54432" w14:textId="77777777" w:rsidR="009B3C5B" w:rsidRDefault="00184683">
      <w:pPr>
        <w:spacing w:before="60" w:after="60"/>
        <w:jc w:val="both"/>
      </w:pPr>
      <w:r>
        <w:rPr>
          <w:b/>
          <w:bCs/>
          <w:color w:val="1F4E79"/>
          <w:rtl/>
        </w:rPr>
        <w:t xml:space="preserve">تعليق الإمام النووي: </w:t>
      </w:r>
      <w:r>
        <w:rPr>
          <w:color w:val="222222"/>
          <w:rtl/>
        </w:rPr>
        <w:t>قال القاضي عياض – رحمه الله تعالى –: ودعاء النبي ﷺ واستعاذته من هذه الأمور التي قد عُوفي منها، وعُصم إنما فعله ليلتزم خوف الله تعالى وإعظامه والافتقار إليه ولتقتدي به أمته، وليبين لهم صفة الدعاء والمهم منه. والله أعلم.</w:t>
      </w:r>
    </w:p>
    <w:p w14:paraId="45461EF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E1E9ED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والأحسن من ذلك أن يقال أيضًا: أنه ﷺ عصمه الله بالدعاء، فهو معصوم بسبب وبأسباب ومنها أن الله شرع له هذا الدعاء فجعل يدعو به فعصمه وأعاذه به ﷻ، فهو ﷺ يعيذ عبده للمؤمن </w:t>
      </w:r>
      <w:r>
        <w:rPr>
          <w:color w:val="222222"/>
          <w:rtl/>
        </w:rPr>
        <w:lastRenderedPageBreak/>
        <w:t>إذا استعاذ به، وأولى الناس بذلك هو النبي ﷺ، فإنما عُصم ﷺ من هذه الفتن باستعاذته، فنحن أولى بأن نستعيذ والله أعلى وأعلم وأن نتبع النبي ﷺ.</w:t>
      </w:r>
      <w:r>
        <w:rPr>
          <w:rStyle w:val="FootnoteReference"/>
        </w:rPr>
        <w:footnoteReference w:id="76"/>
      </w:r>
    </w:p>
    <w:p w14:paraId="67C10914" w14:textId="77777777" w:rsidR="009B3C5B" w:rsidRDefault="00184683">
      <w:pPr>
        <w:pStyle w:val="Heading2"/>
        <w:keepNext/>
        <w:bidi/>
        <w:spacing w:before="280" w:after="80"/>
        <w:jc w:val="right"/>
      </w:pPr>
      <w:r>
        <w:rPr>
          <w:color w:val="7B1E1E"/>
          <w:rtl/>
        </w:rPr>
        <w:t xml:space="preserve">المسألة ٦٢٧: </w:t>
      </w:r>
      <w:r>
        <w:rPr>
          <w:color w:val="222222"/>
          <w:rtl/>
        </w:rPr>
        <w:t>قول من يقول إن الدجال هو «الحضارة الغربية» وإنكار أحاديث الدجال تأويلًا</w:t>
      </w:r>
      <w:r>
        <w:rPr>
          <w:b w:val="0"/>
          <w:color w:val="6B6B6B"/>
          <w:sz w:val="20"/>
          <w:szCs w:val="20"/>
          <w:rtl/>
        </w:rPr>
        <w:t xml:space="preserve">   (التفريغ ص ١٦٤)</w:t>
      </w:r>
    </w:p>
    <w:p w14:paraId="73863614"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ED59A1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3857C3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سائل يقول: مصطفى محمود يقول في طريقي إلى الإيمان عن المسيح الدجال أنه هو الحضارة الغربية!! هذا من الضلالات المنكرة ومن التحريف لكلام الرسول ﷺ عن مواضعه فإن النبي ﷺ يقول أنه أعور العين اليمنى كأن عينه طافية كأني أشبهه بعبد العزى بن قطن، [فعن سالم عن أبيه قال: «لا والله ما قال النبي ﷺ لعيسى أحمر ولكن قال بينا أنا نائم أطوف بالكعبة فإذا رجل آدم سبط الشعر يهادى بين رجلين يقطر رأسه ماء أو يهراق رأسه ماء فقلت من هذا قالوا ابن مريم فذهبت ألتفت فإذا رجل أحمر جسيم جعد الرأس أعور عينه اليمنى كأن عينه عنبة طافية قلت م</w:t>
      </w:r>
      <w:r>
        <w:rPr>
          <w:color w:val="222222"/>
          <w:rtl/>
        </w:rPr>
        <w:t>ن هذا قالوا هذا الدجال أقرب الناس به شبهًا ابن قطن»]. قال الزهري: رجل من خزاعة هلك في الجاهلية. البخاري، فالحضارة الغربية ما هي شبيهة بابن قطن، فهذا كلام باطل لا يقوله أحد من أهل العلم، ثم إن الحضارة الغربية لا تُحيي الموتى، وليس مسلك التأويل فيها لمسلك أهل العلم، فإنكار المسيح الدجال وما ورد في الأحاديث هو مسلك أهل البدع والضلال، فإنكار المسيح الدجال بدعة منكرة. (فتوى)</w:t>
      </w:r>
    </w:p>
    <w:p w14:paraId="12FBEAD5" w14:textId="77777777" w:rsidR="009B3C5B" w:rsidRDefault="00184683">
      <w:pPr>
        <w:pStyle w:val="Heading2"/>
        <w:keepNext/>
        <w:bidi/>
        <w:spacing w:before="280" w:after="80"/>
        <w:jc w:val="right"/>
      </w:pPr>
      <w:r>
        <w:rPr>
          <w:color w:val="7B1E1E"/>
          <w:rtl/>
        </w:rPr>
        <w:t xml:space="preserve">المسألة ٦٢٨: </w:t>
      </w:r>
      <w:r>
        <w:rPr>
          <w:color w:val="222222"/>
          <w:rtl/>
        </w:rPr>
        <w:t>هل يُصلى على النبي ﷺ في التشهد الأوسط؟ وما صيغة التشهد؟</w:t>
      </w:r>
      <w:r>
        <w:rPr>
          <w:b w:val="0"/>
          <w:color w:val="6B6B6B"/>
          <w:sz w:val="20"/>
          <w:szCs w:val="20"/>
          <w:rtl/>
        </w:rPr>
        <w:t xml:space="preserve">   (التفريغ ص ١٦٤)</w:t>
      </w:r>
    </w:p>
    <w:p w14:paraId="656CA978"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4AE545C"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7EE7193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صيغة التشهد الأوسط: [حدثني عبد الله بن سخبرة أبو معمر قال: سمعتُ ابن مسعود يقول: علّمني رسول الله ﷺ وكفّي بين كفّيه التشهد كما يعلّمني السورة من القرآن: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البخاري، فهذا هو التشهد، ثم أمر آخر وهو الصلاة على النبي ﷺ [أتانا رسول الله ﷺ ونحن في مجلس سعد بن عبادة فقال له بشير بن سعد: أمرنا الله تعالى أن نصلي عليك يا رسول الله فكيف نصلي عليك؟ قال فسكت</w:t>
      </w:r>
      <w:r>
        <w:rPr>
          <w:color w:val="222222"/>
          <w:rtl/>
        </w:rPr>
        <w:t xml:space="preserve"> رسول الله ﷺ حتى تمنينا أنه لم يسأله ثم قال رسول الله ﷺ: قولوا: «اللهم صلِّ على محمد وعلى آل محمد كما صليت على آل إبراهيم وبارك على محمد وعلى آل محمد كما باركت على آل إبراهيم في العالمين إنك حميد مجيد». والسلام كما قد علمتم] مسلم. وهذه فيها خلاف بين العلماء هل تُقال في التشهد الأخير فقط أم في التشهد الأوسط كذلك، والصحيح أنها تُقال عندما يُذكر النبي ﷺ. (فتوى)</w:t>
      </w:r>
    </w:p>
    <w:p w14:paraId="02C07F33" w14:textId="77777777" w:rsidR="009B3C5B" w:rsidRDefault="00184683">
      <w:pPr>
        <w:pStyle w:val="Heading2"/>
        <w:keepNext/>
        <w:bidi/>
        <w:spacing w:before="280" w:after="80"/>
        <w:jc w:val="right"/>
      </w:pPr>
      <w:r>
        <w:rPr>
          <w:color w:val="7B1E1E"/>
          <w:rtl/>
        </w:rPr>
        <w:t xml:space="preserve">المسألة ٦٢٩: </w:t>
      </w:r>
      <w:r>
        <w:rPr>
          <w:color w:val="222222"/>
          <w:rtl/>
        </w:rPr>
        <w:t>هل تُقبل توبة الكافر إذا أسلم لحظة الاحتضار، وكيف يُجمع مع عدم قبول إيمان فرعون؟</w:t>
      </w:r>
      <w:r>
        <w:rPr>
          <w:b w:val="0"/>
          <w:color w:val="6B6B6B"/>
          <w:sz w:val="20"/>
          <w:szCs w:val="20"/>
          <w:rtl/>
        </w:rPr>
        <w:t xml:space="preserve">   (التفريغ ص ١٦٤–١٦٥)</w:t>
      </w:r>
    </w:p>
    <w:p w14:paraId="2DDC7E00"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EDAA1D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480804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يقول: من شروط التوبة أن لا يكون عند الغرغرة أو طلوع الشمس من مغربها — زد أمرًا ثالثًا وهو عند رؤية القوم العذاب لقوله تعالى: (فَلَمْ يَكُ يَنفَعُهُمْ إِيمَانُهُمْ لَمَّا رَأَوْا بَأْسَنَا) — يقول: فرعون قد نطق الشهادة ولكن لم يقبلها الله منه على الكفر، فهل هذا معناه أن الكافر إذا أسلم لحظة ما قبل موته لا تقبل توبته خصوصًا مع قول النبي ﷺ: (من كان آخر كلامه لا إله إلا الله دخل الجنة)؟ يقول أن هذا الأمر إذا لم يغرغر أو يرى العذاب أو تطلع الشمس من مغربها، فمع إضافة [أو يرى العذاب] تعرف لماذا لم يقبل الله قول فر</w:t>
      </w:r>
      <w:r>
        <w:rPr>
          <w:color w:val="222222"/>
          <w:rtl/>
        </w:rPr>
        <w:t xml:space="preserve">عون؛ فإنه قاله حين أدركه الغرق، لأنه ليس فقط عند رؤية العذاب [أول ما رآه] بل عندما أدركه في اللحظة الأخيرة عند الغرغرة والله أعلى وأعلم، وعمومًا إذا رأى الناس العذاب </w:t>
      </w:r>
      <w:r>
        <w:rPr>
          <w:color w:val="222222"/>
          <w:rtl/>
        </w:rPr>
        <w:lastRenderedPageBreak/>
        <w:t>لم ينفعهم إيمانهم بالنسبة للمجموع، وأما إذا أسلم الكافر في الاحتضار قبل الغرغرة قُبل منه، ولذلك أمر النبي ﷺ عمه أبا طالب بأن يقول لا إله إلا الله لأنه كان ما زال في وعيه قبل أن تصل الروح إلى الحلقوم ويعاين أهوال الآخرة ويوقن أنه من أهل الآخرة، قبل ذلك مريض يُظن أن يموت ولكن يمكن أن يُشفى؛ فمسألة اللحظة التي تُقبل فيها التوبة هي قبل الغرغرة والل</w:t>
      </w:r>
      <w:r>
        <w:rPr>
          <w:color w:val="222222"/>
          <w:rtl/>
        </w:rPr>
        <w:t>ه أعلى وأعلم. فاليقين أنه من أهل الآخرة ويعاين الملائكة الظاهر أن هذا يكون بعد الغرغرة. (فتوى)</w:t>
      </w:r>
    </w:p>
    <w:p w14:paraId="70C66B06" w14:textId="77777777" w:rsidR="009B3C5B" w:rsidRDefault="00184683">
      <w:pPr>
        <w:pStyle w:val="Heading2"/>
        <w:keepNext/>
        <w:bidi/>
        <w:spacing w:before="280" w:after="80"/>
        <w:jc w:val="right"/>
      </w:pPr>
      <w:r>
        <w:rPr>
          <w:color w:val="7B1E1E"/>
          <w:rtl/>
        </w:rPr>
        <w:t xml:space="preserve">المسألة ٦٣٠: </w:t>
      </w:r>
      <w:r>
        <w:rPr>
          <w:color w:val="222222"/>
          <w:rtl/>
        </w:rPr>
        <w:t>هل ضمة القبر عامة لكل إنسان، وهل هي غير فتنة القبر؟</w:t>
      </w:r>
      <w:r>
        <w:rPr>
          <w:b w:val="0"/>
          <w:color w:val="6B6B6B"/>
          <w:sz w:val="20"/>
          <w:szCs w:val="20"/>
          <w:rtl/>
        </w:rPr>
        <w:t xml:space="preserve">   (التفريغ ص ١٦٥)</w:t>
      </w:r>
    </w:p>
    <w:p w14:paraId="0704C4B6"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CFB339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BF6E78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القبر يضم على كل إنسان حتى سعد بن معاذ، وهذا شيء آخر غير فتنة القبر.</w:t>
      </w:r>
    </w:p>
    <w:p w14:paraId="3A1DA879" w14:textId="77777777" w:rsidR="009B3C5B" w:rsidRDefault="00184683">
      <w:pPr>
        <w:pStyle w:val="Heading2"/>
        <w:keepNext/>
        <w:bidi/>
        <w:spacing w:before="280" w:after="80"/>
        <w:jc w:val="right"/>
      </w:pPr>
      <w:r>
        <w:rPr>
          <w:color w:val="7B1E1E"/>
          <w:rtl/>
        </w:rPr>
        <w:t xml:space="preserve">المسألة ٦٣١: </w:t>
      </w:r>
      <w:r>
        <w:rPr>
          <w:color w:val="222222"/>
          <w:rtl/>
        </w:rPr>
        <w:t>هل يجوز للجنب قراءة القرآن؟</w:t>
      </w:r>
      <w:r>
        <w:rPr>
          <w:b w:val="0"/>
          <w:color w:val="6B6B6B"/>
          <w:sz w:val="20"/>
          <w:szCs w:val="20"/>
          <w:rtl/>
        </w:rPr>
        <w:t xml:space="preserve">   (التفريغ ص ١٦٥)</w:t>
      </w:r>
    </w:p>
    <w:p w14:paraId="1ED4EFCB"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9FFFD4F" w14:textId="77777777" w:rsidR="009B3C5B" w:rsidRDefault="00184683">
      <w:pPr>
        <w:spacing w:before="60" w:after="60"/>
        <w:jc w:val="both"/>
      </w:pPr>
      <w:r>
        <w:rPr>
          <w:b/>
          <w:bCs/>
          <w:color w:val="4A5A2A"/>
          <w:rtl/>
        </w:rPr>
        <w:t xml:space="preserve">الأقوال الأخرى: </w:t>
      </w:r>
      <w:r>
        <w:rPr>
          <w:color w:val="222222"/>
          <w:rtl/>
        </w:rPr>
        <w:t>جمهور العلماء: لا يجوز للجنب قراءة القرآن. البخاري وغيره: يجوز.</w:t>
      </w:r>
    </w:p>
    <w:p w14:paraId="1CA5B33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عن عبد الله بن سلمة عن علي قال: [كان رسول الله ﷺ يقرئنا القرآن ما لم يكن جُنبًا] رواه أحمد وقال أحمد محمد شاكر: إسناده صحيح. عبد الله بن سلمة بفتح السين وكسر اللام، المرادي: تابعي ثقة، قال يعقوب بن شيبة: "يعد في الطبقة الأولى من فقهاء الكوفة بعد الصحابة". وكان قد كبر فربما أخطأ، ولهذا تكلم بعضهم فيه وفي هذا الحديث. وقد رواه أيضًا أصحاب السنن، وقال الترمذي: "حديث حسن صحيح" وفصلنا القول فيه في شرح حناله (1: 273–275)، وصححه أيضًا الحاكم ووافقه الذهبي (4: 107)؛ ألا يستدل بهذا الحديث على أن الجنب لا يقرأ القرآن </w:t>
      </w:r>
      <w:r>
        <w:rPr>
          <w:color w:val="222222"/>
          <w:rtl/>
        </w:rPr>
        <w:t xml:space="preserve">ولو من حفظه؟؟ هذا نعم احتج به الجمهور الذين يرون عدم جواز قراءة القرآن للجنب ولكن هذا الحديث رغم تصحيح هؤلاء الأفاضل له إلا أن فيه مقالًا فقد ضعفه الشيخ الألباني، كما أنه لا يدل دلالة صريحة على التحريم، فإن النبي ﷺ كان </w:t>
      </w:r>
      <w:r>
        <w:rPr>
          <w:color w:val="222222"/>
          <w:rtl/>
        </w:rPr>
        <w:lastRenderedPageBreak/>
        <w:t xml:space="preserve">يكره أن يذكر الله على غير طهارة فربما تركها حال الجنابة لأن ذلك خلاف الأفضل والأكمل وهو ﷺ يكره خلاف ذلك، كما ترك رد السلام على الصحابي الذي سلم عليه حتى تيمم ومع ذلك فليس هذا بواجب باتفاق العلماء وقد أرسل النبي ﷺ إلى هرقل كتابًا وإلى المقوقس وإلى النجاشي وإلى ملوك الكفار وفيها كلها [بسم الله </w:t>
      </w:r>
      <w:r>
        <w:rPr>
          <w:color w:val="222222"/>
          <w:rtl/>
        </w:rPr>
        <w:t>الرحمن الرحيم] وهي آية من القرآن وفيها أيضًا: (قُلْ يَا أَهْلَ الْكِتَابِ تَعَالَوْا إِلَى كَلِمَةٍ سَوَاءٍ بَيْنَنَا وَبَيْنَكُمْ أَلَّا نَعْبُدَ إِلَّا اللَّهَ....) الآية) وأرسل النبي ﷺ بآيات ليقرأوها وهو يعلم أنهم لا يتطهرون ولا يصح لهم طهرة من جنابة، فدل ذلك على جواز القراءة للجنب كما استدل به البخاري رحمه الله في صحيحه مع ثبوت ذلك عن ابن عباس ﷺ مما يُثبت أن المسألة فيها خلاف بين الصحابة وربما حُملت الآثار الواردة عن الصحابة في عدم القراءة للجنب على الأكمل أيضًا، والله أعلم؛ فالراجح عندي جواز القراءة لل</w:t>
      </w:r>
      <w:r>
        <w:rPr>
          <w:color w:val="222222"/>
          <w:rtl/>
        </w:rPr>
        <w:t>جنب على الأكمل أيضًا والله أعلم؛ فالراجح عندي جواز قراءة القرآن للجنب من الحفظ.</w:t>
      </w:r>
    </w:p>
    <w:p w14:paraId="1BDA0873" w14:textId="77777777" w:rsidR="009B3C5B" w:rsidRDefault="00184683">
      <w:pPr>
        <w:pStyle w:val="Heading2"/>
        <w:keepNext/>
        <w:bidi/>
        <w:spacing w:before="280" w:after="80"/>
        <w:jc w:val="right"/>
      </w:pPr>
      <w:r>
        <w:rPr>
          <w:color w:val="7B1E1E"/>
          <w:rtl/>
        </w:rPr>
        <w:t xml:space="preserve">المسألة ٦٣٢: </w:t>
      </w:r>
      <w:r>
        <w:rPr>
          <w:color w:val="222222"/>
          <w:rtl/>
        </w:rPr>
        <w:t>حكم زيارة النساء للقبور (حديث «لعن الله زوّارات القبور»)</w:t>
      </w:r>
      <w:r>
        <w:rPr>
          <w:b w:val="0"/>
          <w:color w:val="6B6B6B"/>
          <w:sz w:val="20"/>
          <w:szCs w:val="20"/>
          <w:rtl/>
        </w:rPr>
        <w:t xml:space="preserve">   (التفريغ ص ١٦٥)</w:t>
      </w:r>
    </w:p>
    <w:p w14:paraId="1682DCB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55A80D8" w14:textId="77777777" w:rsidR="009B3C5B" w:rsidRDefault="00184683">
      <w:pPr>
        <w:spacing w:before="60" w:after="60"/>
        <w:jc w:val="both"/>
      </w:pPr>
      <w:r>
        <w:rPr>
          <w:b/>
          <w:bCs/>
          <w:color w:val="4A5A2A"/>
          <w:rtl/>
        </w:rPr>
        <w:t xml:space="preserve">الأقوال الأخرى: </w:t>
      </w:r>
      <w:r>
        <w:rPr>
          <w:color w:val="222222"/>
          <w:rtl/>
        </w:rPr>
        <w:t>ابن تيمية: المرأة ممنوعة من الزيارة مطلقًا.</w:t>
      </w:r>
    </w:p>
    <w:p w14:paraId="6C0DBDE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حديث: (لعن الله زوارات القبور) قال بعض العلماء فيه تأويل، مع أن هناك أحاديث صحيحة كثيرة تدل على أن المرأة تذهب إلى المقابر؟؟ نعم حديث: (لعن الله زوارات القبور) الصحيح أنه للمن تكثر الزيارة وغالبًا ما إذا أكثرت الزيارة دخل فيها محرمات أخرى مثل التبرج والاختلاط مثل النياحة ومثل اللطم والمرأة ضعيفة القلب، فلا يُشرع لها كثرة زيارة القبور، ولكن تزور أحيانًا وهذا هو الصحيح من أقوال العلماء، والأحاديث الصحيحة الصريحة في جواز زيارة المرأة للقبور هي عندي أرجح في الدلالة مما رجحه شيخ الإسلام ابن تيمية من أن المرأة مم</w:t>
      </w:r>
      <w:r>
        <w:rPr>
          <w:color w:val="222222"/>
          <w:rtl/>
        </w:rPr>
        <w:t>نوعة من الزيارة مطلقًا، والصحيح أن النبي ﷺ علّم عائشة ﵂ كيف تقول إذا ذهبت للقبور، ولم يُنكر عليها حين ذهبت خلفه إلا لأجل أنها ظنت أنه ذهب لبعض نسائه ولم ينكر ذهابها إلى القبور؛ فالأظهر والله أعلى وأعلم جواز زيارة المرأة القبور على صفة الندرة لا على صفة المداومة التي يحصل فيها غالبًا المنكرات الأخرى.</w:t>
      </w:r>
    </w:p>
    <w:p w14:paraId="663C16AB" w14:textId="77777777" w:rsidR="009B3C5B" w:rsidRDefault="00184683">
      <w:pPr>
        <w:pStyle w:val="Heading1"/>
        <w:keepNext/>
        <w:pageBreakBefore/>
        <w:pBdr>
          <w:bottom w:val="single" w:sz="12" w:space="4" w:color="9A6B1F"/>
        </w:pBdr>
        <w:bidi/>
        <w:spacing w:before="120" w:after="200"/>
        <w:jc w:val="right"/>
      </w:pPr>
      <w:bookmarkStart w:id="26" w:name="_Toc242279690"/>
      <w:r>
        <w:rPr>
          <w:rtl/>
        </w:rPr>
        <w:lastRenderedPageBreak/>
        <w:t>باب استحباب الذكر بعد الصلاة وبيان صفته (ص166–177)</w:t>
      </w:r>
      <w:bookmarkEnd w:id="26"/>
    </w:p>
    <w:p w14:paraId="2A3E9BC7" w14:textId="77777777" w:rsidR="009B3C5B" w:rsidRDefault="00184683">
      <w:pPr>
        <w:pStyle w:val="Heading2"/>
        <w:keepNext/>
        <w:bidi/>
        <w:spacing w:before="280" w:after="80"/>
        <w:jc w:val="right"/>
      </w:pPr>
      <w:r>
        <w:rPr>
          <w:color w:val="7B1E1E"/>
          <w:rtl/>
        </w:rPr>
        <w:t xml:space="preserve">المسألة ٦٣٣: </w:t>
      </w:r>
      <w:r>
        <w:rPr>
          <w:color w:val="222222"/>
          <w:rtl/>
        </w:rPr>
        <w:t>ما المراد بالانصراف في قوله «إذا انصرف من صلاته استغفر ثلاثًا»، وما حكمة الاستغفار بعد الصلاة، وما معنى الاستغفار؟</w:t>
      </w:r>
      <w:r>
        <w:rPr>
          <w:b w:val="0"/>
          <w:color w:val="6B6B6B"/>
          <w:sz w:val="20"/>
          <w:szCs w:val="20"/>
          <w:rtl/>
        </w:rPr>
        <w:t xml:space="preserve">   (التفريغ ص ١٦٦, ١٧٠–١٧١)</w:t>
      </w:r>
    </w:p>
    <w:p w14:paraId="3EEAEC39" w14:textId="77777777" w:rsidR="009B3C5B" w:rsidRDefault="00184683">
      <w:pPr>
        <w:spacing w:before="60" w:after="60"/>
        <w:jc w:val="both"/>
      </w:pPr>
      <w:r>
        <w:rPr>
          <w:b/>
          <w:bCs/>
          <w:color w:val="1F4E79"/>
          <w:rtl/>
        </w:rPr>
        <w:t xml:space="preserve">تعليق الإمام النووي: </w:t>
      </w:r>
      <w:r>
        <w:rPr>
          <w:color w:val="222222"/>
          <w:rtl/>
        </w:rPr>
        <w:t>قوله: (إذا انصرف من صلاته استغفر ثلاثًا) المراد بالانصراف السلام.</w:t>
      </w:r>
    </w:p>
    <w:p w14:paraId="557512C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75D845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الأحاديث صريحة في أن بعد التسليم مباشرةً يقول: الذكر: يستغفر ثلاثًا أستغفر الله أستغفر الله أستغفر الله ثم يقول: اللهم أنت السلام ومنك السلام تباركت ذا الجلال والإكرام لأن عائشة قالت: كان النبي ﷺ إذا سلّم لم يقعد إلا مقدار ما يقول: (اللهم أنت السلام ومنك السلام تباركت ذا الجلال والإكرام) أي لم يقعد على حاله ثم ينصرف إلى الناس بمعنى يغير وجهه إلى الناس كما ثبت في الحديث [عن البراء بن عازب قال رمقت الصلاة مع محمد ﷺ فوجدت قيامه فركعته فاعتداله بعد ركوعه فسجدته فجلسته بين السجدتين فسجدته فجلسته ما بين التسل</w:t>
      </w:r>
      <w:r>
        <w:rPr>
          <w:color w:val="222222"/>
          <w:rtl/>
        </w:rPr>
        <w:t>يم والانصراف قريبًا من السواء] مسلم، فالانصراف هو الانصراف إلى الناس. والاستغفار: طلب المغفرة، استغفر (اس ت غ ف ر) للطلب، أي أطلب المغفرة، والمغفرة هي ستر الذنوب مع الوقاية من شرها وعقوبتها فهي من الغفر وقاية مع ستر ومنه سُمي المغفر لأنه يستر ويقي، وليس الستر فقط يسمى غفرًا، فلا بد من مغفرة بل لا بد من الوقاية مع الستر. وفي حكمة الاستغفار هذا: أن العبد يشهد تقصيرًا في حق الله ﷻ مع أنه في أفضل الأعمال ولكن دائمًا يشهد تقصيره وتقصيره حتى لا يدخل الشيطان إليه بالعجب والغرور بأنه قد أتم العبادة وإنما هو مقصّر ف</w:t>
      </w:r>
      <w:r>
        <w:rPr>
          <w:color w:val="222222"/>
          <w:rtl/>
        </w:rPr>
        <w:t>يها والفضل لله ﷻ.</w:t>
      </w:r>
      <w:r>
        <w:rPr>
          <w:rStyle w:val="FootnoteReference"/>
        </w:rPr>
        <w:footnoteReference w:id="77"/>
      </w:r>
      <w:r>
        <w:rPr>
          <w:rStyle w:val="FootnoteReference"/>
        </w:rPr>
        <w:footnoteReference w:id="78"/>
      </w:r>
    </w:p>
    <w:p w14:paraId="29AA5AEA" w14:textId="77777777" w:rsidR="009B3C5B" w:rsidRDefault="00184683">
      <w:pPr>
        <w:pStyle w:val="Heading2"/>
        <w:keepNext/>
        <w:bidi/>
        <w:spacing w:before="280" w:after="80"/>
        <w:jc w:val="right"/>
      </w:pPr>
      <w:r>
        <w:rPr>
          <w:color w:val="7B1E1E"/>
          <w:rtl/>
        </w:rPr>
        <w:lastRenderedPageBreak/>
        <w:t xml:space="preserve">المسألة ٦٣٤: </w:t>
      </w:r>
      <w:r>
        <w:rPr>
          <w:color w:val="222222"/>
          <w:rtl/>
        </w:rPr>
        <w:t>ما معنى «اللهم أنت السلام ومنك السلام تباركت يا ذا الجلال والإكرام»، وما معنى الجلال والإكرام؟</w:t>
      </w:r>
      <w:r>
        <w:rPr>
          <w:b w:val="0"/>
          <w:color w:val="6B6B6B"/>
          <w:sz w:val="20"/>
          <w:szCs w:val="20"/>
          <w:rtl/>
        </w:rPr>
        <w:t xml:space="preserve">   (التفريغ ص ١٧١)</w:t>
      </w:r>
    </w:p>
    <w:p w14:paraId="076E9907"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8F1691A"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059CFD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(اللهم أنت السلام) الذي سلم سبحانه من كل نقص وثبت له كل كمال، (ومنك السلام) فهو يُسلم من شاء من عباده ﷻ فإنما يسلم من سلمه الله ويهلك من أهلكه الله، (اللهم أنت السلام ومنك السلام) فإنما يسلم من أراد الله له ذلك، فلا يطلب السلام والسلامة من النقص والسوء والعذاب وغير ذلك إلا من الله. (تباركت) قبارك: أي كثر خيره، فالله ﷻ خيره دائمًا في زيادة إلى العباد وكمال أسمائه وصفاته أعظم الخير وأحسن الكمال (تباركت يا ذا الجلال) أو (ذا الجلال والإكرام) فالجلال صفات المجد والعظمة والكمال المطلق، فاسم (ذا الجلال والإكرام) م</w:t>
      </w:r>
      <w:r>
        <w:rPr>
          <w:color w:val="222222"/>
          <w:rtl/>
        </w:rPr>
        <w:t>ن الأسماء الدالة على الكمال المطلق، فالله جليل أي الذي جلّ عن كل نقص وعيب وثبت له كل كمال؛ فالكمال المطلق أي جلّ في علمه وقدرته وحكمته وعدله وعظمته وفي كل صفات الكمال وحلاليته، فـ(ذو الجلال) أي المجد والعظمة والكمال من أنواع متعددة وليس نوعًا واحدًا من الكمال، (والإكرام) أي التعظيم أي المستحق لأن يُعظم ﷻ، وقيل الذي يكرم عباده المؤمنين بمعنى المكرِم، لكن الوجه الأول هو المنقول عن ابن عباس وغيره والله أعلم وهو الأقرب في هذا المقام، ومن عظمته ﷻ أنه يكرم عباده المؤمنين.</w:t>
      </w:r>
    </w:p>
    <w:p w14:paraId="3086D980" w14:textId="77777777" w:rsidR="009B3C5B" w:rsidRDefault="00184683">
      <w:pPr>
        <w:pStyle w:val="Heading2"/>
        <w:keepNext/>
        <w:bidi/>
        <w:spacing w:before="280" w:after="80"/>
        <w:jc w:val="right"/>
      </w:pPr>
      <w:r>
        <w:rPr>
          <w:color w:val="7B1E1E"/>
          <w:rtl/>
        </w:rPr>
        <w:t xml:space="preserve">المسألة ٦٣٥: </w:t>
      </w:r>
      <w:r>
        <w:rPr>
          <w:color w:val="222222"/>
          <w:rtl/>
        </w:rPr>
        <w:t>ما معنى «ولا ينفع ذا الجدّ منك الجدّ»؟</w:t>
      </w:r>
      <w:r>
        <w:rPr>
          <w:b w:val="0"/>
          <w:color w:val="6B6B6B"/>
          <w:sz w:val="20"/>
          <w:szCs w:val="20"/>
          <w:rtl/>
        </w:rPr>
        <w:t xml:space="preserve">   (التفريغ ص ١٧١)</w:t>
      </w:r>
    </w:p>
    <w:p w14:paraId="4052C30A" w14:textId="77777777" w:rsidR="009B3C5B" w:rsidRDefault="00184683">
      <w:pPr>
        <w:spacing w:before="60" w:after="60"/>
        <w:jc w:val="both"/>
      </w:pPr>
      <w:r>
        <w:rPr>
          <w:b/>
          <w:bCs/>
          <w:color w:val="1F4E79"/>
          <w:rtl/>
        </w:rPr>
        <w:t xml:space="preserve">تعليق الإمام النووي: </w:t>
      </w:r>
      <w:r>
        <w:rPr>
          <w:color w:val="222222"/>
          <w:rtl/>
        </w:rPr>
        <w:t>قوله ﷺ: (ولا ينفع ذا الجدّ منك الجدّ) المشهور الذي عليه الجمهور أنه بفتح الجيم، ومعناه لا ينفع ذا الغنى والحظ منه غناه. وضبطه جماعة بكسر الجيم، وقد سبق بيانه مبسوطًا في باب: ما يقول إذا رفع رأسه من الركوع.</w:t>
      </w:r>
    </w:p>
    <w:p w14:paraId="421131AC" w14:textId="77777777" w:rsidR="009B3C5B" w:rsidRDefault="00184683">
      <w:pPr>
        <w:spacing w:before="60" w:after="60"/>
        <w:jc w:val="both"/>
      </w:pPr>
      <w:r>
        <w:rPr>
          <w:b/>
          <w:bCs/>
          <w:color w:val="4A5A2A"/>
          <w:rtl/>
        </w:rPr>
        <w:lastRenderedPageBreak/>
        <w:t xml:space="preserve">الأقوال الأخرى: </w:t>
      </w:r>
      <w:r>
        <w:rPr>
          <w:color w:val="222222"/>
          <w:rtl/>
        </w:rPr>
        <w:t>جماعة: بكسر الجيم (الاجتهاد). الجمهور: بفتحها (الحظ والغنى).</w:t>
      </w:r>
    </w:p>
    <w:p w14:paraId="28AB619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ينفع ذا الجَدِّ منك الجَدُّ): الجد بمعنى الغنى والحظ، وعندنا كلمة (الجد) مرتين، فإعراب الجملة: (لا ينفع): [لا]: نافية، [ينفع]: فعل مضارع، الفاعل هو كلمة (الجد) المتأخرة، [ذا الجد]: مفعول به مقدم، [ذا]: مضاف إليه، [منك]: بمعنى (عندك) أو [منك] بمعنى إذا أراد الله أن يعاقبه فلا ينفعه من الله شيء، لا يمنعه من الله شيء، لا يحجزه من الله شيء، فلا ينفع الجدّ ذا الجد عند الله إن لم يكن هناك عمل صالح وتقوى. والجد يعني الاجتهاد وبذل الجهد، فلا ينفعه الاجتهاد، فإن العباد قلوبهم بين أصبعين من أصابع الرحمن يقلبها كي</w:t>
      </w:r>
      <w:r>
        <w:rPr>
          <w:color w:val="222222"/>
          <w:rtl/>
        </w:rPr>
        <w:t>ف يشاء [إن قلوب بني آدم كلها بين أصبعين من أصابع الرحمن كقلب واحد يصرفه حيث يشاء] مسلم، فهذا الذكر كان النبي ﷺ يقوله كثيرًا [ولا ينفع ذا الجد منك الجد] يقوله في الرفع من الركوع ويقوله عقب الصلاة. ويمكن أن يقول الأذكار الأخرى بعد ذلك وهو قاعد في مجلسه مستقبل الناس ويمكن أن يقولها وهو في طريقه أو في بيته أو ما شاء الله.</w:t>
      </w:r>
    </w:p>
    <w:p w14:paraId="51CA8F21" w14:textId="77777777" w:rsidR="009B3C5B" w:rsidRDefault="00184683">
      <w:pPr>
        <w:pStyle w:val="Heading2"/>
        <w:keepNext/>
        <w:bidi/>
        <w:spacing w:before="280" w:after="80"/>
        <w:jc w:val="right"/>
      </w:pPr>
      <w:r>
        <w:rPr>
          <w:color w:val="7B1E1E"/>
          <w:rtl/>
        </w:rPr>
        <w:t xml:space="preserve">المسألة ٦٣٦: </w:t>
      </w:r>
      <w:r>
        <w:rPr>
          <w:color w:val="222222"/>
          <w:rtl/>
        </w:rPr>
        <w:t>ما معنى «لا إله إلا الله وحده لا شريك له، له الملك وله الحمد وهو على كل شيء قدير» وكيف تتضمن توحيد الله، وما معنى «اللهم لا مانع لما أعطيت ولا معطي لما منعت»؟</w:t>
      </w:r>
      <w:r>
        <w:rPr>
          <w:b w:val="0"/>
          <w:color w:val="6B6B6B"/>
          <w:sz w:val="20"/>
          <w:szCs w:val="20"/>
          <w:rtl/>
        </w:rPr>
        <w:t xml:space="preserve">   (التفريغ ص ١٦٦, ١٧١–١٧٢)</w:t>
      </w:r>
    </w:p>
    <w:p w14:paraId="62E1B935"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88B0664"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880DF8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وأما حديث المغيرة بن شعبة: سمعتُ رسول الله ﷺ يقول إذا قضى الصلاة: «لا إله إلا الله وحده لا شريك له، له الملك وله الحمد وهو على كل شيء قدير، اللهم لا مانع لما أعطيت ولا معطي لما منعت ولا ينفع ذا الجد منك الجد» هذا الدعاء الجامع لأنواع التوحيد كلها يكرره النبي ﷺ في مواطن مختلفة في الصلاة وفي الحج وفي العمرة وهو صريح في أنه يقول ذلك إذا فرغ من الصلاة؛ (لا إله إلا الله وحده لا شريك له) فيه إثبات توحيد الألوهية، فغاية وجود العباد أن يوحدوا الله توحيد العبادة وغاية بعثة الرسل (وَمَا أَرْسَلْنَا مِنْ قَبْلِكَ مِنْ</w:t>
      </w:r>
      <w:r>
        <w:rPr>
          <w:color w:val="222222"/>
          <w:rtl/>
        </w:rPr>
        <w:t xml:space="preserve"> رَسُولٍ إِلَّا نُوحِي إِلَيْهِ أَنَّهُ لَا إِلَهَ إِلَّا أَنَا فَاعْبُدُونِ) ونفي الشريك عن الله ﷻ في إلاهيته وفي كل صفات كماله، (لَهُ الْمُلْكُ) هذا من معاني الربوبية، فالله ﷻ له الملك يملك </w:t>
      </w:r>
      <w:r>
        <w:rPr>
          <w:color w:val="222222"/>
          <w:rtl/>
        </w:rPr>
        <w:lastRenderedPageBreak/>
        <w:t>كل هذا الوجود وهو الملك الذي يأمر وينهى فيه كما يشاء ﷻ، (وَلَهُ الْحَمْدُ) فالحمد الثناء بما يستحقه من صفات الكمال وبما يُنعم على عباده من أنواع النعم (لَهُ الْمُلْكُ وَلَهُ الْحَمْدُ) وهذا يدل على توحيد الأسماء والصفات لأن الله له الحمد على كمال أسمائه وصفاته وعلى نعمه على عباده فهو يتضمن توحيد المعرفة والإثبات، فيتضم</w:t>
      </w:r>
      <w:r>
        <w:rPr>
          <w:color w:val="222222"/>
          <w:rtl/>
        </w:rPr>
        <w:t>ن هذا الذكر جميع أنواع التوحيد، والاقتران بين الملك والحمد، فالملك فيه إثبات القدر والحمد فيه إثبات الحكمة وذلك أن الخلق من ملكه الله ﷻ شيئًا بما لا يتصرف فيما ملكه الله فيه بمقتضى الحكمة، ولهذا فلا يستحق أن يُحمد بما يصنع في ملكه، وكثير ممن جعل الله له حكمه لم يجعل الله له ملكًا، فإذا اجتمع الملك والحمد دل ذلك على كمال ثالث فوق الكمال الذي دل عليه كل واحد منهما؛ فأن له الحمد كمال وأن له الملك كمال وأن له الملك والحمد معًا فهو كمال ثالث، فالاقتران يدل على الكمال الذي دل عليه كل واحد منهما، فكما ذكرنا أن إثب</w:t>
      </w:r>
      <w:r>
        <w:rPr>
          <w:color w:val="222222"/>
          <w:rtl/>
        </w:rPr>
        <w:t>ات الملك يدل على إثبات القدر لأن الله هو الذي يأمر فينفذ أمره كما قال: (إِنَّمَا أَمْرُهُ إِذَا أَرَادَ شَيْئًا أَنْ يَقُولَ لَهُ كُنْ فَيَكُونُ * فَسُبْحَانَ الَّذِي بِيَدِهِ مَلَكُوتُ كُلِّ شَيْءٍ وَإِلَيْهِ تُرْجَعُونَ) فللملك يقتضي نفوذ الأمر وهذا فيه إثبات الحكمة كما قال عنده ﷻ (وله الحمد) في إثبات الحكمة الذي يقتضي أنه لا يظلم الناس شيئًا وأنه كلفهم ما يقدرون عليه من أفعالهم وأنه ﷻ لم يُكرههم على تلك الأفعال، فمع ملكه له الحمد فيما تصرف في عباده، (وهو على كل شيء قدير) وهذا سر الإيمان بالقدر في هذه الج</w:t>
      </w:r>
      <w:r>
        <w:rPr>
          <w:color w:val="222222"/>
          <w:rtl/>
        </w:rPr>
        <w:t>ملة ذلك أن قدرة الله على كل شيء بما في ذلك الذوات وأفعال العباد وعلى كل شيء سواء سبحانه هو عليه قدير، (اللهم لا مانع لما أعطيت) شهود أن العطاء والمنع منه ﷻ فإذا أعطى الله ﷻ عبدًا شيئًا من دين أو دنيا فلا مانع لما أعطى الله، فلو اجتمع أهل السماوات والأرض على أن يمنعوا شيئًا عن عبد الله ﷻ قد أعطاه إياه لما استطاعوا، (اللهم لا مانع لما أعطيت) شهود تدبير الأمر والتصرف بالعطاء والمنع كما شاء، (ولا معطي لما منعت) فلو أراد أهل السماوات والأرض واجتمعوا على أن يُعطوا شيئًا لعبد منعه الله منه ولم يعطه إياه، لما استطا</w:t>
      </w:r>
      <w:r>
        <w:rPr>
          <w:color w:val="222222"/>
          <w:rtl/>
        </w:rPr>
        <w:t>عوا إلى أن يعطوه. والغني لا ينفع صاحبه عند الله كما قال تعالى: (وَمَا أَمْوَالُكُمْ وَلَا أَوْلَادُكُمْ بِالَّتِي تُقَرِّبُكُمْ عِنْدَنَا زُلْفَى إِلَّا مَنْ آمَنَ وَعَمِلَ صَالِحًا فَأُولَئِكَ لَهُمْ جَزَاءُ الضِّعْفِ بِمَا عَمِلُوا) فـ(لا ينفع ذا الجد منك الجد) بمعنى أنه لا ينفع الغني صاحبه إلا من آمن وعمل صالحًا، فهؤلاء الذين ينتفعون بعملهم عند الله، والعمل هو هبة منه ﷻ وتوفيق، فلو استحضر العبد معاني هذه الأذكار فإنه يجدد إيمانه في كل مرة يكرر فيها هذه الأذكار، تحيا كل معاني التوحيد في القلب ويزال عنها ا</w:t>
      </w:r>
      <w:r>
        <w:rPr>
          <w:color w:val="222222"/>
          <w:rtl/>
        </w:rPr>
        <w:t xml:space="preserve">لكدر الذي يشوبها حين يختلط الإنسان بصراعات </w:t>
      </w:r>
      <w:r>
        <w:rPr>
          <w:color w:val="222222"/>
          <w:rtl/>
        </w:rPr>
        <w:lastRenderedPageBreak/>
        <w:t>الحياة وتنافساتها، ولكن المشكلة أن الإنسان دائمًا يسرع إليه طول الأمد وقسوة القلب والغفلة عن معاني الذكر فيقولها وربما لم تخطر معانيها ببال، يكررها دون حضور الذهن ويأتي الشيطان كثيرًا يقطع عليه ذلك، وكثيرًا ما يتهاون الناس بالحديث مباشرةً بعد الصلاة فيضيع كل هذا الخير على نفسه وعلى من حدثه.</w:t>
      </w:r>
      <w:r>
        <w:rPr>
          <w:rStyle w:val="FootnoteReference"/>
        </w:rPr>
        <w:footnoteReference w:id="79"/>
      </w:r>
    </w:p>
    <w:p w14:paraId="630C1688" w14:textId="77777777" w:rsidR="009B3C5B" w:rsidRDefault="00184683">
      <w:pPr>
        <w:pStyle w:val="Heading2"/>
        <w:keepNext/>
        <w:bidi/>
        <w:spacing w:before="280" w:after="80"/>
        <w:jc w:val="right"/>
      </w:pPr>
      <w:r>
        <w:rPr>
          <w:color w:val="7B1E1E"/>
          <w:rtl/>
        </w:rPr>
        <w:t xml:space="preserve">المسألة ٦٣٧: </w:t>
      </w:r>
      <w:r>
        <w:rPr>
          <w:color w:val="222222"/>
          <w:rtl/>
        </w:rPr>
        <w:t>ما فضل التسبيح والتحميد والتكبير دبر كل صلاة، وكيف يتهاون الناس به؟ (حديث «خصلتان لا يحصيهما رجل مسلم»)</w:t>
      </w:r>
      <w:r>
        <w:rPr>
          <w:b w:val="0"/>
          <w:color w:val="6B6B6B"/>
          <w:sz w:val="20"/>
          <w:szCs w:val="20"/>
          <w:rtl/>
        </w:rPr>
        <w:t xml:space="preserve">   (التفريغ ص ١٧٢)</w:t>
      </w:r>
    </w:p>
    <w:p w14:paraId="61C94D19"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29FB54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3FA9F5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سوف تأتي الأحاديث الواردة في أن الذي يفعل ألفين وخمسمائة حسنة في اليوم عددهم قليل ومن ضمن تفسير القليل أنه يأتيه الشيطان فيقول له أذكر كذا كذا عند النوم حتى لا يسبح حتى عشرًا ويأتيه عند النوم فيناموا قبل أن يسبح ويحمد ويكبر ثلاثًا وثلاثين، ونسأل الله التوفيق، فعن عبد الله بن عمرو ﷺ عن النبي ﷺ قال: «خصلتان أو خلّتان لا يُحافظ عليهما عبدٌ مسلمٌ إلا دخل الجنة هما يسير ومن يعمل بهما قليل: يُسبّح في دبر كل صلاة عشرًا ويحمد عشرًا ويكبر عشرًا، فذلك خمسون ومائة باللسان وألف وخمس مائة في الميزان، ويكبر أربعًا وثلاثي</w:t>
      </w:r>
      <w:r>
        <w:rPr>
          <w:color w:val="222222"/>
          <w:rtl/>
        </w:rPr>
        <w:t>ن إذا أخذ مضجعه ويحمد ثلاثًا وثلاثين ويسبح ثلاثًا وثلاثين فذلك مائة باللسان وألف في الميزان». فلقد رأيت رسول الله ﷺ يعقدها بيده. قالوا: يا رسول الله كيف هما يسير ومن يعمل بها قليل؟ قال: «يأتي أحدكم – يعني الشيطان – في منامه فيُنَوِّمُه قبل أن يقوله ويأتيه في صلاته فيذكره حاجة قبل أن يقولها»، (د 5065) [قال الألباني]: صحيح.</w:t>
      </w:r>
      <w:r>
        <w:rPr>
          <w:rStyle w:val="FootnoteReference"/>
        </w:rPr>
        <w:footnoteReference w:id="80"/>
      </w:r>
    </w:p>
    <w:p w14:paraId="00C09792" w14:textId="77777777" w:rsidR="009B3C5B" w:rsidRDefault="00184683">
      <w:pPr>
        <w:pStyle w:val="Heading2"/>
        <w:keepNext/>
        <w:bidi/>
        <w:spacing w:before="280" w:after="80"/>
        <w:jc w:val="right"/>
      </w:pPr>
      <w:r>
        <w:rPr>
          <w:color w:val="7B1E1E"/>
          <w:rtl/>
        </w:rPr>
        <w:lastRenderedPageBreak/>
        <w:t xml:space="preserve">المسألة ٦٣٨: </w:t>
      </w:r>
      <w:r>
        <w:rPr>
          <w:color w:val="222222"/>
          <w:rtl/>
        </w:rPr>
        <w:t>كيف يُؤدّى التسبيح والتحميد والتكبير بعد الصلاة (ثلاث وثلاثين وأربع وثلاثين، وتمام المائة، والمعقبات)؟</w:t>
      </w:r>
      <w:r>
        <w:rPr>
          <w:b w:val="0"/>
          <w:color w:val="6B6B6B"/>
          <w:sz w:val="20"/>
          <w:szCs w:val="20"/>
          <w:rtl/>
        </w:rPr>
        <w:t xml:space="preserve">   (التفريغ ص ١٦٨–١٧٠)</w:t>
      </w:r>
    </w:p>
    <w:p w14:paraId="77836BE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7CFF2D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FA3C04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الإمام مسلم دقيق تمام الدقة، وذلك أن الراوي الذي روى (الله أكبر وسبحان الله والحمد لله) كأنها مرفوعة وهم وأدرج في الحديث وإنما هو من إدراج أبي صالح، فأبو صالح هو الذي قال في الكيفية (الله أكبر وسبحان الله والحمد لله) متصلة وليس هذا مرفوعًا إلى النبي ﷺ ولذلك مسلم نص فقال: (إلا أنه أدرج) فصرح أن الرواية في بعض الروايات فيها إدراج، والرواية الأولى مصرحة بأن هذا من كلام أبي صالح الراوي عن أبي هريرة. وهذه كيفية أخرى، وبعضهم رواها مستقلة، كأن يقول: [إحدى عشرة سبحان الله إحدى عشرة الحمد لله إحدى عشرة الله أكبر] في</w:t>
      </w:r>
      <w:r>
        <w:rPr>
          <w:color w:val="222222"/>
          <w:rtl/>
        </w:rPr>
        <w:t>كون المجموع كله ثلاثًا وثلاثين، وهو خلاف معظم الأحاديث، وبعض أهل العلم وخصوصًا من المتأخرين ويصحح هذه الرواية ويجعلها كيفية مستقلة والله أعلم، والذي يظهر أنها إدراج من بعض الرواة والله أعلم. هذه الرواية صريحة جدًّا في أن التسبيح متصل بعضه ببعض والتحميد متصل بعضه ببعض والتكبير متصل بعضه، وليس من المجموع، وعلى أي الأحوال فالأمر واسع لأن الحديث الآخر في مسلم (5724): (أحبّ الكلام إلى الله أربع: سبحان الله والحمد لله ولا إله إلا الله والله أكبر. لا يضرّك بأيهن بدأت)، فالأمر واسع والأمر فيه على التخيير فيمكن أن ي</w:t>
      </w:r>
      <w:r>
        <w:rPr>
          <w:color w:val="222222"/>
          <w:rtl/>
        </w:rPr>
        <w:t>سبح مستقلًّا ثلاثًا وثلاثين ويحمد كذلك ويكبر كذلك، ويمكن أن يجعلها الواحدة متصلة (الله أكبر وسبحان الله والحمد لله)؛ فيقول ذلك ثلاثًا وثلاثين، كل ذلك يُجزئ إن شاء الله. — التكبير هنا أربع وثلاثين لأنه بدل من أن يقول تمام المائة (لا إله إلا الله) كما سيأتي، فيمكن أن يجعل التكبير أربعًا وثلاثين، ويمكن أن يجعله ثلاثًا وثلاثين ويتمم المائة (لا إله إلا الله وحده لا شريك له له الملك وله الحمد وهو على كل شيء قدير).</w:t>
      </w:r>
      <w:r>
        <w:rPr>
          <w:rStyle w:val="FootnoteReference"/>
        </w:rPr>
        <w:footnoteReference w:id="81"/>
      </w:r>
    </w:p>
    <w:p w14:paraId="58152B87" w14:textId="77777777" w:rsidR="009B3C5B" w:rsidRDefault="00184683">
      <w:pPr>
        <w:pStyle w:val="Heading2"/>
        <w:keepNext/>
        <w:bidi/>
        <w:spacing w:before="280" w:after="80"/>
        <w:jc w:val="right"/>
      </w:pPr>
      <w:r>
        <w:rPr>
          <w:color w:val="7B1E1E"/>
          <w:rtl/>
        </w:rPr>
        <w:lastRenderedPageBreak/>
        <w:t xml:space="preserve">المسألة ٦٣٩: </w:t>
      </w:r>
      <w:r>
        <w:rPr>
          <w:color w:val="222222"/>
          <w:rtl/>
        </w:rPr>
        <w:t>هل يجوز الجمع بين دعاء المغيرة ودعاء عبد الله بن الزبير بعد الصلاة، وما ترتيب الأذكار بعدها؟</w:t>
      </w:r>
      <w:r>
        <w:rPr>
          <w:b w:val="0"/>
          <w:color w:val="6B6B6B"/>
          <w:sz w:val="20"/>
          <w:szCs w:val="20"/>
          <w:rtl/>
        </w:rPr>
        <w:t xml:space="preserve">   (التفريغ ص ١٧٣)</w:t>
      </w:r>
    </w:p>
    <w:p w14:paraId="3F33C6E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062D5E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AB5B38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ثم يقول أو يقول الآخر قبله، فكما ذكرنا الترتيب واسع، يقول: «لا إله إلا الله وحده لا شريك له، له الملك وله الحمد وهو على كل شيء قدير، لا حول ولا قوة إلا بالله، لا إله إلا الله ولا نعبد إلا إياه، له النعمة وله الفضل وله الثناء الحسن، لا إله إلا الله مخلصين له الدين ولو كره الكافرون»، ولا يفعل كما يفعل البعض ممن يقول الأذكار مختصرة دون الرجوع إلى الحديث بأن يلفق بين الدعاءين، بل كل دعاء منهم كما ذكرنا. والاقتران بين جمله يدل على كمال مستقل إضافة إلى الكمال الذي دلت عليه كل جملة، فكلها ذكر واضح يكرر التهليل عدة</w:t>
      </w:r>
      <w:r>
        <w:rPr>
          <w:color w:val="222222"/>
          <w:rtl/>
        </w:rPr>
        <w:t xml:space="preserve"> مرات، فإذا اقترن التهليل في موضع بالملك والحمد ويذكر العطاء والمنع والغنى وأن الغنى لا ينفع صاحبه عند الله، واقترن في موضع آخر بالحول والقوة وإثبات العبودية لله وحده والاعتراف له بالنعمة والفضل والثناء الحسن وإخلاص الدين ولو كره الكافرون، كل هذه معانٍ تجدد حقائق في الإيمان غير الذي تدل عليه الحديث الآخر فكلها يحتاج إليها الإنسان.</w:t>
      </w:r>
    </w:p>
    <w:p w14:paraId="17B5E285" w14:textId="77777777" w:rsidR="009B3C5B" w:rsidRDefault="00184683">
      <w:pPr>
        <w:pStyle w:val="Heading2"/>
        <w:keepNext/>
        <w:bidi/>
        <w:spacing w:before="280" w:after="80"/>
        <w:jc w:val="right"/>
      </w:pPr>
      <w:r>
        <w:rPr>
          <w:color w:val="7B1E1E"/>
          <w:rtl/>
        </w:rPr>
        <w:t xml:space="preserve">المسألة ٦٤٠: </w:t>
      </w:r>
      <w:r>
        <w:rPr>
          <w:color w:val="222222"/>
          <w:rtl/>
        </w:rPr>
        <w:t>ما المراد بـ«دبر كل صلاة» في قوله «يهلل بهن دبر كل صلاة»: قبل السلام أم بعده؟</w:t>
      </w:r>
      <w:r>
        <w:rPr>
          <w:b w:val="0"/>
          <w:color w:val="6B6B6B"/>
          <w:sz w:val="20"/>
          <w:szCs w:val="20"/>
          <w:rtl/>
        </w:rPr>
        <w:t xml:space="preserve">   (التفريغ ص ١٧٣)</w:t>
      </w:r>
    </w:p>
    <w:p w14:paraId="37BFC7EE"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365D777"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507E08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يقول: (كان رسول الله ﷺ يهلّل بهنّ دبر كل صلاة) فهذه صريحة في أنه إذا سلم من الصلاة (عن أبي الزبير قال كان ابن الزبير يقول في دبر كل صلاة حين يسلم) أي دبر كل صلاة تستعمل فيما عقب الصلاة لأن شيخ الإسلام ابن تيمية يقول دبر كل شيء منه، فدبر الصلوات يعني في آخرها قبل التسليم، فهذا الاستعمال وارد، ولكن ليس هو كل الاستعمال، بل الاستعمال الأكثر بل معظم أذكار </w:t>
      </w:r>
      <w:r>
        <w:rPr>
          <w:color w:val="222222"/>
          <w:rtl/>
        </w:rPr>
        <w:lastRenderedPageBreak/>
        <w:t>الصلاة استعمل فيها [دبر كل صلاة] بمعنى انتهاء الصلاة تمامًا بعد التسليم، فهنا قال دبر كل صلاة عقب الصلوات حين يسلم صريحة في أن هذا يكون بعد التسليم. قال ابن تي</w:t>
      </w:r>
      <w:r>
        <w:rPr>
          <w:color w:val="222222"/>
          <w:rtl/>
        </w:rPr>
        <w:t>مية في (الفتاوى الكبرى) (2/209): [وأما لفظ دُبر الصلاة فقد يُراد به آخر جزء منها، وقد يُراد به ما يلي آخر جزء منه، كما في دبر الإنسان فإنه آخر جزء منه. ومثله لفظ "العقب" قد يُراد به الجزء المؤخر من الشيء كعقب الإنسان وقد يُراد به ما يلي ذلك. فالدعاء المذكور في دبر الصلاة إما أن يُراد به آخر جزء منها فيوافق بقية الأحاديث، ويكون ذلك قبل السلام وهذا هو ما يُسمى قضاء الصلاة، وإما أن يُراد به ما بعد التشهد كما سُمي ذلك قضاء للصلاة، وإذا أمكن أن يراد به السلام المنافي للصلاة بحيث لو فعله عمدًا في الصلاة بطلت صلات</w:t>
      </w:r>
      <w:r>
        <w:rPr>
          <w:color w:val="222222"/>
          <w:rtl/>
        </w:rPr>
        <w:t>ه ولا تبطل سائر الأذكار المشروعة في الصلاة، أو يكون مطلقًا أو مجملًا. وبكل حال فلا يجوز أن يخصّ به ما بعد السلام؛ لأن عامة الأدعية المأثورة كانت قبل ذلك ولا يجوز أن يُشرع سنةً بلفظ مجمل يخالف السنة المتواترة بالألفاظ الصريحة]. وهذه الأدعية عمومًا تدل على مشروعية الدعاء الخاص بعد التسليم وليس الدعاء مطلقًا، فهذه الأدعية تذكر بعد الاستغفار والتهليل.</w:t>
      </w:r>
    </w:p>
    <w:p w14:paraId="1A3E3F6A" w14:textId="77777777" w:rsidR="009B3C5B" w:rsidRDefault="00184683">
      <w:pPr>
        <w:pStyle w:val="Heading2"/>
        <w:keepNext/>
        <w:bidi/>
        <w:spacing w:before="280" w:after="80"/>
        <w:jc w:val="right"/>
      </w:pPr>
      <w:r>
        <w:rPr>
          <w:color w:val="7B1E1E"/>
          <w:rtl/>
        </w:rPr>
        <w:t xml:space="preserve">المسألة ٦٤١: </w:t>
      </w:r>
      <w:r>
        <w:rPr>
          <w:color w:val="222222"/>
          <w:rtl/>
        </w:rPr>
        <w:t>ما معنى «لا حول ولا قوة إلا بالله»، وهل تدل على إثبات القدر وصفة القوة لله؟</w:t>
      </w:r>
      <w:r>
        <w:rPr>
          <w:b w:val="0"/>
          <w:color w:val="6B6B6B"/>
          <w:sz w:val="20"/>
          <w:szCs w:val="20"/>
          <w:rtl/>
        </w:rPr>
        <w:t xml:space="preserve">   (التفريغ ص ١٧٣–١٧٤)</w:t>
      </w:r>
    </w:p>
    <w:p w14:paraId="61139634"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7763AC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DB9E81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ﷺ: (لَا حَوْلَ وَلَا قُوَّةَ إِلَّا بِاللَّه) الحول هو التحول من حال إلى حال، فالعبد يشهد قدرة الله وقوته ويشهد ضعف العباد وعجزهم، كما شهد أنه لا مانع لما أعطى ولا معطي لما منع الرب ﷻ، فكذلك يشهد أنه لا حول ولا قوة إلا بالله، فلا يقدر العباد على تحويل أنفسهم ولا غيرهم من حال إلى حال إلا بالله ﷻ، ولا قوة لهم إلا بالله ﷻ كما قال النبي ﷺ: «ألا أدلك على كلمة من كنز الجنة؟ — أو قال — على كنز من كنوز الجنة» فقلت بلى، قال: «لا حول ولا قوة إلا بالله» مسلم، وعند التأمل تجد فيها قضية القدر كاملة، ففيها إثبات فعل</w:t>
      </w:r>
      <w:r>
        <w:rPr>
          <w:color w:val="222222"/>
          <w:rtl/>
        </w:rPr>
        <w:t xml:space="preserve"> الرب ﷻ وصفته وكمال صفاته وإثبات فعل العباد والتي في كلمة (ولا قوة إلا بالله) ففيه إثبات أن لله ﷻ يجعل قوة لبعض خلقه، فليس فقط لا قوة إلا لله، فإن كلمة (لا </w:t>
      </w:r>
      <w:r>
        <w:rPr>
          <w:color w:val="222222"/>
          <w:rtl/>
        </w:rPr>
        <w:lastRenderedPageBreak/>
        <w:t>قوة إلا بالله) وإنما قال لا قوة إلا بالله (إلا بالله) دليل على أن للعباد قوة ولكن لا تكون إلا بالاستعانة والتوفيق من الله ﷻ، فهي بالله ﷻ، فلا يكون نافيًا للقوة عنهم بالكلية ولكن قوتهم بقوة الله، وذلك بأن يجعل الله لهم قوة، فهذا فيه إثبات فعل العبد وإثبات قدرة الرب ﷻ وأنهم إنما ينالون ما ينالون من أعمال بتوفيق الله وإعانته، وإذا أراد الله ﷻ أمرًا جعلهم يف</w:t>
      </w:r>
      <w:r>
        <w:rPr>
          <w:color w:val="222222"/>
          <w:rtl/>
        </w:rPr>
        <w:t xml:space="preserve">علونه والله أعلم. فالقوة بالله بمعنى أكمل من القوة لله هو ثابت ولكن هذا فيه أن القوة التي بالعباد هي من الله، والقوة لله ثابتة في قوله تعالى: (وَلَوْ يَرَى الَّذِينَ ظَلَمُوا إِذْ يَرَوْنَ الْعَذَابَ أَنَّ الْقُوَّةَ لِلَّهِ جَمِيعًا) فهذا إثبات صفة القوة لله، ولكن الأخرى فيها إثبات معنى آخر وهو أن ما بالعباد من قوة إنما هو بالله ﷻ لأن الناس في أوقات معينة يشهدون قوة البشر – قوة المخلوقين – وقد يثبت الكثيرون منهم مع ذلك إثبات القوة لله، كالكفار يغترون بأنفسهم ويقولون في نفس الوقت أن القوة لله، ولكن شهود أن </w:t>
      </w:r>
      <w:r>
        <w:rPr>
          <w:color w:val="222222"/>
          <w:rtl/>
        </w:rPr>
        <w:t>قوة العباد هي بالله ﷻ هو الذي أعطاهم وهو الذي مكنهم وأنه لو شاء لمنعهم منها وأنه ﷻ أشد قوةً منهم وأنهم لا يملكون شيئًا من قوتهم إلا به ﷻ وهذا يظهر قدر العباد وغنى الرب ﷻ لا حول ولا قوة إلا به ﷻ ويحمده.</w:t>
      </w:r>
    </w:p>
    <w:p w14:paraId="0009A79B" w14:textId="77777777" w:rsidR="009B3C5B" w:rsidRDefault="00184683">
      <w:pPr>
        <w:pStyle w:val="Heading2"/>
        <w:keepNext/>
        <w:bidi/>
        <w:spacing w:before="280" w:after="80"/>
        <w:jc w:val="right"/>
      </w:pPr>
      <w:r>
        <w:rPr>
          <w:color w:val="7B1E1E"/>
          <w:rtl/>
        </w:rPr>
        <w:t xml:space="preserve">المسألة ٦٤٢: </w:t>
      </w:r>
      <w:r>
        <w:rPr>
          <w:color w:val="222222"/>
          <w:rtl/>
        </w:rPr>
        <w:t>ما معنى «ولا نعبد إلا إياه، له النعمة وله الفضل وله الثناء الحسن، مخلصين له الدين ولو كره الكافرون»؟</w:t>
      </w:r>
      <w:r>
        <w:rPr>
          <w:b w:val="0"/>
          <w:color w:val="6B6B6B"/>
          <w:sz w:val="20"/>
          <w:szCs w:val="20"/>
          <w:rtl/>
        </w:rPr>
        <w:t xml:space="preserve">   (التفريغ ص ١٧٣–١٧٤)</w:t>
      </w:r>
    </w:p>
    <w:p w14:paraId="0D6F9258"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C4DF3D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58F62C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ثم يكرر (لا إله إلا الله) لأهمية توحيد الألوهية لأنه المقصد الذي ذكرناه من حياة الإنسان ومن دعوة الرسل، و(لا نعبد إلا إياه) فهو الإله المعبود بحق ونحن نفعل ذلك، فشهود أن الله هو المعبود بحق في هذا الوجود قضية كلية، ثم أنت ماذا تفعل؟ نحن لا نعبد إلا إياه ﷻ وكما قال في دعاء استفتاح الصلاة بالليل قال: (أنت إلهي لا إله إلا أنت) متفق عليه، أي أنت معبودي، ففي خصوصية، فالقضية الكلية أنه لا يعبد إلا الله ﷻ ولا يستحق أن يعبد إلا الله، ولكن هذه الشهادة تحتاج إلى ترجمة عملية منك، فنحن لا نعبد إلا هو ﷻ، (له النعمة) فهن</w:t>
      </w:r>
      <w:r>
        <w:rPr>
          <w:color w:val="222222"/>
          <w:rtl/>
        </w:rPr>
        <w:t xml:space="preserve">ا الاعتراف بالنعمة على عباده الدينية والدنيوية المتعلقة بالتوفيق للعبادة ولذلك يشهدها العبد بعد الصلاة حتى كما ذكرنا أنه يستغفر لأنه يشهد النقص </w:t>
      </w:r>
      <w:r>
        <w:rPr>
          <w:color w:val="222222"/>
          <w:rtl/>
        </w:rPr>
        <w:lastRenderedPageBreak/>
        <w:t>في عبادته لئلا يدخل إليه الغرور، وهنا يشهد بأن النعمة لله وحده لا شريك له، وهذا أيضًا مانع من العجب والغرور الذي هو أضر شيء على المخلوق والذي هو سببه الكبر والعيادة بالله الذي يفتح له أبواب الشر والأمراض الإبليسية المختلفة؛ (وَلَهُ الْفَضْلُ) فهو الذي يتفضل ﷻ؛ (وَلَهُ الثَّنَاءُ الْحَسَنُ) والثناء الحسن هو الحمد ﷻ وهذا تفسير للكلمة التي سبقت بالحمد حتى يتضح معناها و</w:t>
      </w:r>
      <w:r>
        <w:rPr>
          <w:color w:val="222222"/>
          <w:rtl/>
        </w:rPr>
        <w:t>هو الثناء الحسن الذي اجتمع فيه تعظيم القلب مع نطق اللسان، وإلا فهناك ثناء ليس بحسن كثناء المنافقين والمداهنين على كبرائهم ورؤسائهم وملوكهم وأغنيائهم فإنهم يثنون بالباطل، وليس هذا بالثناء الحسن، ولله ﷻ له الثناء الحسن؛ والثناء أحسن ما يقوله العباد، وهو ﷻ هو الذي أثنى على نفسه، كما قال النبي ﷺ: «اللهم لك الحمد كالذي تقول وخيرًا مما نقول» رواه ابن خزيمة والترمذي وضعفه الأعظمي، وقال الألباني: إسناده ضعيف، وقال ﷺ: «لا أُحصي ثناءً عليك أنت كما أثنيت على نفسك» (س) 1747 [قال الألباني]: صحيح، فوق ما يقول العباد وفوق</w:t>
      </w:r>
      <w:r>
        <w:rPr>
          <w:color w:val="222222"/>
          <w:rtl/>
        </w:rPr>
        <w:t xml:space="preserve"> ما يثنون، فهنالك كمال وثناء أتم هو كما أثنى على نفسه، لم يزل العباد يتعلمون إلى يوم القيامة ثناء على الله ﷻ كما قال النبي ﷺ: «فأتوني فأستأذن على ربي فيؤذن لي فإذا أنا رأيته وقعت ساجدًا فيدعني ما شاء الله فيقال يا محمد ارفع رأسك قل تسمع سل تُعطه اشفع تشفع فأرفع رأسي فأحمد ربي بتحميد يعلّمنيه ربي» رواه مسلم (495)، وجاء فيه أيضًا (500): «فأنطلق فأستأذن على ربي فيؤذن لي فأقوم بين يديه فأحمده بمحامد لا أقدر عليه الآن يلهمنيه الله ثم أخر له ساجدًا فيقال يا محمد ارفع رأسك وقل يُسمع لك وسل تُعطه واشفع تُشفع فأقول </w:t>
      </w:r>
      <w:r>
        <w:rPr>
          <w:color w:val="222222"/>
          <w:rtl/>
        </w:rPr>
        <w:t>رب أمتي أمتي.» فالله ﷻ هو كما أثنى على نفسه لا يحصي العباد ثناءً عليه ﷻ في الدنيا ولا في الآخرة، ثم تكرير (لا إله إلا الله) مرة ثالثة وذلك لأهمية توحيد الألوهية وتجديد عزم العبد على أن يتوجه إلى الله ﷻ بكل عبادته، وتأكيد الإخلاص بقوله: (مُخْلِصِينَ لَهُ الدِّينَ) فهم يخلصون له الدين، والذكر بصيغة الجمع يشعر العبد المؤمن بأنه جزء من الكيان المؤمن الواحد والجسد الواحد فهو والمؤمنون في الأرض كلها يخلصون لله الدين، لا يبتغون غير الله ﷻ ولا يريدون غير وجهه ولا يعبدون سواه، (وَلَوْ كَرِهَ الْكَافِرُونَ) فهو يستحض</w:t>
      </w:r>
      <w:r>
        <w:rPr>
          <w:color w:val="222222"/>
          <w:rtl/>
        </w:rPr>
        <w:t xml:space="preserve">ر قضية الصراع بين الإيمان والكفر، بين المؤمنون والكفار وأن الكافرون يكرهون إخلاص الدين لله، يكرهون التوحيد ويحاربون أهل الإيمان، فهو وإن كره الكافرون، فلو كره الكافرون فنحن نخلص لله الدين ولو صنعوا ما صنعوا، ولا نعبأ بهم ولا نعول عليهم مخلصين له الدين ولو كره الكافرون، كما أمر ﷻ: (فَادْعُوا اللَّهَ مُخْلِصِينَ لَهُ الدِّينَ وَلَوْ كَرِهَ الْكَافِرُونَ) فالعبد المؤمن لا يعلق عبادته لله ﷻ على رضى الناس أو كراهيتهم، ولا يجعل قضية التوحيد والعبودية </w:t>
      </w:r>
      <w:r>
        <w:rPr>
          <w:color w:val="222222"/>
          <w:rtl/>
        </w:rPr>
        <w:lastRenderedPageBreak/>
        <w:t xml:space="preserve">محتملة للمساومة لديه إن رضيها الناس فعلها وإن كرهوها تركها، لا </w:t>
      </w:r>
      <w:r>
        <w:rPr>
          <w:color w:val="222222"/>
          <w:rtl/>
        </w:rPr>
        <w:t>يفعل ذلك أبدًا بل يخلص لله الدين ولو كره الكافرون.</w:t>
      </w:r>
    </w:p>
    <w:p w14:paraId="08CC2E86" w14:textId="77777777" w:rsidR="009B3C5B" w:rsidRDefault="00184683">
      <w:pPr>
        <w:pStyle w:val="Heading2"/>
        <w:keepNext/>
        <w:bidi/>
        <w:spacing w:before="280" w:after="80"/>
        <w:jc w:val="right"/>
      </w:pPr>
      <w:r>
        <w:rPr>
          <w:color w:val="7B1E1E"/>
          <w:rtl/>
        </w:rPr>
        <w:t xml:space="preserve">المسألة ٦٤٣: </w:t>
      </w:r>
      <w:r>
        <w:rPr>
          <w:color w:val="222222"/>
          <w:rtl/>
        </w:rPr>
        <w:t>هل يُستحب رفع الصوت بهذا الذكر بعد الصلاة المكتوبة، وهل يقوله الجميع بصوت واحد؟</w:t>
      </w:r>
      <w:r>
        <w:rPr>
          <w:b w:val="0"/>
          <w:color w:val="6B6B6B"/>
          <w:sz w:val="20"/>
          <w:szCs w:val="20"/>
          <w:rtl/>
        </w:rPr>
        <w:t xml:space="preserve">   (التفريغ ص ١٧٤)</w:t>
      </w:r>
    </w:p>
    <w:p w14:paraId="1C21729E"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36EA1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7C06F1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وظاهر هذا الحديث في قوله (كان رسول الله ﷺ يهلل بهن دبر كل صلاة) وأن عبد الله بن الزبير كان يهلل بها ويسمعه الناس، فهذا دليل على رفع الصوت بهذا الذكر بعد الصلاة المكتوبة كما هو واضح من هذا الحديث، بل كما ذكرنا المسألة أن الراجح رفع الصوت بالذكر عمومًا عقب الصلاة. فكل واحد يقول هذا الدعاء، لا يقولونه جميعًا في صوت واحد بل يقوله كل واحد منهم في نفسه، يُسمع من بجواره بحيث يدرك من لم يعلم، ويتعلم ممن علم.</w:t>
      </w:r>
    </w:p>
    <w:p w14:paraId="6C73B327" w14:textId="77777777" w:rsidR="009B3C5B" w:rsidRDefault="00184683">
      <w:pPr>
        <w:pStyle w:val="Heading2"/>
        <w:keepNext/>
        <w:bidi/>
        <w:spacing w:before="280" w:after="80"/>
        <w:jc w:val="right"/>
      </w:pPr>
      <w:r>
        <w:rPr>
          <w:color w:val="7B1E1E"/>
          <w:rtl/>
        </w:rPr>
        <w:t xml:space="preserve">المسألة ٦٤٤: </w:t>
      </w:r>
      <w:r>
        <w:rPr>
          <w:color w:val="222222"/>
          <w:rtl/>
        </w:rPr>
        <w:t>هل الغني الشاكر أفضل من الفقير الصابر؟</w:t>
      </w:r>
      <w:r>
        <w:rPr>
          <w:b w:val="0"/>
          <w:color w:val="6B6B6B"/>
          <w:sz w:val="20"/>
          <w:szCs w:val="20"/>
          <w:rtl/>
        </w:rPr>
        <w:t xml:space="preserve">   (التفريغ ص ١٧٥)</w:t>
      </w:r>
    </w:p>
    <w:p w14:paraId="2DACD688" w14:textId="77777777" w:rsidR="009B3C5B" w:rsidRDefault="00184683">
      <w:pPr>
        <w:spacing w:before="60" w:after="60"/>
        <w:jc w:val="both"/>
      </w:pPr>
      <w:r>
        <w:rPr>
          <w:b/>
          <w:bCs/>
          <w:color w:val="1F4E79"/>
          <w:rtl/>
        </w:rPr>
        <w:t xml:space="preserve">تعليق الإمام النووي: </w:t>
      </w:r>
      <w:r>
        <w:rPr>
          <w:color w:val="222222"/>
          <w:rtl/>
        </w:rPr>
        <w:t>قوله: (ذهب أهل الدثور) هو بالثاء المثلثة واحدها دَثْر، وهو المال الكثير. وفي هذا الحديث دليل لمن فضّل الغني الشاكر على الفقير الصابر، وفي المسألة خلاف مشهور بين السلف والخلف من الطوائف. والله أعلم.</w:t>
      </w:r>
    </w:p>
    <w:p w14:paraId="5AAEE085" w14:textId="77777777" w:rsidR="009B3C5B" w:rsidRDefault="00184683">
      <w:pPr>
        <w:spacing w:before="60" w:after="60"/>
        <w:jc w:val="both"/>
      </w:pPr>
      <w:r>
        <w:rPr>
          <w:b/>
          <w:bCs/>
          <w:color w:val="4A5A2A"/>
          <w:rtl/>
        </w:rPr>
        <w:t xml:space="preserve">الأقوال الأخرى: </w:t>
      </w:r>
      <w:r>
        <w:rPr>
          <w:color w:val="222222"/>
          <w:rtl/>
        </w:rPr>
        <w:t>خلاف مشهور بين السلف والخلف: تفضيل الغني الشاكر، أو الفقير الصابر، أو التسوية.</w:t>
      </w:r>
    </w:p>
    <w:p w14:paraId="01E8223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والصحيح فيها أن التفاضل ليس بمجرد الغنى والفقر بل بحقيقة عمل القلب بكمال الصبر أو كمال الشكر، فالتفاضل ليس راجعًا إلى الغنى والفقر ولكن التفاضل بما يقوم في القلب من أحوال، فلو كان كامل الصبر حتى وصل إلى درجة الرضا فإنه ربما يكون أكمل من كثير من الشاكرين، وربما كان بعض الشاكرين الذين لا يشهدون لأنفسهم تدبيرًا ولا شيئًا مما في أيديهم ولم تتعلق قلوبهم بالمال وقد أنفقوه في وجوهه، أكمل من بعض الصابرين الذين لم يبلغوا المراتب العالية من الرضا عن </w:t>
      </w:r>
      <w:r>
        <w:rPr>
          <w:color w:val="222222"/>
          <w:rtl/>
        </w:rPr>
        <w:lastRenderedPageBreak/>
        <w:t>الله ﷻ؛ فالغرض المقصود أن الصحيح ألا يتكلم في تفضيل الغني على الفقير</w:t>
      </w:r>
      <w:r>
        <w:rPr>
          <w:color w:val="222222"/>
          <w:rtl/>
        </w:rPr>
        <w:t xml:space="preserve"> وإنما في درجات الشكر ودرجات الصبر ولا يخلو عبد مؤمن من الأمرين معًا من الصبر والشكر، بل إذا زال الصبر بالكلية سخط العبد على ربه ﷻ لم يكن مؤمنًا أصلًا، وكذا إذا زال الشكر بالكلية حتى لم يشهد شيئًا من نعمة الله عليه بل ظن أن الأمر من عنده، فهذا يكون كثارون كافرًا والعياذ بالله، ولذلك أصل عبادات القلب هي من أصل الإيمان يزول الإيمان إذا زالت بالكلية، فالتفاوت بين الغني الشاكر والفقير الصابر على قدر التفاوت بين ما في قلوبهم من الصبر والشكر، ولا شك أن الغني يصبر على العبادات والطاعات وعنده من الصبر عن المحرمات ا</w:t>
      </w:r>
      <w:r>
        <w:rPr>
          <w:color w:val="222222"/>
          <w:rtl/>
        </w:rPr>
        <w:t>لتي تتاح له بسبب الغنى، فهذا صبر أيضًا وهو حبس النفس على ما تكره وهو يشتهي فعل أشياء يترك الله ﷻ والفقير أيضًا يشكر الله ﷻ على نعمة الإسلام وعلى بعثة النبي ﷺ وعلى الصلاة والصيام والزكاة والقرآن كما يشكره على ما به من نعم بدنية ودنيوية أخرى وليس كل فقير معدوم النعمة بل لا يوجد أحد من الخلق إلا ولله ﷻ عليه نعم لا تحصى (وَإِنْ تَعُدُّوا نِعْمَةَ اللَّهِ لَا تُحْصُوهَا) فالفقير أيضًا يكون شاكرًا، فإذًا لا يخلو عبدٌ مؤمن من الشكر والصبر معًا، والتفاضل إنما يكون بقدر الصبر وقدر الشكر والله أعلم.</w:t>
      </w:r>
    </w:p>
    <w:p w14:paraId="4176426C" w14:textId="77777777" w:rsidR="009B3C5B" w:rsidRDefault="00184683">
      <w:pPr>
        <w:pStyle w:val="Heading2"/>
        <w:keepNext/>
        <w:bidi/>
        <w:spacing w:before="280" w:after="80"/>
        <w:jc w:val="right"/>
      </w:pPr>
      <w:r>
        <w:rPr>
          <w:color w:val="7B1E1E"/>
          <w:rtl/>
        </w:rPr>
        <w:t xml:space="preserve">المسألة ٦٤٥: </w:t>
      </w:r>
      <w:r>
        <w:rPr>
          <w:color w:val="222222"/>
          <w:rtl/>
        </w:rPr>
        <w:t>كيف تُؤدّى التسبيحات والتحميدات والتكبيرات بعد الصلاة: مستقلة أم متصلة، وما قول سهيل «إحدى عشرة» وتمام المائة؟</w:t>
      </w:r>
      <w:r>
        <w:rPr>
          <w:b w:val="0"/>
          <w:color w:val="6B6B6B"/>
          <w:sz w:val="20"/>
          <w:szCs w:val="20"/>
          <w:rtl/>
        </w:rPr>
        <w:t xml:space="preserve">   (التفريغ ص ١٧٥–١٧٦)</w:t>
      </w:r>
    </w:p>
    <w:p w14:paraId="70DEEEEB" w14:textId="77777777" w:rsidR="009B3C5B" w:rsidRDefault="00184683">
      <w:pPr>
        <w:spacing w:before="60" w:after="60"/>
        <w:jc w:val="both"/>
      </w:pPr>
      <w:r>
        <w:rPr>
          <w:b/>
          <w:bCs/>
          <w:color w:val="1F4E79"/>
          <w:rtl/>
        </w:rPr>
        <w:t xml:space="preserve">تعليق الإمام النووي: </w:t>
      </w:r>
      <w:r>
        <w:rPr>
          <w:color w:val="222222"/>
          <w:rtl/>
        </w:rPr>
        <w:t>قوله: (أن أبا صالح – رحمه الله تعالى – قال: يقول: [الله أكبر وسبحان الله والحمد لله] ثلاثًا وثلاثين مرة) وذكر بعد هذه الأحاديث من طرق غير طريق أبي صالح، وظاهرها أنه [يُسبّح] ثلاثًا وثلاثين مستقلة، و[يُكبّر] ثلاثًا وثلاثين مستقلة، و[يَحمد] كذلك، وهذا ظاهر الأحاديث. قال القاضي عياض: وهو أولى من تأويل أبي صالح. وأما قول سهيل: [إحدى عشرة] فلا ينافي رواية الأكثرين ثلاثًا وثلاثين، بل معهم زيادة يجب قبولها، وفي رواية: [تمام المائة: لا إله إلا الله وحده لا شريك له له الملك وله الحمد وهو على كل شيء قدير]، وفي رواية:</w:t>
      </w:r>
      <w:r>
        <w:rPr>
          <w:color w:val="222222"/>
          <w:rtl/>
        </w:rPr>
        <w:t xml:space="preserve"> (أن التكبيرات أربع وثلاثون) وكلها زيادات من الثقات يجب قبولها، فينبغي أن يحتاط الإنسان فيأتي بثلاث وثلاثين تسبيحة ومثلها تحميدات وأربع وثلاثين تكبيرة ويقول معها: لا إله إلا الله وحده لا شريك له... إلى آخرها؛ ليجمع بين الروايات.</w:t>
      </w:r>
    </w:p>
    <w:p w14:paraId="33809B5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7D53180"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بل الصحيح أن الحديث مخرجه واحد وإنما هو من تفسير سُهيل، فالذي يظهر أنه إن ثبت من حديث آخر يمكن أن يُحمل على ذلك فتكون إحدى الكيفيات وأما وهو من نفس الحديث فالصحيح أن الحديث مخرجه واحد وأن هذا من تأويل الراوي وليس من روايته. وفي هذا الجمع الذي ذكره النووي فيه نظر، بل الصحيح أني يفعل هذا أحيانًا وهذا أحيانًا ليكمل مائة وإلا فالذي ذكره النووي يكون مائة وواحدًا والأعداد لها أمر تعبدي ربما لا ندريه، فالرسول ﷺ جعل المائة مرة بالأربع والثلاثين ومرة بالتهليل، فلا يجمع بينهما، بل الجمع بين الروايات بأن يفعل هذا أحيا</w:t>
      </w:r>
      <w:r>
        <w:rPr>
          <w:color w:val="222222"/>
          <w:rtl/>
        </w:rPr>
        <w:t>نًا وهذا أحيانًا والله أعلم.</w:t>
      </w:r>
      <w:r>
        <w:rPr>
          <w:rStyle w:val="FootnoteReference"/>
        </w:rPr>
        <w:footnoteReference w:id="82"/>
      </w:r>
    </w:p>
    <w:p w14:paraId="78D8D8DC" w14:textId="77777777" w:rsidR="009B3C5B" w:rsidRDefault="00184683">
      <w:pPr>
        <w:pStyle w:val="Heading2"/>
        <w:keepNext/>
        <w:bidi/>
        <w:spacing w:before="280" w:after="80"/>
        <w:jc w:val="right"/>
      </w:pPr>
      <w:r>
        <w:rPr>
          <w:color w:val="7B1E1E"/>
          <w:rtl/>
        </w:rPr>
        <w:t xml:space="preserve">المسألة ٦٤٦: </w:t>
      </w:r>
      <w:r>
        <w:rPr>
          <w:color w:val="222222"/>
          <w:rtl/>
        </w:rPr>
        <w:t>هل حديث كعب بن عجرة في المعقِّبات مرفوع أم موقوف، وما حكم استدراكات الدارقطني على مسلم؟</w:t>
      </w:r>
      <w:r>
        <w:rPr>
          <w:b w:val="0"/>
          <w:color w:val="6B6B6B"/>
          <w:sz w:val="20"/>
          <w:szCs w:val="20"/>
          <w:rtl/>
        </w:rPr>
        <w:t xml:space="preserve">   (التفريغ ص ١٧٦–١٧٧)</w:t>
      </w:r>
    </w:p>
    <w:p w14:paraId="32045633" w14:textId="77777777" w:rsidR="009B3C5B" w:rsidRDefault="00184683">
      <w:pPr>
        <w:spacing w:before="60" w:after="60"/>
        <w:jc w:val="both"/>
      </w:pPr>
      <w:r>
        <w:rPr>
          <w:b/>
          <w:bCs/>
          <w:color w:val="1F4E79"/>
          <w:rtl/>
        </w:rPr>
        <w:t xml:space="preserve">تعليق الإمام النووي: </w:t>
      </w:r>
      <w:r>
        <w:rPr>
          <w:color w:val="222222"/>
          <w:rtl/>
        </w:rPr>
        <w:t>قوله ﷺ: (معقّبات لا يخيب قائلهنّ أو فاعلهنّ). قال الهروي: قال سمرة: معناه: تسبيحات تُفعل أعقاب الصلاة. وقال أبو الهيثم: سُمّيت معقّبات؛ لأنها تُفعل مرة بعد أخرى؛ وقوله تعالى: [لَهُ مُعَقِّبَاتٌ] أي ملائكة يعقب بعضهم بعضًا. واعلم أن حديث كعب بن عجرة هذا، ذكره الدارقطني في استدراكاته على مسلم وقال: [الصواب أنه موقوف على كعب؛ لأن من رفعه لا يُقاومون من وقفه في الحفظ]، وهذا الذي قاله الدارقطني مردود؛ لأن مسلمًا رواه من طرق كلها مرفوعة، وذكره الدارقطني أيضًا من طرق أخرى مرفوعة، وإنما رُوي موقوفًا من جهة منصور وش</w:t>
      </w:r>
      <w:r>
        <w:rPr>
          <w:color w:val="222222"/>
          <w:rtl/>
        </w:rPr>
        <w:t>عبة، وقد اختلفوا عليهما أيضًا في رفعه ووقفه، وبيّن الدارقطني ذلك. وقد قدمنا في الفصول السابقة في أول هذا الشرح أن الحديث الذي رُوي موقوفًا ومرفوعًا يُحكم بأنه مرفوع على المذهب الصحيح الذي عليه الأصوليون والفقهاء والمحققون من المحدثين منهم البخاري وآخرون، حتى لو كان الواقفون أكثر من الرافعين حُكم بالرفع، كيف والأمر هنا بالعكس؟ ودليله ما سبق أن هذه زيادة ثقة فوجب قبولها، ولا تُرد لنسيان أو تقصير حصل بمن وقفه. والله أعلم.</w:t>
      </w:r>
    </w:p>
    <w:p w14:paraId="6B6BBA1E" w14:textId="77777777" w:rsidR="009B3C5B" w:rsidRDefault="00184683">
      <w:pPr>
        <w:spacing w:before="60" w:after="60"/>
        <w:jc w:val="both"/>
      </w:pPr>
      <w:r>
        <w:rPr>
          <w:b/>
          <w:bCs/>
          <w:color w:val="4A5A2A"/>
          <w:rtl/>
        </w:rPr>
        <w:lastRenderedPageBreak/>
        <w:t xml:space="preserve">الأقوال الأخرى: </w:t>
      </w:r>
      <w:r>
        <w:rPr>
          <w:color w:val="222222"/>
          <w:rtl/>
        </w:rPr>
        <w:t>الدارقطني: الصواب أنه موقوف على كعب.</w:t>
      </w:r>
    </w:p>
    <w:p w14:paraId="1ECFF7B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أو تردد وشك فخاف أن ينسب إلى الرسول ﷺ ما لم يقله، مع أن هذا مما لا يقال من قبل الرأي قطعًا، فلو أنه ورد موقوفًا لكان له حكم الرفع لأنه يثبت ثوابًا معينًا أنه لا يخيب من يفعله وأعداد محدده بالعدد عبادة ولا يمكن أن تقال من قبل الرأي، وذلك كله يقوي حكم الرفع والله أعلم. وهذه معظم الاستدراكات التي استدركت من هذه النوعية على مسلم والبخاري كذلك بل المقصود بها الاختلاف في الحديث ولكن لا يقدح هذا في الحديث أصلًا والله أعلم.</w:t>
      </w:r>
      <w:r>
        <w:rPr>
          <w:rStyle w:val="FootnoteReference"/>
        </w:rPr>
        <w:footnoteReference w:id="83"/>
      </w:r>
    </w:p>
    <w:p w14:paraId="2B5E6FF6" w14:textId="77777777" w:rsidR="009B3C5B" w:rsidRDefault="00184683">
      <w:pPr>
        <w:pStyle w:val="Heading1"/>
        <w:keepNext/>
        <w:pageBreakBefore/>
        <w:pBdr>
          <w:bottom w:val="single" w:sz="12" w:space="4" w:color="9A6B1F"/>
        </w:pBdr>
        <w:bidi/>
        <w:spacing w:before="120" w:after="200"/>
        <w:jc w:val="right"/>
      </w:pPr>
      <w:bookmarkStart w:id="27" w:name="_Toc242279691"/>
      <w:r>
        <w:rPr>
          <w:rtl/>
        </w:rPr>
        <w:lastRenderedPageBreak/>
        <w:t>باب ما يقال بين تكبيرة الإحرام والقراءة (ص178–183)</w:t>
      </w:r>
      <w:bookmarkEnd w:id="27"/>
    </w:p>
    <w:p w14:paraId="60F9F35A" w14:textId="77777777" w:rsidR="009B3C5B" w:rsidRDefault="00184683">
      <w:pPr>
        <w:pStyle w:val="Heading2"/>
        <w:keepNext/>
        <w:bidi/>
        <w:spacing w:before="280" w:after="80"/>
        <w:jc w:val="right"/>
      </w:pPr>
      <w:r>
        <w:rPr>
          <w:color w:val="7B1E1E"/>
          <w:rtl/>
        </w:rPr>
        <w:t xml:space="preserve">المسألة ٦٤٧: </w:t>
      </w:r>
      <w:r>
        <w:rPr>
          <w:color w:val="222222"/>
          <w:rtl/>
        </w:rPr>
        <w:t>هل البسملة آية من الفاتحة، وهل يدل حديث «استفتح القراءة بـ(الحمد لله رب العالمين)» على عدم قراءتها؟</w:t>
      </w:r>
      <w:r>
        <w:rPr>
          <w:b w:val="0"/>
          <w:color w:val="6B6B6B"/>
          <w:sz w:val="20"/>
          <w:szCs w:val="20"/>
          <w:rtl/>
        </w:rPr>
        <w:t xml:space="preserve">   (التفريغ ص ١٧٨)</w:t>
      </w:r>
    </w:p>
    <w:p w14:paraId="6FF9AC5E"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85688D5" w14:textId="77777777" w:rsidR="009B3C5B" w:rsidRDefault="00184683">
      <w:pPr>
        <w:spacing w:before="60" w:after="60"/>
        <w:jc w:val="both"/>
      </w:pPr>
      <w:r>
        <w:rPr>
          <w:b/>
          <w:bCs/>
          <w:color w:val="4A5A2A"/>
          <w:rtl/>
        </w:rPr>
        <w:t xml:space="preserve">الأقوال الأخرى: </w:t>
      </w:r>
      <w:r>
        <w:rPr>
          <w:color w:val="222222"/>
          <w:rtl/>
        </w:rPr>
        <w:t>مالك: البسملة ليست من الفاتحة ولا يشرع قراءتها في الصلاة، واحتج بحديث أنس (فاستفتحت القراءة بـ«الحمد لله رب العالمين» ولم يسكت).</w:t>
      </w:r>
    </w:p>
    <w:p w14:paraId="0ACC48C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يدل على عدم وجود سكتة، فاحتج به مالك على أن [بسم الله الرحمن الرحيم] ليست من الفاتحة ولا يُشرع قراءتها لأنه قال: (استفتح القراءة بـ(الحمد لله رب العالمين) ولم يسكت) وفي هذا الاستدلال نظر، لأنه يمكن أن يكون المعنى: استفتح القراءة بسورة الحمد لله رب العالمين، كما يقال قرأ [ألم السجدة] قرأ [ألم البقرة]؛ يقصد السورة، وإذا ثبت بالأدلة أن [بسم الله الرحمن الرحيم] إحدى آيات الفاتحة فلا يكون هذا الحديث دليلًا على عدم قراءتها، وقد ثبت من حديث أم سلمة مرفوعًا للنبي ﷺ وروي موقوفًا، فأمّا حديثها: إذا قرأتم ف</w:t>
      </w:r>
      <w:r>
        <w:rPr>
          <w:color w:val="222222"/>
          <w:rtl/>
        </w:rPr>
        <w:t>اتحة الكتاب فاقرؤوا [بسم الله الرحمن الرحيم] فإنها إحدى آياتها (قط) جـ1 ص312 جـ36، انظر صحيح الجامع: 729. فيلزم قراءة الفاتحة بالبسملة. ويمكن أن يُحمل على أنه لم يسكت أي سكتة طويلة، فيمكن أن تكون السكتة يسيرة جدًّا فقدر ما يقرأ سرًّا [بسم الله الرحمن الرحيم] في سكتة لا يدركها السامع هو بقدر جزء من النفس، ولذا فالصحيح أنه يلزم قراءة [بسم الله الرحمن الرحيم] في كل ركعة من الركعات</w:t>
      </w:r>
    </w:p>
    <w:p w14:paraId="5A115F6C" w14:textId="77777777" w:rsidR="009B3C5B" w:rsidRDefault="00184683">
      <w:pPr>
        <w:pStyle w:val="Heading2"/>
        <w:keepNext/>
        <w:bidi/>
        <w:spacing w:before="280" w:after="80"/>
        <w:jc w:val="right"/>
      </w:pPr>
      <w:r>
        <w:rPr>
          <w:color w:val="7B1E1E"/>
          <w:rtl/>
        </w:rPr>
        <w:t xml:space="preserve">المسألة ٦٤٨: </w:t>
      </w:r>
      <w:r>
        <w:rPr>
          <w:color w:val="222222"/>
          <w:rtl/>
        </w:rPr>
        <w:t>هل تُشرع الاستعاذة في كل ركعة، وهل يدل الحديث على عدم السكوت؟</w:t>
      </w:r>
      <w:r>
        <w:rPr>
          <w:b w:val="0"/>
          <w:color w:val="6B6B6B"/>
          <w:sz w:val="20"/>
          <w:szCs w:val="20"/>
          <w:rtl/>
        </w:rPr>
        <w:t xml:space="preserve">   (التفريغ ص ١٧٨–١٧٩)</w:t>
      </w:r>
    </w:p>
    <w:p w14:paraId="67869D9B"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592850" w14:textId="77777777" w:rsidR="009B3C5B" w:rsidRDefault="00184683">
      <w:pPr>
        <w:spacing w:before="60" w:after="60"/>
        <w:jc w:val="both"/>
      </w:pPr>
      <w:r>
        <w:rPr>
          <w:b/>
          <w:bCs/>
          <w:color w:val="4A5A2A"/>
          <w:rtl/>
        </w:rPr>
        <w:t xml:space="preserve">الأقوال الأخرى: </w:t>
      </w:r>
      <w:r>
        <w:rPr>
          <w:color w:val="222222"/>
          <w:rtl/>
        </w:rPr>
        <w:t>بعض التابعين: الاستعاذة واجبة. الجمهور: مستحبة.</w:t>
      </w:r>
    </w:p>
    <w:p w14:paraId="216C5936"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لأن الحديث يدل على عدم مشروعية تكرير الاستعاذة في الركعة الثانية: فالحديث يدل على عدم مشروعية الاستعاذة أيضًا من جهة أنه لو استعاذ ثم سمّى لكان ذلك وقتًا طويلًا يلاحظه من يصلي خلفه، فلما قالوا إنه لم يسكت دل ذلك على عدم مشروعية الاستعاذة هنا. وهذا أصح ما قاله العلماء، وذلك أنه تُشرع الاستعاذة في أول الصلاة كما أمر الله ﷻ: (فَإِذَا قَرَأْتَ الْقُرْآنَ فَاسْتَعِذْ بِاللَّهِ مِنَ الشَّيْطَانِ الرَّجِيمِ)، وقول الجمهور على أنها مستحبة وقول بعض التابعين على أنها واجبة، ولا وجوب خارج الصلاة فوجب أن يكون في الصلاة</w:t>
      </w:r>
      <w:r>
        <w:rPr>
          <w:color w:val="222222"/>
          <w:rtl/>
        </w:rPr>
        <w:t xml:space="preserve">. ثم لو قطع القارئ قراءته بغير ذكر الله ﷻ يحتاج إلى تجديد الاستعاذة كما ثبت من حديث حذيفة، ولكن النبي ﷺ كان يقطع القراءة بالتسبيح والدعاء: (إذا مرّ بآية فيها تسبيح سبّح وإذا مرّ بسؤال سأل وإذا مرّ بتعوّذ تعوّذ) (م 203–772)، وهذا دليل على أنه ﷺ كان يقطع القراءة بهذا الذكر ولا يعيد الاستعاذة مع كل مرة وإلا لنقله حذيفة، فدل هذا على أن قطع القراءة بالذكر ليس قطعًا لأنه أمرٌ به كما أمر الله به في القرآن حيث قال: (فَسَبِّحْ بِاسْمِ رَبِّكَ الْعَظِيمِ) و(سَبِّحِ اسْمَ رَبِّكَ الْأَعْلَى) و(وَكَبِّرْهُ تَكْبِيرًا) </w:t>
      </w:r>
      <w:r>
        <w:rPr>
          <w:color w:val="222222"/>
          <w:rtl/>
        </w:rPr>
        <w:t>فهو يفعل ما أُمر به فليس هذا قطعًا للقراءة، فلا ينقطع حكم القراءة وبالتالي لا يحتاج إلى تجديد الاستعاذة خصوصًا مع عدم سكوت النبي ﷺ والله أعلى وأعلم. وهذا يدل على أن عدم الجهر قد يسمى سكوتًا، لأنه قال [سكت هنية] في حديث أبي هريرة ولم يكن ساكتًا وإنما قال [ما تقول] (أرأيت سكوتك بين التكبير والقراءة ما تقول؟) إذًا هو يقول ولكن سرًّا، [فلم يسكت] يمكن أن تُحمل على أنه قرأ سرًّا وإن لم يجهر بها والله أعلى وأعلم، لكن ليس سكوتًا طويلًا. فالصحيح من قولي العلماء أن الاستعاذة مشروعة في الركعة الأولى دون الركعات التي ت</w:t>
      </w:r>
      <w:r>
        <w:rPr>
          <w:color w:val="222222"/>
          <w:rtl/>
        </w:rPr>
        <w:t>ليها، بل يبدأ القراءة بالفاتحة ويسمّي سرًّا إلا في بعض الأحيان فيجهر كما سيأتي الكلام على هذه المسألة.</w:t>
      </w:r>
    </w:p>
    <w:p w14:paraId="54A71F6B" w14:textId="77777777" w:rsidR="009B3C5B" w:rsidRDefault="00184683">
      <w:pPr>
        <w:pStyle w:val="Heading2"/>
        <w:keepNext/>
        <w:bidi/>
        <w:spacing w:before="280" w:after="80"/>
        <w:jc w:val="right"/>
      </w:pPr>
      <w:r>
        <w:rPr>
          <w:color w:val="7B1E1E"/>
          <w:rtl/>
        </w:rPr>
        <w:t xml:space="preserve">المسألة ٦٤٩: </w:t>
      </w:r>
      <w:r>
        <w:rPr>
          <w:color w:val="222222"/>
          <w:rtl/>
        </w:rPr>
        <w:t>هل يُستحب دعاء الاستفتاح في الصلاة بعد تكبيرة الإحرام، وهل يُشرع أن يقول المصلي دعاء من عنده؟</w:t>
      </w:r>
      <w:r>
        <w:rPr>
          <w:b w:val="0"/>
          <w:color w:val="6B6B6B"/>
          <w:sz w:val="20"/>
          <w:szCs w:val="20"/>
          <w:rtl/>
        </w:rPr>
        <w:t xml:space="preserve">   (التفريغ ص ١٧٩–١٨٢)</w:t>
      </w:r>
    </w:p>
    <w:p w14:paraId="2A6D2B8E" w14:textId="77777777" w:rsidR="009B3C5B" w:rsidRDefault="00184683">
      <w:pPr>
        <w:spacing w:before="60" w:after="60"/>
        <w:jc w:val="both"/>
      </w:pPr>
      <w:r>
        <w:rPr>
          <w:b/>
          <w:bCs/>
          <w:color w:val="1F4E79"/>
          <w:rtl/>
        </w:rPr>
        <w:t xml:space="preserve">تعليق الإمام النووي: </w:t>
      </w:r>
      <w:r>
        <w:rPr>
          <w:color w:val="222222"/>
          <w:rtl/>
        </w:rPr>
        <w:t xml:space="preserve">قوله: (سكتَ هُنيّة) أي سكتة يسيرة. وفي هذا الحديث ألفاظ تقدم شرحها في باب [ما يقول إذا رفع رأسه من الركوع]. وفيه دليل للشافعي وأبي حنيفة وأحمد والجمهور – رحمهم الله تعالى – أنه يُستحب دعاء الافتتاح، وجاءت فيه أحاديث كثيرة في الصحيح منها هذا الحديث، وحديث علي ﵁ في (وجّهتُ وجهي) إلى آخره، ذكره مسلم بعد هذا في أبواب صلاة الليل وغير ذلك من الأحاديث، وقد جمعتها </w:t>
      </w:r>
      <w:r>
        <w:rPr>
          <w:color w:val="222222"/>
          <w:rtl/>
        </w:rPr>
        <w:lastRenderedPageBreak/>
        <w:t>موضّحة في شرح المهذّب. وقال مالك: لا يُستحب دعاء الافتتاح بعد تكبيرة الإحرام، ودليل الجمهور هذه الأحاديث الصحيحة.</w:t>
      </w:r>
    </w:p>
    <w:p w14:paraId="392CBEB4" w14:textId="77777777" w:rsidR="009B3C5B" w:rsidRDefault="00184683">
      <w:pPr>
        <w:spacing w:before="60" w:after="60"/>
        <w:jc w:val="both"/>
      </w:pPr>
      <w:r>
        <w:rPr>
          <w:b/>
          <w:bCs/>
          <w:color w:val="4A5A2A"/>
          <w:rtl/>
        </w:rPr>
        <w:t xml:space="preserve">الأقوال الأخرى: </w:t>
      </w:r>
      <w:r>
        <w:rPr>
          <w:color w:val="222222"/>
          <w:rtl/>
        </w:rPr>
        <w:t>مالك: لا يُستحب دعاء الافتتاح بعد تكبيرة الإحرام.</w:t>
      </w:r>
    </w:p>
    <w:p w14:paraId="049CCA3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الذي لا شك فيه، وهو أن هذا الدعاء تمهيد حتى يدخل الإنسان على القراءة بقلب خاشع، فيستحضر فقره إلى الله ﷻ وذنوبه وخطاياه. فهذا الحديث أوضح حديث في صلاة الفريضة من فعل النبي ﷺ لأنه في صلاة جماعة، حيث لاحظ ذلك أبو هريرة وسأله عن سكوته بين التكبير والقراءة، وورد حديث آخر: عن الأسود قال: سمعتُ عمر ﵁ افتتح الصلاة وكبّر، قال: «سبحانك اللهم وبحمدك وتبارك اسمك وتعالى جدّك ولا إله غيرك» ثم تعوّذ (هق) 2188، وصححه الألباني في الإرواء: 340، فكان يجهر به ليعلمه لمن خلفه من الصحابة، وقد ورد مرفوعًا عن النبي ﷺ فدل على </w:t>
      </w:r>
      <w:r>
        <w:rPr>
          <w:color w:val="222222"/>
          <w:rtl/>
        </w:rPr>
        <w:t xml:space="preserve">استحباب هذا الدعاء واختاره الإمام أحمد رحمه الله عن عائشة ﵂ قالت: «كان رسول الله ﷺ إذا افتتح الصلاة قال: سبحانك اللهم وبحمدك وتبارك اسمك وتعالى جدّك ولا إله غيرك» (جة) 804، وصححه الألباني في الإرواء: 341. وأما حديث (وجّهت وجهي إلى آخره)، وكذا حديث: (اللهم لك الحمد أنت نور السماوات والأرض) فكل ذلك مشروع ومستحب في صلاة الليل، وقد ثبت أن النبي ﷺ كان يقوله في صلاة قيام الليل، فعن علي بن أبي طالب ﵁ أنه ﷺ كان إذا قام إلى الصلاة قال: «وجّهتُ وجهي للذي فطر السماوات والأرض حنيفًا وما أنا من المشركين إن صلاتي ونُسكي </w:t>
      </w:r>
      <w:r>
        <w:rPr>
          <w:color w:val="222222"/>
          <w:rtl/>
        </w:rPr>
        <w:t>ومحياي ومماتي لله رب العالمين لا شريك له وبذلك أمرت وأنا من المسلمين، اللهم أنت الملك لا إله إلا أنت، أنت ربي وأنا عبدك، ظلمتُ نفسي واعترفتُ بذنبي فاغفر لي ذنوبي جميعًا إنه لا يغفر الذنوب إلا أنت، واهدني لأحسن الأخلاق لا يهدي لأحسنها إلا أنت واصرف عني سيئها لا يصرف عني سيئها إلا أنت، لبيك وسعديك والخير كله في يديك والشر ليس إليك أنا بك وإليك تباركت وتعاليت أستغفرك وأتوب إليك» مسلم 1848، وعن ابن عباس أن رسول الله ﷺ كان يقول إذا قام إلى الصلاة من جوف الليل: «اللهم لك الحمد أنت نور السماوات والأرض ولك الحمد أن</w:t>
      </w:r>
      <w:r>
        <w:rPr>
          <w:color w:val="222222"/>
          <w:rtl/>
        </w:rPr>
        <w:t xml:space="preserve">ت قيّام السماوات والأرض ولك الحمد أنت رب السماوات والأرض ومن فيهن أنت الحق ووعدك الحق وقولك الحق ولقاؤك حق والجنة حق والنار حق والساعة حق، اللهم لك أسلمت وبك آمنت وعليك توكلت وإليك أنبت وبك خاصمت وإليك حاكمت فاغفر لي ما قدمت وأخرت وأسررت وأعلنت أنت إلهي لا إله إلا أنت» مسلم 1844. وهذا الحديث كما ذكرنا أصح حديث وهو حديث متفق على صحته في صلاة الفريضة وهو </w:t>
      </w:r>
      <w:r>
        <w:rPr>
          <w:color w:val="222222"/>
          <w:rtl/>
        </w:rPr>
        <w:lastRenderedPageBreak/>
        <w:t xml:space="preserve">دعاء مختصر عظيم النفع، ففيه الافتقار إلى الله ﷻ والاعتراف بالذنوب وأن حاجته إلى مغفرة ربه والمباعدة بينه وبين خطاياه كما باعد بين المشرق والمغرب حاجة ضرورية </w:t>
      </w:r>
      <w:r>
        <w:rPr>
          <w:color w:val="222222"/>
          <w:rtl/>
        </w:rPr>
        <w:t>لا يستغني عنها. وفيه الإقرار بالخطايا، وقد سبق الكلام مرات على الجمع بين هذه الأدلة والتي يعترف فيها النبي ﷺ بخطايا وذنوب وبين ما دل عليه الكتاب والسنة من عصمة الأنبياء، وجهان لأهل السنة كلاهما فيه اجتهاد: الوجه الأول: أن الأنبياء معصومون من غير صغائر الذنوب التي ليس فيها انتقاص وإنما أثبتت عصمتهم من الشرك والكبائر وكتمان البلاغ ومن الصغائر المزرية أما الصغائر الغير مزرية فهذه الأدلة تحمل عليها، فهذا الذي رجحه شيخ الإسلام ابن تيمية رحمه الله. الوجه الثاني وهو لطوائف من المحققين وهو الذي مال إليه القاضي عياض</w:t>
      </w:r>
      <w:r>
        <w:rPr>
          <w:color w:val="222222"/>
          <w:rtl/>
        </w:rPr>
        <w:t xml:space="preserve"> والنووي رحمه الله وغيرهم وهو الذي نراه أقوى من جهة الدليل أن ذنوب الأنبياء وخطاياهم إنما هي من جنس حسنات الأبرار سيئات المقربين وأن النسيان وترك الأولى والخطأ في الاجتهاد في حقهم يعد من الذنوب – لا أنهم يتعمدون صغيرةً ولا كبيرة – يسمى في حقهم ذنبًا وهذا هو الذي رجحه أيضًا ابن حزم رحمه الله، والدليل عليه قول الله ﷻ: (أُولَئِكَ الَّذِينَ هَدَى اللَّهُ فَبِهُدَاهُمُ اقْتَدِهْ) وقول صالح ﷺ: (فَمَنْ يَنْصُرُنِي مِنَ اللَّهِ إِنْ عَصَيْتُهُ) وهذا فعل في سياق الشرط فيدل على العموم أي إن معصيته فهم لا يتعمدون للمع</w:t>
      </w:r>
      <w:r>
        <w:rPr>
          <w:color w:val="222222"/>
          <w:rtl/>
        </w:rPr>
        <w:t>اصي وقول النبي ﷺ عندما جاءه رجل كث اللحية مشرف الوجنتين غائر العينين ناتئ الجبين محلوق الرأس فقال اتق الله يا محمد، قال رسول الله ﷺ: «فمن يُطع الله إن عصيتُه أيأمنني على أهل الأرض ولا تأمنوني» مسلم 2499، فلو عصى النبي ﷺ ربه لما أطاع الله أحد، وهذا لا يقع ولا يكون لقول الله ﷻ: (وَمِمَّنْ خَلَقْنَا أُمَّةٌ يَهْدُونَ بِالْحَقِّ وَبِهِ يَعْدِلُونَ) فدل ذلك على أنهم لا يتعمدون للمعصية وإنما يقع منهم خطأ في الاجتهاد أو نسيان فتور عن الذكر، ترك للأولى، ترك للأفضل في بعض الأحيان فسمي في حقهم ذنبًا لعلو شأنهم وتسمية</w:t>
      </w:r>
      <w:r>
        <w:rPr>
          <w:color w:val="222222"/>
          <w:rtl/>
        </w:rPr>
        <w:t xml:space="preserve"> بعض أفعال الأنبياء خطايا وذنوب ومعاصي مما لا شك فيه، ولكن الخلاف في حقيقة هذه المعاصي والخطايا والذنوب قال ﷻ: (لِيَغْفِرَ لَكَ اللَّهُ مَا تَقَدَّمَ مِنْ ذَنْبِكَ وَمَا تَأَخَّرَ) وقال: (وَعَصَى آدَمُ رَبَّهُ فَغَوَى) وقال هنا (اللهم باعد بيني وبين خطاياي كما باعدت بين المشرق والمغرب اللهم نقّني من خطاياي كما يُنقّى الثوب الأبيض من الدنس (وهو الوسخ والقذر والنجس) اللهم اغسلني من خطاياي بالثلج والماء والبرد) فهذا كما ذكرنا أصح من جهة الدليل على أنه يسمى بعض أفعالهم ذنوب وخطايا ولكن على ما ذكرنا من المحمل وا</w:t>
      </w:r>
      <w:r>
        <w:rPr>
          <w:color w:val="222222"/>
          <w:rtl/>
        </w:rPr>
        <w:t xml:space="preserve">لله أعلى وأعلم. ومعنى (حسنات الأبرار سيئات المقربين) معناه أن البر الذي يكتفي بالفرائض لو صلى مثلًا ركعة واحدة نافلة — أو وتر بواحدة </w:t>
      </w:r>
      <w:r>
        <w:rPr>
          <w:color w:val="222222"/>
          <w:rtl/>
        </w:rPr>
        <w:lastRenderedPageBreak/>
        <w:t>مثلًا — لكان هذا من حسناته، ولو أن أحدًا من المقربين صلى في ليلة ركعة واحدة لعدها من المصائب لعلو شأنه بالنسبة إلى ما يواظب عليه وما يحافظ عليه من العبادة، فلو صلى ركعة واحدة لكانت مصيبة من المصائب في حقه ولعد ذلك بلاءً ابتلي به بسبب ذنب ويعد ذلك خطيئة في حقه لعلو منزلته والله أعلم.</w:t>
      </w:r>
      <w:r>
        <w:rPr>
          <w:rStyle w:val="FootnoteReference"/>
        </w:rPr>
        <w:footnoteReference w:id="84"/>
      </w:r>
      <w:r>
        <w:rPr>
          <w:rStyle w:val="FootnoteReference"/>
        </w:rPr>
        <w:footnoteReference w:id="85"/>
      </w:r>
    </w:p>
    <w:p w14:paraId="0E0797F9" w14:textId="77777777" w:rsidR="009B3C5B" w:rsidRDefault="00184683">
      <w:pPr>
        <w:pStyle w:val="Heading2"/>
        <w:keepNext/>
        <w:bidi/>
        <w:spacing w:before="280" w:after="80"/>
        <w:jc w:val="right"/>
      </w:pPr>
      <w:r>
        <w:rPr>
          <w:color w:val="7B1E1E"/>
          <w:rtl/>
        </w:rPr>
        <w:t xml:space="preserve">المسألة ٦٥٠: </w:t>
      </w:r>
      <w:r>
        <w:rPr>
          <w:color w:val="222222"/>
          <w:rtl/>
        </w:rPr>
        <w:t>هل يشرع للإنسان أن يقول أدعية من قبل نفسه في الصلاة (كقول الصحابي: الحمد لله حمدًا كثيرًا طيبًا مباركًا فيه)؟</w:t>
      </w:r>
      <w:r>
        <w:rPr>
          <w:b w:val="0"/>
          <w:color w:val="6B6B6B"/>
          <w:sz w:val="20"/>
          <w:szCs w:val="20"/>
          <w:rtl/>
        </w:rPr>
        <w:t xml:space="preserve">   (التفريغ ص ١٧٩, ١٨٢–١٨٣)</w:t>
      </w:r>
    </w:p>
    <w:p w14:paraId="545DF111" w14:textId="77777777" w:rsidR="009B3C5B" w:rsidRDefault="00184683">
      <w:pPr>
        <w:spacing w:before="60" w:after="60"/>
        <w:jc w:val="both"/>
      </w:pPr>
      <w:r>
        <w:rPr>
          <w:b/>
          <w:bCs/>
          <w:color w:val="1F4E79"/>
          <w:rtl/>
        </w:rPr>
        <w:t xml:space="preserve">تعليق الإمام النووي: </w:t>
      </w:r>
      <w:r>
        <w:rPr>
          <w:color w:val="222222"/>
          <w:rtl/>
        </w:rPr>
        <w:t>قوله: (حَفَزَه النَّفَس) هو بفتح حروفه وتخفيفها أي ضغطه لسرعته. قوله: (فأرمَّ القوم) هو بفتح الراء وتشديد الميم أي سكتوا. قال القاضي عياض: ورواه بعضهم في غير صحيح مسلم (فَأَزَمَّ) بالزاي المفتوحة وتخفيف الميم من الأزم وهو الإمساك وهو صحيح المعنى. قوله: (الله أكبر كبيرًا) أي كبّرتَ كبيرًا. وفي الرواية الأولى دليل على أن بعض الطاعات قد يكتبها غير الحفظة أيضًا.</w:t>
      </w:r>
    </w:p>
    <w:p w14:paraId="32F5E93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F00231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قاله هذا الصحابي جهرًا ربما لأن النفس حفزه، فكان يريد أن يقول (فسمع منه هذا القول) ولا يشرع أن يقال دائمًا هكذا وإنما يقال إذا كان هناك عذر أو كان لغرض التعليم وإلا فالنبي ﷺ وهو الإمام كان يقول دعاء الاستفتاح سرًّا لأن أبا هريرة لم يسمعه حتى سأله، وإنما أقره النبي ﷺ لأنه كان قد حفزه النفس أي ضغطه لسرعته فخرجت الكلمات بقوة مع خروج النفس فسُمع صوته. وهل يشرع أن يقول الإنسان أدعية من قبل نفسه؟ فالذي يظهر أن الصحابة سمعوا هذا الدعاء من النبي ﷺ قبل ذلك، فقاله هو في هذا الموضع، وإنما صار هذا الدعاء من السنة بإقرا</w:t>
      </w:r>
      <w:r>
        <w:rPr>
          <w:color w:val="222222"/>
          <w:rtl/>
        </w:rPr>
        <w:t xml:space="preserve">ر النبي ﷺ للصحابي وأنه لم يقل بأسًا وأنه رأى اثني عشر ملكًا يتبادرونها أي يتسابقون إليها أيهم يرفعها؛ فهي من الدعاء المقبول، فهذا خاص بزمن التشريع في حضور النبي ﷺ، فيشرع أن يعرض الإنسان ما عنده على النبي ﷺ ولا يكون سنة إلا </w:t>
      </w:r>
      <w:r>
        <w:rPr>
          <w:color w:val="222222"/>
          <w:rtl/>
        </w:rPr>
        <w:lastRenderedPageBreak/>
        <w:t>بإقرار الرسول ﷺ فإنه لا يقر على بدعة ولا على منكر، فأما بعد ذلك فلا يمكن عرض هذه الأدعية على النبي ﷺ، فلا يجوز لأحد أن يجعل بعض الأدعية سنة مرتبة في توقيت معين أو في مكان معين أو في عبادة معينة يواظب عليها ويظن أن ذلك من السنة استدلالًا بهذا الحديث، بل يعرض الدعاء في الجملة على الكتاب وال</w:t>
      </w:r>
      <w:r>
        <w:rPr>
          <w:color w:val="222222"/>
          <w:rtl/>
        </w:rPr>
        <w:t xml:space="preserve">سنة فإن كان ليس فيه بأس فيجوز الدعاء به ويشرع الدعاء به ولكن لا يخصص في عبادة معينة أو في وقت معين أو في عدد معين، لأنه لا يمكن أن نعلم ذلك إلا بتوقيف من النبي ﷺ وليس ذلك بممكن، الذي يمكننا أن نعرض المعاني على السنة وأما تخصيص أدعية معينة في أوقات معينة في السنة، فهذا بعد النبي ﷺ لو كانت أدعية صحيحة ولكن إذا جُعلت بعدد معين أو توقيت معين أو كيفية معينة أو هيئة معينة كان ذلك من البدعة، فإذا خصص بعض الناس مثلًا أدعية ليوم السبت وليوم الأحد ويوم الاثنين ويوم الثلاثاء ويوم الأربعاء ويوم الخميس، كل يوم خصصوا له </w:t>
      </w:r>
      <w:r>
        <w:rPr>
          <w:color w:val="222222"/>
          <w:rtl/>
        </w:rPr>
        <w:t>دعاءً وآيات معينة، والآيات لا شك أنها من الخير، ولكن كونهم خصصوها بعدد أو بوقت دون دليل، فهذا من البدع عند أئمة العلم، ومعظم بدع العبادات الإضافية هي من هذا الباب، ومن أفضل المراجع في هذه المسألة كتاب الاعتصام للإمام الشاطبي رحمه الله.</w:t>
      </w:r>
      <w:r>
        <w:rPr>
          <w:rStyle w:val="FootnoteReference"/>
        </w:rPr>
        <w:footnoteReference w:id="86"/>
      </w:r>
    </w:p>
    <w:p w14:paraId="634E1F56" w14:textId="77777777" w:rsidR="009B3C5B" w:rsidRDefault="00184683">
      <w:pPr>
        <w:pStyle w:val="Heading1"/>
        <w:keepNext/>
        <w:pageBreakBefore/>
        <w:pBdr>
          <w:bottom w:val="single" w:sz="12" w:space="4" w:color="9A6B1F"/>
        </w:pBdr>
        <w:bidi/>
        <w:spacing w:before="120" w:after="200"/>
        <w:jc w:val="right"/>
      </w:pPr>
      <w:bookmarkStart w:id="28" w:name="_Toc242279692"/>
      <w:r>
        <w:rPr>
          <w:rtl/>
        </w:rPr>
        <w:lastRenderedPageBreak/>
        <w:t>باب استحباب إتيان الصلاة بوقار وسكينة والنهي عن إتيانها سعيًا (ص183–188)</w:t>
      </w:r>
      <w:bookmarkEnd w:id="28"/>
    </w:p>
    <w:p w14:paraId="4715101E" w14:textId="77777777" w:rsidR="009B3C5B" w:rsidRDefault="00184683">
      <w:pPr>
        <w:pStyle w:val="Heading2"/>
        <w:keepNext/>
        <w:bidi/>
        <w:spacing w:before="280" w:after="80"/>
        <w:jc w:val="right"/>
      </w:pPr>
      <w:r>
        <w:rPr>
          <w:color w:val="7B1E1E"/>
          <w:rtl/>
        </w:rPr>
        <w:t xml:space="preserve">المسألة ٦٥١: </w:t>
      </w:r>
      <w:r>
        <w:rPr>
          <w:color w:val="222222"/>
          <w:rtl/>
        </w:rPr>
        <w:t>ما حكم الإسراع إلى الصلاة، وما المراد بالسعي في قوله تعالى (فاسعوا إلى ذكر الله)، وهل يُسرع من أجل إدراك تكبيرة الإحرام؟</w:t>
      </w:r>
      <w:r>
        <w:rPr>
          <w:b w:val="0"/>
          <w:color w:val="6B6B6B"/>
          <w:sz w:val="20"/>
          <w:szCs w:val="20"/>
          <w:rtl/>
        </w:rPr>
        <w:t xml:space="preserve">   (التفريغ ص ١٨٣–١٨٦)</w:t>
      </w:r>
    </w:p>
    <w:p w14:paraId="0E181BA1" w14:textId="77777777" w:rsidR="009B3C5B" w:rsidRDefault="00184683">
      <w:pPr>
        <w:spacing w:before="60" w:after="60"/>
        <w:jc w:val="both"/>
      </w:pPr>
      <w:r>
        <w:rPr>
          <w:b/>
          <w:bCs/>
          <w:color w:val="1F4E79"/>
          <w:rtl/>
        </w:rPr>
        <w:t xml:space="preserve">تعليق الإمام النووي: </w:t>
      </w:r>
      <w:r>
        <w:rPr>
          <w:color w:val="222222"/>
          <w:rtl/>
        </w:rPr>
        <w:t>قوله ﷺ: (إذا أُقيمت الصلاة فلا تأتوها تسعون وأتوها تمشون وعليكم السكينة، فما أدركتم فصلّوا وما فاتكم فأتمّوا) فيه: الندب الأكيد إلى إتيان الصلاة بسكينة ووقار، والنهي عن إتيانها سعيًا، سواء فيه صلاة الجمعة وغيرها، سواء خاف فوت تكبيرة الإحرام أم لا. والمراد بقول الله تعالى: {فَاسْعَوْا إِلَى ذِكْرِ اللَّهِ} الذهاب، يُقال سعيت في كذا أو إلى كذا إذا ذهبت إليه، وعملت فيه، ومنه قوله تعالى: {وَأَنْ لَيْسَ لِلْإِنْسَانِ إِلَّا مَا سَعَى}. قال العلماء: والحكمة في إتيانها بسكينة والنهي عن السعي أن الذاهب إلى صلاة عام</w:t>
      </w:r>
      <w:r>
        <w:rPr>
          <w:color w:val="222222"/>
          <w:rtl/>
        </w:rPr>
        <w:t>د في تحصيلها ومتوصل إليها، فينبغي أن يكون متأدبًا بآدابها وعلى أكمل الأحوال. وهذا معنى الرواية الثانية: [فإن أحدكم إذا كان يعمد إلى الصلاة فهو في صلاة]. وقوله ﷺ: (إذا أُقيمت الصلاة) إنما ذكر الإقامة للتنبيه بها على ما سواها؛ لأنه إذا نهى عن إتيانها سعيًا في حال الإقامة مع خوفه فوت بعضها فقبل الإقامة أولى، وأكّد ذلك ببيان العلّة. وهذا يتناول جميع أوقات الإتيان إلى الصلاة، وأكّد ذلك تأكيدًا آخر قال: (فما أدركتم فصلّوا وما فاتكم فأتمّوا) فحصل فيه تنبيه وتأكيد لئلا يتوهم متوهم أن النهي إنما هو لمن لم يخف فوت بع</w:t>
      </w:r>
      <w:r>
        <w:rPr>
          <w:color w:val="222222"/>
          <w:rtl/>
        </w:rPr>
        <w:t>ض الصلاة، فصرّح بالنهي وإن فات من الصلاة ما فات، وبيّن ما يُفعل فيما فات. وقوله ﷺ: (وما فاتكم) دليل على جواز قول: فاتتنا الصلاة، وأنه لا كراهة فيه، وبهذا قال جمهور العلماء، وكرهه ابن سيرين، وقال: إنما يُقال لم نُدركها.</w:t>
      </w:r>
    </w:p>
    <w:p w14:paraId="4DE8A2F7" w14:textId="77777777" w:rsidR="009B3C5B" w:rsidRDefault="00184683">
      <w:pPr>
        <w:spacing w:before="60" w:after="60"/>
        <w:jc w:val="both"/>
      </w:pPr>
      <w:r>
        <w:rPr>
          <w:b/>
          <w:bCs/>
          <w:color w:val="4A5A2A"/>
          <w:rtl/>
        </w:rPr>
        <w:t xml:space="preserve">الأقوال الأخرى: </w:t>
      </w:r>
      <w:r>
        <w:rPr>
          <w:color w:val="222222"/>
          <w:rtl/>
        </w:rPr>
        <w:t>ابن سيرين: يكره أن يقال «فاتتنا الصلاة» وإنما يقال «لم ندركها».</w:t>
      </w:r>
    </w:p>
    <w:p w14:paraId="70C0AF6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قلنا أن الصارف لهذا الأمر من الوجوب إلى الاستحباب هو هذا الحديث الذي سبق من إقرار النبي ﷺ الرجل على صلاته. وقد ذكر الجمعة لقول الله ﷻ: (يَا أَيُّهَا الَّذِينَ آمَنُوا إِذَا نُودِيَ لِلصَّلَاةِ مِنْ يَوْمِ الْجُمُعَةِ فَاسْعَوْا إِلَى ذِكْرِ اللَّهِ وَذَرُوا الْبَيْعَ) فقد فهم البعض خلاف فهم السلف أن السعي يقتضي سرعة حركة الأقدام وليس المقصود ذلك بل المقصود التفرغ بالهمة والاستعداد التام للجمعة والمبادرة إليها وإن ذهب إليها ماشيًا على هيئته ليس مسرعًا، (فَاسْعَوْا) ليس المقصود بالسعي ظاهره وهو </w:t>
      </w:r>
      <w:r>
        <w:rPr>
          <w:color w:val="222222"/>
          <w:rtl/>
        </w:rPr>
        <w:lastRenderedPageBreak/>
        <w:t>المشي مسرعًا ع</w:t>
      </w:r>
      <w:r>
        <w:rPr>
          <w:color w:val="222222"/>
          <w:rtl/>
        </w:rPr>
        <w:t xml:space="preserve">لى الأقدام وإنما هو سعي بالهمة والإرادة، وهكذا فسرها السلف من الصحابة ﷺ ومن بعدهم لأجل أن النبي ﷺ قال: (إِذَا أُقِيمَتِ الصَّلَاةُ) وإذا كان هذا في الإقامة فهو في الأذان أولى لأنه إذا أقيمت الصلاة ومع ذلك فقد دخل في الصلاة فقد أمر بأن يأتيها ماشيًا بسكينة، فإذا كان الأمر كذلك فإذا سمع الأذان لم يشرع له الإسراع ولذلك نهوا عن ذلك. وذلك أن المحافظة على تكبيرة الإحرام كان من هدي الصحابة ﷺ والسلف عمومًا ولا يرون من يفرط في تكبيرة الإحرام إلا مقصرًا مفرغًا من شأنه ألا يكون من السابقين وإنما صفة أهل الصلاح والقوى </w:t>
      </w:r>
      <w:r>
        <w:rPr>
          <w:color w:val="222222"/>
          <w:rtl/>
        </w:rPr>
        <w:t xml:space="preserve">المبادرة إلى إدراك تكبيرة الإحرام لكن يكون بالتبكير لا بالإسراع في المشي، فنسأل الله أن يوفقنا لما يحب ويرضى. وقد وردت الأدلة على المحافظة على تكبيرة الإحرام فضيلة كما قال النبي ﷺ: «من صلّى لله أربعين يومًا في جماعة يُدرك التكبيرة الأولى كُتب له براءتان: براءة من النار وبراءة من النفاق» (ت) 241، (عب) 2019، انظر صحيح الجامع: 6365. وحديث أنس الماضي في الباب الذي قبله يدل على أن الرجل دخل وقد حفزه النفس لكي يدرك التكبيرة الأولى قبل أن يبدأ النبي ﷺ في القراءة لأنه إنما قال (الحمد لله حمدًا كثيرًا طيبًا مباركًا </w:t>
      </w:r>
      <w:r>
        <w:rPr>
          <w:color w:val="222222"/>
          <w:rtl/>
        </w:rPr>
        <w:t>فيه) قبل أن يبدأ ﷺ في القراءة، وإلا فلماذا جاء مسرعًا إلا لكي يدرك التكبيرة الأولى، وإدراك التكبيرة الأولى يكون بأن يكبر قبل أن يشرع في قراءة الفاتحة والله أعلى وأعلم؛ ولكن كما ذكرنا لا يشرع ذلك بالسعي في الحركة وإنما بالتبكير لها. وقوله: «فعليكم السكينة» فيه: السكينة التأني في الحركات واجتناب العبث ونحو ذلك، والوقار في الهيئة وغض البصر وخفض الصوت والإقبال على طريقه بغير التفات، ونحو ذلك. وقيل: هما بمعنى وجمع بينهما تأكيدًا، والظاهر أن بينهما فرقًا. فيشرع أن يكون الإنسان ماشيًا بسكينة، فيه حتى إذا وصل المسج</w:t>
      </w:r>
      <w:r>
        <w:rPr>
          <w:color w:val="222222"/>
          <w:rtl/>
        </w:rPr>
        <w:t>د وقعد ينتظر الصلاة كان الاعتناء بما ذكرناه آكد (لأنه داخل المسجد).</w:t>
      </w:r>
      <w:r>
        <w:rPr>
          <w:rStyle w:val="FootnoteReference"/>
        </w:rPr>
        <w:footnoteReference w:id="87"/>
      </w:r>
      <w:r>
        <w:rPr>
          <w:rStyle w:val="FootnoteReference"/>
        </w:rPr>
        <w:footnoteReference w:id="88"/>
      </w:r>
    </w:p>
    <w:p w14:paraId="2B15DBCF" w14:textId="77777777" w:rsidR="009B3C5B" w:rsidRDefault="00184683">
      <w:pPr>
        <w:pStyle w:val="Heading2"/>
        <w:keepNext/>
        <w:bidi/>
        <w:spacing w:before="280" w:after="80"/>
        <w:jc w:val="right"/>
      </w:pPr>
      <w:r>
        <w:rPr>
          <w:color w:val="7B1E1E"/>
          <w:rtl/>
        </w:rPr>
        <w:lastRenderedPageBreak/>
        <w:t xml:space="preserve">المسألة ٦٥٢: </w:t>
      </w:r>
      <w:r>
        <w:rPr>
          <w:color w:val="222222"/>
          <w:rtl/>
        </w:rPr>
        <w:t>إذا أدرك المسبوق ركعة مع الإمام: هل ما أدركه أول صلاته أم آخرها؟ وهل يقضي أم يتم؟ (فاقضِ ما سبقك / فأتموا)</w:t>
      </w:r>
      <w:r>
        <w:rPr>
          <w:b w:val="0"/>
          <w:color w:val="6B6B6B"/>
          <w:sz w:val="20"/>
          <w:szCs w:val="20"/>
          <w:rtl/>
        </w:rPr>
        <w:t xml:space="preserve">   (التفريغ ص ١٨٦–١٨٧)</w:t>
      </w:r>
    </w:p>
    <w:p w14:paraId="009E6281" w14:textId="77777777" w:rsidR="009B3C5B" w:rsidRDefault="00184683">
      <w:pPr>
        <w:spacing w:before="60" w:after="60"/>
        <w:jc w:val="both"/>
      </w:pPr>
      <w:r>
        <w:rPr>
          <w:b/>
          <w:bCs/>
          <w:color w:val="1F4E79"/>
          <w:rtl/>
        </w:rPr>
        <w:t xml:space="preserve">تعليق الإمام النووي: </w:t>
      </w:r>
      <w:r>
        <w:rPr>
          <w:color w:val="222222"/>
          <w:rtl/>
        </w:rPr>
        <w:t xml:space="preserve">وقوله ﷺ: (وما فاتكم فأتمّوا). هكذا ذكره مسلم في أكثر روايته. وفي رواية: (واقضِ ما سبقك) واختلف العلماء في المسألة: فقال الشافعي وجمهور العلماء من السلف والخلف: ما أدركه المسبوق مع الإمام أول صلاته وما يأتي به بعد سلامه آخرها. وعكسه أبو حنيفة وطائفة. وعن مالك وأصحابه روايتان كالمذهبين. وحجة هؤلاء (واقضِ ما سبقك). وحجة الجمهور أن أكثر الروايات (وما فاتكم فأتموا). وأجابوا عن رواية (واقضِ ما سبقك): أن المراد بالقضاء الفعل لا القضاء المصطلح عليه عند الفقهاء، وقد كثر استعمال [القضاء بمعنى الفعل] فمنه قوله تعالى: </w:t>
      </w:r>
      <w:r>
        <w:rPr>
          <w:color w:val="222222"/>
          <w:rtl/>
        </w:rPr>
        <w:t>{فَقَضَاهُنَّ سَبْعَ سَمَاوَاتٍ} وقوله تعالى: {فَإِذَا قَضَيْتُمْ مَنَاسِكَكُمْ} وقوله تعالى: (فَإِذَا قُضِيَتِ الصَّلَاةُ) ويقال: قضيتُ حقّ فلان، ومعنى الجميع الفعل.</w:t>
      </w:r>
    </w:p>
    <w:p w14:paraId="57359B38" w14:textId="77777777" w:rsidR="009B3C5B" w:rsidRDefault="00184683">
      <w:pPr>
        <w:spacing w:before="60" w:after="60"/>
        <w:jc w:val="both"/>
      </w:pPr>
      <w:r>
        <w:rPr>
          <w:b/>
          <w:bCs/>
          <w:color w:val="4A5A2A"/>
          <w:rtl/>
        </w:rPr>
        <w:t xml:space="preserve">الأقوال الأخرى: </w:t>
      </w:r>
      <w:r>
        <w:rPr>
          <w:color w:val="222222"/>
          <w:rtl/>
        </w:rPr>
        <w:t>أبو حنيفة وطائفة: ما أدركه مع الإمام هو آخر صلاته وما يقضيه أولها. مالك: روايتان كالمذهبين، والمشهور عنه أنه ما أدركه هو أول صلاته فيما يقرأ فيه، وآخرها في القضاء.</w:t>
      </w:r>
    </w:p>
    <w:p w14:paraId="3E90A19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فائدة الخلاف: فيما إذا دخل وقد أدرك مثلًا ركعة واحدة ثم سلم الإمام، فإذا قلنا ما أدركه مع الإمام هو أول صلاته، فللمشروع أن يجلس للتشهد الأوسط بعد ركعة واحدة يأتيها بعد سلام الإمام لأنه يكون قد أدرك ركعة ويضيف إليها أخرى ثم يجلس للتشهد الأوسط، كذلك إذا أدرك ركعة واحدة من صلاة يجهر فيها بالقراءة كصلاة المغرب أو العشاء، فإنه إذا قام إلى الركعة الثانية جهر ثم في الركعة الثالثة يسر لأنه قد صلى ركعتين، فهذه الثالثة يسر فيها. — بخلاف ما إذا قلنا ما أدركه مع الإمام هو آخر صلاته وما يصليه بعد السلام هو أول صلاته، فل</w:t>
      </w:r>
      <w:r>
        <w:rPr>
          <w:color w:val="222222"/>
          <w:rtl/>
        </w:rPr>
        <w:t>و قلنا ذلك فينبغي أن يصلي ركعتين قبل أن يجلس للتشهد الأوسط وينبغي أن يجهر في الركعتين إذا كان في صلاة يجهر فيها في أول ركعتين، وهذا ليس بصحيح، إذ لو كان كذلك لما جلس للتشهد الأخير لأنه إذا فاتته ركعة واحدة مثلًا فلا يشرع الجلوس للتشهد الأخير بعد الركعة الأخيرة فإذا أدرك التشهد الأخير مع الإمام فيلزم أن يكون قد قرأ التشهد الأخير، فإذا رفع رأسه من السجدة الثانية سلّم مباشرةً وحتى أبو حنيفة لا يقول ذلك بل يأمره بالجلوس للتشهد الأخير، فهذا من أقوى الأدلة على أن ما أدرك مع الإمام هو أول صلاته وما يقضيه بعد ذلك ه</w:t>
      </w:r>
      <w:r>
        <w:rPr>
          <w:color w:val="222222"/>
          <w:rtl/>
        </w:rPr>
        <w:t xml:space="preserve">و آخرها، حتى ولو سُمي قضاءً (واقضِ ما سبقك) فإنه لا يدل دلالة صريحة على خلاف رواية (وما فاتكم فأتمّوا) </w:t>
      </w:r>
      <w:r>
        <w:rPr>
          <w:color w:val="222222"/>
          <w:rtl/>
        </w:rPr>
        <w:lastRenderedPageBreak/>
        <w:t>فرواية فأتمّوا صريحة في أنه يتم على ما بدأ به، فما بدأه هو أول الصلاة، (واقضوا) تحتمل على أنه يقضيها متصلة بالتي أدركها ولا يلزم من ذلك أن تكون هي أول الصلاة. والمشهور عن مالك أنه ما أدركه مع الإمام هو أول صلاته فيقرأ فيه ويتم الركعة التي سبقته دونه ولكن يقرأ سورة لأنها الركعة الثالثة أو الرابعة في حقه كمن أدرك مع الإمام في صلاة العشاء ركعتين لم يقرأ فيهما إلا بالفاتحة، فإذا سلم الإمام وقام ليقضي قرأ الفات</w:t>
      </w:r>
      <w:r>
        <w:rPr>
          <w:color w:val="222222"/>
          <w:rtl/>
        </w:rPr>
        <w:t xml:space="preserve">حة فقط بناءً على أن هذا ما أدرك، والتشهد الأوسط والتشهد الأخير يجلس للتشهد الأوسط وللتشهد الأخير متأخر. — الظاهر قول الجمهور كما ذكرنا وأن ما فاته وما أدركه فهو يتم على ما أدركه من أول صلاته في الأفعال والأقوال لكن إذا قرأ سورة بعد الفاتحة في الثالثة والرابعة فذلك مشروع كما دلت عليه الأحاديث في الظهر والعصر فكان يمكث في الثالثة والرابعة على النصف من قراءته في الأولى والثانية فدل ذلك على مشروعية القراءة بعد الفاتحة أحيانًا وهذا من هذه الأحيان فإنه إذا لم يقرأ في الأولى والثانية لعذر فإنه يتم بقراءة سورة بعد </w:t>
      </w:r>
      <w:r>
        <w:rPr>
          <w:color w:val="222222"/>
          <w:rtl/>
        </w:rPr>
        <w:t>الفاتحة والله أعلم. وقول (واقضِ ما سبقك) تدل صريحة على أن ما فات يقضيه، فإذًا ليست الرواية صريحة بقاضٍ بذلك، ثم الرواية الصريحة (وما فاتكم فأتموا) بالإضافة إلى الاتفاق على الجلوس للتشهد الأخير بعد ما يقضي ما فاته من صلاته، فدل ذلك على أنها آخر صلاته وإلا لما شُرع له الجلوس.</w:t>
      </w:r>
      <w:r>
        <w:rPr>
          <w:rStyle w:val="FootnoteReference"/>
        </w:rPr>
        <w:footnoteReference w:id="89"/>
      </w:r>
      <w:r>
        <w:rPr>
          <w:rStyle w:val="FootnoteReference"/>
        </w:rPr>
        <w:footnoteReference w:id="90"/>
      </w:r>
      <w:r>
        <w:rPr>
          <w:rStyle w:val="FootnoteReference"/>
        </w:rPr>
        <w:footnoteReference w:id="91"/>
      </w:r>
      <w:r>
        <w:rPr>
          <w:rStyle w:val="FootnoteReference"/>
        </w:rPr>
        <w:footnoteReference w:id="92"/>
      </w:r>
    </w:p>
    <w:p w14:paraId="4D92FE08" w14:textId="77777777" w:rsidR="009B3C5B" w:rsidRDefault="00184683">
      <w:pPr>
        <w:pStyle w:val="Heading2"/>
        <w:keepNext/>
        <w:bidi/>
        <w:spacing w:before="280" w:after="80"/>
        <w:jc w:val="right"/>
      </w:pPr>
      <w:r>
        <w:rPr>
          <w:color w:val="7B1E1E"/>
          <w:rtl/>
        </w:rPr>
        <w:t xml:space="preserve">المسألة ٦٥٣: </w:t>
      </w:r>
      <w:r>
        <w:rPr>
          <w:color w:val="222222"/>
          <w:rtl/>
        </w:rPr>
        <w:t>ما معنى «ثوّب بالصلاة»، وهل يُستحب للذاهب إلى الصلاة ألا يعبث ولا ينظر قبيحًا؟</w:t>
      </w:r>
      <w:r>
        <w:rPr>
          <w:b w:val="0"/>
          <w:color w:val="6B6B6B"/>
          <w:sz w:val="20"/>
          <w:szCs w:val="20"/>
          <w:rtl/>
        </w:rPr>
        <w:t xml:space="preserve">   (التفريغ ص ١٨٨)</w:t>
      </w:r>
    </w:p>
    <w:p w14:paraId="1B286841" w14:textId="77777777" w:rsidR="009B3C5B" w:rsidRDefault="00184683">
      <w:pPr>
        <w:spacing w:before="60" w:after="60"/>
        <w:jc w:val="both"/>
      </w:pPr>
      <w:r>
        <w:rPr>
          <w:b/>
          <w:bCs/>
          <w:color w:val="1F4E79"/>
          <w:rtl/>
        </w:rPr>
        <w:t xml:space="preserve">تعليق الإمام النووي: </w:t>
      </w:r>
      <w:r>
        <w:rPr>
          <w:color w:val="222222"/>
          <w:rtl/>
        </w:rPr>
        <w:t>قوله ﷺ: (إذا ثُوّب بالصلاة) معناه إذا أقيمت، سُميت الإقامة تثويبًا؛ لأنها دعاء إلى الصلاة بعد الدعاء بالأذان من قولهم: ثاب إذا رجع. قوله ﷺ: (فإن أحدكم إذا كان يعمد إلى الصلاة فهو في صلاة) دليل على أنه يُستحب للذاهب إلى الصلاة أن لا يعبث بيده، ولا يتكلم بقبيح، ولا ينظر نظرًا قبيحًا، ويجتنب ما أمكنه مما يجتنبه المصلّي، فإذا وصل المسجد وقعد ينتظر الصلاة كان الاعتناء بما ذكرناه آكد.</w:t>
      </w:r>
    </w:p>
    <w:p w14:paraId="783435F0"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06063E7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داخل المسجد. وأما قوله: (وعليه السكينة والوقار) قيل: هما بمعنى، وجمع بينهما تأكيدًا، والظاهر أن بينهما فرقًا، وأن السكينة التأني في الحركات واجتناب العبث ونحو ذلك، والوقار في الهيئة وغض البصر وخفض الصوت والإقبال على طريقه بغير التفات ونحو ذلك.</w:t>
      </w:r>
      <w:r>
        <w:rPr>
          <w:rStyle w:val="FootnoteReference"/>
        </w:rPr>
        <w:footnoteReference w:id="93"/>
      </w:r>
      <w:r>
        <w:rPr>
          <w:rStyle w:val="FootnoteReference"/>
        </w:rPr>
        <w:footnoteReference w:id="94"/>
      </w:r>
    </w:p>
    <w:p w14:paraId="3896FB86" w14:textId="77777777" w:rsidR="009B3C5B" w:rsidRDefault="00184683">
      <w:pPr>
        <w:pStyle w:val="Heading1"/>
        <w:keepNext/>
        <w:pageBreakBefore/>
        <w:pBdr>
          <w:bottom w:val="single" w:sz="12" w:space="4" w:color="9A6B1F"/>
        </w:pBdr>
        <w:bidi/>
        <w:spacing w:before="120" w:after="200"/>
        <w:jc w:val="right"/>
      </w:pPr>
      <w:bookmarkStart w:id="29" w:name="_Toc242279693"/>
      <w:r>
        <w:rPr>
          <w:rtl/>
        </w:rPr>
        <w:lastRenderedPageBreak/>
        <w:t>باب متى يقوم الناس للصلاة (ص190–192)</w:t>
      </w:r>
      <w:bookmarkEnd w:id="29"/>
    </w:p>
    <w:p w14:paraId="133C2889" w14:textId="77777777" w:rsidR="009B3C5B" w:rsidRDefault="00184683">
      <w:pPr>
        <w:pStyle w:val="Heading2"/>
        <w:keepNext/>
        <w:bidi/>
        <w:spacing w:before="280" w:after="80"/>
        <w:jc w:val="right"/>
      </w:pPr>
      <w:r>
        <w:rPr>
          <w:color w:val="7B1E1E"/>
          <w:rtl/>
        </w:rPr>
        <w:t xml:space="preserve">المسألة ٦٥٤: </w:t>
      </w:r>
      <w:r>
        <w:rPr>
          <w:color w:val="222222"/>
          <w:rtl/>
        </w:rPr>
        <w:t>متى يقوم الناس للصلاة إذا أُقيمت: عند «حي على الصلاة» أم «قد قامت الصلاة» أم عند رؤية الإمام؟ ومتى يكبّر الإمام؟</w:t>
      </w:r>
      <w:r>
        <w:rPr>
          <w:b w:val="0"/>
          <w:color w:val="6B6B6B"/>
          <w:sz w:val="20"/>
          <w:szCs w:val="20"/>
          <w:rtl/>
        </w:rPr>
        <w:t xml:space="preserve">   (التفريغ ص ١٩٠–١٩١)</w:t>
      </w:r>
    </w:p>
    <w:p w14:paraId="05EBD5FB" w14:textId="77777777" w:rsidR="009B3C5B" w:rsidRDefault="00184683">
      <w:pPr>
        <w:spacing w:before="60" w:after="60"/>
        <w:jc w:val="both"/>
      </w:pPr>
      <w:r>
        <w:rPr>
          <w:b/>
          <w:bCs/>
          <w:color w:val="1F4E79"/>
          <w:rtl/>
        </w:rPr>
        <w:t xml:space="preserve">تعليق الإمام النووي: </w:t>
      </w:r>
      <w:r>
        <w:rPr>
          <w:color w:val="222222"/>
          <w:rtl/>
        </w:rPr>
        <w:t>فيه قوله ﷺ: (إذا أُقيمت الصلاة فلا تقوموا حتى تروني)، وفي رواية أبي هريرة ﵁: (أُقيمت الصلاة فقمنا فعدلنا الصفوف قبل أن يخرج إلينا رسول الله ﷺ)، وفي رواية: (أن الصلاة كانت تُقام لرسول الله ﷺ فيأخذ الناس مصافّهم قبل أن يقوم النبي ﷺ مقامه)، وفي رواية جابر بن سمرة ﵁: (كان بلال ﵁ يؤذن إذا دحضت، ولا يقيم حتى يخرج النبي ﷺ فإذا خرج أقام الصلاة حين يراه). قال القاضي عياض ﵀: يُجمع بين مختلف هذه الأحاديث بأن بلالًا ﵁ كان يراقب خروج النبي ﷺ من حيث لا يراه غيره أو إلا القليل، فعند أول خروجه يقيم، ولا يقوم الناس حتى يروه</w:t>
      </w:r>
      <w:r>
        <w:rPr>
          <w:color w:val="222222"/>
          <w:rtl/>
        </w:rPr>
        <w:t xml:space="preserve">، ثم لا يقوم مقامه حتى يعدلوا الصفوف. وقوله في رواية أبي هريرة: (فيأخذ الناس مصافّهم قبل خروجه). لعلّه كان مرة أو مرتين ونحوهما لبيان الجواز أو لعذر، ولعل قوله ﷺ (فلا تقوموا حتى تروني) كان بعد ذلك. قال العلماء: والنهي عن القيام قبل أن يروه لئلا يطول عليهم القيام، ولأنه قد يعرض له عارض فيتأخر بسببه. واختلف العلماء من السلف فمن بعدهم متى يقوم الناس للصلاة؟ ومتى يكبّر الإمام؟ فمذهب الشافعي وطائفة: أنه يُستحب ألّا يقوم أحد حتى يفرغ المؤذن من الإقامة. ونقل القاضي عياض عن مالك وعامة العلماء: أنه يُستحب أن يقوموا </w:t>
      </w:r>
      <w:r>
        <w:rPr>
          <w:color w:val="222222"/>
          <w:rtl/>
        </w:rPr>
        <w:t>إذا أخذ المؤذن في الإقامة. وكان أنس يقوم إذا قال المؤذن: قد قامت الصلاة، وبه قال أحمد. وقال أبو حنيفة والكوفيون: يقومون في الصف إذا قال: حيّ على الصلاة، فإذا قال: (قد قامت الصلاة) كبّر الإمام. وقال جمهور العلماء من السلف والخلف: لا يكبّر الإمام حتى يفرغ المؤذن من الإقامة.</w:t>
      </w:r>
    </w:p>
    <w:p w14:paraId="437CB93A" w14:textId="77777777" w:rsidR="009B3C5B" w:rsidRDefault="00184683">
      <w:pPr>
        <w:spacing w:before="60" w:after="60"/>
        <w:jc w:val="both"/>
      </w:pPr>
      <w:r>
        <w:rPr>
          <w:b/>
          <w:bCs/>
          <w:color w:val="4A5A2A"/>
          <w:rtl/>
        </w:rPr>
        <w:t xml:space="preserve">الأقوال الأخرى: </w:t>
      </w:r>
      <w:r>
        <w:rPr>
          <w:color w:val="222222"/>
          <w:rtl/>
        </w:rPr>
        <w:t>الشافعي وطائفة: لا يقوم أحد حتى يفرغ المؤذن من الإقامة. مالك وعامة العلماء: يقومون إذا أخذ المؤذن في الإقامة. أنس وأحمد: يقوم عند «قد قامت الصلاة». أبو حنيفة والكوفيون: يقومون عند «حي على الصلاة» ويكبّر الإمام عند «قد قامت الصلاة». الجمهور: لا يكبّر الإمام حتى يفرغ المؤذن من الإقامة.</w:t>
      </w:r>
    </w:p>
    <w:p w14:paraId="22DAC50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الأصح أنه إذا رأى الإمام فليقم، هذا هو الأصل، أي إذا رأى الإمام، وأما إذا كان الإمام موجودًا في المسجد فيقومون في أي الأحوال سواء قبل أن يبدأ المؤذن في الإقامة أو أثناء إقامته. وأما </w:t>
      </w:r>
      <w:r>
        <w:rPr>
          <w:color w:val="222222"/>
          <w:rtl/>
        </w:rPr>
        <w:lastRenderedPageBreak/>
        <w:t>قولهم إنه يُستحب ألا يقوم أحد حتى يفرغ المؤذن من الإقامة: هذا لا دليل عليه، بل إذا كان الإمام أو الإمام على أي الأحوال قاموا سواء قبل أن يبدأ المؤذن في الإقامة أو أثناء إقامته. وأما قول مالك وعامة العلماء إنهم يقومون إذا أخذ المؤذن في الإقامة: هذا الكلام أيضًا ليس بظاهر لأنه قال: (إذا أُقيمت الصلاة فلا تقوموا حتى تروني) فكيف يُق</w:t>
      </w:r>
      <w:r>
        <w:rPr>
          <w:color w:val="222222"/>
          <w:rtl/>
        </w:rPr>
        <w:t>ال يستحب أن يقوم إذا أخذ المؤذن في الإقامة. وقول أنس رحمه الله: كان يقوم إذا قال المؤذن قد قامت الصلاة وبه قال أحمد: وهذا الحديث أيضًا لا يدل عليه والله أعلم وفي ثبوته عن أنس نظر. وقول أبي حنيفة والكوفيين (إذا قال: قد قامت الصلاة كبّر الإمام): وهذا عجيب أيضًا لأن هذا يقتضي أن المؤذن لن يدرك تكبيرة الإحرام لأنه ما زال يقول (قد قامت الصلاة قد قامت الصلاة الله أكبر الله أكبر لا إله إلا الله) والإمام قد دخل، وهذا ليس بصحيح ولا دليل على ذلك. وقول الجمهور: (لا يكبّر الإمام حتى يفرغ المؤذن من الإقامة) هذا هو الصحي</w:t>
      </w:r>
      <w:r>
        <w:rPr>
          <w:color w:val="222222"/>
          <w:rtl/>
        </w:rPr>
        <w:t>ح.</w:t>
      </w:r>
      <w:r>
        <w:rPr>
          <w:rStyle w:val="FootnoteReference"/>
        </w:rPr>
        <w:footnoteReference w:id="95"/>
      </w:r>
    </w:p>
    <w:p w14:paraId="3DC49686" w14:textId="77777777" w:rsidR="009B3C5B" w:rsidRDefault="00184683">
      <w:pPr>
        <w:pStyle w:val="Heading2"/>
        <w:keepNext/>
        <w:bidi/>
        <w:spacing w:before="280" w:after="80"/>
        <w:jc w:val="right"/>
      </w:pPr>
      <w:r>
        <w:rPr>
          <w:color w:val="7B1E1E"/>
          <w:rtl/>
        </w:rPr>
        <w:t xml:space="preserve">المسألة ٦٥٥: </w:t>
      </w:r>
      <w:r>
        <w:rPr>
          <w:color w:val="222222"/>
          <w:rtl/>
        </w:rPr>
        <w:t>إذا تذكّر الإمام بعد التكبير أنه جُنب فخرج ليغتسل ثم رجع: هل يستأنف الإقامة، وهل يُعيد المأمومون؟ وهل يستخلف؟</w:t>
      </w:r>
      <w:r>
        <w:rPr>
          <w:b w:val="0"/>
          <w:color w:val="6B6B6B"/>
          <w:sz w:val="20"/>
          <w:szCs w:val="20"/>
          <w:rtl/>
        </w:rPr>
        <w:t xml:space="preserve">   (التفريغ ص ١٩١–١٩٢)</w:t>
      </w:r>
    </w:p>
    <w:p w14:paraId="39CF6062" w14:textId="77777777" w:rsidR="009B3C5B" w:rsidRDefault="00184683">
      <w:pPr>
        <w:spacing w:before="60" w:after="60"/>
        <w:jc w:val="both"/>
      </w:pPr>
      <w:r>
        <w:rPr>
          <w:b/>
          <w:bCs/>
          <w:color w:val="1F4E79"/>
          <w:rtl/>
        </w:rPr>
        <w:t xml:space="preserve">تعليق الإمام النووي: </w:t>
      </w:r>
      <w:r>
        <w:rPr>
          <w:color w:val="222222"/>
          <w:rtl/>
        </w:rPr>
        <w:t>قوله: (فأتى رسول الله ﷺ حتى إذا قام في مصلاه قبل أن يكبّر، ذكَرَ فانصرف وقال لنا: مكانكم فلم نزل قيامًا ننتظره حتى خرج إلينا وقد اغتسل). فقوله (قبل أن يكبّر) صريح في أنه لم يكن كبّر ودخل في الصلاة، ومثله قوله في رواية البخاري: (وانتظرنا تكبيره)، وفي رواية أبي داود: (أنه كان دخل في الصلاة) فتُحمل هذه الرواية على أن المراد بقوله: (دخل في الصلاة) أنه قام في مقامه للصلاة وتهيّأ للإحرام بها، ويحتمل أنهما قضيتان، وهو الأظهر. وظاهر هذه الأحاديث أنه ﷺ لمّا اغتسل وخرج لم يجدّدوا إقامة الصلاة، وهذا محمول على قرب الزم</w:t>
      </w:r>
      <w:r>
        <w:rPr>
          <w:color w:val="222222"/>
          <w:rtl/>
        </w:rPr>
        <w:t>ان، فإن طال فلا بدّ من إعادة الإقامة، ويدلّ على قرب الزمان في هذا الحديث. وفيه جواز النسيان في العبادات على الأنبياء صلوات الله وسلامه عليهم أجمعين. وفيه دليل على طهارة الماء المستعمل.</w:t>
      </w:r>
    </w:p>
    <w:p w14:paraId="63B150F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47AF004"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وقد يكون بالفعل هذا هو الظاهر أنهما قضيتان مرة فعل ذلك قبل أن يبدأ ومرة ثانية بعد أن بدأ، وفيها فائدة مهمة وهي: أنه إذا تذكر الإمام أنه على غير طهارة وقد دخل في الصلاة فصلاة المأمومين وإحرامهم صحيحة فلا يلزمهم أن يخرجوا من الصلاة بخروجه أو بظهور بطلان صلاته بل يخرج فيتوضأ أو يغتسل ويرجع ويكبر ولو بعد المأمومين فيكون إمامًا لهم في ذلك ولا شيء في هذا، ويمكن أن يقدم أحد المأمومين ويكون تكبيرهم صحيحًا فإن بطلان صلاة الإمام لا تبطل بها صلاة المأمومين. — لو تذكر الإمام ذلك بعد أن صلى ركعة كاملة يخرج ويقدم غيره وي</w:t>
      </w:r>
      <w:r>
        <w:rPr>
          <w:color w:val="222222"/>
          <w:rtl/>
        </w:rPr>
        <w:t>صلون على ما مضى وركعتهم الأولى صحيحة، وأما ما هو أقرب في هذه الحالة ألا يرجع فيكون إمامًا بل يصلي خلفهم ذلك لأنه يترتب على ذلك أنه يحتاج إلى أن يخالف في عدد الركعات فيأتي بركعة زائدة، فالأصح في هذه المسألة أن استخلاف الإمام إنما يكون للمأموم أدرك ما أدركه المأمومون من عدد الركعات لئلا يختل متابعة الإمام مع عدد الركعات، أما إذا قدم واحدًا مسبوقًا لم يدرك ما أدركه الباقون فيلزم من ذلك أن يقوم هو في الركعة الأخيرة ويجلس الباقون حيث أنهم قد أتوا بأربع ركعات ويقوم الإمام فيأتي بركعة منفردًا وهذا فيه مخالفة للإما</w:t>
      </w:r>
      <w:r>
        <w:rPr>
          <w:color w:val="222222"/>
          <w:rtl/>
        </w:rPr>
        <w:t>م. وفي قوله: (فلم يجدّدوا إقامة الصلاة) الصحيح والله أعلم أنه لا تجدد الإقامة مطلقًا. وفي قوله: (فخرج إلينا ورأسه ينطف) فيه دليل على طهارة الماء المستعمل. وقوله: (كان بلال يؤذن إذا دحضت) يعني وقت الظهر. (فتوى)</w:t>
      </w:r>
      <w:r>
        <w:rPr>
          <w:rStyle w:val="FootnoteReference"/>
        </w:rPr>
        <w:footnoteReference w:id="96"/>
      </w:r>
      <w:r>
        <w:rPr>
          <w:rStyle w:val="FootnoteReference"/>
        </w:rPr>
        <w:footnoteReference w:id="97"/>
      </w:r>
    </w:p>
    <w:p w14:paraId="1B56815A" w14:textId="77777777" w:rsidR="009B3C5B" w:rsidRDefault="00184683">
      <w:pPr>
        <w:pStyle w:val="Heading1"/>
        <w:keepNext/>
        <w:pageBreakBefore/>
        <w:pBdr>
          <w:bottom w:val="single" w:sz="12" w:space="4" w:color="9A6B1F"/>
        </w:pBdr>
        <w:bidi/>
        <w:spacing w:before="120" w:after="200"/>
        <w:jc w:val="right"/>
      </w:pPr>
      <w:bookmarkStart w:id="30" w:name="_Toc242279694"/>
      <w:r>
        <w:rPr>
          <w:rtl/>
        </w:rPr>
        <w:lastRenderedPageBreak/>
        <w:t>تتمة هوامش باب ما يقال بين تكبيرة الإحرام والقراءة (ص193–196)</w:t>
      </w:r>
      <w:bookmarkEnd w:id="30"/>
    </w:p>
    <w:p w14:paraId="60AD2080" w14:textId="77777777" w:rsidR="009B3C5B" w:rsidRDefault="00184683">
      <w:pPr>
        <w:pStyle w:val="Heading2"/>
        <w:keepNext/>
        <w:bidi/>
        <w:spacing w:before="280" w:after="80"/>
        <w:jc w:val="right"/>
      </w:pPr>
      <w:r>
        <w:rPr>
          <w:color w:val="7B1E1E"/>
          <w:rtl/>
        </w:rPr>
        <w:t xml:space="preserve">المسألة ٦٥٦: </w:t>
      </w:r>
      <w:r>
        <w:rPr>
          <w:color w:val="222222"/>
          <w:rtl/>
        </w:rPr>
        <w:t>هل يصح أن يقال في الذكر ألفاظ زائدة على الوارد (كقول «الله أكبر كبيرًا والحمد لله كثيرًا وسبحان الله بكرةً وأصيلًا» في صلاة العيد)، وهل يُشرع الجمع بين أكثر من دعاء في موضع واحد؟</w:t>
      </w:r>
      <w:r>
        <w:rPr>
          <w:b w:val="0"/>
          <w:color w:val="6B6B6B"/>
          <w:sz w:val="20"/>
          <w:szCs w:val="20"/>
          <w:rtl/>
        </w:rPr>
        <w:t xml:space="preserve">   (التفريغ ص ١٩٣)</w:t>
      </w:r>
    </w:p>
    <w:p w14:paraId="6CC4C14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338183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A05B1D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حديث دعاء (الله أكبر كبيرًا) ألم يُقبل هذا العمل قبل إقرار النبي ﷺ بدليل كتابة الملائكة له حيث أن الصحابي لم يعرض الحديث على النبي ﷺ أولًا بل قاله قبل إقراره ﷺ؟ لا شك أن هذا العمل قد قُبل ولكنه كان في مقام العرض، فهذا الصحابي كان عمله مقبولًا لأنه كان في مقام العرض وما صار سنةً في حقنا إلا بعد أن علمنا بإقرار النبي ﷺ فهل يمكن ذلك في غير الصحابة ﷺ أمام النبي ﷺ؟ بالتأكيد لا يمكن، فلا يُشرع ذلك لغيرهم، فهو في مقام العرض والطاعة وذلك من مقام العرض على النبي ﷺ كما قال: [اعرِضوا عليّ رُقاكم لا بأس بالرقى ما لم</w:t>
      </w:r>
      <w:r>
        <w:rPr>
          <w:color w:val="222222"/>
          <w:rtl/>
        </w:rPr>
        <w:t xml:space="preserve"> يكن فيه شرك] مسلم، فهو طلب أن يُعرض عليه الأمر، فالعرض نفسه طاعة، وهذا الأمر كان مقبولًا عند الله ﷻ كان موافقًا لهديه ﷺ فقبله الله ﷻ، لكن هذا لا يكون سنةً في حق أحد إلا بعد أن يُعلم إقرار النبي ﷺ وذلك غير ممكن لغير الصحابة ﷺ. — (الله أكبر كبيرًا والحمد لله كثيرًا وسبحان الله بكرةً وأصيلًا) هذه الجملة يقولها الناس في صلاة العيدين ويزيدون عليها مثل الصلاة على النبي ﷺ وأوجبوها فما الحكم؟ هي من الذكر وهي من التكبير ولكن الأولى ما ثبت عن الصحابة ﷺ، فلا تقول هي بدعة ولكن تعود الناس عليه في تكبيرات العيدين هي تكب</w:t>
      </w:r>
      <w:r>
        <w:rPr>
          <w:color w:val="222222"/>
          <w:rtl/>
        </w:rPr>
        <w:t xml:space="preserve">يرات مشروعة ولكن خلاف الأفضل الثابت عن الصحابة ﷺ، ولكن طالما لم يثبت عن الصحابة صيغة واحدة فضلًا عن النبي ﷺ فلذلك تقول أن أي صيغة تجزئ وكلها داخلة في عموم التكبير: (وَلِتُكَبِّرُوا اللَّهَ عَلَى مَا هَدَاكُمْ) ولكن الأولى ما ثبت عن الصحابة ﷺ ولكن لا نبدع ما خالف. — هل يشرع ذكر أكثر من دعاء في موضع واحد كأن يقول (سبحان اللهم ويحمدك) مع (باعد بيني وبين خطاياي كما باعدت بين المشرق والمغرب) الحديثين؟ الصحيح أنه يفعل هذا أحيانًا وهذا أحيانًا هذا هو الأظهر، فإنما ثبت عن النبي ﷺ </w:t>
      </w:r>
      <w:r>
        <w:rPr>
          <w:color w:val="222222"/>
          <w:rtl/>
        </w:rPr>
        <w:lastRenderedPageBreak/>
        <w:t>هذه الأدعية في مواطن مختلفة ولم يثب</w:t>
      </w:r>
      <w:r>
        <w:rPr>
          <w:color w:val="222222"/>
          <w:rtl/>
        </w:rPr>
        <w:t>ت أنه جمع في موطن واحد دعاءين، وهناك نظر في كون الجمع بدعة فهناك بعض العلماء يصرح أنها بدعة لكن تقول الأفضل أن يجعل في كل صلاة دعاءً واحدًا.</w:t>
      </w:r>
      <w:r>
        <w:rPr>
          <w:rStyle w:val="FootnoteReference"/>
        </w:rPr>
        <w:footnoteReference w:id="98"/>
      </w:r>
    </w:p>
    <w:p w14:paraId="3784B0B1" w14:textId="77777777" w:rsidR="009B3C5B" w:rsidRDefault="00184683">
      <w:pPr>
        <w:pStyle w:val="Heading2"/>
        <w:keepNext/>
        <w:bidi/>
        <w:spacing w:before="280" w:after="80"/>
        <w:jc w:val="right"/>
      </w:pPr>
      <w:r>
        <w:rPr>
          <w:color w:val="7B1E1E"/>
          <w:rtl/>
        </w:rPr>
        <w:t xml:space="preserve">المسألة ٦٥٧: </w:t>
      </w:r>
      <w:r>
        <w:rPr>
          <w:color w:val="222222"/>
          <w:rtl/>
        </w:rPr>
        <w:t>هل قول القائل «حسنات الأبرار سيئات المقرّبين» صحيح؟ (تعقيب على نقد الألباني وابن تيمية)</w:t>
      </w:r>
      <w:r>
        <w:rPr>
          <w:b w:val="0"/>
          <w:color w:val="6B6B6B"/>
          <w:sz w:val="20"/>
          <w:szCs w:val="20"/>
          <w:rtl/>
        </w:rPr>
        <w:t xml:space="preserve">   (التفريغ ص ١٩٣–١٩٥)</w:t>
      </w:r>
    </w:p>
    <w:p w14:paraId="787B4E7D"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7F0999" w14:textId="77777777" w:rsidR="009B3C5B" w:rsidRDefault="00184683">
      <w:pPr>
        <w:spacing w:before="60" w:after="60"/>
        <w:jc w:val="both"/>
      </w:pPr>
      <w:r>
        <w:rPr>
          <w:b/>
          <w:bCs/>
          <w:color w:val="4A5A2A"/>
          <w:rtl/>
        </w:rPr>
        <w:t xml:space="preserve">الأقوال الأخرى: </w:t>
      </w:r>
      <w:r>
        <w:rPr>
          <w:color w:val="222222"/>
          <w:rtl/>
        </w:rPr>
        <w:t>الألباني: قول «حسنات الأبرار سيئات المقربين» غير صحيح عنده، لأن الحسنة لا يمكن أن تصير سيئة أبدًا. ابن تيمية: هذا اللفظ ليس محفوظًا عن أحد من سلف الأمة، وله معنى صحيح وقد يُحمل على معنى فاسد، وبيّن المعنى الصحيح (وجهين) والفاسد.</w:t>
      </w:r>
    </w:p>
    <w:p w14:paraId="7D9FF38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تعليق الشيخ ياسر: كلام الشيخ الألباني فيه نظر، لأنها سيئة بالنسبة لما تعود عليه، فهذا الأمر ليس فيه بأس، فهي تُسمى سيئة بمعنى أنها أنقص من غيرها، فالتفاوت بين الحسنات وبعضها قد يجعل على فعل القليل قد سائه فوات ما زاد عليه فلا يمنع من تسميتها سيئة، ومن أين أتى بأن الحسنة لا تكون سيئة مطلقًا؟ ما الدليل على ذلك؟ الكلام على أن الأصل لا تكون سيئة، لكن قد يسوء المحسن أنه فعل القليل، فقد ساءه فعل القليل، في الحقيقة سمي ذلك بالنظر إلى المجموع — ساءه أن يفوته الكثير وأنه فعل القليل فقط — فسُمي نسبةً إلى ذلك، فقليل م</w:t>
      </w:r>
      <w:r>
        <w:rPr>
          <w:color w:val="222222"/>
          <w:rtl/>
        </w:rPr>
        <w:t>عه فوات ما هو أفضل، فسُمي المجموع سيئةً — ساءه ذلك. — إذا كانت معصية آدم كانت نسيانًا فلماذا لم يحتج بالنسيان عندما احتج مع موسى فإنه احتج بالقدر مع أن الاحتجاج بالنسيان أبرأ لساحته؟ أو لأن معصية آدم كانت نسيانًا بنص القرآن فقد قال: (وَلَقَدْ عَهِدْنَا إِلَى آدَمَ مِنْ قَبْلُ فَنَسِيَ وَلَمْ نَجِدْ لَهُ عَزْمًا) فلماذا لم يحتج به؟ فلا الاحتجاج بالقدر في هذا الموطن أقطع للنزاع والله أعلم، وصاحب حجة بلا شك، وهو أنه ألهمه ذلك فلا ينبغي الاحتجاج بنسيان أنه تقول إن هذا النسيان في حق الأنبياء يُعد ذنبًا ومعصية لأ</w:t>
      </w:r>
      <w:r>
        <w:rPr>
          <w:color w:val="222222"/>
          <w:rtl/>
        </w:rPr>
        <w:t xml:space="preserve">نهم يلزمهم الاحتراز والتذكر أكثر من غيرهم، فاحتج بالنسيان، فقال موسى: فهذا تقصير منك لأنه كان ينبغي أن </w:t>
      </w:r>
      <w:r>
        <w:rPr>
          <w:color w:val="222222"/>
          <w:rtl/>
        </w:rPr>
        <w:lastRenderedPageBreak/>
        <w:t>تتذكر أكثر من غيرك، فهذا يفتح الباب لأمور واحتجاجات ما كان ينبغي أن تقال هذا الكلام. (والمعنى الصحيح لعبارة «حسنات الأبرار سيئات المقربين» وجهان: أحدهما أن الأبرار يقتصرون على أداء الواجبات وترك المحرمات وهذا الاقتصار سيئة في طريق المقربين، ومعنى كونه سيئة أن يخرج صاحبه عن مقام المقربين فيحرم درجاتهم، وذلك مما يسوء من يريد أن يكون من المقربين فكل من أحب شيئًا وطلبه إذا فاته ساءه، فالمقربون يتوبون من الاقتص</w:t>
      </w:r>
      <w:r>
        <w:rPr>
          <w:color w:val="222222"/>
          <w:rtl/>
        </w:rPr>
        <w:t>ار على الواجبات ولا يتوبون من نفس الحسنات التي يعمل مثلها الأبرار بل يتوبون من الاقتصار عليها، وفرق بين التوبة من فعل الحسن وبين التوبة من ترك الأحسن والاقتصار على الحسن. والثاني أن العبد قد يؤمر بفعل يكون حسنًا منه إما واجبًا وإما مستحبًا لأن ذلك مبلغ علمه وقدرته ومن يكون أعلم منه وأقدر لا يؤمر بذلك بل يؤمر بما هو أعلى منه فلو فعل هذا ما فعله الأول كان ذلك سيئة، مثال ذلك أن العامي يؤمر بمسألة العلماء المأمونين على الإسلام والرجوع إليهم بحسب قوة إدراكه وإن كان في ذلك تقليد لهم إذا لا يؤمر العبد إلا بما يقدر</w:t>
      </w:r>
      <w:r>
        <w:rPr>
          <w:color w:val="222222"/>
          <w:rtl/>
        </w:rPr>
        <w:t xml:space="preserve"> عليه، وأما العلماء القادرون على معرفة الكتاب والسنة والاستدلال بهما فلو تركوا ذلك وأتوا بما يؤمر به العامي لكانوا مسيئين بذلك. وهذا كما يؤمر المريض أن يصلي قاعدًا فإن لم يستطع ففي جنب، وكما يؤمر المسافر أن يصلي الظهر والعصر والعشاء ركعتين في السفر. وهذا لو فعله المقيم لكان مسيئًا تاركًا للفرض فإن المريض والمسافر فرضه أربع ركعات بل فرضه الذي يقدر عليه، ولا ينقص العبد من السفر والمرض شيئًا إذا كان مقربًا إلى الله، فإن ذلك حاله في الإقامة، فقد ثبت في الصحيحين عن النبي ﷺ أنه قال: «إذا مرض العبد أو سافر كُتب له</w:t>
      </w:r>
      <w:r>
        <w:rPr>
          <w:color w:val="222222"/>
          <w:rtl/>
        </w:rPr>
        <w:t xml:space="preserve"> من العمل ما كان يعمل وهو صحيح مقيم»، بخلاف الجهاد في سبيل الله بالنفس والمال والمسابقة إلى الخيرات، فإن الله يقول: «يرفع الله الذين آمنوا منكم والذين أوتوا العلم درجات»، فهذه الأعمال تتفاضل). فهذا كله من كلام الشيخ ابن تيمية رحمه الله، وكذلك السابقون الأولون، فلو تركوا الجهاد والهجرة وهم على مقام هؤلاء السابقين كان ذلك من أعظم سيئاتهم، قال النبي ﷺ: «لا هجرة بعد الفتح ولكن جهاد ونية وإذا استنفرتم فانفروا» كان الاقتصار على مجرد ذلك من حسنات الأبرار الذين ليسوا من أولئك السابقين، وكذلك المرسلون لهم مأمورات لو</w:t>
      </w:r>
      <w:r>
        <w:rPr>
          <w:color w:val="222222"/>
          <w:rtl/>
        </w:rPr>
        <w:t xml:space="preserve"> تركوها كان ذلك سيئات وإن كان فعل ما دونها حسنات لغيرهم ممن لم يؤمر بذلك إلى نظائر ذلك مما يُؤمر فيه العبد بفعل لم يؤمر به من هو دونه فيكون ترك ذلك سيئة في حقه وهو من المقربين إذا فعله ويكون فعل ما دونه حسنات لمن دونه. وذلك أن الإنسان يفضل على غيره إما بفعل مستحب في حقها وإما بما يؤمر به أحدهما دون </w:t>
      </w:r>
      <w:r>
        <w:rPr>
          <w:color w:val="222222"/>
          <w:rtl/>
        </w:rPr>
        <w:lastRenderedPageBreak/>
        <w:t>الآخر ففعله وتخصيصه بفعله قد يكون لقدرته وقد يكون لامتحانه سيئة، كمن له والدان فإنه يؤمر ببرهما ويكون بذلك أفضل ممن لم يعمل مثل عمله كما روي عن النبي ﷺ في حق المتصدقين بفضول أموالهم المشاركين لغيرهم في الأعمال ال</w:t>
      </w:r>
      <w:r>
        <w:rPr>
          <w:color w:val="222222"/>
          <w:rtl/>
        </w:rPr>
        <w:t>بدنية ذلك فضل الله يؤتيه من يشاء فهؤلاء المفضلون الاقتصار على ما دون هذه الأمور سيئات في حقهم وحسنات لمن ليس مثلهم في ذلك. فهذان الوجهان كلاهما معنى صحيح لقول القائل حسنات الأبرار سيئات المقربين. والمعنى الفاسد للعبارة: وأما المعنى الفاسد فأن يظن الضان أن الحسنات التي أمر الله بها أمرًا عامًّا يدخل فيه الأبرار ويكون سيئات للمقربين مثل من يظن أن الصلوات الخمس ومحبة الله ورسوله والتوكل على الله وإخلاص الدين لله ونحو ذلك هي سيئات في حق المقربين فهذا قول فاسد غلا فيه قوم من الزنادقة المتسيبين إلى العلماء والعبا</w:t>
      </w:r>
      <w:r>
        <w:rPr>
          <w:color w:val="222222"/>
          <w:rtl/>
        </w:rPr>
        <w:t>د فزعموا أنهم يصلون إلى مقام المقربين الذي لا يؤمرون فيه بما يؤمر به عموم المؤمنين من الواجبات ولا يحرم عليهم ما يحرم على عموم المؤمنين من المحرمات كالزنا والخمر والميسر، وكذلك زعم قوم في أحوال القلوب التي يؤمر بها جميع المؤمنين أن المقربين لا تكون هذه حسنات في حقهم وكلاهما من أخبث الأقوال وأفسدها).</w:t>
      </w:r>
      <w:r>
        <w:rPr>
          <w:rStyle w:val="FootnoteReference"/>
        </w:rPr>
        <w:footnoteReference w:id="99"/>
      </w:r>
      <w:r>
        <w:rPr>
          <w:rStyle w:val="FootnoteReference"/>
        </w:rPr>
        <w:footnoteReference w:id="100"/>
      </w:r>
    </w:p>
    <w:p w14:paraId="7C4F07D7" w14:textId="77777777" w:rsidR="009B3C5B" w:rsidRDefault="00184683">
      <w:pPr>
        <w:pStyle w:val="Heading2"/>
        <w:keepNext/>
        <w:bidi/>
        <w:spacing w:before="280" w:after="80"/>
        <w:jc w:val="right"/>
      </w:pPr>
      <w:r>
        <w:rPr>
          <w:color w:val="7B1E1E"/>
          <w:rtl/>
        </w:rPr>
        <w:t xml:space="preserve">المسألة ٦٥٨: </w:t>
      </w:r>
      <w:r>
        <w:rPr>
          <w:color w:val="222222"/>
          <w:rtl/>
        </w:rPr>
        <w:t>الإمام الذي نسي البسملة وهو يرى أنها آية من الفاتحة: هل يعيد صلاته إذا تبيّن له؟</w:t>
      </w:r>
      <w:r>
        <w:rPr>
          <w:b w:val="0"/>
          <w:color w:val="6B6B6B"/>
          <w:sz w:val="20"/>
          <w:szCs w:val="20"/>
          <w:rtl/>
        </w:rPr>
        <w:t xml:space="preserve">   (التفريغ ص ١٩٦)</w:t>
      </w:r>
    </w:p>
    <w:p w14:paraId="7EECB61E"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A139635"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3C764C1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الإمام الذي نسي البسملة لو كان مذهبه أن الفاتحة ركن وأن البسملة إحدى آياتها بلا شك فتكون صلاته باطلة، أما إذا كان متأولًا مذهبًا آخر والمسألة فيها اجتهاد بلا شك، فهذا إذا تبين له الأمر بعد ذلك لم يعد ما فاته من صلوات لأن مسائل الاجتهاد إذا مضت مضت على وجهها ولا يؤمر بالإعادة فيها، إنما يؤمر بالإعادة لمخالفة السنة الصحيحة الصريحة.</w:t>
      </w:r>
      <w:r>
        <w:rPr>
          <w:rStyle w:val="FootnoteReference"/>
        </w:rPr>
        <w:footnoteReference w:id="101"/>
      </w:r>
    </w:p>
    <w:p w14:paraId="2151EA38" w14:textId="77777777" w:rsidR="009B3C5B" w:rsidRDefault="00184683">
      <w:pPr>
        <w:pStyle w:val="Heading1"/>
        <w:keepNext/>
        <w:pageBreakBefore/>
        <w:pBdr>
          <w:bottom w:val="single" w:sz="12" w:space="4" w:color="9A6B1F"/>
        </w:pBdr>
        <w:bidi/>
        <w:spacing w:before="120" w:after="200"/>
        <w:jc w:val="right"/>
      </w:pPr>
      <w:bookmarkStart w:id="31" w:name="_Toc242279695"/>
      <w:r>
        <w:rPr>
          <w:rtl/>
        </w:rPr>
        <w:lastRenderedPageBreak/>
        <w:t>باب من أدرك ركعة من الصلاة فقد أدرك تلك الصلاة (ص197–203)</w:t>
      </w:r>
      <w:bookmarkEnd w:id="31"/>
    </w:p>
    <w:p w14:paraId="5E933458" w14:textId="77777777" w:rsidR="009B3C5B" w:rsidRDefault="00184683">
      <w:pPr>
        <w:pStyle w:val="Heading2"/>
        <w:keepNext/>
        <w:bidi/>
        <w:spacing w:before="280" w:after="80"/>
        <w:jc w:val="right"/>
      </w:pPr>
      <w:r>
        <w:rPr>
          <w:color w:val="7B1E1E"/>
          <w:rtl/>
        </w:rPr>
        <w:t xml:space="preserve">المسألة ٦٥٩: </w:t>
      </w:r>
      <w:r>
        <w:rPr>
          <w:color w:val="222222"/>
          <w:rtl/>
        </w:rPr>
        <w:t>من دخل المسجد فوجد الناس يصلون المغرب في الركعة الثالثة، وهو قد صلى المغرب: هل يدخل معهم بنية تحية المسجد أم يصلي المغرب؟ (وما حكم الوتر ثلاثًا)</w:t>
      </w:r>
      <w:r>
        <w:rPr>
          <w:b w:val="0"/>
          <w:color w:val="6B6B6B"/>
          <w:sz w:val="20"/>
          <w:szCs w:val="20"/>
          <w:rtl/>
        </w:rPr>
        <w:t xml:space="preserve">   (التفريغ ص ١٩٧)</w:t>
      </w:r>
    </w:p>
    <w:p w14:paraId="504BF12E"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C704A0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AD5B47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دخل المسجد فوجدهم يصلون المغرب في الركعة الثالثة وكان قد صلاها في مسجد آخر وقد أتى المسجد ودخل معهم في الصلاة بنية تحية المسجد وستة المغرب؟ لا، بل عليك إذا أدركت ركعة مع الإمام أن تصلي الصلاة كاملة، فلزمك حكم الصلاة كاملة، وهذه المغرب فلا تجعل في النهار وترين فاشفعها برابعة كما ثبت عن الصحابة ﷺ، فإن أدركت ركعة من المغرب يلزمك ثلاثة، وثلاثة غير مشروعة حتى لا يكون هناك وتر ين في النهار فتشفعها برابعة، فهذا هو الصحيح، فيمكن أن تكون تحية مسجد ولكن يصليها أربعة.</w:t>
      </w:r>
      <w:r>
        <w:rPr>
          <w:rStyle w:val="FootnoteReference"/>
        </w:rPr>
        <w:footnoteReference w:id="102"/>
      </w:r>
      <w:r>
        <w:rPr>
          <w:rStyle w:val="FootnoteReference"/>
        </w:rPr>
        <w:footnoteReference w:id="103"/>
      </w:r>
    </w:p>
    <w:p w14:paraId="0379B1C6" w14:textId="77777777" w:rsidR="009B3C5B" w:rsidRDefault="00184683">
      <w:pPr>
        <w:pStyle w:val="Heading2"/>
        <w:keepNext/>
        <w:bidi/>
        <w:spacing w:before="280" w:after="80"/>
        <w:jc w:val="right"/>
      </w:pPr>
      <w:r>
        <w:rPr>
          <w:color w:val="7B1E1E"/>
          <w:rtl/>
        </w:rPr>
        <w:t xml:space="preserve">المسألة ٦٦٠: </w:t>
      </w:r>
      <w:r>
        <w:rPr>
          <w:color w:val="222222"/>
          <w:rtl/>
        </w:rPr>
        <w:t>ما معنى «من أدرك ركعة من الصلاة فقد أدرك الصلاة»، وهل المراد إدراك حكم الصلاة أم وجوبها أم فضلها، وهل يكون مدركًا للصلاة كلها؟</w:t>
      </w:r>
      <w:r>
        <w:rPr>
          <w:b w:val="0"/>
          <w:color w:val="6B6B6B"/>
          <w:sz w:val="20"/>
          <w:szCs w:val="20"/>
          <w:rtl/>
        </w:rPr>
        <w:t xml:space="preserve">   (التفريغ ص ١٩٩–٢٠٠)</w:t>
      </w:r>
    </w:p>
    <w:p w14:paraId="6EA5994C"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(من أدرك ركعة من الصلاة فقد أدرك الصلاة). وفي رواية: (من أدرك ركعة من الصبح قبل أن تطلع الشمس فقد أدرك الصبح، ومن أدرك ركعة من العصر قبل أن تغرب الشمس فقد أدرك العصر). أجمع المسلمون على أن هذا ليس على ظاهره، وأنه لا يكون بالركعة مدركًا لكل الصلاة، </w:t>
      </w:r>
      <w:r>
        <w:rPr>
          <w:color w:val="222222"/>
          <w:rtl/>
        </w:rPr>
        <w:lastRenderedPageBreak/>
        <w:t>وتكفيه وتحصل براءته من الصلاة بهذه الركعة، بل هو متأوَّل، وفيه إضمار تقديره [فقد أدرك حكم الصلاة أو وجوبها أو فضلها]. قال أصحابنا: يدخل فيه ثلاث مسائل: إحداها: إذا أدرك من لا تجب عليه الصلاة ركعة من وقتها لزمته تلك الصلاة، وذلك في الصبي يبلغ، والمجنون والم</w:t>
      </w:r>
      <w:r>
        <w:rPr>
          <w:color w:val="222222"/>
          <w:rtl/>
        </w:rPr>
        <w:t>غمى عليه يفيقان، والحائض والنفساء تطهران، والكافر يسلم، فمن أدرك من هؤلاء ركعة قبل خروج وقت الصلاة لزمته تلك الصلاة. وإن أدرك دون ركعة كتكبيرة ففيه قولان للشافعي: أحدهما لا تلزمه؛ لمفهوم هذا الحديث، وأصحهما عند أصحابنا: تلزمه؛ لأنه أدرك جزءًا منه فاستوى قليله وكثيره، ولأنه يُشترط قدر الصلاة بكمالها بالاتفاق، فينبغي ألا يُفرَّق بين تكبيرة وركعة. وأجابوا عن الحديث بأن التقييد بركعة خرج على الغالب، فإن غالب ما يُمكن معرفة إدراكه ركعة ونحوها، وأما التكبيرة فلا يكاد يُحسّ بها. وهل يُشترط مع التكبيرة أو الركعة إم</w:t>
      </w:r>
      <w:r>
        <w:rPr>
          <w:color w:val="222222"/>
          <w:rtl/>
        </w:rPr>
        <w:t>كان الطهارة؟ فيه وجهان لأصحابنا: أصحهما أنه لا يُشترط.</w:t>
      </w:r>
    </w:p>
    <w:p w14:paraId="61F6E46E" w14:textId="77777777" w:rsidR="009B3C5B" w:rsidRDefault="00184683">
      <w:pPr>
        <w:spacing w:before="60" w:after="60"/>
        <w:jc w:val="both"/>
      </w:pPr>
      <w:r>
        <w:rPr>
          <w:b/>
          <w:bCs/>
          <w:color w:val="4A5A2A"/>
          <w:rtl/>
        </w:rPr>
        <w:t xml:space="preserve">الأقوال الأخرى: </w:t>
      </w:r>
      <w:r>
        <w:rPr>
          <w:color w:val="222222"/>
          <w:rtl/>
        </w:rPr>
        <w:t>الشافعية: إذا أدرك من لا تجب عليه الصلاة دون ركعة (كتكبيرة) ففيه قولان للشافعي: لا تلزمه لمفهوم الحديث، وأصحهما أنها تلزمه. ووجهان في اشتراط إمكان الطهارة، أصحهما عندهم عدم الاشتراط.</w:t>
      </w:r>
    </w:p>
    <w:p w14:paraId="57A6387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المقصود بالإجماع هنا يعني أنه لا تجزئه ركعة واحدة بل لا بد أن يتم العصر أربع ركعات والصبح ركعتين، وليس أنه يصلي ركعة ويُسلم، فالمقصود بالإجماع هنا أن الصبح يظل ركعتين ويتم الصلاة ما بعد الشروق، والعصر تظل أربع ركعات بعد الغروب أو بعد الشروق. وقول الشافعية: (يلزمه) إدراك التكبيرة قول ضعيف، فإنه لا تلزمه لمفهوم هذا الحديث، لأن هذا المفهوم مفهوم مخالفة معتبر به فهو مفهوم شرط (من أدرك ركعة) فيكون مفهوم المخالفة (إن لم يدركها) لم تلزمه، وهذا هو الصحيح، لأنه إذا أدرك دون الركعة لم يدرك تلك الصلاة وبالتالي لا تكون</w:t>
      </w:r>
      <w:r>
        <w:rPr>
          <w:color w:val="222222"/>
          <w:rtl/>
        </w:rPr>
        <w:t xml:space="preserve"> واجبة عليه. والصحيح أن الواجب قدر الطهارة بمعنى ما يلزمه بعد الطهارة أن يدرك وقتًا يتسع للطهارة الواجبة وأداء ركعة، فمن الممكن أن يصلي في الركعة بخمسين آية وبمائة آية — بل المقصود أن يدرك ركعة قدر الواجب فقط بتسبيحة واحدة في الركوع وتسبيحة واحدة في السجود ونحو ذلك وأن يقرأ الفاتحة فقط كما ذكرنا؛ فإذا أدركت الحائض والنفساء قدر ركعة من الوقت بعد الغسل الواجب وجبت عليها تلك الصلاة التي أدركها. وقولهم (يُشترط قدر الصلاة بكمالها بالاتفاق) غير ظاهر، والصحيح الأول: أنها لا تلزمه إذا أدرك دون ركعة، لأن الرسول ﷺ قد</w:t>
      </w:r>
      <w:r>
        <w:rPr>
          <w:color w:val="222222"/>
          <w:rtl/>
        </w:rPr>
        <w:t xml:space="preserve"> حدد (من أدرك ركعة) وفي رواية (من أدرك سجدة) ليؤكد أنها ركعة كاملة متضمنة للسجود </w:t>
      </w:r>
      <w:r>
        <w:rPr>
          <w:color w:val="222222"/>
          <w:rtl/>
        </w:rPr>
        <w:lastRenderedPageBreak/>
        <w:t>فإن الركعة تسمى سجدة لتضمنها السجود، والركعة سميت ركعة لتضمنها الركوع. وقولهم: (إنما قدّر الشرع بالركعة لأن غالب ما يمكن معرفة إدراكه ركعة ونحوها) هذا الكلام بعيد جدًّا فإن التفاوت بين ما يدركه الناس ليس هناك [أغلب] فيه، فهذا يدرك ركعة وهذا يدرك ركعتين وهذا يدرك تكبيرة، فليس هناك أدنى دليل على أن هذا خرج مخرج الغالب. والحكم عندهم: لا يُشترط إمكان الطهارة أو قدرها؛ والصحيح أنه يُشترط، فمفهوم الحديث يدل على خلاف ما ذهب إليه أصحاب</w:t>
      </w:r>
      <w:r>
        <w:rPr>
          <w:color w:val="222222"/>
          <w:rtl/>
        </w:rPr>
        <w:t xml:space="preserve"> الشافعي في الأصح عندهم، والصحيح أنه لا بد أن يدرك ركعة كاملة ولا بد أن يكون معها وقت يطهر فيه الإنسان الطهارة الواجبة، فإذا طهرت الحائض أو النفساء قبل غروب الشمس بدقيقة فإنها لا تكلف بصلاة العصر بل صلاة الظهر والعصر الحائض لأن الصلاتين المجموعتين بعذر الوقت وقتٌ لهما جميعًا؛ والمقصود أنه لا بد أن يدرك ركعة بالطهارة الواجبة، فإذا لم يدرك لم تلزمه الصلاة.</w:t>
      </w:r>
      <w:r>
        <w:rPr>
          <w:rStyle w:val="FootnoteReference"/>
        </w:rPr>
        <w:footnoteReference w:id="104"/>
      </w:r>
      <w:r>
        <w:rPr>
          <w:rStyle w:val="FootnoteReference"/>
        </w:rPr>
        <w:footnoteReference w:id="105"/>
      </w:r>
      <w:r>
        <w:rPr>
          <w:rStyle w:val="FootnoteReference"/>
        </w:rPr>
        <w:footnoteReference w:id="106"/>
      </w:r>
    </w:p>
    <w:p w14:paraId="1ED1D5CD" w14:textId="77777777" w:rsidR="009B3C5B" w:rsidRDefault="00184683">
      <w:pPr>
        <w:pStyle w:val="Heading2"/>
        <w:keepNext/>
        <w:bidi/>
        <w:spacing w:before="280" w:after="80"/>
        <w:jc w:val="right"/>
      </w:pPr>
      <w:r>
        <w:rPr>
          <w:color w:val="7B1E1E"/>
          <w:rtl/>
        </w:rPr>
        <w:t xml:space="preserve">المسألة ٦٦١: </w:t>
      </w:r>
      <w:r>
        <w:rPr>
          <w:color w:val="222222"/>
          <w:rtl/>
        </w:rPr>
        <w:t>إذا دخل في الصلاة في آخر وقتها فصلى ركعة ثم خرج الوقت: هل هي أداء أم قضاء؟ وما فائدة الخلاف في المسافر الذي نوى القصر؟</w:t>
      </w:r>
      <w:r>
        <w:rPr>
          <w:b w:val="0"/>
          <w:color w:val="6B6B6B"/>
          <w:sz w:val="20"/>
          <w:szCs w:val="20"/>
          <w:rtl/>
        </w:rPr>
        <w:t xml:space="preserve">   (التفريغ ص ٢٠٠–٢٠١)</w:t>
      </w:r>
    </w:p>
    <w:p w14:paraId="7303CA66" w14:textId="77777777" w:rsidR="009B3C5B" w:rsidRDefault="00184683">
      <w:pPr>
        <w:spacing w:before="60" w:after="60"/>
        <w:jc w:val="both"/>
      </w:pPr>
      <w:r>
        <w:rPr>
          <w:b/>
          <w:bCs/>
          <w:color w:val="1F4E79"/>
          <w:rtl/>
        </w:rPr>
        <w:t xml:space="preserve">تعليق الإمام النووي: </w:t>
      </w:r>
      <w:r>
        <w:rPr>
          <w:color w:val="222222"/>
          <w:rtl/>
        </w:rPr>
        <w:t xml:space="preserve">المسألة الثانية: إذا دخل في الصلاة في آخر وقتها، فصلّى ركعة ثم خرج الوقت؛ كان مدركًا لأدائها ويكون كلّها أداء. وهذا هو الصحيح عند أصحابنا. وقال بعض أصحابنا: يكون كلّها قضاء. وقال بعضهم: ما وقع في الوقت أداء وما بعده قضاء. وتظهر فائدة الخلاف في مسافر نوى القصر وصلّى ركعة في الوقت وباقيها بعده، فإن قلنا: الجميع أداء، فله قصرها، وإن قلنا: كلها قضاء أو بعضها؛ وجب إتمامها أربعًا. </w:t>
      </w:r>
      <w:r>
        <w:rPr>
          <w:color w:val="222222"/>
          <w:rtl/>
        </w:rPr>
        <w:lastRenderedPageBreak/>
        <w:t>إن قلنا: إن فائتة السفر إذا قضاها في الحضر يجب إتمامها، هذا كله إذا أدرك ركعة في الوقت، فإن كان دون ركعة: فقال بعض أصحابنا: هو كالركعة</w:t>
      </w:r>
      <w:r>
        <w:rPr>
          <w:color w:val="222222"/>
          <w:rtl/>
        </w:rPr>
        <w:t>. وقال الجمهور: يكون كلها قضاء، واتفقوا على أنه لا يجوز تعمّد التأخير إلى هذا الوقت. وإن قلنا إنها أداء ففيه احتيال لأبي محمد الجويني على قولنا: أداء وليس بشيء.</w:t>
      </w:r>
    </w:p>
    <w:p w14:paraId="73789C58" w14:textId="77777777" w:rsidR="009B3C5B" w:rsidRDefault="00184683">
      <w:pPr>
        <w:spacing w:before="60" w:after="60"/>
        <w:jc w:val="both"/>
      </w:pPr>
      <w:r>
        <w:rPr>
          <w:b/>
          <w:bCs/>
          <w:color w:val="4A5A2A"/>
          <w:rtl/>
        </w:rPr>
        <w:t xml:space="preserve">الأقوال الأخرى: </w:t>
      </w:r>
      <w:r>
        <w:rPr>
          <w:color w:val="222222"/>
          <w:rtl/>
        </w:rPr>
        <w:t>بعض الشافعية: كلها قضاء. وبعضهم: ما وقع في الوقت أداء وما بعده قضاء. بعضهم: دون ركعة كالركعة. الجمهور: دون ركعة يكون كلها قضاء.</w:t>
      </w:r>
    </w:p>
    <w:p w14:paraId="7512CE6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عندهم أي مسافر يقضي يتم أربعًا والصحيح أن كلها أداء، لأن الرسول ﷺ قال: (فقد أدرك الصلاة كلها) فإذا كلها أخذت حكم الركعة طالما أدرك ركعة كاملة فالصحيح في هذه الحالة أن هذا المسافر أدرك ركعة قبل أن تغرب الشمس ونوى القصر فالمشروع له أن يؤدي صلاته قصرًا ولا يتمها أربعًا. وبالتالي عندهم لو مسافر فاتته صلاة العصر لعذر كأن نام عن الصلاة فيجب أن يصليها أربعًا والصحيح أنه طالما وجبت عليه ركعتان وجب أن يصليها ركعتين بعد ما غربت الشمس لأن النبي ﷺ قال: (من نام عن صلاة فليصلها إذا استيقظ ومن نسي صلاة فليصلها إذا ذكر</w:t>
      </w:r>
      <w:r>
        <w:rPr>
          <w:color w:val="222222"/>
          <w:rtl/>
        </w:rPr>
        <w:t>ها) "(خ) 572، انظر الصحيحة: 396"، وهو غير مدرك؛ ولكن هذه المسألة مبنية على أمر آخر وهو أنه وجب عليه الصلاة حين استيقظ ووجبت عليه وهو في السفر فلا يلزمه بأربع. وقوله (واتفقوا على أنه لا يجوز تعمد التأخير إلى هذا الوقت): بمعنى أنه لا يجوز للمسلم أو المسلمة أن يتعمد تأخير الصلاة إلى أن يدرك جزءًا منها في الوقت وجزءًا منها بعده بدون عذر فهذا اتفاق وذلك لأن النبي ﷺ قال: (تلك صلاة المنافق: يجلس يرقب الشمس حتى إذا كانت بين قرني الشيطان قام فنقرها أربعًا لا يذكر الله فيها إلا قليلًا) مسلم (1443) فسمى من فعل ذلك منا</w:t>
      </w:r>
      <w:r>
        <w:rPr>
          <w:color w:val="222222"/>
          <w:rtl/>
        </w:rPr>
        <w:t>فقًا أو يتشبه بالمنافقين على الأقل، فهذا مما لا يجوز للمسلم، وهذا الاتفاق أيضًا من الحجة. [وقوله (احتيال الجويني)]: يقول: وحتى لو قلنا أنها أداء على كلام الجويني فإنه يمكن وجود خلاف هذا ليس بشيء بل المتفق عليه حتى ولو قلنا أنها أداء لا يجوز تعمد التأخير ولا يُعتد بمن احتمل قوله بالتأخير، فيجب أن يؤدي الصلاة كلها في الوقت ولا يجوز أن يؤخر الصلاة حتى يضطر إلى إيقاعها خارج الوقت، إنما هذا في المعذور في الأعذار التي ذكرنا وغير ذلك يأثم وتصح صلاته. فإن أدرك ركعة تركها متعمدًا حتى ضاق الوقت وقد أدرك ركعة قبل أن ي</w:t>
      </w:r>
      <w:r>
        <w:rPr>
          <w:color w:val="222222"/>
          <w:rtl/>
        </w:rPr>
        <w:t xml:space="preserve">خرج وقت الصلاة فهذا يأثم وتصح صلاته وهي أداء لكن هو آثم بالتأخير، فهذا وقت ضرورة بل الصحيح أن تأخير العصر إلى إصفرار الشمس محرم ويلزمه </w:t>
      </w:r>
      <w:r>
        <w:rPr>
          <w:color w:val="222222"/>
          <w:rtl/>
        </w:rPr>
        <w:lastRenderedPageBreak/>
        <w:t>أن يصليها ويأثم بتأخير الصلاة إلى هذا الوقت، فكيف إذا كان بأن يصليها قبل غروب الشمس بركعة واحدة.</w:t>
      </w:r>
      <w:r>
        <w:rPr>
          <w:rStyle w:val="FootnoteReference"/>
        </w:rPr>
        <w:footnoteReference w:id="107"/>
      </w:r>
    </w:p>
    <w:p w14:paraId="6D846D86" w14:textId="77777777" w:rsidR="009B3C5B" w:rsidRDefault="00184683">
      <w:pPr>
        <w:pStyle w:val="Heading2"/>
        <w:keepNext/>
        <w:bidi/>
        <w:spacing w:before="280" w:after="80"/>
        <w:jc w:val="right"/>
      </w:pPr>
      <w:r>
        <w:rPr>
          <w:color w:val="7B1E1E"/>
          <w:rtl/>
        </w:rPr>
        <w:t xml:space="preserve">المسألة ٦٦٢: </w:t>
      </w:r>
      <w:r>
        <w:rPr>
          <w:color w:val="222222"/>
          <w:rtl/>
        </w:rPr>
        <w:t>إذا أدرك المسبوق مع الإمام ركعة: هل يكون مدركًا لفضيلة الجماعة، وماذا لو فاتته الجماعة؟ وهل تُشرع جماعة ثانية في المسجد الذي له إمام راتب؟</w:t>
      </w:r>
      <w:r>
        <w:rPr>
          <w:b w:val="0"/>
          <w:color w:val="6B6B6B"/>
          <w:sz w:val="20"/>
          <w:szCs w:val="20"/>
          <w:rtl/>
        </w:rPr>
        <w:t xml:space="preserve">   (التفريغ ص ٢٠٢)</w:t>
      </w:r>
    </w:p>
    <w:p w14:paraId="0C6AAB7D" w14:textId="77777777" w:rsidR="009B3C5B" w:rsidRDefault="00184683">
      <w:pPr>
        <w:spacing w:before="60" w:after="60"/>
        <w:jc w:val="both"/>
      </w:pPr>
      <w:r>
        <w:rPr>
          <w:b/>
          <w:bCs/>
          <w:color w:val="1F4E79"/>
          <w:rtl/>
        </w:rPr>
        <w:t xml:space="preserve">تعليق الإمام النووي: </w:t>
      </w:r>
      <w:r>
        <w:rPr>
          <w:color w:val="222222"/>
          <w:rtl/>
        </w:rPr>
        <w:t>المسألة الثالثة: إذا أدرك المسبوق مع الإمام ركعة كان مدركًا لفضيلة الجماعة بلا خلاف، وإن لم يدرك ركعة بل أدركه قبل السلام بحيث لا يُحسب له ركعة، ففيه وجهان لأصحابنا: أحدهما: لا يكون مدركًا للجماعة؛ لمفهوم قوله ﷺ: (من أدرك ركعة من الصلاة مع الإمام فقد أدرك الصلاة). والثاني: وهو الصحيح وبه قال جمهور أصحابنا يكون مدركًا لفضيلة الجماعة؛ لأنه أدرك جزءًا منه، ويُجاب عن مفهوم الحديث بما سبق.</w:t>
      </w:r>
    </w:p>
    <w:p w14:paraId="73418CFC" w14:textId="77777777" w:rsidR="009B3C5B" w:rsidRDefault="00184683">
      <w:pPr>
        <w:spacing w:before="60" w:after="60"/>
        <w:jc w:val="both"/>
      </w:pPr>
      <w:r>
        <w:rPr>
          <w:b/>
          <w:bCs/>
          <w:color w:val="4A5A2A"/>
          <w:rtl/>
        </w:rPr>
        <w:t xml:space="preserve">الأقوال الأخرى: </w:t>
      </w:r>
      <w:r>
        <w:rPr>
          <w:color w:val="222222"/>
          <w:rtl/>
        </w:rPr>
        <w:t>بعض الشافعية: لا يكون مدركًا للجماعة إذا لم يدرك ركعة، لمفهوم الحديث. جمهور الشافعية: يكون مدركًا لفضيلة الجماعة لأنه أدرك جزءًا منها.</w:t>
      </w:r>
    </w:p>
    <w:p w14:paraId="34CA90B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الأول والله أعلم لأنه لا حجة لقولهم (أنه أدرك جزءًا منها) وهو أن يكون خرج مخرج الغالب، كيف يقال ذلك؟ وقد أمكن إدراك تكبيرة، تشهد أخير، سجدتين، سجدة، فكيف يقال أن هذا هو الغالب؟ فليس هناك غالب في هذه المسألة فالقيد واضح فالنبي ﷺ قال: (من أدرك ركعة من الصلاة مع الإمام فقد أدرك الصلاة) إذًا فمن لم يدرك ركعة مع الإمام لم يدرك الصلاة، قلنا هذا في فضيلة الجماعة، فإذا فاتته فضيلة الجماعة ولم تكن جماعة الإمام الراتب، فالأولى أن ينتظر جماعة أخرى يصليها من أولها، إذا كان في مسجد تتكرر فيه الجماعات، كمسجد طريق </w:t>
      </w:r>
      <w:r>
        <w:rPr>
          <w:color w:val="222222"/>
          <w:rtl/>
        </w:rPr>
        <w:t xml:space="preserve">أو مصلى في أي مكان، ولم تكن الجماعة التي وجدهم في التشهد الأخير جماعة الإمام الراتب، فعند ذلك نقول الأولى أن ينتظر هؤلاء ويصلوا جماعة ثانية والجماعة الثانية قد يدرك كلها بالنية؛ أما إذا كانت جماعة الإمام الراتب، فلأن النبي ﷺ قال: (فَمَا أَدْرَكْتُمْ فَصَلُّوا وَمَا فَاتَكُمْ فَأَتِمُّوا) لذلك يقول الرسول ﷺ لو أنه يصلي ما أدركه ولو كان تكبيرة، فهذا الأمر بالنية، فإن الثواب بالنية فيصلي ويأخذ الثواب بالنية، فمن جاء بعدهم حريصًا على إدراك الصلاة وقد </w:t>
      </w:r>
      <w:r>
        <w:rPr>
          <w:color w:val="222222"/>
          <w:rtl/>
        </w:rPr>
        <w:lastRenderedPageBreak/>
        <w:t>انصرفوا من الصلاة فإن وجدهم قد انصرفوا كان له أجر الصلاة (يكت</w:t>
      </w:r>
      <w:r>
        <w:rPr>
          <w:color w:val="222222"/>
          <w:rtl/>
        </w:rPr>
        <w:t xml:space="preserve">ب له أجر الصلاة ببنيته وسعيه) أو كما قال ﷺ؛ لكن إن أمكنه أن يقتدي بعض المأمومين بأحدهم فتم جماعة ثانية فالصحيح صحة ذلك وجواز أن يصلوا جماعة ثانية بعد انصرافهم لأنهم لم يدركوا فضيلة الجماعة بالعمل وإن أدركوها بالنية لكن الفضيلة بالعمل تضاعف، فكما ثبت في الحديث: [فَمَنْ هَمَّ بِحَسَنَةٍ فَلَمْ يَعْمَلْهَا كَتَبَهَا اللَّهُ لَهُ عِنْدَهُ حَسَنَةً كَامِلَةً فَإِنْ هُوَ هَمَّ بِهَا فَعَمِلَهَا كَتَبَهَا اللَّهُ لَهُ عِنْدَهُ عَشْرَ حَسَنَاتٍ إِلَى سَبْعِمِائَةِ ضِعْفٍ إِلَى أَضْعَافٍ كَثِيرَةٍ] متفق عليه، ولذلك </w:t>
      </w:r>
      <w:r>
        <w:rPr>
          <w:color w:val="222222"/>
          <w:rtl/>
        </w:rPr>
        <w:t>يقول إذا دخل المأمومون في جماعة الإمام الراتب ولم يدركوا إلا التشهد الأخير أو إلا أقل من ركعة أمكنهم وصح لهم أن يقدموا أحدهم وأن يصلوا جماعةً ثانيةً بناءً على صحة الجماعة الثانية في المسجد — وإن كان له إمام راتب — ومشروعيتها لأن النبي ﷺ قال «هَذَانِ جَمَاعَةً» (حم/22189)، لما دخل رجل المسجد ورسول الله ﷺ قد صلى، فقال رسول الله ﷺ: "ألا من يتصدق على هذا فليصل معه". [قال الألباني]: صحيح – "صحيح أبي داود" (589)، وبناء على صحة أن تكون الصلاة بعضها بإمام وبعضها بإمام آخر مثل الاستخلاف ومثلها وقع من النبي ﷺ عندما ص</w:t>
      </w:r>
      <w:r>
        <w:rPr>
          <w:color w:val="222222"/>
          <w:rtl/>
        </w:rPr>
        <w:t>لى الناس خلف أبي بكر جزءًا من الصلاة وجزءًا خلف النبي ﷺ في مرض موته، وهذا مذهب كل من يجيز الاستخلاف إذا عرض للإمام عارض وهو جواز أن يأتم بعض المأمومين ببعضهم إذا انصرف الإمام من الصلاة، وأما من لا يجيز الاستخلاف وهو مالك وأبو حنيفة فإنهم لا يرون جواز أن يأتم بعض المأمومين ببعض، والصحيح جواز الاستخلاف لأن عمر ﷺ فعله من غير نكير من الصحابة في وقعة قتله ﷺ عندما قدم عبد الرحمن بن عوف فصلى بهم، ففي البخاري (3700): [وَتَنَاوَلَ عُمَرُ يَدَ عَبْدِ الرَّحْمَنِ بْنِ عَوْفٍ فَقَدَّمَهُ فَمَنْ يَلِي عُمَرَ فَقَدْ رَأَ</w:t>
      </w:r>
      <w:r>
        <w:rPr>
          <w:color w:val="222222"/>
          <w:rtl/>
        </w:rPr>
        <w:t>ى الَّذِي أَرَى وَأَمَّا نَوَاحِي الْمَسْجِدِ فَإِنَّهُمْ لَا يَدْرُونَ غَيْرَ أَنَّهُمْ قَدْ فَقَدُوا صَوْتَ عُمَرَ وَهُمْ يَقُولُونَ سُبْحَانَ اللَّهِ سُبْحَانَ اللَّهِ فَصَلَّى بِهِمْ عَبْدُ الرَّحْمَنِ صَلَاةً خَفِيفَةً] فدل ذلك على استقرار ذلك الأمر عندهم ولا حرج أن يكون بعض الصلاة بإمام وبعضها بإمام آخر.</w:t>
      </w:r>
      <w:r>
        <w:rPr>
          <w:rStyle w:val="FootnoteReference"/>
        </w:rPr>
        <w:footnoteReference w:id="108"/>
      </w:r>
    </w:p>
    <w:p w14:paraId="5A1D9491" w14:textId="77777777" w:rsidR="009B3C5B" w:rsidRDefault="00184683">
      <w:pPr>
        <w:pStyle w:val="Heading2"/>
        <w:keepNext/>
        <w:bidi/>
        <w:spacing w:before="280" w:after="80"/>
        <w:jc w:val="right"/>
      </w:pPr>
      <w:r>
        <w:rPr>
          <w:color w:val="7B1E1E"/>
          <w:rtl/>
        </w:rPr>
        <w:lastRenderedPageBreak/>
        <w:t xml:space="preserve">المسألة ٦٦٣: </w:t>
      </w:r>
      <w:r>
        <w:rPr>
          <w:color w:val="222222"/>
          <w:rtl/>
        </w:rPr>
        <w:t>إذا أدرك ركعة من الصبح ثم طلعت الشمس: هل تبطل صلاته؟ (مذهب أبي حنيفة والجمهور)</w:t>
      </w:r>
      <w:r>
        <w:rPr>
          <w:b w:val="0"/>
          <w:color w:val="6B6B6B"/>
          <w:sz w:val="20"/>
          <w:szCs w:val="20"/>
          <w:rtl/>
        </w:rPr>
        <w:t xml:space="preserve">   (التفريغ ص ٢٠٣)</w:t>
      </w:r>
    </w:p>
    <w:p w14:paraId="3BD95658" w14:textId="77777777" w:rsidR="009B3C5B" w:rsidRDefault="00184683">
      <w:pPr>
        <w:spacing w:before="60" w:after="60"/>
        <w:jc w:val="both"/>
      </w:pPr>
      <w:r>
        <w:rPr>
          <w:b/>
          <w:bCs/>
          <w:color w:val="1F4E79"/>
          <w:rtl/>
        </w:rPr>
        <w:t xml:space="preserve">تعليق الإمام النووي: </w:t>
      </w:r>
      <w:r>
        <w:rPr>
          <w:color w:val="222222"/>
          <w:rtl/>
        </w:rPr>
        <w:t>قوله ﷺ: (من أدرك ركعة من الصبح قبل أن تطلع الشمس فقد أدرك الصبح، ومن أدرك ركعة من العصر قبل أن تغرب الشمس فقد أدرك العصر). هذا دليل صريح في أن من صلّى ركعة من الصبح أو العصر ثم خرج الوقت قبل سلامه لا تبطل صلاته بل يتمّها وهي صحيحة، وهذا مجمع عليه في العصر. وأما في الصبح: فقال به مالك والشافعي وأحمد والعلماء كافة. إلا أبا حنيفة ﵁ فإنه قال: تبطل صلاة الصبح بطلوع الشمس فيها؛ لأنه دخل وقت النهي عن الصلاة بخلاف غروب الشمس. والحديث حجة عليه.</w:t>
      </w:r>
    </w:p>
    <w:p w14:paraId="1BD23561" w14:textId="77777777" w:rsidR="009B3C5B" w:rsidRDefault="00184683">
      <w:pPr>
        <w:spacing w:before="60" w:after="60"/>
        <w:jc w:val="both"/>
      </w:pPr>
      <w:r>
        <w:rPr>
          <w:b/>
          <w:bCs/>
          <w:color w:val="4A5A2A"/>
          <w:rtl/>
        </w:rPr>
        <w:t xml:space="preserve">الأقوال الأخرى: </w:t>
      </w:r>
      <w:r>
        <w:rPr>
          <w:color w:val="222222"/>
          <w:rtl/>
        </w:rPr>
        <w:t>أبو حنيفة: تبطل صلاة الصبح بطلوع الشمس فيها لدخول وقت النهي، بخلاف غروب الشمس.</w:t>
      </w:r>
    </w:p>
    <w:p w14:paraId="6A5681A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بعد غروب الشمس ليس وقت كراهة [ليس وقت نهي] فلذلك صحت صلاة العصر، والحديث حجة على أبي حنيفة، فلا يلتفت إلى القياس ولا يُلتفت إلى هذه التفرقة والجمع بين الأدلة ممكن، فإن النهي عن الصلاة — صلاة بلا سبب — ليس أداء لواجبة إذا كان قد حصل له عذر في التأخير أو حتى لو فرط فصلاته صحيحة كما دل عليه الحديث مع الإثم. ومن فروع هذه المسألة — فبعض العلماء يذكر هذا الفرق — ما إذا أدركت المرأة وقت صلاة الظهر مثلًا ثم حاضت ما يلزمها من هذه الصلاة، هل يلزمها أن تصلي هذه الصلاة مطلقًا إذا طهرت لأنها أدركت وقتها؟ أم لا يلزمها ذل</w:t>
      </w:r>
      <w:r>
        <w:rPr>
          <w:color w:val="222222"/>
          <w:rtl/>
        </w:rPr>
        <w:t xml:space="preserve">ك لأنه كان وجوبها موسعًا وهي لم تفرط؟ الصحيح أنها إذا أدركت من وقت الصلاة أن تؤديها كاملةً أربع ركعات لزم لها أن تؤديها إذا طهرت لأنها تين بحيضها أن الوجوب الموسع لم يمكن في حقها لأنه لم تظل طاهرة طول وقت وجوب الصلاة، هذه المسألة مسألة أن تدرك الحائض قدر ركعة من أول الوقت تختلف عن إدراكها ركعة في آخر الوقت لأن إدراكها ركعة في أول الوقت ثم تحيض ثم يطل الحيض ركعتها الأولى بل لو في آخر ركعة في التشهد الأخير قد حاضت المرأة وخرج الدم منها فقد انتقضت طهارتها وبطلت صلاتها فلا بد أن تدرك الصلاة كاملة، فلا يطبق هذا </w:t>
      </w:r>
      <w:r>
        <w:rPr>
          <w:color w:val="222222"/>
          <w:rtl/>
        </w:rPr>
        <w:t xml:space="preserve">الحديث على مسألة إدراك ركعة في أول الوقت بالنسبة للحائض وكذا النفساء إذا ولدت المرأة مثلًا، فلا يلزمها أن تصلي الظهر إلا إذا أدركت من أول الوقت قدر ما يتسع للصلاة كاملةً والله أعلم. — إذا طعن إنسان مثلًا أثناء الصلاة أو أصابه ألم مُعجز له عن إكمالها فقد سقط عنه وجوب </w:t>
      </w:r>
      <w:r>
        <w:rPr>
          <w:color w:val="222222"/>
          <w:rtl/>
        </w:rPr>
        <w:lastRenderedPageBreak/>
        <w:t xml:space="preserve">إكمال الصلاة لكن إذا قدر عليها بعد ذلك على أي حال وجب عليه أن يؤديها، فعمر ﵁ خرج من الصلاة لأجل أنه طُعن فأصابته الطعنة فاضطر للخروج من الصلاة ثم صلاها قبل أن تطلع الشمس. — إذا أدركت الحائض قبل غروب الشمس بقدر ما يتسع للطهارة الواجبة وأداء بقدر </w:t>
      </w:r>
      <w:r>
        <w:rPr>
          <w:color w:val="222222"/>
          <w:rtl/>
        </w:rPr>
        <w:t xml:space="preserve">خمس ركعات وجبت عليها صلاة الظهر والعصر فهذا هو الصحيح من أقوال العلماء لأن الصلاتين المجموعتين بعذر، الوقت وقتٌ لهما جميعًا؛ فإذا جاز جمع الصلاتين بعذر في السفر فعذر الحائض أشد وأولى بأن تلزمها الصلاة فتصلي أربع ركعات الظهر وركعة من العصر وتكمل الثلاثة بعد غروب الشمس لأنها بذلك تكون مدركة لصلاة العصر وبعض أهل العلم يقول إذا أدركت ركعة واحدة لزمها الظهر والعصر، ولكن الصحيح أنه إذا أدركت خمس ركعات، أما إذا أدركت أربع ركعات فقط فيلزمها صلاة العصر فقط لأنها لم تدرك من الوقت ما يتسع لأداء الصلاتين المجموعتين. — </w:t>
      </w:r>
      <w:r>
        <w:rPr>
          <w:color w:val="222222"/>
          <w:rtl/>
        </w:rPr>
        <w:t>فقول الحائض إذا طهرت قبل غروب الشمس بوقت يتسع لأداء خمس ركعات، وقلنا خمسة لأجل أربعة من الظهر وواحدة من العصر بناء على هذا الحديث، ولم نقل ركعة من الظهر لأنه لا يجوز أن تقدم الشفع، فالملتقى أنه لا بد أن تكمل الأربع، فالوقت يتسع لأداء خمس ركعات فتصلي أربع ركعات الظهر ثم واحدة قبل غروب الشمس من العصر وتكمل الثلاثة بعد الغروب، فهي بذلك قد أدركت الظهر والعصر، فإن هذا الوقت وقت للصلاتين المجموعتين معًا عند وجود عذر، فأحاديث الجمع دلت على أن هذا وقتٌ لصلاة الظهر أيضًا في بعض الأحوال وهذا من أولى الأحوال، وكذا إذا</w:t>
      </w:r>
      <w:r>
        <w:rPr>
          <w:color w:val="222222"/>
          <w:rtl/>
        </w:rPr>
        <w:t xml:space="preserve"> طهرت النفساء وكذا إذا أسلم الكافر وإذا أفاق المجنون كل المسائل التي وردت. — وإذا طهرت بقدر يتسع لأداء الطهارة الواجبة وأداء أربع ركعات فقط، فلا يجوز أن تقول لها بصلاة الظهر لأن الظهر ليست متمكنة منه وهذا هو وقت العصر الآن وهي غير قادرة على أن تصلي الصلاتين، فلن نأمرها بترك الصلاة التي أمكنها أن تؤديها والأخرى قد فات وقتها، فآخر شيء أنها تدرك ركعة من الوقت الحاضر فإذا فات ذلك، فإنما لها أن تصلي العصر فقط، والظهر قد سقط عنها وليس عليها أن تصلي الظهر إذا أدركت قدر أربع ركعات بعد الطهارة الواجبة. — وقلنا ذلك ب</w:t>
      </w:r>
      <w:r>
        <w:rPr>
          <w:color w:val="222222"/>
          <w:rtl/>
        </w:rPr>
        <w:t xml:space="preserve">ناءً على القدر الواجب، فالركعة كم تأخذ؟ إذا فعلت ذلك وخرج الوقت بدون تقصير منها فهي معذورة إن شاء الله، لكن الأصل لا يؤخر أكثر من اللازم. — ومن أدركت الصلاة ولم تصلِّ، كأن أدركت الظهر وبعد أذان الظهر بخمس دقائق حاضت، فهنه يلزمها إذا طهرت من حيضتها أن تقضي صلاة الظهر التي كانت عليها لأنه تبين بحيضها بعد خمس دقائق أن وقت صلاة الظهر لم يكن متسعًا، فلزمتها تلك الصلاة، وقت صلاة الظهر متسع مع إمكان أداء الصلاة، أما إذا كانت تعلم — إذا </w:t>
      </w:r>
      <w:r>
        <w:rPr>
          <w:color w:val="222222"/>
          <w:rtl/>
        </w:rPr>
        <w:lastRenderedPageBreak/>
        <w:t>أمكن للإنسان أن يعلم مثل هذا — لزمتها كأنسان سوف يدخل عملية بعد الظهر بعشر دقائ</w:t>
      </w:r>
      <w:r>
        <w:rPr>
          <w:color w:val="222222"/>
          <w:rtl/>
        </w:rPr>
        <w:t xml:space="preserve">ق وسوف يعطوا له حقنة التخدير التي سوف يكون في حكم المغمى عليه وسيظل إلى أن يخرج وقت الصلاة في التخدير، فيلزمه أن يصلي الظهر في أول الوقت لأنه يعلم أنه سوف يعجز عن الصلاة بعد هذا الوقت المحدد ولا تقول الوقت متسع إلى آخر الوقت لأنه يعلم أنه سوف يأخذ ما يعجز به عن الصلاة. — أدركت مقدار ركعة واحدة فقط، حاضت بعد أذان الظهر بدقيقة واحدة، فهذه لا تلزمها الصلاة لأننا لو افترضنا أنها سوف تبادر بمجرد دخول الوقت، فإذا حاضت أثناء الصلاة فقد بطلت صلاتها فهي ليست مدركة للظهر، إنما تكون مدركة للصلاة إذا أدركت جميع الصلاة </w:t>
      </w:r>
      <w:r>
        <w:rPr>
          <w:color w:val="222222"/>
          <w:rtl/>
        </w:rPr>
        <w:t>في أول الوقت، أما إذا كانت لا يمكن أن تدرك لم يتبين وجوب الصلاة عليها أصلًا، كما لو حاضت قبل دخول الوقت. — إذا صلت العصر ظنًّا منها أنها لن تدرك إلا العصر أي لن تدرك إلا أربع ركعات فقط، فلما صلت العصر وجدت أن الشمس لم تغرب، لزمها صلاة الظهر وسقط الترتيب للعذر لأنها تبين أن الصلاة كانت تلزمها مثل من نام عن صلاة أو نسيها كمن صلى العصر وقد كان ناسيًا أنه لم يصلِّ الظهر فعليه أن يصلي الظهر. — المريض الذي أُعطي له [ينج] يمكن أن يجمع بين الظهر والعصر لأنه يعلم أنه سيعجز عن الصلاة، فهو مريض والمرض من مبيحات الجمع،</w:t>
      </w:r>
      <w:r>
        <w:rPr>
          <w:color w:val="222222"/>
          <w:rtl/>
        </w:rPr>
        <w:t xml:space="preserve"> ويجمع بدخول وقت الظهر، ولو قبل الظهر وسيخرج بعد العصر فعليه أن يصلي الظهر والعصر معًا بعدما يخرج، ولو قبل الظهر وسيخرج بعد المغرب سوف لا تلزمه الصلاة؛ فالذي يأخذ [ينج] من قبل الظهر ويخرج بعد المغرب لا تلزمه الصلاة لأنه لم يدرك ركعة من الصلاتين وهو في إفاقته هي شرط التكليف.</w:t>
      </w:r>
    </w:p>
    <w:p w14:paraId="13BA004D" w14:textId="77777777" w:rsidR="009B3C5B" w:rsidRDefault="00184683">
      <w:pPr>
        <w:pStyle w:val="Heading1"/>
        <w:keepNext/>
        <w:pageBreakBefore/>
        <w:pBdr>
          <w:bottom w:val="single" w:sz="12" w:space="4" w:color="9A6B1F"/>
        </w:pBdr>
        <w:bidi/>
        <w:spacing w:before="120" w:after="200"/>
        <w:jc w:val="right"/>
      </w:pPr>
      <w:bookmarkStart w:id="32" w:name="_Toc242279696"/>
      <w:r>
        <w:rPr>
          <w:rtl/>
        </w:rPr>
        <w:lastRenderedPageBreak/>
        <w:t>باب أوقات الصلوات الخمس (ص205–228)</w:t>
      </w:r>
      <w:bookmarkEnd w:id="32"/>
    </w:p>
    <w:p w14:paraId="61AA48C3" w14:textId="77777777" w:rsidR="009B3C5B" w:rsidRDefault="00184683">
      <w:pPr>
        <w:pStyle w:val="Heading2"/>
        <w:keepNext/>
        <w:bidi/>
        <w:spacing w:before="280" w:after="80"/>
        <w:jc w:val="right"/>
      </w:pPr>
      <w:r>
        <w:rPr>
          <w:color w:val="7B1E1E"/>
          <w:rtl/>
        </w:rPr>
        <w:t xml:space="preserve">المسألة ٦٦٤: </w:t>
      </w:r>
      <w:r>
        <w:rPr>
          <w:color w:val="222222"/>
          <w:rtl/>
        </w:rPr>
        <w:t>هل حديث إمامة جبريل ﵇ يدل على بيان أوقات الصلوات، وهل أخّر الأمراء الصلاة لعدم بلوغهم الحديث؟</w:t>
      </w:r>
      <w:r>
        <w:rPr>
          <w:b w:val="0"/>
          <w:color w:val="6B6B6B"/>
          <w:sz w:val="20"/>
          <w:szCs w:val="20"/>
          <w:rtl/>
        </w:rPr>
        <w:t xml:space="preserve">   (التفريغ ص ٢٠٩–٢١٠)</w:t>
      </w:r>
    </w:p>
    <w:p w14:paraId="5CB642EB" w14:textId="77777777" w:rsidR="009B3C5B" w:rsidRDefault="00184683">
      <w:pPr>
        <w:spacing w:before="60" w:after="60"/>
        <w:jc w:val="both"/>
      </w:pPr>
      <w:r>
        <w:rPr>
          <w:b/>
          <w:bCs/>
          <w:color w:val="1F4E79"/>
          <w:rtl/>
        </w:rPr>
        <w:t xml:space="preserve">تعليق الإمام النووي: </w:t>
      </w:r>
      <w:r>
        <w:rPr>
          <w:color w:val="222222"/>
          <w:rtl/>
        </w:rPr>
        <w:t>قوله: (إن جبريل نزل فصلّى إمام رسول الله ﷺ) إمام بكسر الهمزة، ويوضحه قوله في الحديث: (نزل جبريل فأمّني فصلّيت معه ثم صلّيت معه). ثم إنه قد يقال: ليس في هذا الحديث بيان أوقات الصلوات، ويُجاب عنه بأنه كان معلومًا عند المخاطب، فأبهمه في هذه الرواية وبيّنه في رواية جابر وابن عباس ﵃، وقد ذكره أبو داود والترمذي وغيرهما من أصحاب السنن. قوله: (إن جبريل نزل فصلّى، فصلّى رسول الله ﷺ وكرّره هكذا خمس مرات) معناه: أنه كلّما فعل جزءًا من أجزاء الصلاة فعله النبي ﷺ بعده حتى تكاملت صلاته. قوله: (بهذا أُمرتُ) رُوي بضمّ التاء</w:t>
      </w:r>
      <w:r>
        <w:rPr>
          <w:color w:val="222222"/>
          <w:rtl/>
        </w:rPr>
        <w:t xml:space="preserve"> وفتحها وهما ظاهران. قوله: (أَوَ إنّ جبريل) هو بفتح الواو وكسر الهمزة. قوله: (أخّر عمر بن عبد العزيز العصر فأنكر عليه عروة، وأخّرها المغيرة فأنكر عليه أبو مسعود الأنصاري، واحتجّا بإمامة جبريل ﵇) أما تأخيرهما فلكونهما لم يبلغهما الحديث، أو أنهما كانا يريان جواز التأخير ما لم يخرج الوقت كما هو مذهبنا ومذهب الجمهور. وأما احتجاج أبي مسعود وعروة بالحديث فقد يُقال: قد ثبت في الحديث في سنن أبي داود والترمذي وغيرهما من رواية ابن عباس وغيره في إمامة جبريل ﵇ أنه صلّى الصلوات الخمس مرتين في يومين، فصلّى الخمس في اليوم</w:t>
      </w:r>
      <w:r>
        <w:rPr>
          <w:color w:val="222222"/>
          <w:rtl/>
        </w:rPr>
        <w:t xml:space="preserve"> الأول في أول الوقت، وفي اليوم الثاني في آخر وقت الاختيار، وإذا كان كذلك فكيف يتوجه الاستدلال بالحديث؟ وجوابه أنه يحتمل أنهما (أي عمر والمغيرة) أخّرا العصر عن الوقت الثاني، وهو مصير ظل كل شيء مثليه. والله أعلم.</w:t>
      </w:r>
    </w:p>
    <w:p w14:paraId="573228A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A4E957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وهو الصحيح لأن الصلاة في أول الوقت مستحبة، لكن [عروة] يريد الأكمل، وأن يترك السنة السيئة التي سنها بعض أمراء بني أمية في تأخير الصلاة عن وقتها. وهذا الذي قاله هو احتمال أن الوقت خرج بالكلية، لكن الرسول ﷺ قد أخبر أن بعض الأمراء سيؤخر الصلاة إلى شرق الموتى — قبل الغروب مباشرةً — فبعد أن يصير ظل كل شيء مثليه يذهب وقت الاختيار، وإلى أن تصفر الشمس يذهب وقت الجواز، وإلى أن تغرب الشمس يذهب وقت الضرورة، فإذا غربت الشمس ذهب وقت الضرورة، فعندنا العصر له عدة أوقات: أولها: إذا صار ظل كل شيء مثله: وهذا أفضل الأوقات بعد </w:t>
      </w:r>
      <w:r>
        <w:rPr>
          <w:color w:val="222222"/>
          <w:rtl/>
        </w:rPr>
        <w:t xml:space="preserve">أداء </w:t>
      </w:r>
      <w:r>
        <w:rPr>
          <w:color w:val="222222"/>
          <w:rtl/>
        </w:rPr>
        <w:lastRenderedPageBreak/>
        <w:t>أربع ركعات أو نحوها بحيث يجتمع الناس. الثاني: (ثم) إذا صار ظل كل شيء مثليه: هذا انتهاء وقت الاختيار. الثالث: (ثم هو) وقت جواز إلى اصفرار الشمس. الرابع: (ثم هو) وقت ضرورة إلى غروب الشمس. والله أعلم.</w:t>
      </w:r>
      <w:r>
        <w:rPr>
          <w:rStyle w:val="FootnoteReference"/>
        </w:rPr>
        <w:footnoteReference w:id="109"/>
      </w:r>
      <w:r>
        <w:rPr>
          <w:rStyle w:val="FootnoteReference"/>
        </w:rPr>
        <w:footnoteReference w:id="110"/>
      </w:r>
      <w:r>
        <w:rPr>
          <w:rStyle w:val="FootnoteReference"/>
        </w:rPr>
        <w:footnoteReference w:id="111"/>
      </w:r>
    </w:p>
    <w:p w14:paraId="73C8C74D" w14:textId="77777777" w:rsidR="009B3C5B" w:rsidRDefault="00184683">
      <w:pPr>
        <w:pStyle w:val="Heading2"/>
        <w:keepNext/>
        <w:bidi/>
        <w:spacing w:before="280" w:after="80"/>
        <w:jc w:val="right"/>
      </w:pPr>
      <w:r>
        <w:rPr>
          <w:color w:val="7B1E1E"/>
          <w:rtl/>
        </w:rPr>
        <w:t xml:space="preserve">المسألة ٦٦٥: </w:t>
      </w:r>
      <w:r>
        <w:rPr>
          <w:color w:val="222222"/>
          <w:rtl/>
        </w:rPr>
        <w:t>ما حدّ آخر وقت العصر: وقت الاختيار ووقت الجواز ووقت الضرورة؟ وهل المراد بقوله «كان يصلي العصر والشمس في حجرتها» تعجيل العصر؟</w:t>
      </w:r>
      <w:r>
        <w:rPr>
          <w:b w:val="0"/>
          <w:color w:val="6B6B6B"/>
          <w:sz w:val="20"/>
          <w:szCs w:val="20"/>
          <w:rtl/>
        </w:rPr>
        <w:t xml:space="preserve">   (التفريغ ص ٢٠٥–٢٠٦, ٢١١–٢١٢)</w:t>
      </w:r>
    </w:p>
    <w:p w14:paraId="7892C357" w14:textId="77777777" w:rsidR="009B3C5B" w:rsidRDefault="00184683">
      <w:pPr>
        <w:spacing w:before="60" w:after="60"/>
        <w:jc w:val="both"/>
      </w:pPr>
      <w:r>
        <w:rPr>
          <w:b/>
          <w:bCs/>
          <w:color w:val="1F4E79"/>
          <w:rtl/>
        </w:rPr>
        <w:t xml:space="preserve">تعليق الإمام النووي: </w:t>
      </w:r>
      <w:r>
        <w:rPr>
          <w:color w:val="222222"/>
          <w:rtl/>
        </w:rPr>
        <w:t>قوله: (كان يصلي العصر والشمس في حجرتي قبل أن تظهر) وفي رواية: (يصلي العصر والشمس طالعة في حجرتي لم يفِئ الفيء بعد). وفي رواية (والشمس واقعة في حجرتي) معناه كله: التبكير بالعصر في أول وقتها وهو حين يصير ظل كل شيء مثله، وكانت الحجرة ضيقة العرصة، قصيرة الجدار بحيث يكون طول جدارها أقل من مساحة العرصة بشيء يسير، فإذا صار ظل الجدار مثله دخل وقت العصر، وتكون الشمس بعدُ في أواخر العرصة لم يقع الفيء في الجدار الشرقي. وكل الروايات محمولة على ما ذكرناه. وبالله التوفيق.</w:t>
      </w:r>
    </w:p>
    <w:p w14:paraId="315CCFE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09F942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المقصود (بظل كل شيء مثله) سوى [ظل الزوال] وهو الظل الذي يكون عندما تكون الشمس في وسط السماء لأن هذا الظل بالنسبة للبلاد غير الاستوائية موجود طول أيام السنة </w:t>
      </w:r>
      <w:r>
        <w:rPr>
          <w:color w:val="222222"/>
          <w:rtl/>
        </w:rPr>
        <w:lastRenderedPageBreak/>
        <w:t xml:space="preserve">ويتفاوت ظل الزوال بقرب المكان وبعده عن خط الاستواء أو عن المكان الذي تكون فيه الشمس عمودية عليه، فالشمس في الأصل تكون عمودية على أجزاء من الأرض ما بين مدار الجدي ومدار السرطان فقط في أجزاء السنة، فتكون عمودية على مدار السرطان في فصل الصيف في يوم [21 يونيو] وتكون عمودية على مدار الجدي في فصل الشتاء [21 ديسمبر] — وعمودية معناها أن تكون الأشعة مباشرة فساعة </w:t>
      </w:r>
      <w:r>
        <w:rPr>
          <w:color w:val="222222"/>
          <w:rtl/>
        </w:rPr>
        <w:t xml:space="preserve">الظهر لا يوجد ظل نهائيًّا — وفيما بين هذين الشمس تكون عمودية على أجزاء فيما بينهما، وما فوق مدار السرطان وما تحت مدار الجدي لا يوجد تعامد وبالتالي فجميع أيام السنة، كل الأشياء يكون لها ظل عند الظهر (عند الزوال)، فبالتالي المقصود بظل كل شيء مثله [سوى ظل الزوال]، فإذا كان رجل طوله (متر) فيكون ظله عند الزوال عندما تكون الشمس في كبد السماء [10 سم] فيكون وقت صلاة العصر عندما يصير ظل هذا المتر [110 سم] ووقت الاختيار عندما يكون [210 سم] الذي هو ظل كل شيء مثليه في الشتاء يختلف ذلك عن الصيف ففي البلاد التي نحن فيها </w:t>
      </w:r>
      <w:r>
        <w:rPr>
          <w:color w:val="222222"/>
          <w:rtl/>
        </w:rPr>
        <w:t xml:space="preserve">يختلف ذلك عن الصيف عن الشتاء في الشتاء يكون ظل الزوال طويل وبالتالي ممكن أحيانًا بعض البلاد ظل الزوال كطول الشيء نفسه، فالبلاد الشمالية والجنوبية جدًّا ظل الزوال يكون في الشتاء مثل الشيء أو أكثر، فالعبرة بأن يصير ظل كل شيء مثله سوى ظل الزوال. وقوله (فاستو) أي (الحجرة): العرصة: أي الأرض المتسعة. العرصة أي أرض الحجرة. ويكون ما زال هناك شمس على الأرض، والظل لم يكن قد ملأ الحجرة كلها. فللشمس تكون ضربة في الأرض، ولا يزال ظل الجدار لم يصل إلى الجدار الشرقي، فالنبي ﷺ سيتهي من صلاة العصر والوضع على تلك الحال، فهذه </w:t>
      </w:r>
      <w:r>
        <w:rPr>
          <w:color w:val="222222"/>
          <w:rtl/>
        </w:rPr>
        <w:t>الحجرة ارتفاعها مترين وأرضها ثلاثة أمتار فلما يكون الزوال [10 سم] مثلًا — ففي مكة والمدينة ظل الزوال قصير — فساعة صلاة العصر يكون ظل الجدار [210 سم] مثلًا هو جزء من الأرض [90 سم] ما زال مشمسًا، فيكون وقت العصر حضر والنبي ﷺ قد صلاها ولا يزال جزء من أرض الحجرة لم يظهر فيه الظل — الفيء — ما زالت الشمس موجودة في الحجرة.</w:t>
      </w:r>
      <w:r>
        <w:rPr>
          <w:rStyle w:val="FootnoteReference"/>
        </w:rPr>
        <w:footnoteReference w:id="112"/>
      </w:r>
    </w:p>
    <w:p w14:paraId="150446FC" w14:textId="77777777" w:rsidR="009B3C5B" w:rsidRDefault="00184683">
      <w:pPr>
        <w:pStyle w:val="Heading2"/>
        <w:keepNext/>
        <w:bidi/>
        <w:spacing w:before="280" w:after="80"/>
        <w:jc w:val="right"/>
      </w:pPr>
      <w:r>
        <w:rPr>
          <w:color w:val="7B1E1E"/>
          <w:rtl/>
        </w:rPr>
        <w:lastRenderedPageBreak/>
        <w:t xml:space="preserve">المسألة ٦٦٦: </w:t>
      </w:r>
      <w:r>
        <w:rPr>
          <w:color w:val="222222"/>
          <w:rtl/>
        </w:rPr>
        <w:t>ما حدّ وقت صلاة الظهر وما معنى قوله «وكان ظل الرجل كطوله»؟ وما آخر وقت المغرب، وهل له وقت واحد؟</w:t>
      </w:r>
      <w:r>
        <w:rPr>
          <w:b w:val="0"/>
          <w:color w:val="6B6B6B"/>
          <w:sz w:val="20"/>
          <w:szCs w:val="20"/>
          <w:rtl/>
        </w:rPr>
        <w:t xml:space="preserve">   (التفريغ ص ٢٠٦–٢٠٩)</w:t>
      </w:r>
    </w:p>
    <w:p w14:paraId="6023F3B5" w14:textId="77777777" w:rsidR="009B3C5B" w:rsidRDefault="00184683">
      <w:pPr>
        <w:spacing w:before="60" w:after="60"/>
        <w:jc w:val="both"/>
      </w:pPr>
      <w:r>
        <w:rPr>
          <w:b/>
          <w:bCs/>
          <w:color w:val="1F4E79"/>
          <w:rtl/>
        </w:rPr>
        <w:t xml:space="preserve">تعليق الإمام النووي: </w:t>
      </w:r>
      <w:r>
        <w:rPr>
          <w:color w:val="222222"/>
          <w:rtl/>
        </w:rPr>
        <w:t xml:space="preserve">ذكر مسلم أحاديث أوقات الصلاة: «إذا صلّيتم الفجر فإنه وقت إلى أن يطلع قرن الشمس الأول، ثم إذا صلّيتم الظهر فإنه وقت إلى أن يحضر العصر، فإذا صلّيتم العصر فإنه وقت إلى أن تصفرّ الشمس، فإذا صلّيتم المغرب فإنه وقت إلى أن يسقط الشفق، فإذا صلّيتم العشاء فإنه وقت إلى نصف الليل». وقوله «وقت الظهر ما لم يحضر العصر ووقت العصر ما لم تصفرّ الشمس ووقت المغرب ما لم يسقط ثور الشفق ووقت العشاء إلى نصف الليل ووقت الفجر ما لم تطلع الشمس». وفيه (أن النبي ﷺ أمر بلالًا فأذّن ثم أمره فأقام الظهر ثم أمره فأقام العصر والشمس مرتفعة </w:t>
      </w:r>
      <w:r>
        <w:rPr>
          <w:color w:val="222222"/>
          <w:rtl/>
        </w:rPr>
        <w:t>بيضاء نقية ثم أمره فأقام المغرب حين غابت الشمس ثم أمره فأقام العشاء حين غاب الشفق ثم أمره فأقام الفجر حين طلع الفجر، فلما أن كان اليوم الثاني أمره فأبرد بالظهر فأبرد بها فأنعم أن يُبرد بها وصلّى العصر والشمس مرتفعة أخّرها فوق الذي كان وصلّى المغرب قبل أن يغيب الشفق وصلّى العشاء بعدما ذهب ثلث الليل وصلّى الفجر فأسفر بها ثم قال: «أين السائل عن وقت الصلاة؟» فقال الرجل: أنا يا رسول الله. قال: «وقت صلاتكم بين ما رأيتم»).</w:t>
      </w:r>
    </w:p>
    <w:p w14:paraId="5E494F8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D7BDF2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صريح في امتداد وقت المغرب حتى غياب الشفق، خلافًا لمن قال إنه وقت واحد. وليس هناك منازعة في هذا الحديث وما قبله إلا في أن النبي ﷺ صلى العصر في اليوم التالي والشمس مرتفعة، وهو ممتد إلى اصفرار الشمس وإلى غروبها وهما وقت اضطرار، وإنما هناك وقت اختيار. وكذلك </w:t>
      </w:r>
      <w:r>
        <w:rPr>
          <w:color w:val="222222"/>
          <w:rtl/>
        </w:rPr>
        <w:lastRenderedPageBreak/>
        <w:t>بالنسبة إلى العشاء ذكر هنا ثلث الليل وحديث عبد الله بن عمرو إلى نصف الليل. والمقصود بقوله (وكان ظل الرجل كطوله) أي سوى ظل الزوال.</w:t>
      </w:r>
      <w:r>
        <w:rPr>
          <w:rStyle w:val="FootnoteReference"/>
        </w:rPr>
        <w:footnoteReference w:id="113"/>
      </w:r>
      <w:r>
        <w:rPr>
          <w:rStyle w:val="FootnoteReference"/>
        </w:rPr>
        <w:footnoteReference w:id="114"/>
      </w:r>
      <w:r>
        <w:rPr>
          <w:rStyle w:val="FootnoteReference"/>
        </w:rPr>
        <w:footnoteReference w:id="115"/>
      </w:r>
      <w:r>
        <w:rPr>
          <w:rStyle w:val="FootnoteReference"/>
        </w:rPr>
        <w:footnoteReference w:id="116"/>
      </w:r>
    </w:p>
    <w:p w14:paraId="542CCC75" w14:textId="77777777" w:rsidR="009B3C5B" w:rsidRDefault="00184683">
      <w:pPr>
        <w:pStyle w:val="Heading2"/>
        <w:keepNext/>
        <w:bidi/>
        <w:spacing w:before="280" w:after="80"/>
        <w:jc w:val="right"/>
      </w:pPr>
      <w:r>
        <w:rPr>
          <w:color w:val="7B1E1E"/>
          <w:rtl/>
        </w:rPr>
        <w:t xml:space="preserve">المسألة ٦٦٧: </w:t>
      </w:r>
      <w:r>
        <w:rPr>
          <w:color w:val="222222"/>
          <w:rtl/>
        </w:rPr>
        <w:t>النائم والناسي إذا استيقظ في وقت لا يسع غير الصلاة، وهل يتقدم الوضوء أم التيمم؟ وهل تعمّد ترك الصلاة حتى خرج وقتها يُقضى؟</w:t>
      </w:r>
      <w:r>
        <w:rPr>
          <w:b w:val="0"/>
          <w:color w:val="6B6B6B"/>
          <w:sz w:val="20"/>
          <w:szCs w:val="20"/>
          <w:rtl/>
        </w:rPr>
        <w:t xml:space="preserve">   (التفريغ ص ٢١٢)</w:t>
      </w:r>
    </w:p>
    <w:p w14:paraId="55AC96EB"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269D3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96A641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النائم والناسي إذا استيقظ من نومه أو تذكر الصلاة في وقت لا يسع غير الصلاة قبل خروج الوقت: فإن انشغل بالطهارة فات الوقت وإن صلى بغير طهارة، فهل واجب الوقت أولى من واجب الطهارة ولذلك شرع التيمم خوفًا من خروج الوقت أم أن واجب الطهارة أولى من واجب الوقت مع العلم أنه لا يستطيع الطهارة مطلقًا لا وضوء ولا تيمم إلا بخروج الوقت؟ الصحيح في هذه المسألة وهو قول الجمهور أن واجب الطهارة أولى من واجب الوقت؛ فإن الله لم يذكر في أمر التيمم أمر الوقت وإنما فهم من سياق الكلام، وإنما ذكر الله في التيمم قيد فاقد للماء، وهذا ليس</w:t>
      </w:r>
      <w:r>
        <w:rPr>
          <w:color w:val="222222"/>
          <w:rtl/>
        </w:rPr>
        <w:t xml:space="preserve"> بفاقد للماء، فيلزمه أن يصلي الصلاة الصحيحة بشروطها وأركانها، كما لم يسقط عنه مثلًا تأخره القيام أو قراءة بل لا بد أن يأتي بالأركان فلا بد أن يأتي أيضًا بالشروط، وقد ذكر الله ﷻ التيمم فقال: (فَلَمْ تَجِدُوا مَاءً فَتَيَمَّمُوا) وهذا واجد للماء وقادر على استخدامه، فالصحيح أنه معذور في تأخير الوقت ويصلي الصلاة بالطهارة الواجبة عليه من غسل أو وضوء. (فتوى) — مسألة من تعمد ترك الصلاة حتى خرج وقتها بغير عذر، يجب عليه قضاؤها أم لا يجب عليه </w:t>
      </w:r>
      <w:r>
        <w:rPr>
          <w:color w:val="222222"/>
          <w:rtl/>
        </w:rPr>
        <w:lastRenderedPageBreak/>
        <w:t>قضاؤها وهو آثم بتركها سواء قضاها أم لا؛ أم أن القضاء خاص بالنائم والناسي فق</w:t>
      </w:r>
      <w:r>
        <w:rPr>
          <w:color w:val="222222"/>
          <w:rtl/>
        </w:rPr>
        <w:t xml:space="preserve">ط بنص الحديث؟ أصح قولي العلماء في ذلك أن من تعمد ترك الصلاة حتى خرج وقتها فقد ضاعت منه إلى يوم القيامة ليس فقط لا يجب عليه قضاؤها بل لا يُشرع له قضاؤها لأن القضاء لا يجب ولا يصح منه قضاؤها إلا بأمر جديد، والعبادة الموقتة إذا مضى وقتها فقد فاتت، كما لا يصح قضاء الوقوف بعرفة بعد طلوع الفجر في اليوم العاشر، وكذلك لا يصح رمي الجمار مثلًا بعد انقضاء أيام التشريق وذلك لأن العبادة وردت موقتة، ولم يرد دليل يدل على جواز القضاء بعد الوقت، فهكذا الصلاة؛ فقد قالت عائشة ﵂ عن الحائض: كان يصيبنا ذلك فنؤمر بقضاء الصوم ولا </w:t>
      </w:r>
      <w:r>
        <w:rPr>
          <w:color w:val="222222"/>
          <w:rtl/>
        </w:rPr>
        <w:t>نؤمر بقضاء الصلاة (مسلم/789)، فاستدلت على عدم قضاء الصلاة وعدم مشروعية ذلك وأن قضاء الحائض للصلاة بدعة من بدع الخوارج، استدلت عليها ليس بأن النبي ﷺ قال لا تقضين الصلاة، وإنما قالت لم نؤمر بقضاء الصلاة، فالقضاء لا بد من أمر جديد، والحديث ورد في النائم والناسي فقط، والصحيح أن الذي يستطيع القضاء هو النائم والناسي فقط لقول النبي ﷺ: «من نام عن صلاة فليصلها إذا استيقظ ومن نسي صلاة فليصلها إذا ذكرها» (خ) 572، انظر الصحيحة: 396. (فتوى)</w:t>
      </w:r>
    </w:p>
    <w:p w14:paraId="418F35D4" w14:textId="77777777" w:rsidR="009B3C5B" w:rsidRDefault="00184683">
      <w:pPr>
        <w:pStyle w:val="Heading2"/>
        <w:keepNext/>
        <w:bidi/>
        <w:spacing w:before="280" w:after="80"/>
        <w:jc w:val="right"/>
      </w:pPr>
      <w:r>
        <w:rPr>
          <w:color w:val="7B1E1E"/>
          <w:rtl/>
        </w:rPr>
        <w:t xml:space="preserve">المسألة ٦٦٨: </w:t>
      </w:r>
      <w:r>
        <w:rPr>
          <w:color w:val="222222"/>
          <w:rtl/>
        </w:rPr>
        <w:t>المسافر الذي يريد جمع التأخير: هل يلزمه النية، وهل المغرب والعشاء وقتٌ للصلاتين معًا؟</w:t>
      </w:r>
      <w:r>
        <w:rPr>
          <w:b w:val="0"/>
          <w:color w:val="6B6B6B"/>
          <w:sz w:val="20"/>
          <w:szCs w:val="20"/>
          <w:rtl/>
        </w:rPr>
        <w:t xml:space="preserve">   (التفريغ ص ٢١٢)</w:t>
      </w:r>
    </w:p>
    <w:p w14:paraId="2E10CD9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5AB45C9"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6A1118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الجمع شيء آخر فالمسافر إذا أدركه المغرب وهو في الطريق له أن ينوي جمع التأخير فينوي أن يصلي المغرب مع العشاء جمع تأخير، ليس هذا فواتًا، هذا وقت للصلاتين معًا. (فتوى)</w:t>
      </w:r>
    </w:p>
    <w:p w14:paraId="0C294168" w14:textId="77777777" w:rsidR="009B3C5B" w:rsidRDefault="00184683">
      <w:pPr>
        <w:pStyle w:val="Heading2"/>
        <w:keepNext/>
        <w:bidi/>
        <w:spacing w:before="280" w:after="80"/>
        <w:jc w:val="right"/>
      </w:pPr>
      <w:r>
        <w:rPr>
          <w:color w:val="7B1E1E"/>
          <w:rtl/>
        </w:rPr>
        <w:t xml:space="preserve">المسألة ٦٦٩: </w:t>
      </w:r>
      <w:r>
        <w:rPr>
          <w:color w:val="222222"/>
          <w:rtl/>
        </w:rPr>
        <w:t>إذا أسلم الكافر أو طهرت الحائض أو بلغ الصبي أو أفاق المجنون بعد طلوع الفجر وقبل الظهر، أو بعد منتصف الليل: هل تلزمه صلاة الصبح أو العشاء؟</w:t>
      </w:r>
      <w:r>
        <w:rPr>
          <w:b w:val="0"/>
          <w:color w:val="6B6B6B"/>
          <w:sz w:val="20"/>
          <w:szCs w:val="20"/>
          <w:rtl/>
        </w:rPr>
        <w:t xml:space="preserve">   (التفريغ ص ٢١٢)</w:t>
      </w:r>
    </w:p>
    <w:p w14:paraId="25BEE775"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7C24195"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625AAEF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أسلم الكافر أو طهرت الحائض أو بلغ الصبي أو أفاق المجنون أو استيقظ النائم بعد شروق الشمس وقبل الظهر هل تلزمه صلاة الصبح أو بعد منتصف الليل وقبل الفجر فهل تلزمه صلاة العشاء؟ الصحيح في مسألة صلاة العشاء أنه تلزمه — تلزم الحائض والنفساء — لأن نصف الليل كما سيأتي إن شاء الله هو وقت الاختيار والجواز أما وقت الضرورة فممتد إلى طلوع الفجر عند جمهور أهل العلم لعموم (مالم تحضر الصلاة التي تليها) وبالإجماع أو لا أعلم فيه خلافًا، أنه لا تلزمه صلاة الصبح بعد شروق الشمس لأن هذا الوقت فقط هو المستثنى باتفاق العلماء، فل</w:t>
      </w:r>
      <w:r>
        <w:rPr>
          <w:color w:val="222222"/>
          <w:rtl/>
        </w:rPr>
        <w:t>يس وقتًا لصلاة الصبح بعد شروق الشمس إلى وقت الظهر. (فتوى)</w:t>
      </w:r>
    </w:p>
    <w:p w14:paraId="4BF64E22" w14:textId="77777777" w:rsidR="009B3C5B" w:rsidRDefault="00184683">
      <w:pPr>
        <w:pStyle w:val="Heading2"/>
        <w:keepNext/>
        <w:bidi/>
        <w:spacing w:before="280" w:after="80"/>
        <w:jc w:val="right"/>
      </w:pPr>
      <w:r>
        <w:rPr>
          <w:color w:val="7B1E1E"/>
          <w:rtl/>
        </w:rPr>
        <w:t xml:space="preserve">المسألة ٦٧٠: </w:t>
      </w:r>
      <w:r>
        <w:rPr>
          <w:color w:val="222222"/>
          <w:rtl/>
        </w:rPr>
        <w:t>هل المقصود بإدراك الركعة في حديث «من أدرك ركعة» الركوع أم الركعة بكاملها؟ وهل يتوجه الحديث إلى إدراك وقت الصلاة أم إدراك الجماعة (مع الإمام)؟</w:t>
      </w:r>
      <w:r>
        <w:rPr>
          <w:b w:val="0"/>
          <w:color w:val="6B6B6B"/>
          <w:sz w:val="20"/>
          <w:szCs w:val="20"/>
          <w:rtl/>
        </w:rPr>
        <w:t xml:space="preserve">   (التفريغ ص ٢١٣)</w:t>
      </w:r>
    </w:p>
    <w:p w14:paraId="43204E7C"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96FC69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023272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المقصود بالركوع الركعة أم الركوع؟ الركعة بكاملها لأنه قال في بعض الروايات (من أدرك سجدة من العصر) وظاهر كلمة ركعة ليس فقط الانحناء، بل الاستعمال الشرعي مقدم على الاستعمال اللغوي والحقيقة الشرعية للركعة الكاملة مقدمة على الحقيقة اللغوية بمعنى الانحناء. — في الحديث (من أدرك ركعة من الصلاة مع الإمام فقد أدرك الصلاة) لماذا لم نقل أن قوله من أدرك الصلاة أي من أدرك وقت الصلاة وحملناه على الجماعة؟ لأن كلمة (مع الإمام) هي التي جعلتنا نقول ذلك، وقد قلنا إدراك وقت الصلاة في الحديث الذي ليس فيه كلمة (مع الإمام) ففي</w:t>
      </w:r>
      <w:r>
        <w:rPr>
          <w:color w:val="222222"/>
          <w:rtl/>
        </w:rPr>
        <w:t xml:space="preserve"> الروايات التي ليس فيها (مع الإمام) قلنا ذلك وهو صريح وواضح، لكن من أدرك ركعة مع الإمام هذا لا يصح حمله على الوقت لأن الأغلب الأعم أن الإمام يصلي في وقت الفضيلة أو أول الوقت، فلا يصح حمله على وقت الصلاة. — يعمل في برج العرب ويركب عربة المصنع في الساعة الرابعة ويصل بعد السادسة ويصلي العصر في </w:t>
      </w:r>
      <w:r>
        <w:rPr>
          <w:color w:val="222222"/>
          <w:rtl/>
        </w:rPr>
        <w:lastRenderedPageBreak/>
        <w:t xml:space="preserve">المسجد القريب منفردًا أحيانًا وأحيانًا جماعة، فهل هذا تصرف صحيح؟ هو صحيح وهو معذور لخوف فوات الرفقة لكن تضيع منه صلاة الجماعة، وأحب إلي إذا كان يغلب على ظنه أنه يصلي جماعة أن يصليها في وقتها وإلا فليجمع الظهر والعصر جمع </w:t>
      </w:r>
      <w:r>
        <w:rPr>
          <w:color w:val="222222"/>
          <w:rtl/>
        </w:rPr>
        <w:t>تقديم في برج العرب لأنها سفر حتى يصلي جماعة. (فتوى)</w:t>
      </w:r>
    </w:p>
    <w:p w14:paraId="3FA23D97" w14:textId="77777777" w:rsidR="009B3C5B" w:rsidRDefault="00184683">
      <w:pPr>
        <w:pStyle w:val="Heading2"/>
        <w:keepNext/>
        <w:bidi/>
        <w:spacing w:before="280" w:after="80"/>
        <w:jc w:val="right"/>
      </w:pPr>
      <w:r>
        <w:rPr>
          <w:color w:val="7B1E1E"/>
          <w:rtl/>
        </w:rPr>
        <w:t xml:space="preserve">المسألة ٦٧١: </w:t>
      </w:r>
      <w:r>
        <w:rPr>
          <w:color w:val="222222"/>
          <w:rtl/>
        </w:rPr>
        <w:t>من دخل عملية قبل الظهر وخرج بعد المغرب: هل تلزمه الصلاة؟ (الإغماء والتخدير وزوال التكليف)</w:t>
      </w:r>
      <w:r>
        <w:rPr>
          <w:b w:val="0"/>
          <w:color w:val="6B6B6B"/>
          <w:sz w:val="20"/>
          <w:szCs w:val="20"/>
          <w:rtl/>
        </w:rPr>
        <w:t xml:space="preserve">   (التفريغ ص ٢١٣)</w:t>
      </w:r>
    </w:p>
    <w:p w14:paraId="4E21A0B2"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B1EBA8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4E5F20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كيف من دخل عملية قبل الظهر وخرج بعد المغرب أنه لا تلزمه الصلاة؟ فإن الظهر والعصر قد أدركته وهو مغمى عليه والمغمى عليه مُلحق بالمجنون في عدم التكليف وليس أنه مجنون بل زائل التكليف زائل العقل لا يستطيع أن يوقظ بالكلية لو قال له أحد استيقظ، بل لا بد أن تزال عنه المادة التي أذهبت عقله في تلك الحال، وهذا في المدة سقط عنه التكليف، وبعض الناس يلحقه بالنائم وليس بصحيح، الصحيح أنه زائل التكليف مثل من كان في غيبوبة بأي سبب كان زال عنه التكليف. (فتوى)</w:t>
      </w:r>
    </w:p>
    <w:p w14:paraId="6481F60A" w14:textId="77777777" w:rsidR="009B3C5B" w:rsidRDefault="00184683">
      <w:pPr>
        <w:pStyle w:val="Heading2"/>
        <w:keepNext/>
        <w:bidi/>
        <w:spacing w:before="280" w:after="80"/>
        <w:jc w:val="right"/>
      </w:pPr>
      <w:r>
        <w:rPr>
          <w:color w:val="7B1E1E"/>
          <w:rtl/>
        </w:rPr>
        <w:t xml:space="preserve">المسألة ٦٧٢: </w:t>
      </w:r>
      <w:r>
        <w:rPr>
          <w:color w:val="222222"/>
          <w:rtl/>
        </w:rPr>
        <w:t>إذا علق شخص تميمة واعتقد أنها سبب: هل هذا شرك أصغر في الألوهية؟ وهل ذرائع الشرك الأصغر هي شرك أكبر؟</w:t>
      </w:r>
      <w:r>
        <w:rPr>
          <w:b w:val="0"/>
          <w:color w:val="6B6B6B"/>
          <w:sz w:val="20"/>
          <w:szCs w:val="20"/>
          <w:rtl/>
        </w:rPr>
        <w:t xml:space="preserve">   (التفريغ ص ٢١٣)</w:t>
      </w:r>
    </w:p>
    <w:p w14:paraId="68C8CA20"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9FF2E6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DA4EEA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فهذا شرك أصغر في الألوهية، فكيف يكون شركًا في الألوهية مع أنه لم يصرف لها نوعًا من أنواع العبادة؟ نحن قلنا أنه شرك أصغر والشرك الأصغر ليس صرف عبادة، بل الشرك الأصغر ذريعة إلى الشرك الأكبر، سبب يؤدي إلى الشرك الأكبر، وهنا تعلق قلبه بدأ يحصل ولم يصل إلى أن يعتقد، </w:t>
      </w:r>
      <w:r>
        <w:rPr>
          <w:color w:val="222222"/>
          <w:rtl/>
        </w:rPr>
        <w:lastRenderedPageBreak/>
        <w:t>لكن بدأ التعلق، ومن أجل ذلك علقها، ولكنه لو صرف العبادة لصار شركًا أكبر، فالشرك الأصغر هو ذرائع للشرك الأكبر هي أسباب تؤدي وتوصل إلى الشرك الأكبر فاحذر منها وواظب عليها. (فتوى)</w:t>
      </w:r>
    </w:p>
    <w:p w14:paraId="4B645B9A" w14:textId="77777777" w:rsidR="009B3C5B" w:rsidRDefault="00184683">
      <w:pPr>
        <w:pStyle w:val="Heading2"/>
        <w:keepNext/>
        <w:bidi/>
        <w:spacing w:before="280" w:after="80"/>
        <w:jc w:val="right"/>
      </w:pPr>
      <w:r>
        <w:rPr>
          <w:color w:val="7B1E1E"/>
          <w:rtl/>
        </w:rPr>
        <w:t xml:space="preserve">المسألة ٦٧٣: </w:t>
      </w:r>
      <w:r>
        <w:rPr>
          <w:color w:val="222222"/>
          <w:rtl/>
        </w:rPr>
        <w:t>إذا دخل المأموم والإمام يصلي الظهر فصلى أربعًا وقام الإمام إلى خامسة (أو بدون تشهد أوسط متعمدًا): ماذا يفعل؟</w:t>
      </w:r>
      <w:r>
        <w:rPr>
          <w:b w:val="0"/>
          <w:color w:val="6B6B6B"/>
          <w:sz w:val="20"/>
          <w:szCs w:val="20"/>
          <w:rtl/>
        </w:rPr>
        <w:t xml:space="preserve">   (التفريغ ص ٢١٣)</w:t>
      </w:r>
    </w:p>
    <w:p w14:paraId="641B021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B2C938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823C9E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دخل يصلي الظهر وراء رجل فإذا هو يصلي أربع ركعات ستة بدون أن يجلس للتشهد الأوسط متعمدًا فلما انتهت الصلاة أمرته أن يسجد للسهو فلم يسجد؟ صلاتك صحيحة لأنك مأمور بمتابعة الإمام ولا تسجد للسهو لأنه لم يكن سهو. (فتوى)</w:t>
      </w:r>
    </w:p>
    <w:p w14:paraId="100671ED" w14:textId="77777777" w:rsidR="009B3C5B" w:rsidRDefault="00184683">
      <w:pPr>
        <w:pStyle w:val="Heading2"/>
        <w:keepNext/>
        <w:bidi/>
        <w:spacing w:before="280" w:after="80"/>
        <w:jc w:val="right"/>
      </w:pPr>
      <w:r>
        <w:rPr>
          <w:color w:val="7B1E1E"/>
          <w:rtl/>
        </w:rPr>
        <w:t xml:space="preserve">المسألة ٦٧٤: </w:t>
      </w:r>
      <w:r>
        <w:rPr>
          <w:color w:val="222222"/>
          <w:rtl/>
        </w:rPr>
        <w:t>هل النهي عن الصلاة في أوقات الكراهة (الشروق والغروب) مطلق، أم تجوز فيها الصلاة عند العذر؟</w:t>
      </w:r>
      <w:r>
        <w:rPr>
          <w:b w:val="0"/>
          <w:color w:val="6B6B6B"/>
          <w:sz w:val="20"/>
          <w:szCs w:val="20"/>
          <w:rtl/>
        </w:rPr>
        <w:t xml:space="preserve">   (التفريغ ص ٢١٣)</w:t>
      </w:r>
    </w:p>
    <w:p w14:paraId="624D4911"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9F9055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14DBCB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أوقات كراهة الصلاة أو النهي عن الصلاة هل لا يصح الصلاة مطلقًا في أوقات التحريم؟ الصحيح كما دل الحديث أن وقت شروق الشمس يمكن أن يصلي صلاة الصبح إذا أدرك ركعة قبل شروق الشمس وكذا في وقت غروب الشمس إذا أدرك ركعة من العصر، فهو يصلي إذًا لا تحرم مطلقًا في أحوال، وإذا كان هناك عذر جازت الصلاة. (فتوى)</w:t>
      </w:r>
    </w:p>
    <w:p w14:paraId="4E4E36A3" w14:textId="77777777" w:rsidR="009B3C5B" w:rsidRDefault="00184683">
      <w:pPr>
        <w:pStyle w:val="Heading2"/>
        <w:keepNext/>
        <w:bidi/>
        <w:spacing w:before="280" w:after="80"/>
        <w:jc w:val="right"/>
      </w:pPr>
      <w:r>
        <w:rPr>
          <w:color w:val="7B1E1E"/>
          <w:rtl/>
        </w:rPr>
        <w:lastRenderedPageBreak/>
        <w:t xml:space="preserve">المسألة ٦٧٥: </w:t>
      </w:r>
      <w:r>
        <w:rPr>
          <w:color w:val="222222"/>
          <w:rtl/>
        </w:rPr>
        <w:t>المرأة تحيض بعد الظهر بخمس دقائق أو أكثر: هل تلزمها صلاة الظهر وهل الوجوب موسع؟</w:t>
      </w:r>
      <w:r>
        <w:rPr>
          <w:b w:val="0"/>
          <w:color w:val="6B6B6B"/>
          <w:sz w:val="20"/>
          <w:szCs w:val="20"/>
          <w:rtl/>
        </w:rPr>
        <w:t xml:space="preserve">   (التفريغ ص ٢١٣)</w:t>
      </w:r>
    </w:p>
    <w:p w14:paraId="2992E9D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422137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A5233D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قلت في المرأة تحيض بعد الظهر بخمس دقائق أو أكثر تلزمها صلاة الظهر لأنه تبين بحيضها ذلك أن وجوب الصلاة في حقها لم يكن وجوبًا موسعًا، فكيف نأمرها بهذه الصلاة والوجوب الموسع في علم الله وليس في علمها، وقد رخص لها الشرع في جواز تأخير الصلاة ما لم يخرج وقتها؟ أولًا هي غير آثمة لأنها لم تكن تعلم، لكن تبين لها أن الوقت لم يكن متسعًا ومن هنا لزمتها الصلاة وعجزت عن أدائها في وقتها فتصليها بعد الطهر، فهي لم تفرط مثل النوم والنسيان فهذا قياس على من فاتته الصلاة وعجز عن أدائها بعذر النوم والنسيان. — ولماذا من بادرت بال</w:t>
      </w:r>
      <w:r>
        <w:rPr>
          <w:color w:val="222222"/>
          <w:rtl/>
        </w:rPr>
        <w:t>صلاة ففصلت ركعة ثم حاضت في أول ركعة؟ هنا هي تبين أنها لم تدرك وقتًا يتسع لتدرك فيه الصلاة، فتبين أن الصلاة لم تكن لازمة لها لأنها حائض في وقتها كلها، أما إذا أدركت ما يتسع لأداء قدر الصلاة كاملةً فلو أنها صلت لأدركت الصلاة وصحت، وكونها تقضي هذه الصلاة أصح إن شاء الله. (فتوى)</w:t>
      </w:r>
    </w:p>
    <w:p w14:paraId="2E9CB1DA" w14:textId="77777777" w:rsidR="009B3C5B" w:rsidRDefault="00184683">
      <w:pPr>
        <w:pStyle w:val="Heading2"/>
        <w:keepNext/>
        <w:bidi/>
        <w:spacing w:before="280" w:after="80"/>
        <w:jc w:val="right"/>
      </w:pPr>
      <w:r>
        <w:rPr>
          <w:color w:val="7B1E1E"/>
          <w:rtl/>
        </w:rPr>
        <w:t xml:space="preserve">المسألة ٦٧٦: </w:t>
      </w:r>
      <w:r>
        <w:rPr>
          <w:color w:val="222222"/>
          <w:rtl/>
        </w:rPr>
        <w:t>ما آخر وقت صلاة الصبح: طلوع الشمس أم الإسفار؟ وهل يجوز قضاء الفوائت المتروكة عمدًا؟</w:t>
      </w:r>
      <w:r>
        <w:rPr>
          <w:b w:val="0"/>
          <w:color w:val="6B6B6B"/>
          <w:sz w:val="20"/>
          <w:szCs w:val="20"/>
          <w:rtl/>
        </w:rPr>
        <w:t xml:space="preserve">   (التفريغ ص ٢١٤)</w:t>
      </w:r>
    </w:p>
    <w:p w14:paraId="4C5FC8BE" w14:textId="77777777" w:rsidR="009B3C5B" w:rsidRDefault="00184683">
      <w:pPr>
        <w:spacing w:before="60" w:after="60"/>
        <w:jc w:val="both"/>
      </w:pPr>
      <w:r>
        <w:rPr>
          <w:b/>
          <w:bCs/>
          <w:color w:val="1F4E79"/>
          <w:rtl/>
        </w:rPr>
        <w:t xml:space="preserve">تعليق الإمام النووي: </w:t>
      </w:r>
      <w:r>
        <w:rPr>
          <w:color w:val="222222"/>
          <w:rtl/>
        </w:rPr>
        <w:t>قوله ﷺ: (إذا صلّيتم الصبح فإنه وقت إلى أن يطلع قرن الشمس الأول) معناه: وقت لأداء الصبح، فإذا طلعت الشمس قال: خرج وقت الأداء وصارت قضاء، ويجوز قضاؤها في كل وقت. وفي هذا الحديث دليل للجمهور أن وقت الأداء يمتد إلى طلوع الشمس. قال أبو سعيد الإصطخري من أصحابنا: إذا أسفر الفجر صارت قضاء بعده؛ لأن جبريل ﵇ صلى في اليوم الثاني حين أسفر، وقال: الوقت ما بين هذين. ودليل الجمهور هذا الحديث. قالوا: وحديث جبريل ﵇ السلام لبيان وقت الاختيار، لا لاستيعاب وقت الجواز، للجمع بينه وبين الأحاديث الصحيحة في امتداد الوقت إلى أن يدخ</w:t>
      </w:r>
      <w:r>
        <w:rPr>
          <w:color w:val="222222"/>
          <w:rtl/>
        </w:rPr>
        <w:t>ل وقت الصلاة الأخرى إلا الصبح.</w:t>
      </w:r>
    </w:p>
    <w:p w14:paraId="11A504FB" w14:textId="77777777" w:rsidR="009B3C5B" w:rsidRDefault="00184683">
      <w:pPr>
        <w:spacing w:before="60" w:after="60"/>
        <w:jc w:val="both"/>
      </w:pPr>
      <w:r>
        <w:rPr>
          <w:b/>
          <w:bCs/>
          <w:color w:val="4A5A2A"/>
          <w:rtl/>
        </w:rPr>
        <w:t xml:space="preserve">الأقوال الأخرى: </w:t>
      </w:r>
      <w:r>
        <w:rPr>
          <w:color w:val="222222"/>
          <w:rtl/>
        </w:rPr>
        <w:t>أبو سعيد الإصطخري من الشافعية: إذا أسفر الفجر صارت قضاء بعده، لحديث جبريل ﵇.</w:t>
      </w:r>
    </w:p>
    <w:p w14:paraId="02BCD081"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هذه المسألة — مسألة قضاء الفوائت المتروكة عمدًا — فيها خلاف بين أهل العلم؛ أما إذا تركها لنوم أو نسيان فإنه يصليها باتفاق أهل العلم بنص الحديث: «من نام عن صلاة فليصلها إذا استيقظ ومن نسي صلاة فليصلها إذا ذكرها» (خ) 572، انظر الصحيحة: 396، أما إذا تركها عمدًا فجمهور العلماء على وجوب القضاء، على وجوب القضاء متى تاب إلى الله، يجب أن يقضيها على الفور عندهم، ولكن ذهبت طائفة من السلف ومذهب الظاهرية ورجحه شيخ الإسلام ابن تيمية والإمام ابن القيم أن المتروكة عمدًا بغير عذر إلى أن يخرج وقتها لا يشرع قضاؤها فضلًا عن أ</w:t>
      </w:r>
      <w:r>
        <w:rPr>
          <w:color w:val="222222"/>
          <w:rtl/>
        </w:rPr>
        <w:t>ن يجوز أو يجب، فلا يجوز أن تُقضى ولا يُشرع قضاؤها لأنها فاتت إلى يوم القيامة؛ فكل عبادة موقتة لا يجوز أن تُقضى في غير وقتها، كما لا يجوز مثلًا إذا فاته صيام نهار رمضان أن يقضيه بالليل، وإنما يقضيه في أيام أخر بنص الآية وبالحديث، فالصيام المتروك عمدًا فأفطر عمدًا في رمضان فهو يجب عليه القضاء لأن النبي ﷺ قال للذي جامع امرأته في نهار رمضان: «كُلْهُ أَنْتَ وَأَهْلُ بَيْتِكَ، وَصُمْ يَوْمًا مَكَانَهُ، وَاسْتَغْفِرِ اللَّهَ» [د/2393] صححه الألباني. — قوله (ويجوز قضاؤها في كل وقت): هذا في حق النائم والناسي بنص الح</w:t>
      </w:r>
      <w:r>
        <w:rPr>
          <w:color w:val="222222"/>
          <w:rtl/>
        </w:rPr>
        <w:t>ديث، وغيره ذكرنا فيه الخلاف والراجح عدم مشروعية القضاء لأن القضاء لا يجب إلا بأمر جديد، وثبوت الصلاة دينًا في الذمة فيه نظر والله أعلى وأعلم.</w:t>
      </w:r>
      <w:r>
        <w:rPr>
          <w:rStyle w:val="FootnoteReference"/>
        </w:rPr>
        <w:footnoteReference w:id="117"/>
      </w:r>
      <w:r>
        <w:rPr>
          <w:rStyle w:val="FootnoteReference"/>
        </w:rPr>
        <w:footnoteReference w:id="118"/>
      </w:r>
      <w:r>
        <w:rPr>
          <w:rStyle w:val="FootnoteReference"/>
        </w:rPr>
        <w:footnoteReference w:id="119"/>
      </w:r>
      <w:r>
        <w:rPr>
          <w:rStyle w:val="FootnoteReference"/>
        </w:rPr>
        <w:footnoteReference w:id="120"/>
      </w:r>
    </w:p>
    <w:p w14:paraId="209784A3" w14:textId="77777777" w:rsidR="009B3C5B" w:rsidRDefault="00184683">
      <w:pPr>
        <w:pStyle w:val="Heading2"/>
        <w:keepNext/>
        <w:bidi/>
        <w:spacing w:before="280" w:after="80"/>
        <w:jc w:val="right"/>
      </w:pPr>
      <w:r>
        <w:rPr>
          <w:color w:val="7B1E1E"/>
          <w:rtl/>
        </w:rPr>
        <w:lastRenderedPageBreak/>
        <w:t xml:space="preserve">المسألة ٦٧٧: </w:t>
      </w:r>
      <w:r>
        <w:rPr>
          <w:color w:val="222222"/>
          <w:rtl/>
        </w:rPr>
        <w:t>هل أحاديث عبد الله بن عمرو في الأوقات ناسخة لأحاديث جبريل ﵇ أم يُجمع بينها؟ وما قاعدة الجمع والنسخ والترجيح؟</w:t>
      </w:r>
      <w:r>
        <w:rPr>
          <w:b w:val="0"/>
          <w:color w:val="6B6B6B"/>
          <w:sz w:val="20"/>
          <w:szCs w:val="20"/>
          <w:rtl/>
        </w:rPr>
        <w:t xml:space="preserve">   (التفريغ ص ٢١٥)</w:t>
      </w:r>
    </w:p>
    <w:p w14:paraId="6FC8154A" w14:textId="77777777" w:rsidR="009B3C5B" w:rsidRDefault="00184683">
      <w:pPr>
        <w:spacing w:before="60" w:after="60"/>
        <w:jc w:val="both"/>
      </w:pPr>
      <w:r>
        <w:rPr>
          <w:b/>
          <w:bCs/>
          <w:color w:val="1F4E79"/>
          <w:rtl/>
        </w:rPr>
        <w:t xml:space="preserve">تعليق الإمام النووي: </w:t>
      </w:r>
      <w:r>
        <w:rPr>
          <w:color w:val="222222"/>
          <w:rtl/>
        </w:rPr>
        <w:t>وهذا التأويل أولى من قول من يقول: إن هذه الأحاديث ناسخة لحديث جبريل ﵇؛ لأن النسخ لا يُصار إليه إلا إذا عجزنا عن التأويل، ولم نعجز في هذه المسألة. والله أعلم.</w:t>
      </w:r>
    </w:p>
    <w:p w14:paraId="69E5B1F0" w14:textId="77777777" w:rsidR="009B3C5B" w:rsidRDefault="00184683">
      <w:pPr>
        <w:spacing w:before="60" w:after="60"/>
        <w:jc w:val="both"/>
      </w:pPr>
      <w:r>
        <w:rPr>
          <w:b/>
          <w:bCs/>
          <w:color w:val="4A5A2A"/>
          <w:rtl/>
        </w:rPr>
        <w:t xml:space="preserve">الأقوال الأخرى: </w:t>
      </w:r>
      <w:r>
        <w:rPr>
          <w:color w:val="222222"/>
          <w:rtl/>
        </w:rPr>
        <w:t>بعض العلماء: أحاديث عبد الله بن عمرو متأخرة (بالمدينة) فهي ناسخة لحديث جبريل (بمكة).</w:t>
      </w:r>
    </w:p>
    <w:p w14:paraId="2BE8405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هذه المسألة قضية معروفة في الأصول وهي: [الجمع مقدم على الترجيح، والنسخ من مسالك الترجيح]، فإذا تعارض دليلان فالجمع بينهما مقدم، بتخصيص أحدهما بالآخر أو بقيد به أو يكون بينهما عموم وخصوص من وجه ونحو ذلك من وجوه الجمع، أو يُؤول دليل ويحمل الآخر على ظاهره، فهذا الجمع دائمًا مقدم على الترجيح لأنه يترتب عليه إلغاء أحد الدليلين وهو المنسوخ، فيصبح لا يُعمل به مطلقًا، فهنا لا بد أن يُستوفى فيه التعارض مع عدم إمكان الجمع مع ثبوت التاريخ أو يكون هناك تصريح بالنسخ مثل أن يذكر النبي ﷺ أنه أمر بكذا أو نهى عن كذا ثم أمر </w:t>
      </w:r>
      <w:r>
        <w:rPr>
          <w:color w:val="222222"/>
          <w:rtl/>
        </w:rPr>
        <w:t>بعكسه كما قال: (إني كنت نهيتكم عن زيارة القبور فزوروها) رواه النسائي وصححه الألباني، فهذا صريح في النسخ، فلا بد للنسخ من الشروط الثلاثة [التعارض، وعدم إمكان الجمع، ثبوت التاريخ]، فإذا فقدت أحد هذه الشروط، لا يجوز القول بالنسخ؛ فإذا كان هناك إمكان للجمع بين هذه الأحاديث، بين حديث جبريل الآتي وبين حديث عبد الله بن عمرو فالصحيح أن نقول بالجمع مقدمًا على الترجيح بالنسخ الذي هو أحد مسالكه، وهذه قاعدة مطردة عمومًا، فإذا وجدت بعض العلماء يقولون أن هذا حديث منسوخ وبعضهم يقول ليس بمنسوخ، فالحجة أساسًا مع من يقول ليس</w:t>
      </w:r>
      <w:r>
        <w:rPr>
          <w:color w:val="222222"/>
          <w:rtl/>
        </w:rPr>
        <w:t xml:space="preserve"> بمنسوخ، إلا أن ينص الحديث عليه.</w:t>
      </w:r>
      <w:r>
        <w:rPr>
          <w:rStyle w:val="FootnoteReference"/>
        </w:rPr>
        <w:footnoteReference w:id="121"/>
      </w:r>
    </w:p>
    <w:p w14:paraId="07F948FD" w14:textId="77777777" w:rsidR="009B3C5B" w:rsidRDefault="00184683">
      <w:pPr>
        <w:pStyle w:val="Heading2"/>
        <w:keepNext/>
        <w:bidi/>
        <w:spacing w:before="280" w:after="80"/>
        <w:jc w:val="right"/>
      </w:pPr>
      <w:r>
        <w:rPr>
          <w:color w:val="7B1E1E"/>
          <w:rtl/>
        </w:rPr>
        <w:lastRenderedPageBreak/>
        <w:t xml:space="preserve">المسألة ٦٧٨: </w:t>
      </w:r>
      <w:r>
        <w:rPr>
          <w:color w:val="222222"/>
          <w:rtl/>
        </w:rPr>
        <w:t>هل يشترك وقت الظهر والعصر في قدر أربع ركعات (قول مالك)، أم لا اشتراك (قول الشافعي والأكثرين)؟</w:t>
      </w:r>
      <w:r>
        <w:rPr>
          <w:b w:val="0"/>
          <w:color w:val="6B6B6B"/>
          <w:sz w:val="20"/>
          <w:szCs w:val="20"/>
          <w:rtl/>
        </w:rPr>
        <w:t xml:space="preserve">   (التفريغ ص ٢١٥–٢١٦)</w:t>
      </w:r>
    </w:p>
    <w:p w14:paraId="0171BD4C" w14:textId="77777777" w:rsidR="009B3C5B" w:rsidRDefault="00184683">
      <w:pPr>
        <w:spacing w:before="60" w:after="60"/>
        <w:jc w:val="both"/>
      </w:pPr>
      <w:r>
        <w:rPr>
          <w:b/>
          <w:bCs/>
          <w:color w:val="1F4E79"/>
          <w:rtl/>
        </w:rPr>
        <w:t xml:space="preserve">تعليق الإمام النووي: </w:t>
      </w:r>
      <w:r>
        <w:rPr>
          <w:color w:val="222222"/>
          <w:rtl/>
        </w:rPr>
        <w:t>قوله ﷺ: (إذا صلّيتم الظهر فإنه وقت إلى أن يحضر العصر) معناه: وقت لأداء الظهر. وفيه: دليل للشافعي – رحمه الله تعالى – وللأكثرين أنه لا اشتراك بين وقت الظهر ووقت العصر، بل متى خرج وقت الظهر بمصير ظل الشيء مثله غير الظل الذي يكون عند الزوال، دخل وقت العصر، وإذا دخل وقت العصر لم يبقَ شيء من وقت الظهر. وقال مالك وطائفة من العلماء: إذا صار ظل كل شيء مثله دخل وقت العصر ولم يخرج وقت الظهر، بل يبقى بعد ذلك قدر أربع ركعات صالح للظهر والعصر أداء، واحتجوا بقوله ﷺ في حديث جبريل: (صلّى بي الظهر في اليوم الثاني حين صار ظل</w:t>
      </w:r>
      <w:r>
        <w:rPr>
          <w:color w:val="222222"/>
          <w:rtl/>
        </w:rPr>
        <w:t xml:space="preserve"> كل شيء مثله، وصلّى بي العصر في اليوم الأول حين صار كل شيء مثله). فظاهره اشتراكهما في قدر أربع ركعات. واحتج الشافعي والأكثرون بظاهر الحديث الذي نحن فيه، وأجابوا عن حديث جبريل ﵇ بأن معناه: فرغ من الظهر حين صار ظل كل شيء مثله، وشرع في العصر في اليوم الأول حين صار ظل كل شيء مثله، فلا اشتراك بينهما. فهذا التأويل متعيّن للجمع بين الأحاديث، وأنه إذا حُمل على الاشتراك يكون آخر وقت الظهر مجهولًا؛ لأنه إذا ابتدأ بها حين صار ظل كل شيء مثله لم يُعلم متى فرغ منها، وحينئذٍ يكون آخر وقت الظهر مجهولًا، ولا يحصل بيان حدود </w:t>
      </w:r>
      <w:r>
        <w:rPr>
          <w:color w:val="222222"/>
          <w:rtl/>
        </w:rPr>
        <w:t>الأوقات. وإذا حُمل على ما تأوّلناه حصل معرفة آخر الوقت وانتظمت الأحاديث على اتفاق. وبالله التوفيق.</w:t>
      </w:r>
    </w:p>
    <w:p w14:paraId="0377C69C" w14:textId="77777777" w:rsidR="009B3C5B" w:rsidRDefault="00184683">
      <w:pPr>
        <w:spacing w:before="60" w:after="60"/>
        <w:jc w:val="both"/>
      </w:pPr>
      <w:r>
        <w:rPr>
          <w:b/>
          <w:bCs/>
          <w:color w:val="4A5A2A"/>
          <w:rtl/>
        </w:rPr>
        <w:t xml:space="preserve">الأقوال الأخرى: </w:t>
      </w:r>
      <w:r>
        <w:rPr>
          <w:color w:val="222222"/>
          <w:rtl/>
        </w:rPr>
        <w:t>مالك وطائفة: يبقى بعد مصير ظل كل شيء مثله قدر أربع ركعات صالح للظهر والعصر أداءً (اشتراك). الشافعي والأكثرون: لا اشتراك.</w:t>
      </w:r>
    </w:p>
    <w:p w14:paraId="250AF26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ماذا يعني بالاشتراك؟ هناك بعض العلماء يقول في أول وقت العصر قدر أربع ركعات وقتٌ مشترك بين الظهر والعصر، أداء في الظهر وأداء في العصر، فيمكن أن يصلي الظهر أداءً وليست قضاءً فهو وقت يمكن أن تصلي فيه الصلاتين كل منها أداءً. والجمهور يقول لا، ليس هناك تداخل بين أي وقتين بل إذا انتهى وقت دخل وقت الأخرى مباشرةً. والأرجح قول الشافعي والأكثرين لأن حديث جبريل محتمل؛ لأن ما هو قدر الأربع ركعات فهي متفاوتة فيكون فيه نوع من الجهالة، وتقول مرة أخرى أن واقعة صلاة جبريل بالنبي ﷺ وواقعة طالما تطرق إليها الاحتمال سقط بها ال</w:t>
      </w:r>
      <w:r>
        <w:rPr>
          <w:color w:val="222222"/>
          <w:rtl/>
        </w:rPr>
        <w:t xml:space="preserve">استدلال لما يبقى فيها من الإجمال، فهي محتملة ما بين انتهى من صلاة الظهر حين صار ظل كل شيء مثله ومحتمل أنه بدأ </w:t>
      </w:r>
      <w:r>
        <w:rPr>
          <w:color w:val="222222"/>
          <w:rtl/>
        </w:rPr>
        <w:lastRenderedPageBreak/>
        <w:t>صلاة الظهر حين صار ظل كل شيء مثله، فطالما هناك احتمال فلا يصح الاحتجاج به على أحد الاحتمالين دون الآخر، وكذلك مع صحة التأويل الآخر فيكون هو المقدم لبيان الأوقات، لأن هذا الحديث صريح جدًّا في أن وقت الظهر ينتهي إذا حضر وقت العصر؛ ولأن حديث (إذا صلّيتم الظهر فإنه وقت إلى أن يحضر العصر) صريح في أن وقت الظهر ينتهي بحضور العصر، فهذا التأويل هو الصحيح.</w:t>
      </w:r>
      <w:r>
        <w:rPr>
          <w:rStyle w:val="FootnoteReference"/>
        </w:rPr>
        <w:footnoteReference w:id="122"/>
      </w:r>
      <w:r>
        <w:rPr>
          <w:rStyle w:val="FootnoteReference"/>
        </w:rPr>
        <w:footnoteReference w:id="123"/>
      </w:r>
    </w:p>
    <w:p w14:paraId="3002A422" w14:textId="77777777" w:rsidR="009B3C5B" w:rsidRDefault="00184683">
      <w:pPr>
        <w:pStyle w:val="Heading2"/>
        <w:keepNext/>
        <w:bidi/>
        <w:spacing w:before="280" w:after="80"/>
        <w:jc w:val="right"/>
      </w:pPr>
      <w:r>
        <w:rPr>
          <w:color w:val="7B1E1E"/>
          <w:rtl/>
        </w:rPr>
        <w:t xml:space="preserve">المسألة ٦٧٩: </w:t>
      </w:r>
      <w:r>
        <w:rPr>
          <w:color w:val="222222"/>
          <w:rtl/>
        </w:rPr>
        <w:t>ما المراد بقوله «وقت العصر ما لم تصفر الشمس»؟ وما أوقات العصر الخمسة، وما حكم من أخّرها إلى الاصفرار؟</w:t>
      </w:r>
      <w:r>
        <w:rPr>
          <w:b w:val="0"/>
          <w:color w:val="6B6B6B"/>
          <w:sz w:val="20"/>
          <w:szCs w:val="20"/>
          <w:rtl/>
        </w:rPr>
        <w:t xml:space="preserve">   (التفريغ ص ٢١٦–٢١٧)</w:t>
      </w:r>
    </w:p>
    <w:p w14:paraId="705F7BCF" w14:textId="77777777" w:rsidR="009B3C5B" w:rsidRDefault="00184683">
      <w:pPr>
        <w:spacing w:before="60" w:after="60"/>
        <w:jc w:val="both"/>
      </w:pPr>
      <w:r>
        <w:rPr>
          <w:b/>
          <w:bCs/>
          <w:color w:val="1F4E79"/>
          <w:rtl/>
        </w:rPr>
        <w:t xml:space="preserve">تعليق الإمام النووي: </w:t>
      </w:r>
      <w:r>
        <w:rPr>
          <w:color w:val="222222"/>
          <w:rtl/>
        </w:rPr>
        <w:t>قوله ﷺ: (فإذا صلّيتم العصر فإنه وقت إلى أن تصفرّ الشمس) معناه: فإنه وقت لأدائها بلا كراهة، فإذا اصفرّت صار وقت كراهة، وتكون أيضًا أداء حتى تغرب الشمس، للحديث السابق: (ومن أدرك ركعة من العصر قبل أن تغرب الشمس فقد أدرك العصر). وفي هذا الحديث ردّ على أبي سعيد الإصطخري – رحمه الله تعالى – في قوله: إذا صار ظل الشيء مثليه صارت العصر قضاء. وقد تقدّم قريبًا الاستدلال عليه. قال أصحابنا – رحمهم الله تعالى –: للعصر خمسة أوقات: [وقت فضيلة، واختيار، وجواز بلا كراهة، وجواز مع كراهة ووقت عُذر]. فأما وقت الفضيلة: فأول وقته</w:t>
      </w:r>
      <w:r>
        <w:rPr>
          <w:color w:val="222222"/>
          <w:rtl/>
        </w:rPr>
        <w:t>ا. ووقت الاختيار يمتدّ إلى أن يصير ظل كل شيء مثليه. ووقت الجواز إلى الاصفرار. ووقت الجواز مع الكراهة حالة الاصفرار إلى الغروب. ووقت العُذر وهو وقت الظهر في حق من يجمع بين الظهر والعصر لسفر أو مطر، ويكون العصر في هذه الأوقات الخمسة أداء، فإذا فاتت كلها بغروب الشمس صارت قضاء. والله أعلم.</w:t>
      </w:r>
    </w:p>
    <w:p w14:paraId="1A1DB96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15DCC88"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هذه الكراهة كراهة تنزيه أم تحريم؟ الظاهر أنها كراهة تحريم، لأنه صرح أن وقت صلاة العصر إلى أن تصفر الشمس، ثم في الحديث الآخر: «تِلْكَ صَلَاةُ الْمُنَافِقِ يَجْلِسُ يَرْقُبُ الشَّمْسَ حَتَّى إِذَا كَانَتْ بَيْنَ قَرْنَيِ الشَّيْطَانِ قَامَ فَنَقَرَهَا أَرْبَعًا لَا يَذْكُرُ اللَّهَ فِيهَا إِلَّا قَلِيلًا» (مسلم/1443) فوصف فعل إنسان بالنفاق من أجل تأخير الصلاة إلى هذا الوقت دليلٌ على أنه ارتكب محرمًا، لا أنه فقط ارتكب مكروهًا، فلا بد وأن يقال وقت الكراهة هنا كراهة تحريم على الصحيح. — أي سوى ظل الزوال، فالشيء ا</w:t>
      </w:r>
      <w:r>
        <w:rPr>
          <w:color w:val="222222"/>
          <w:rtl/>
        </w:rPr>
        <w:t>لذي طوله متر وظله عشرة عند الزوال، فأول وقت العصر عندما يكون ظل الشيء [110 سم] ووقت الفضيلة ينتهي عندما يكون الظل طوله [210 سم] مثليه سوى ظل الزوال. — وهو مأخوذ من حديث جبريل الذي سيأتي إن شاء الله وطرقه على اختلافها والحديث الذي فيه أنه [صلى العصر في اليوم التالي حين صار ظل كل شيء مثليه] صحيح. — كلام حسن وفيه جمعٌ بين الأدلة، فوقت العذر أنه يمكن أن يصلي العصر بعد زوال الشمس إذا كان مسافرًا أو هناك مطر فيجمع جمع تقديم وكذلك في الجمع بعرفة فإنه يصلي العصر بعد الزوال، فبعد الخطبة يصلي الظهر والعصر جمع تقديم.</w:t>
      </w:r>
      <w:r>
        <w:rPr>
          <w:rStyle w:val="FootnoteReference"/>
        </w:rPr>
        <w:footnoteReference w:id="124"/>
      </w:r>
    </w:p>
    <w:p w14:paraId="067C2E6A" w14:textId="77777777" w:rsidR="009B3C5B" w:rsidRDefault="00184683">
      <w:pPr>
        <w:pStyle w:val="Heading2"/>
        <w:keepNext/>
        <w:bidi/>
        <w:spacing w:before="280" w:after="80"/>
        <w:jc w:val="right"/>
      </w:pPr>
      <w:r>
        <w:rPr>
          <w:color w:val="7B1E1E"/>
          <w:rtl/>
        </w:rPr>
        <w:t xml:space="preserve">المسألة ٦٨٠: </w:t>
      </w:r>
      <w:r>
        <w:rPr>
          <w:color w:val="222222"/>
          <w:rtl/>
        </w:rPr>
        <w:t>هل للمغرب وقتٌ واحد أم يمتد إلى غياب الشفق؟ وما الشفق (الأحمر أم الأبيض)؟ وكيف تُحسب أوقات الصلاة بالحساب في أيامنا؟</w:t>
      </w:r>
      <w:r>
        <w:rPr>
          <w:b w:val="0"/>
          <w:color w:val="6B6B6B"/>
          <w:sz w:val="20"/>
          <w:szCs w:val="20"/>
          <w:rtl/>
        </w:rPr>
        <w:t xml:space="preserve">   (التفريغ ص ٢١٨–٢٢٠)</w:t>
      </w:r>
    </w:p>
    <w:p w14:paraId="650D440A" w14:textId="77777777" w:rsidR="009B3C5B" w:rsidRDefault="00184683">
      <w:pPr>
        <w:spacing w:before="60" w:after="60"/>
        <w:jc w:val="both"/>
      </w:pPr>
      <w:r>
        <w:rPr>
          <w:b/>
          <w:bCs/>
          <w:color w:val="1F4E79"/>
          <w:rtl/>
        </w:rPr>
        <w:t xml:space="preserve">تعليق الإمام النووي: </w:t>
      </w:r>
      <w:r>
        <w:rPr>
          <w:color w:val="222222"/>
          <w:rtl/>
        </w:rPr>
        <w:t>قوله ﷺ: (فإذا صلّيتم المغرب فإنه وقت إلى أن يسقط الشفق)، وفي رواية: (وقت المغرب ما لم يسقط ثور الشفق)، وفي رواية: (ما لم يغب الشفق) وفي رواية: (ما لم يسقط الشفق). هذا الحديث وما بعده من الأحاديث صريح في أن وقت المغرب يمتدّ إلى غروب الشفق، وهذا أحد القولين في مذهبنا، وهو ضعيف عند جمهور نقلة مذهبنا. وقالوا: الصحيح أنه ليس لها إلا وقت واحد، وهو عقب غروب الشمس وقدر ما يتطهّر ويستر عورته ويؤذّن ويقيم، فإن أخّر الدخول في الصلاة عن هذا الوقت أثم وصارت قضاء. وذهب المحققون من أصحابنا إلى ترجيح القول بجواز تأخيرها ما</w:t>
      </w:r>
      <w:r>
        <w:rPr>
          <w:color w:val="222222"/>
          <w:rtl/>
        </w:rPr>
        <w:t xml:space="preserve"> لم يغب الشفق، وأنه يجوز ابتداؤها في كل وقت من ذلك، ولا يأثم بتأخيرها عن أول الوقت، وهذا هو الصحيح أو الصواب الذي لا يجوز غيره. والجواب عن حديث جبريل ﵇ حين صلّى المغرب في اليومين في وقت واحد حين غربت الشمس من ثلاثة </w:t>
      </w:r>
      <w:r>
        <w:rPr>
          <w:color w:val="222222"/>
          <w:rtl/>
        </w:rPr>
        <w:lastRenderedPageBreak/>
        <w:t>أوجه: أحدها: أنه اقتصر على بيان وقت الاختيار ولم يستوعب وقت الجواز، وهذا جارٍ في كل الصلوات سوى الظهر. والثاني أنه متقدّم في أول الأمر بمكة، وهذه الأحاديث بامتداد وقت المغرب إلى غروب الشفق متأخرة في أواخر الأمر بالمدينة فوجب اعتمادها. والثالث: أن هذه الأحاديث أصحّ إسنادًا من حديث بيان جبريل ﵇ فوج</w:t>
      </w:r>
      <w:r>
        <w:rPr>
          <w:color w:val="222222"/>
          <w:rtl/>
        </w:rPr>
        <w:t>ب تقديمها، فهذا مختصر ما يتعلق بوقت المغرب، وقد بسطت في شرح المهذب دلائله، والجواب عمّا يوهم خلاف الصحيح. والله أعلم.</w:t>
      </w:r>
    </w:p>
    <w:p w14:paraId="48F82D6D" w14:textId="77777777" w:rsidR="009B3C5B" w:rsidRDefault="00184683">
      <w:pPr>
        <w:spacing w:before="60" w:after="60"/>
        <w:jc w:val="both"/>
      </w:pPr>
      <w:r>
        <w:rPr>
          <w:b/>
          <w:bCs/>
          <w:color w:val="4A5A2A"/>
          <w:rtl/>
        </w:rPr>
        <w:t xml:space="preserve">الأقوال الأخرى: </w:t>
      </w:r>
      <w:r>
        <w:rPr>
          <w:color w:val="222222"/>
          <w:rtl/>
        </w:rPr>
        <w:t>جمهور نقلة المذهب الشافعي: الصحيح أنه ليس للمغرب إلا وقت واحد. المحققون من الشافعية: الصحيح امتدادها إلى غياب الشفق. الجمهور (الحنفية): الشفق هو الأبيض. الجمهور الآخر: الشفق الأحمر.</w:t>
      </w:r>
    </w:p>
    <w:p w14:paraId="73F3778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كلام ضعيف جدًّا وهو مأخذه حديث جبريل أيضًا لأنه صلى المغرب في اليومين في نفس الوقت، ولكن هذا أختيار وقت المغرب كما قلنا في العصر، فلماذا إذًا جمعوا بين الأدلة في العصر؟ فقد جمعوا بين حديث جبريل: (حين صار ظل كل شيء مثليه) وحديث: (من أدرك ركعة من العصر قبل أن تغرب الشمس فقد أدرك العصر) فجمعوا على أن هناك وقت ضرورة ووقت اختيار، فلماذا لا نقول بنفس الكلام؟ أن وقت اختيار المغرب في أول الوقت، فإذا فات هذا الوقت فهو وقت جواز إلى الشفق. — [الشفق]: وهذه مسألة أخرى وهي بيان حقيقة الشفق، وهو خلاف ما بين الجمهور و</w:t>
      </w:r>
      <w:r>
        <w:rPr>
          <w:color w:val="222222"/>
          <w:rtl/>
        </w:rPr>
        <w:t>الحنفية، فالحنفية يقولون الشفق هو الشفق الأبيض، والجمهور يقولون هو الشفق الأحمر وهذا هو المعروف لغةً وهو الصحيح، والتوقيتات المعروفة حاليًا تحسب وقت العشاء قريبًا من الشفق الأبيض، فبذلك لا بد من ذلك أن يُعلم أنه ليس نهاية وقت المغرب بل هو قبلها بيسير. — بالنسبة للتوقيتات الموجودة حاليًا هي محسوبة على مذهب الحنفية وأيضًا كما نعلم أن مسألة التحديد حتى في وقت غياب الشفق الأبيض هو مثل التحديد في ظهور ضوء الفجر، فلا يمكن حسابه على وجه التحديد بخلاف باقي الصلوات، وإنما هو تقريب، على اختلاف واسع في هذا الباب، ففيه</w:t>
      </w:r>
      <w:r>
        <w:rPr>
          <w:color w:val="222222"/>
          <w:rtl/>
        </w:rPr>
        <w:t xml:space="preserve"> من لا يصلي المغرب في أول الوقت، أن انتهاء وقت المغرب ليس هو التوقيت الذي هو في [النتيجة]، فوقت العشاء يحسب دخوله بأن تكون الشمس تحت الأفق بـ[17.5] درجة خلافًا للفجر مع أن هذه الظاهرة ظاهرة واحدة ففترض أول ضوء للفجر الفترة بينه وبين الشروق هو نفس الفترة بين غياب الشفق الأبيض بينه وبين غروب الشمس، هو نفس الفترة بالضبط، ولكن هي محسوبة بطريقة فيها اضطراب بشكل ما، وكما ذكر شيخ الإسلام ابن تيمية أن وقت الفجر </w:t>
      </w:r>
      <w:r>
        <w:rPr>
          <w:color w:val="222222"/>
          <w:rtl/>
        </w:rPr>
        <w:lastRenderedPageBreak/>
        <w:t xml:space="preserve">والعشاء لا يمكن حسابهم على وجه التحديد لأن هناك عوامل لا يمكن أن تدخل تحت الحساب مثل مسألة ارتفاع المكان </w:t>
      </w:r>
      <w:r>
        <w:rPr>
          <w:color w:val="222222"/>
          <w:rtl/>
        </w:rPr>
        <w:t xml:space="preserve">وانخفاضه، ومسألة درجة الرطوبة لأنه ينعكس عليها كثافة الهواء ودرجة انعكاس الضوء عليه ومسألة الأضواء الصناعية التي تكون موجودة في المكان، هذه عوامل لا يمكن أن تدخل في الحساب، لكن وقت الشروق والغروب ووقت الظهر ووقت العصر يمكن ضبطها بالحساب بالضبط، أما الفجر والعشاء فيها تقريب وليس تحديد، ولذا لا بد أن يُتيقن لذلك، فيحتاط في الفجر حتى يُتأكد بدخول الفجر، ويحتاط في المغرب فلا تُأخر إلى الوقت المحسوب عليه فضلًا على أن الوقت المذكور، وهو عند الجمهور غياب الشفق الأحمر، وبالتالي النساء في البيوت خصوصًا يتأكدن بوجود </w:t>
      </w:r>
      <w:r>
        <w:rPr>
          <w:color w:val="222222"/>
          <w:rtl/>
        </w:rPr>
        <w:t>عشر دقائق إلى ربع ساعة بين غياب الشفق الأحمر والأبيض، فالشفق الأحمر يغيب أولًا ثم يقع ضوء في جهة المغرب فيذهب هذا الضوء بعد عشر دقائق إلى ربع ساعة، فلا بد من الحذر من تأخير صلاة المغرب إلى آخر الوقت المذكور في [النتيجة]، ويتأكد هذا الأمر في السعودية لأنهم يحسبونها بطريقة أسوء من المحسوبة في مصر وخصوصًا في رمضان، فيحسبون ساعة ونصف من غروب الشمس إلى غياب الشفق الأبيض يكون ما بين غروب الشمس والعشاء ساعة وثلث، وهذا كلام غير صحيح قطعًا لأن هناك أوقات في الشتاء أو الخريف يكون ما بين الوقت [ساعة وثلث ساعة] فقط وأح</w:t>
      </w:r>
      <w:r>
        <w:rPr>
          <w:color w:val="222222"/>
          <w:rtl/>
        </w:rPr>
        <w:t xml:space="preserve">يانًا في الصيف يكون [ساعة وثلثين ساعة] فالتفاوت خلال السنة ظاهر جدًّا، فكيف يجعل طوال السنة الوقت بينهما ساعة ونصف، وفي رمضان ساعتين دون حساب؛ لذلك خطر جدًّا من يؤخر المغرب خصوصًا في السعودية إلى أذان العشاء خصوصًا في رمضان لأنه يجلس ساعتين ما بين غروب الشمس إلى وقت العشاء ووقت العشاء يكون قد دخل قطعًا قبل ذلك بنحو نصف ساعة بل أكثر من نصف ساعة، فلا يجوز تأخير المغرب إلى هذا القدر، يفعلون </w:t>
      </w:r>
      <w:r>
        <w:rPr>
          <w:color w:val="222222"/>
          <w:rtl/>
        </w:rPr>
        <w:lastRenderedPageBreak/>
        <w:t xml:space="preserve">ذلك حتى يأخذ الناس راحتها ويأتون إلى الصلاة مستريحين، ولكن لا بد وأن يعرف أن هذا ليس آخر وقت المغرب، فآخر وقت المغرب قبل </w:t>
      </w:r>
      <w:r>
        <w:rPr>
          <w:color w:val="222222"/>
          <w:rtl/>
        </w:rPr>
        <w:t>هذا الوقت والله أعلم. (فتوى)</w:t>
      </w:r>
      <w:r>
        <w:rPr>
          <w:rStyle w:val="FootnoteReference"/>
        </w:rPr>
        <w:footnoteReference w:id="125"/>
      </w:r>
      <w:r>
        <w:rPr>
          <w:rStyle w:val="FootnoteReference"/>
        </w:rPr>
        <w:footnoteReference w:id="126"/>
      </w:r>
      <w:r>
        <w:rPr>
          <w:rStyle w:val="FootnoteReference"/>
        </w:rPr>
        <w:footnoteReference w:id="127"/>
      </w:r>
      <w:r>
        <w:rPr>
          <w:rStyle w:val="FootnoteReference"/>
        </w:rPr>
        <w:footnoteReference w:id="128"/>
      </w:r>
      <w:r>
        <w:rPr>
          <w:rStyle w:val="FootnoteReference"/>
        </w:rPr>
        <w:footnoteReference w:id="129"/>
      </w:r>
    </w:p>
    <w:p w14:paraId="5E3C5F96" w14:textId="77777777" w:rsidR="009B3C5B" w:rsidRDefault="00184683">
      <w:pPr>
        <w:pStyle w:val="Heading2"/>
        <w:keepNext/>
        <w:bidi/>
        <w:spacing w:before="280" w:after="80"/>
        <w:jc w:val="right"/>
      </w:pPr>
      <w:r>
        <w:rPr>
          <w:color w:val="7B1E1E"/>
          <w:rtl/>
        </w:rPr>
        <w:t xml:space="preserve">المسألة ٦٨١: </w:t>
      </w:r>
      <w:r>
        <w:rPr>
          <w:color w:val="222222"/>
          <w:rtl/>
        </w:rPr>
        <w:t>ما آخر وقت صلاة العشاء: نصف الليل أم طلوع الفجر؟ وما الفجران؟ وهل تأخير العشاء بعد نصف الليل محرّم؟</w:t>
      </w:r>
      <w:r>
        <w:rPr>
          <w:b w:val="0"/>
          <w:color w:val="6B6B6B"/>
          <w:sz w:val="20"/>
          <w:szCs w:val="20"/>
          <w:rtl/>
        </w:rPr>
        <w:t xml:space="preserve">   (التفريغ ص ٢٢٠)</w:t>
      </w:r>
    </w:p>
    <w:p w14:paraId="4D2BE185" w14:textId="77777777" w:rsidR="009B3C5B" w:rsidRDefault="00184683">
      <w:pPr>
        <w:spacing w:before="60" w:after="60"/>
        <w:jc w:val="both"/>
      </w:pPr>
      <w:r>
        <w:rPr>
          <w:b/>
          <w:bCs/>
          <w:color w:val="1F4E79"/>
          <w:rtl/>
        </w:rPr>
        <w:t xml:space="preserve">تعليق الإمام النووي: </w:t>
      </w:r>
      <w:r>
        <w:rPr>
          <w:color w:val="222222"/>
          <w:rtl/>
        </w:rPr>
        <w:t>قوله ﷺ: (فإذا صلّيتم العشاء فإنه وقت إلى نصف الليل) معناه: وقت لأدائها اختيارًا. وأما وقت الجواز فيمتدّ إلى طلوع الفجر الثاني؛ لحديث أبي قتادة الذي ذكره بعد هذا في باب [من نُسي صلاة أو نام عنها]: (أنه ليس في النوم تفريط وإنما التفريط على من لم يُصلِّ الصلاة حتى يجيء وقت الصلاة الأخرى)، وسنُوضّح شرحه في موضعه إن شاء الله تعالى.</w:t>
      </w:r>
    </w:p>
    <w:p w14:paraId="277797F7"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20DA0B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الذي يظهر والله أعلى وأعلم أن وقت نصف الليل هو وقت الجواز بلا كراهة أما بعد نصف الليل فكراهة، والأظهر أن يُقال أنها تحريم، لكن إذا كان هناك عذر وجبت صلاة العشاء مثل هذا العذر كالمرأة تطهر من حيضها وللمجنون يفيق والصبي يحتلم والكافر يسلم، ففعله أن يصلي المغرب والعشاء لأن هذا الوقت وقت مشترك بين الصلاتين في الجمع بعذر وهذا عذر، فإذا طهرت قبل طلوع </w:t>
      </w:r>
      <w:r>
        <w:rPr>
          <w:color w:val="222222"/>
          <w:rtl/>
        </w:rPr>
        <w:lastRenderedPageBreak/>
        <w:t>الفجر، صلت المغرب والعشاء معًا. — الذي هو الفجر الصادق، فالفجر الأول الذي هو كذنب السرحان الذي كالبياض الذي يكون في ذيل الذئب وهو خط شعرات بيض وسط الشعر الأسود، فالف</w:t>
      </w:r>
      <w:r>
        <w:rPr>
          <w:color w:val="222222"/>
          <w:rtl/>
        </w:rPr>
        <w:t>جر فجران: الفجر المستطيل الذي هو ضوء وسط السماء ليس مستقرًا ولا منتشرًا في الأفق، إنما ضوء خافت مثل عمود من الضوء، فهذا الفجر الأول بداية ظهور الضوء وبعده الفجر الصادق وهو الفجر المستعرض في الأفق ليس المستطيل ولكن المستطير أي المنتشر كأنه قبة من الضوء قاعدتها ومركزها نقطة شروق الشمس، فهي قبة من الضوء منتشرة ومعترضة في الأفق وليس عمودًا فقط من الضوء، والذي يراقب طلوع الفجر يجد أن هذا الضوء ينتشر في لحظات معدودة فخلال دقيقة أو دقيقتين يبدأ الضوء ثم ينتشر في الأفق ويمتد يمينًا وشمالًا ويكون كالقبة من الضوء أعل</w:t>
      </w:r>
      <w:r>
        <w:rPr>
          <w:color w:val="222222"/>
          <w:rtl/>
        </w:rPr>
        <w:t>ى نقطة فيها عمودية على مركز شروق الشمس، وهذا معنى أنه يمتد إلى طلوع الفجر الثاني.</w:t>
      </w:r>
    </w:p>
    <w:p w14:paraId="4FDC73D6" w14:textId="77777777" w:rsidR="009B3C5B" w:rsidRDefault="00184683">
      <w:pPr>
        <w:pStyle w:val="Heading2"/>
        <w:keepNext/>
        <w:bidi/>
        <w:spacing w:before="280" w:after="80"/>
        <w:jc w:val="right"/>
      </w:pPr>
      <w:r>
        <w:rPr>
          <w:color w:val="7B1E1E"/>
          <w:rtl/>
        </w:rPr>
        <w:t xml:space="preserve">المسألة ٦٨٢: </w:t>
      </w:r>
      <w:r>
        <w:rPr>
          <w:color w:val="222222"/>
          <w:rtl/>
        </w:rPr>
        <w:t>ما المراد بالشفق (الأحمر أم الأبيض)، وما سبب الخلاف؟</w:t>
      </w:r>
      <w:r>
        <w:rPr>
          <w:b w:val="0"/>
          <w:color w:val="6B6B6B"/>
          <w:sz w:val="20"/>
          <w:szCs w:val="20"/>
          <w:rtl/>
        </w:rPr>
        <w:t xml:space="preserve">   (التفريغ ص ٢٢١)</w:t>
      </w:r>
    </w:p>
    <w:p w14:paraId="5754B846" w14:textId="77777777" w:rsidR="009B3C5B" w:rsidRDefault="00184683">
      <w:pPr>
        <w:spacing w:before="60" w:after="60"/>
        <w:jc w:val="both"/>
      </w:pPr>
      <w:r>
        <w:rPr>
          <w:b/>
          <w:bCs/>
          <w:color w:val="1F4E79"/>
          <w:rtl/>
        </w:rPr>
        <w:t xml:space="preserve">تعليق الإمام النووي: </w:t>
      </w:r>
      <w:r>
        <w:rPr>
          <w:color w:val="222222"/>
          <w:rtl/>
        </w:rPr>
        <w:t>والمراد بالشفق: الأحمر، هذا مذهب الشافعي وجمهور الفقهاء وأهل اللغة. وقال أبو حنيفة والمزني وطائفة من الفقهاء وأهل اللغة: المراد الأبيض، والأول هو الراجح المختار.</w:t>
      </w:r>
    </w:p>
    <w:p w14:paraId="682E45F8" w14:textId="77777777" w:rsidR="009B3C5B" w:rsidRDefault="00184683">
      <w:pPr>
        <w:spacing w:before="60" w:after="60"/>
        <w:jc w:val="both"/>
      </w:pPr>
      <w:r>
        <w:rPr>
          <w:b/>
          <w:bCs/>
          <w:color w:val="4A5A2A"/>
          <w:rtl/>
        </w:rPr>
        <w:t xml:space="preserve">الأقوال الأخرى: </w:t>
      </w:r>
      <w:r>
        <w:rPr>
          <w:color w:val="222222"/>
          <w:rtl/>
        </w:rPr>
        <w:t>أبو حنيفة والمزني وطائفة: الشفق هو الأبيض.</w:t>
      </w:r>
    </w:p>
    <w:p w14:paraId="523F348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المسألة مبنية على الاختلاف اللغوي اختلافًا محضًا: فكلمة الشفق ماذا يُعنى بها؟ فأكثر أهل اللغة يقولون حمرة تكون في جهة الغروب بعد غروب الشمس، ففسر الشفق بالحمرة وبعضهم قد يقول أنه البياض. فالاختلاف هنا ليس مبنيًّا على اختلاف أحاديث وإنما مبني على اختلاف أهل اللغة في تفسير كلمة الشفق، والجمهور على أن الشفق هو الأحمر، وهي الحمرة التي تكون بعد الغروب. (فتوى)</w:t>
      </w:r>
    </w:p>
    <w:p w14:paraId="5DCFEFEB" w14:textId="77777777" w:rsidR="009B3C5B" w:rsidRDefault="00184683">
      <w:pPr>
        <w:pStyle w:val="Heading2"/>
        <w:keepNext/>
        <w:bidi/>
        <w:spacing w:before="280" w:after="80"/>
        <w:jc w:val="right"/>
      </w:pPr>
      <w:r>
        <w:rPr>
          <w:color w:val="7B1E1E"/>
          <w:rtl/>
        </w:rPr>
        <w:t xml:space="preserve">المسألة ٦٨٣: </w:t>
      </w:r>
      <w:r>
        <w:rPr>
          <w:color w:val="222222"/>
          <w:rtl/>
        </w:rPr>
        <w:t>ما المراد بـ«قرني الشيطان» في وقت طلوع الشمس وغروبها؟</w:t>
      </w:r>
      <w:r>
        <w:rPr>
          <w:b w:val="0"/>
          <w:color w:val="6B6B6B"/>
          <w:sz w:val="20"/>
          <w:szCs w:val="20"/>
          <w:rtl/>
        </w:rPr>
        <w:t xml:space="preserve">   (التفريغ ص ٢٢١)</w:t>
      </w:r>
    </w:p>
    <w:p w14:paraId="0D33FD64" w14:textId="77777777" w:rsidR="009B3C5B" w:rsidRDefault="00184683">
      <w:pPr>
        <w:spacing w:before="60" w:after="60"/>
        <w:jc w:val="both"/>
      </w:pPr>
      <w:r>
        <w:rPr>
          <w:b/>
          <w:bCs/>
          <w:color w:val="1F4E79"/>
          <w:rtl/>
        </w:rPr>
        <w:t xml:space="preserve">تعليق الإمام النووي: </w:t>
      </w:r>
      <w:r>
        <w:rPr>
          <w:color w:val="222222"/>
          <w:rtl/>
        </w:rPr>
        <w:t>قوله ﷺ: (فإنها تطلع بين قرني الشيطان) قيل: المراد بقرنيه: أمّته وشيعته، وقيل: قرنه: جانب رأسه، وهذا ظاهر الحديث فهو أولى، ومعناه: أنه يُدني الشمس إلى رأسه في هذا الوقت ليكون الساجدون للشمس من الكفار كالساجدين له، وحينئذٍ يكون له ولشيعته تسلّط وتمكّن من أن يُلبّسوا على المصلّي صلاته؛ فكُرهت الصلاة في هذا الوقت لهذا المعنى كما كُرهت في مأوى الشيطان.</w:t>
      </w:r>
    </w:p>
    <w:p w14:paraId="1E8C91D7" w14:textId="77777777" w:rsidR="009B3C5B" w:rsidRDefault="00184683">
      <w:pPr>
        <w:spacing w:before="60" w:after="60"/>
        <w:jc w:val="both"/>
      </w:pPr>
      <w:r>
        <w:rPr>
          <w:b/>
          <w:bCs/>
          <w:color w:val="4A5A2A"/>
          <w:rtl/>
        </w:rPr>
        <w:lastRenderedPageBreak/>
        <w:t xml:space="preserve">الأقوال الأخرى: </w:t>
      </w:r>
      <w:r>
        <w:rPr>
          <w:color w:val="222222"/>
          <w:rtl/>
        </w:rPr>
        <w:t>قيل: المراد بقرنيه أمته وشيعته.</w:t>
      </w:r>
    </w:p>
    <w:p w14:paraId="11C3948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قرنا الشيطان: فالشيطان له قرون في جانب رأسه، فلما تطلع الشمس فإنه يجعل قرونه عندها حتى يظهر من يسجد للشمس كأنه يسجد له رغبةً منه في إظهار عبودية بني آدم له، فنهينا عن الصلاة في هذا الوقت لمنع التشبه بالكفار الذين يسجدون للشمس فيسجدون في حقيقة الأمر للشيطان، وهو سجود للشيطان لأنه طاعة له لأنه هو الذي أمر بعبادة الشمس.</w:t>
      </w:r>
    </w:p>
    <w:p w14:paraId="172624CA" w14:textId="77777777" w:rsidR="009B3C5B" w:rsidRDefault="00184683">
      <w:pPr>
        <w:pStyle w:val="Heading2"/>
        <w:keepNext/>
        <w:bidi/>
        <w:spacing w:before="280" w:after="80"/>
        <w:jc w:val="right"/>
      </w:pPr>
      <w:r>
        <w:rPr>
          <w:color w:val="7B1E1E"/>
          <w:rtl/>
        </w:rPr>
        <w:t xml:space="preserve">المسألة ٦٨٤: </w:t>
      </w:r>
      <w:r>
        <w:rPr>
          <w:color w:val="222222"/>
          <w:rtl/>
        </w:rPr>
        <w:t>هل ينتهي وقت العصر بغروب الشمس، وما حكم الأذان للمغرب بالحساب وتوقيت النتيجة؟</w:t>
      </w:r>
      <w:r>
        <w:rPr>
          <w:b w:val="0"/>
          <w:color w:val="6B6B6B"/>
          <w:sz w:val="20"/>
          <w:szCs w:val="20"/>
          <w:rtl/>
        </w:rPr>
        <w:t xml:space="preserve">   (التفريغ ص ٢٢٢)</w:t>
      </w:r>
    </w:p>
    <w:p w14:paraId="2D5E04C5" w14:textId="77777777" w:rsidR="009B3C5B" w:rsidRDefault="00184683">
      <w:pPr>
        <w:spacing w:before="60" w:after="60"/>
        <w:jc w:val="both"/>
      </w:pPr>
      <w:r>
        <w:rPr>
          <w:b/>
          <w:bCs/>
          <w:color w:val="1F4E79"/>
          <w:rtl/>
        </w:rPr>
        <w:t xml:space="preserve">تعليق الإمام النووي: </w:t>
      </w:r>
      <w:r>
        <w:rPr>
          <w:color w:val="222222"/>
          <w:rtl/>
        </w:rPr>
        <w:t>قوله ﷺ: (ووقت صلاة العصر ما لم تصفرّ الشمس ويسقط قرنها الأول) فيه: دليل لمذهب الجمهور أن وقت العصر يمتدّ إلى غروب الشمس، والمراد بقرنها: جانبها. فيه: أن العصر يكون أداء ما لم تغب الشمس.</w:t>
      </w:r>
    </w:p>
    <w:p w14:paraId="0AE9B39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29A656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هناك تنبيه بسيط في أن قرن الشمس هي مركز الشمس فالمعادلات التي تحسب عليها مواقيت الصلاة كلها تعبر عن الشمس فيها بنقطة وهو مركز قرص الشمس، وبالتالي فوقت الشروق بالضبط ووقت الغروب محسوب على غياب مركز الشمس وليس قرنها الأول، والفرق بينها إما غير محسوس لوجود سحب في الأغلب، أو قريب جدًّا دقيقة على الأكثر وذلك ما بين غياب مركز قرص الشمس وبين غياب قرنها الأعلى، فالأحوط في المغرب ألا يؤذَّن للمغرب على توقيت النتيجة مجردة بل يؤذن على المليان، أفضل لأنهم في رمضان خصوصًا يخطاطون أكثر، فيحتاط بتأخير الأذان نصف دقيقة أو </w:t>
      </w:r>
      <w:r>
        <w:rPr>
          <w:color w:val="222222"/>
          <w:rtl/>
        </w:rPr>
        <w:t>دقيقة بعد التوقيت، ونحن مكلفون بالأمر الظاهر وليس بالحسابات، وبالتالي فيُحطات بتأخير الإفطار قدر النصف دقيقة. (فتوى)</w:t>
      </w:r>
    </w:p>
    <w:p w14:paraId="38318600" w14:textId="77777777" w:rsidR="009B3C5B" w:rsidRDefault="00184683">
      <w:pPr>
        <w:pStyle w:val="Heading2"/>
        <w:keepNext/>
        <w:bidi/>
        <w:spacing w:before="280" w:after="80"/>
        <w:jc w:val="right"/>
      </w:pPr>
      <w:r>
        <w:rPr>
          <w:color w:val="7B1E1E"/>
          <w:rtl/>
        </w:rPr>
        <w:lastRenderedPageBreak/>
        <w:t xml:space="preserve">المسألة ٦٨٥: </w:t>
      </w:r>
      <w:r>
        <w:rPr>
          <w:color w:val="222222"/>
          <w:rtl/>
        </w:rPr>
        <w:t>لماذا أدخل مسلم حكاية يحيى بن أبي كثير «لا يُستطاع العلم براحة الجسم» بين أحاديث المواقيت؟</w:t>
      </w:r>
      <w:r>
        <w:rPr>
          <w:b w:val="0"/>
          <w:color w:val="6B6B6B"/>
          <w:sz w:val="20"/>
          <w:szCs w:val="20"/>
          <w:rtl/>
        </w:rPr>
        <w:t xml:space="preserve">   (التفريغ ص ٢٢٢)</w:t>
      </w:r>
    </w:p>
    <w:p w14:paraId="5EEE7674"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D4332C7"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5FFF90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جرت عادة الفضلاء بالسؤال عن إدخال مسلم هذه الحكاية عن يحيى مع أنه لا يذكر في كتابه إلا أحاديث النبي ﷺ محضة. وحكى القاضي عياض عن بعض الأئمة أن سببه أن مسلمًا أعجبه حسن سياق الطرق التي ذكرها لحديث عبد الله بن عمرو وكثرة فوائده، فلما رأى ذلك أراد أن ينبه من رغب في تحصيل الرتبة التي ينال بها معرفة مثل هذا فقال: طريقه أن يكثر اشتغاله وإتعاب جسمه في الاعتناء بتحصيل العلم.</w:t>
      </w:r>
      <w:r>
        <w:rPr>
          <w:rStyle w:val="FootnoteReference"/>
        </w:rPr>
        <w:footnoteReference w:id="130"/>
      </w:r>
    </w:p>
    <w:p w14:paraId="18022BD6" w14:textId="77777777" w:rsidR="009B3C5B" w:rsidRDefault="00184683">
      <w:pPr>
        <w:pStyle w:val="Heading2"/>
        <w:keepNext/>
        <w:bidi/>
        <w:spacing w:before="280" w:after="80"/>
        <w:jc w:val="right"/>
      </w:pPr>
      <w:r>
        <w:rPr>
          <w:color w:val="7B1E1E"/>
          <w:rtl/>
        </w:rPr>
        <w:t xml:space="preserve">المسألة ٦٨٦: </w:t>
      </w:r>
      <w:r>
        <w:rPr>
          <w:color w:val="222222"/>
          <w:rtl/>
        </w:rPr>
        <w:t>هل يدل حديث بريدة على أن النبي ﷺ بيّن الأوقات بالفعل وأخّر البيان إلى وقت الحاجة، وما حكم تأخير الصلاة عن أول وقتها لمصلحة؟</w:t>
      </w:r>
      <w:r>
        <w:rPr>
          <w:b w:val="0"/>
          <w:color w:val="6B6B6B"/>
          <w:sz w:val="20"/>
          <w:szCs w:val="20"/>
          <w:rtl/>
        </w:rPr>
        <w:t xml:space="preserve">   (التفريغ ص ٢٢٣)</w:t>
      </w:r>
    </w:p>
    <w:p w14:paraId="2658687E" w14:textId="77777777" w:rsidR="009B3C5B" w:rsidRDefault="00184683">
      <w:pPr>
        <w:spacing w:before="60" w:after="60"/>
        <w:jc w:val="both"/>
      </w:pPr>
      <w:r>
        <w:rPr>
          <w:b/>
          <w:bCs/>
          <w:color w:val="1F4E79"/>
          <w:rtl/>
        </w:rPr>
        <w:t xml:space="preserve">تعليق الإمام النووي: </w:t>
      </w:r>
      <w:r>
        <w:rPr>
          <w:color w:val="222222"/>
          <w:rtl/>
        </w:rPr>
        <w:t>في حديث بريدة بيان أن للصلاة وقت فضيلة ووقت اختيار، وأن وقت المغرب ممتد. وفيه البيان بالفعل فإنه أبلغ في الإيضاح، والفعل تعم فائدته السائل وغيره. وفيه تأخير البيان إلى وقت الحاجة وهو مذهب جمهور الأصوليين. وفيه احتمال تأخير الصلاة عن أول وقتها وترك فضيلة أول الوقت لمصلحة راجحة. قوله: (وقت صلاتكم بين ما رأيتم) هذا خطاب للسائل وغيره، وتقديره: وقت صلاتكم في الطرفين اللذين صليت فيهما وفيما بينهما، أو يكون المراد ما بين الإحرام بالأولى والسلام من الثانية.</w:t>
      </w:r>
    </w:p>
    <w:p w14:paraId="28AD62A5"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EAE289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لأنه لما سأل الرجل النبي ﷺ بدلًا من أن يقول له الوقت ما بين كذا وكذا، قام بها عمليًّا. فهناك (جواز تأخير البيان إلى وقت الحاجة)، وهناك (لا يجوز تأخير البيان عن وقت الحاجة). لأن </w:t>
      </w:r>
      <w:r>
        <w:rPr>
          <w:color w:val="222222"/>
          <w:rtl/>
        </w:rPr>
        <w:lastRenderedPageBreak/>
        <w:t>الرسول ﷺ ترك فضيلة العصر في أول الوقت فصلاها وانتهى منها والقائل يقول قد احمرت الشمس لأجل بيان ما يجوز للمسلمين. والأول (أن المراد الطرفان اللذان صلى فيهما وما بينهما) هو الأظهر.</w:t>
      </w:r>
    </w:p>
    <w:p w14:paraId="1A58CC41" w14:textId="77777777" w:rsidR="009B3C5B" w:rsidRDefault="00184683">
      <w:pPr>
        <w:pStyle w:val="Heading2"/>
        <w:keepNext/>
        <w:bidi/>
        <w:spacing w:before="280" w:after="80"/>
        <w:jc w:val="right"/>
      </w:pPr>
      <w:r>
        <w:rPr>
          <w:color w:val="7B1E1E"/>
          <w:rtl/>
        </w:rPr>
        <w:t xml:space="preserve">المسألة ٦٨٧: </w:t>
      </w:r>
      <w:r>
        <w:rPr>
          <w:color w:val="222222"/>
          <w:rtl/>
        </w:rPr>
        <w:t>ما وقت العشاء: هل ينتهي وقت الاختيار بثلث الليل أم نصفه؟</w:t>
      </w:r>
      <w:r>
        <w:rPr>
          <w:b w:val="0"/>
          <w:color w:val="6B6B6B"/>
          <w:sz w:val="20"/>
          <w:szCs w:val="20"/>
          <w:rtl/>
        </w:rPr>
        <w:t xml:space="preserve">   (التفريغ ص ٢٢٤)</w:t>
      </w:r>
    </w:p>
    <w:p w14:paraId="5BA09C73" w14:textId="77777777" w:rsidR="009B3C5B" w:rsidRDefault="00184683">
      <w:pPr>
        <w:spacing w:before="60" w:after="60"/>
        <w:jc w:val="both"/>
      </w:pPr>
      <w:r>
        <w:rPr>
          <w:b/>
          <w:bCs/>
          <w:color w:val="1F4E79"/>
          <w:rtl/>
        </w:rPr>
        <w:t xml:space="preserve">تعليق الإمام النووي: </w:t>
      </w:r>
      <w:r>
        <w:rPr>
          <w:color w:val="222222"/>
          <w:rtl/>
        </w:rPr>
        <w:t>قوله في حديث بريدة وأبي موسى: (أنه صلّى العشاء بعد ثلث الليل) وفي حديث عبد الله بن عمرو: (ووقت العشاء إلى نصف الليل). هذه الأحاديث لبيان آخر وقت الاختيار، واختلف العلماء في الراجح منهما: وللشافعي قولان: أحدهما: أن وقت الاختيار يمتد إلى ثلث الليل، والثاني: إلى نصفه، وهو الأصح. وقال أبو العباس بن سريج: لا اختلاف بين الروايات، ولا عن الشافعي، بل المراد بثلث الليل أنه أول ابتدائها وبنصفه آخر انتهائها. ويُجمع بين الأحاديث بهذا، والذي قاله هو الذي يوافق ظاهر ألفاظ هذه الأحاديث، لأن قوله ﷺ (وقت العشاء إلى نصف اللي</w:t>
      </w:r>
      <w:r>
        <w:rPr>
          <w:color w:val="222222"/>
          <w:rtl/>
        </w:rPr>
        <w:t>ل) ظاهره أنه آخر وقتها المختار، وأما حديث بريدة وأبي موسى ففيهما أنه شرع بعد ثلث الليل، وحينئذٍ يمتد إلى قريب من النصف، فتتفق الأحاديث الواردة في ذلك قولًا وفعلًا. والله أعلم.</w:t>
      </w:r>
    </w:p>
    <w:p w14:paraId="3B9EC284" w14:textId="77777777" w:rsidR="009B3C5B" w:rsidRDefault="00184683">
      <w:pPr>
        <w:spacing w:before="60" w:after="60"/>
        <w:jc w:val="both"/>
      </w:pPr>
      <w:r>
        <w:rPr>
          <w:b/>
          <w:bCs/>
          <w:color w:val="4A5A2A"/>
          <w:rtl/>
        </w:rPr>
        <w:t xml:space="preserve">الأقوال الأخرى: </w:t>
      </w:r>
      <w:r>
        <w:rPr>
          <w:color w:val="222222"/>
          <w:rtl/>
        </w:rPr>
        <w:t>الشافعي: قولان: ثلث الليل، أو نصفه وهو الأصح. ابن سريج: الثلث ابتداء الصلاة والنصف انتهاؤها.</w:t>
      </w:r>
    </w:p>
    <w:p w14:paraId="54991A8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فيه أن صلاة العشاء عند ثلث الليل وينتهي منها عند نصفه. وإنما يعكر على هذا الجمع أنه ليس من عادته ﷺ تطويل العشاء وما بين النصف والثلث وقتٌ أكثر من الساعة، وأما عن كيفية حساب ثلث الليل ونصف الليل وذلك من غروب الشمس إلى طلوع الفجر يُقسم على اثنين أو ثلاثة فيُعرف الثلث من النصف والله أعلم.</w:t>
      </w:r>
    </w:p>
    <w:p w14:paraId="109B2E9F" w14:textId="77777777" w:rsidR="009B3C5B" w:rsidRDefault="00184683">
      <w:pPr>
        <w:pStyle w:val="Heading2"/>
        <w:keepNext/>
        <w:bidi/>
        <w:spacing w:before="280" w:after="80"/>
        <w:jc w:val="right"/>
      </w:pPr>
      <w:r>
        <w:rPr>
          <w:color w:val="7B1E1E"/>
          <w:rtl/>
        </w:rPr>
        <w:t xml:space="preserve">المسألة ٦٨٨: </w:t>
      </w:r>
      <w:r>
        <w:rPr>
          <w:color w:val="222222"/>
          <w:rtl/>
        </w:rPr>
        <w:t>الصيام ينتهي بغروب الشمس: هل يجوز الأكل بعد الأذان قبل أن يؤذّن المؤذن المتأخر، وهل يجوز صلاة العشاء قبل الأذان إذا تبيّن دخول وقتها؟</w:t>
      </w:r>
      <w:r>
        <w:rPr>
          <w:b w:val="0"/>
          <w:color w:val="6B6B6B"/>
          <w:sz w:val="20"/>
          <w:szCs w:val="20"/>
          <w:rtl/>
        </w:rPr>
        <w:t xml:space="preserve">   (التفريغ ص ٢٢٥–٢٢٦)</w:t>
      </w:r>
    </w:p>
    <w:p w14:paraId="2C58361F"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F210B1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1B45F28"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الليل ينتهي عند طلوع الفجر وبدايته من غروب الشمس، وقد قال تعالى: (ثُمَّ أَتِمُّوا الصِّيَامَ إِلَى اللَّيْلِ) أي إلى غروب الشمس. — قد ذكرت أن أذان العشاء في السعودية في رمضان يتأخر لبعد دخول الوقت، فهل على ذلك يجوز صلاة العشاء قبل الأذان إذا تبين لنا وقت أول العشاء؟ نعم يجوز ذلك، ولكن تفوتك الجماعة، ولكن إذا كنتم مسافرين مثلًا أو كنتم جميعًا في مكان وأنتم أهل المسجد فيجوز الصلاة إذا دخل الوقت؛ وإذا أخّر بعض الناس الأذان عن وقته، فلا يعني عدم جواز الصلاة إلا بعد أن يؤذن هذا المؤذن المتأخر. (فتوى)</w:t>
      </w:r>
    </w:p>
    <w:p w14:paraId="3FB35287" w14:textId="77777777" w:rsidR="009B3C5B" w:rsidRDefault="00184683">
      <w:pPr>
        <w:pStyle w:val="Heading2"/>
        <w:keepNext/>
        <w:bidi/>
        <w:spacing w:before="280" w:after="80"/>
        <w:jc w:val="right"/>
      </w:pPr>
      <w:r>
        <w:rPr>
          <w:color w:val="7B1E1E"/>
          <w:rtl/>
        </w:rPr>
        <w:t xml:space="preserve">المسألة ٦٨٩: </w:t>
      </w:r>
      <w:r>
        <w:rPr>
          <w:color w:val="222222"/>
          <w:rtl/>
        </w:rPr>
        <w:t>امرأة طهرت من الحيض بالليل ولم تصلِّ المغرب والعشاء: هل عليها قضاؤهما؟</w:t>
      </w:r>
      <w:r>
        <w:rPr>
          <w:b w:val="0"/>
          <w:color w:val="6B6B6B"/>
          <w:sz w:val="20"/>
          <w:szCs w:val="20"/>
          <w:rtl/>
        </w:rPr>
        <w:t xml:space="preserve">   (التفريغ ص ٢٢٥)</w:t>
      </w:r>
    </w:p>
    <w:p w14:paraId="5D71EC71"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889E5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230448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تطهرت من الحيض بالليل ولم تصلِّ المغرب والعشاء، هل عليها قضاؤهما؟ إذا كانت ناسية أو جاهلة، فعليها أن تصليهما الآن، وأما إذا كانت متعمدة لترك المغرب والعشاء، ففيه الخلاف الذي ذكرناه وأنها ضاعت منها إلى يوم القيامة لأنها تاركة للصلاة عمدًا، أو كانت مذهبها عدم وجوب صلاة المغرب، فليس عليها أن تقضي المغرب ولكن في المستقبل عليها أن تصليها، ولكن إذا كان عن تأويل أو جهل أو ظن أنها ليست لازمة لها، فعليها أن تصليها الآن أقرب إلى النوم والنسيان. (فتوى)</w:t>
      </w:r>
    </w:p>
    <w:p w14:paraId="40C1DADD" w14:textId="77777777" w:rsidR="009B3C5B" w:rsidRDefault="00184683">
      <w:pPr>
        <w:pStyle w:val="Heading2"/>
        <w:keepNext/>
        <w:bidi/>
        <w:spacing w:before="280" w:after="80"/>
        <w:jc w:val="right"/>
      </w:pPr>
      <w:r>
        <w:rPr>
          <w:color w:val="7B1E1E"/>
          <w:rtl/>
        </w:rPr>
        <w:t xml:space="preserve">المسألة ٦٩٠: </w:t>
      </w:r>
      <w:r>
        <w:rPr>
          <w:color w:val="222222"/>
          <w:rtl/>
        </w:rPr>
        <w:t>هل إفرازات فرج المرأة نجسة وتنقض الوضوء، وهل هي بمنزلة البول؟</w:t>
      </w:r>
      <w:r>
        <w:rPr>
          <w:b w:val="0"/>
          <w:color w:val="6B6B6B"/>
          <w:sz w:val="20"/>
          <w:szCs w:val="20"/>
          <w:rtl/>
        </w:rPr>
        <w:t xml:space="preserve">   (التفريغ ص ٢٢٥)</w:t>
      </w:r>
    </w:p>
    <w:p w14:paraId="67F638CF"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BEE45F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EFE529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فأفرازات فرج المرأة إنما تنقض الوضوء ويجب غسلها، فهي بمنزلة البول الذي هو داخل الفرج، أما وهي داخل الفرج فيما نقل ذكر الملابس بل إذا خرجت من الفرج حتى ظهرت خارج </w:t>
      </w:r>
      <w:r>
        <w:rPr>
          <w:color w:val="222222"/>
          <w:rtl/>
        </w:rPr>
        <w:lastRenderedPageBreak/>
        <w:t>الفرج، فمسألة الخروج للملابس قد تكون علامة وقرينة، لكن لأي حال من الأحوال، تأكدت من خروج هذه الإفرازات بأي طريقة، فعليها أن تغسلها وتتوضأ، لما ذكرنا من ترجيح أن رطوبة فرج المرأة نجس ينقض الوضوء. (فتوى)</w:t>
      </w:r>
    </w:p>
    <w:p w14:paraId="6DB2760A" w14:textId="77777777" w:rsidR="009B3C5B" w:rsidRDefault="00184683">
      <w:pPr>
        <w:pStyle w:val="Heading2"/>
        <w:keepNext/>
        <w:bidi/>
        <w:spacing w:before="280" w:after="80"/>
        <w:jc w:val="right"/>
      </w:pPr>
      <w:r>
        <w:rPr>
          <w:color w:val="7B1E1E"/>
          <w:rtl/>
        </w:rPr>
        <w:t xml:space="preserve">المسألة ٦٩١: </w:t>
      </w:r>
      <w:r>
        <w:rPr>
          <w:color w:val="222222"/>
          <w:rtl/>
        </w:rPr>
        <w:t>رجل نام قبل العشاء فاستيقظ جنبًا والوقت يضيق وقد أذّن الفجر: بماذا يبدأ؟ وهل يجوز النوم قبل العشاء بنية الاستيقاظ؟</w:t>
      </w:r>
      <w:r>
        <w:rPr>
          <w:b w:val="0"/>
          <w:color w:val="6B6B6B"/>
          <w:sz w:val="20"/>
          <w:szCs w:val="20"/>
          <w:rtl/>
        </w:rPr>
        <w:t xml:space="preserve">   (التفريغ ص ٢٢٥)</w:t>
      </w:r>
    </w:p>
    <w:p w14:paraId="72675704"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182183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6E693E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رجل نام قبل العشاء واستيقظ من النوم جنبًا، ولم يبقَ إلا ساعة وأذن المؤذن لصلاة الفجر؟ عليه أن يصلي العشاء في هذه الحالة أولًا، لأن وقت الفجر الذي في النتيجة بينه وبين الفجر الصادق ما بين عشر دقائق إلى الثلث ساعة، وبالتالي يلزمه أن يصلي صلاة العشاء، فهو كالناسي فعليه أن يصلي تلك الصلاة، ولكن إن كان قد فرط في الزيادة على الغسل والاستعداد للصلاة، فربما يأثم بذلك، ونبه أنه لا يجوز أن ينام الإنسان وينوي الاستيقاظ بعد مرور الوقت، فلا يجوز للإنسان أن يتعمد أو يأمر من يوقظه قبيل الفجر، وهو لم يصلِّ العشاء، بل يلزمه</w:t>
      </w:r>
      <w:r>
        <w:rPr>
          <w:color w:val="222222"/>
          <w:rtl/>
        </w:rPr>
        <w:t xml:space="preserve"> أن يستيقظ قبل نصف الليل ليصلي العشاء في وقتها. (فتوى)</w:t>
      </w:r>
    </w:p>
    <w:p w14:paraId="06C59E34" w14:textId="77777777" w:rsidR="009B3C5B" w:rsidRDefault="00184683">
      <w:pPr>
        <w:pStyle w:val="Heading2"/>
        <w:keepNext/>
        <w:bidi/>
        <w:spacing w:before="280" w:after="80"/>
        <w:jc w:val="right"/>
      </w:pPr>
      <w:r>
        <w:rPr>
          <w:color w:val="7B1E1E"/>
          <w:rtl/>
        </w:rPr>
        <w:t xml:space="preserve">المسألة ٦٩٢: </w:t>
      </w:r>
      <w:r>
        <w:rPr>
          <w:color w:val="222222"/>
          <w:rtl/>
        </w:rPr>
        <w:t>بيان حكم إدراك العصر قبل الغروب بقدر ركعة (آخر وقت الاضطرار) ومن تأخر لعذر</w:t>
      </w:r>
      <w:r>
        <w:rPr>
          <w:b w:val="0"/>
          <w:color w:val="6B6B6B"/>
          <w:sz w:val="20"/>
          <w:szCs w:val="20"/>
          <w:rtl/>
        </w:rPr>
        <w:t xml:space="preserve">   (التفريغ ص ٢٢٥)</w:t>
      </w:r>
    </w:p>
    <w:p w14:paraId="6652EB42"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6182FE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8F34E9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بالنسبة لوقت العصر من الإصفرار للغروب فهو أداء مع الإثم، فما معنى الأداء إذا قلنا بتحريم ذلك؟ ومعنى أنه وقت اضطرار؟ أنه ما زال يصليها في وقتها، لكنه يأثم بالتأخير إلى هذا الوقت، </w:t>
      </w:r>
      <w:r>
        <w:rPr>
          <w:color w:val="222222"/>
          <w:rtl/>
        </w:rPr>
        <w:lastRenderedPageBreak/>
        <w:t>بخلاف ما إذا قلنا هو قضاء دخل في الخلاف المعروف في أنه هل يُشرع القضاء أم لا وقد ضاعت عليه إلى يوم القيامة، فالمضطر يرفع عنه الإثم ولو صلى بعد غروب الشمس، فالمضطر كالمرأة الحائض طهرت بعد غروب الشمس، ليس عليها أن تصلي العصر أصلًا، ولكن لو طهرت بحيث تستطيع الغسل وصلاة العصر، لزمتها صلاة العصر، فهذا من فوائد إثبات أنه وقت للعصر مع كونه</w:t>
      </w:r>
      <w:r>
        <w:rPr>
          <w:color w:val="222222"/>
          <w:rtl/>
        </w:rPr>
        <w:t>ا غير آثمة.</w:t>
      </w:r>
    </w:p>
    <w:p w14:paraId="691BF417" w14:textId="77777777" w:rsidR="009B3C5B" w:rsidRDefault="00184683">
      <w:pPr>
        <w:pStyle w:val="Heading2"/>
        <w:keepNext/>
        <w:bidi/>
        <w:spacing w:before="280" w:after="80"/>
        <w:jc w:val="right"/>
      </w:pPr>
      <w:r>
        <w:rPr>
          <w:color w:val="7B1E1E"/>
          <w:rtl/>
        </w:rPr>
        <w:t xml:space="preserve">المسألة ٦٩٣: </w:t>
      </w:r>
      <w:r>
        <w:rPr>
          <w:color w:val="222222"/>
          <w:rtl/>
        </w:rPr>
        <w:t>إمام صلى المغرب فنسي التشهد الأوسط وسجد للسهو ثم قرأ نصف التشهد الأخير ثم سلّم: ما حكم صلاته؟</w:t>
      </w:r>
      <w:r>
        <w:rPr>
          <w:b w:val="0"/>
          <w:color w:val="6B6B6B"/>
          <w:sz w:val="20"/>
          <w:szCs w:val="20"/>
          <w:rtl/>
        </w:rPr>
        <w:t xml:space="preserve">   (التفريغ ص ٢٢٥)</w:t>
      </w:r>
    </w:p>
    <w:p w14:paraId="706FF76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272736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BC2C3C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إمام صلى المغرب فقرأ الفاتحة وسورة بعدها ثم سجد ولم يركع، فذكره المصلون فقام وركع، ثم قام من الركوع ثم أتى بسجدتين ثم أتى بالركعة الثانية والثالثة، وفي التشهد الأخير قرأ نصفه ثم سجد سجود السهو ثم قرأ التشهد الأخير ثانيًا ثم بعد ذلك سلم؟ الصلاة صحيحة، ولكن كان يجب عليه أن يصلي على النبي ﷺ ولا يقول فقط نصف التشهد، فالمشهور عند الناس أن نصف التشهد عند (أشهد أن لا إله إلا الله وأشهد أن محمدًا عبده ورسوله) ولكن الصحيح أن يقول اللهم صل على محمد وعلى آل محمد، فهو واجب آخر غير التشهد، فكان يلزمه أن يأتي بالصلاة على</w:t>
      </w:r>
      <w:r>
        <w:rPr>
          <w:color w:val="222222"/>
          <w:rtl/>
        </w:rPr>
        <w:t xml:space="preserve"> النبي ﷺ في التشهد الأخير بعد الركعة الثالثة، ثم هو قد زاد سجودًا في غير موضعه، فكان السنة له أن يسجد بعد السلام لا قبله، لكن الصلاة صحيحة. (فتوى)</w:t>
      </w:r>
    </w:p>
    <w:p w14:paraId="09DDCFCA" w14:textId="77777777" w:rsidR="009B3C5B" w:rsidRDefault="00184683">
      <w:pPr>
        <w:pStyle w:val="Heading2"/>
        <w:keepNext/>
        <w:bidi/>
        <w:spacing w:before="280" w:after="80"/>
        <w:jc w:val="right"/>
      </w:pPr>
      <w:r>
        <w:rPr>
          <w:color w:val="7B1E1E"/>
          <w:rtl/>
        </w:rPr>
        <w:t xml:space="preserve">المسألة ٦٩٤: </w:t>
      </w:r>
      <w:r>
        <w:rPr>
          <w:color w:val="222222"/>
          <w:rtl/>
        </w:rPr>
        <w:t>امرأة من أصحاب الأعذار (سلس): هل يلزمها منع الحفاظة عند كل وضوء؟</w:t>
      </w:r>
      <w:r>
        <w:rPr>
          <w:b w:val="0"/>
          <w:color w:val="6B6B6B"/>
          <w:sz w:val="20"/>
          <w:szCs w:val="20"/>
          <w:rtl/>
        </w:rPr>
        <w:t xml:space="preserve">   (التفريغ ص ٢٢٥)</w:t>
      </w:r>
    </w:p>
    <w:p w14:paraId="1D791CB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4FC2B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0EDDAB1"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امرأة من أصحاب الأعذار، هل يلزمها نزع الحفاظة عند كل وضوء؟ نعم، يلزمها ذلك طالما تخرج منها الإفرازات بصفة دائمة، أما إذا لم تجد شيئًا في الحفاظة فهي على طهارتها، فالعبرة كما قلنا بخروج هذه الإفرازات، فإذا لم تخرج، فليس لها اعتبار. (فتوى)</w:t>
      </w:r>
    </w:p>
    <w:p w14:paraId="6FEBADF0" w14:textId="77777777" w:rsidR="009B3C5B" w:rsidRDefault="00184683">
      <w:pPr>
        <w:pStyle w:val="Heading2"/>
        <w:keepNext/>
        <w:bidi/>
        <w:spacing w:before="280" w:after="80"/>
        <w:jc w:val="right"/>
      </w:pPr>
      <w:r>
        <w:rPr>
          <w:color w:val="7B1E1E"/>
          <w:rtl/>
        </w:rPr>
        <w:t xml:space="preserve">المسألة ٦٩٥: </w:t>
      </w:r>
      <w:r>
        <w:rPr>
          <w:color w:val="222222"/>
          <w:rtl/>
        </w:rPr>
        <w:t>هل المستحاضة التي لها عادة تعلمها تبني عليها، أم على التمييز؟ وما حكم إفرازات فرجها وحشو القطن؟</w:t>
      </w:r>
      <w:r>
        <w:rPr>
          <w:b w:val="0"/>
          <w:color w:val="6B6B6B"/>
          <w:sz w:val="20"/>
          <w:szCs w:val="20"/>
          <w:rtl/>
        </w:rPr>
        <w:t xml:space="preserve">   (التفريغ ص ٢٢٦)</w:t>
      </w:r>
    </w:p>
    <w:p w14:paraId="3F7CB0EC"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9C1465"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7C7252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المستحاضة التي لها عادة تعلمها، تبني عليها أم على التمييز؟ الأظهر والله أعلى وأعلم أن للمستحاضة وهي من تجاوز معها الدم أكثر الحيض أي أكثر من خمسة عشر يومًا والدم مستمر، فتبني على التمييز، فإن كان لها تمييز تفرق بين دم الحيض وغيره، فتبني على التمييز، وإن لم يكن بنت على العادة، إن كانت ليس لها عادة وتستطيع التمييز، وكما ذكرنا تبني على التمييز، أما إذا لم يكن لها عادة ولا تمييز وقد بلغت وبدأت مستحاضة من ساعة بلوغها، فهي تبني على عادة نسائها في عائلتها ستة أو سبعة أيام. — إفرازات فرج المرأة، النبي ﷺ قال للمس</w:t>
      </w:r>
      <w:r>
        <w:rPr>
          <w:color w:val="222222"/>
          <w:rtl/>
        </w:rPr>
        <w:t>تحاضة: (أَنْعَتُ لَكِ الْكُرْسُفَ) أي القطن، فإذا كانت إفرازات قليلة، يمكن أن تحشو المرأة فرجها قطنًا، فلا يكون عليها حرج طالما لم يخرج خارج الفرج شيء، ولا يكون حكمها حكم المستحاضة طالما أنها لم يخرج من فرجها شيء، فإن النبي ﷺ قبل أن يأمرها بأن تتوضأ لكل صلاة وأن تستفر قال (أَنْعَتُ لَكِ الْكُرْسُفَ) أي إذا احتشت منعت خروج الدم، فإن الإفرازات غالبًا لا تكون كالدم، فالدم يكون كثيرًا فيخرج ولا يستطيع القطن مع كثرة الدم أن يمنع خروجه، ولكن الإفرازات قليلة، يمكن أن تُسد بالقطن، فلا يلزمها حكم المستحاضة عندئذ. (ف</w:t>
      </w:r>
      <w:r>
        <w:rPr>
          <w:color w:val="222222"/>
          <w:rtl/>
        </w:rPr>
        <w:t>توى)</w:t>
      </w:r>
    </w:p>
    <w:p w14:paraId="0DEA4249" w14:textId="77777777" w:rsidR="009B3C5B" w:rsidRDefault="00184683">
      <w:pPr>
        <w:pStyle w:val="Heading2"/>
        <w:keepNext/>
        <w:bidi/>
        <w:spacing w:before="280" w:after="80"/>
        <w:jc w:val="right"/>
      </w:pPr>
      <w:r>
        <w:rPr>
          <w:color w:val="7B1E1E"/>
          <w:rtl/>
        </w:rPr>
        <w:lastRenderedPageBreak/>
        <w:t xml:space="preserve">المسألة ٦٩٦: </w:t>
      </w:r>
      <w:r>
        <w:rPr>
          <w:color w:val="222222"/>
          <w:rtl/>
        </w:rPr>
        <w:t>من جلس في الإسكندرية مدة أسبوعين وهو على سفر: هل يقصر ويجمع؟ وما معنى «من عزم على إقامة أكثر من أربعة أيام»؟</w:t>
      </w:r>
      <w:r>
        <w:rPr>
          <w:b w:val="0"/>
          <w:color w:val="6B6B6B"/>
          <w:sz w:val="20"/>
          <w:szCs w:val="20"/>
          <w:rtl/>
        </w:rPr>
        <w:t xml:space="preserve">   (التفريغ ص ٢٢٦)</w:t>
      </w:r>
    </w:p>
    <w:p w14:paraId="6EFDA58F"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3C5644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6A3A42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جلس في الإسكندرية لمدة أسبوعين، فهل هو على سفر يقصر ويجمع؟ طالما عزم من أول وصوله على البقاء أسبوعين، بل على البقاء إحدى وعشرين صلاة، يعني أربعة أيام تقريبًا، فهو مقيم لأن حكمه لغة وشرعًا الإقامة، فلا يجوز أن يقصر ولا يجوز أن يجمع، وإنما يقصر من لا يعلم متى يرتحل ومن عزم على إقامة إحدى وعشرين صلاة فأقل، أي ثلاثة أيام غير الدخول والخروج، أو أربعة محسوب فيها واحد منهما. (فتوى)</w:t>
      </w:r>
    </w:p>
    <w:p w14:paraId="1EDC0DEF" w14:textId="77777777" w:rsidR="009B3C5B" w:rsidRDefault="00184683">
      <w:pPr>
        <w:pStyle w:val="Heading2"/>
        <w:keepNext/>
        <w:bidi/>
        <w:spacing w:before="280" w:after="80"/>
        <w:jc w:val="right"/>
      </w:pPr>
      <w:r>
        <w:rPr>
          <w:color w:val="7B1E1E"/>
          <w:rtl/>
        </w:rPr>
        <w:t xml:space="preserve">المسألة ٦٩٧: </w:t>
      </w:r>
      <w:r>
        <w:rPr>
          <w:color w:val="222222"/>
          <w:rtl/>
        </w:rPr>
        <w:t>هل تجلس الحائض في مصلى العيد، وهل يمكث الحائض في المسجد؟</w:t>
      </w:r>
      <w:r>
        <w:rPr>
          <w:b w:val="0"/>
          <w:color w:val="6B6B6B"/>
          <w:sz w:val="20"/>
          <w:szCs w:val="20"/>
          <w:rtl/>
        </w:rPr>
        <w:t xml:space="preserve">   (التفريغ ص ٢٢٦)</w:t>
      </w:r>
    </w:p>
    <w:p w14:paraId="7B0F470A"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42533D6" w14:textId="77777777" w:rsidR="009B3C5B" w:rsidRDefault="00184683">
      <w:pPr>
        <w:spacing w:before="60" w:after="60"/>
        <w:jc w:val="both"/>
      </w:pPr>
      <w:r>
        <w:rPr>
          <w:b/>
          <w:bCs/>
          <w:color w:val="4A5A2A"/>
          <w:rtl/>
        </w:rPr>
        <w:t xml:space="preserve">الأقوال الأخرى: </w:t>
      </w:r>
      <w:r>
        <w:rPr>
          <w:color w:val="222222"/>
          <w:rtl/>
        </w:rPr>
        <w:t>المشهور: يحرم على الحائض المكث في المسجد. الظاهرية وبعض أهل العلم: يجوز.</w:t>
      </w:r>
    </w:p>
    <w:p w14:paraId="72424D1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قيل لنا في بلدتنا أن الحائض تجلس في مصلى النساء لأن السيدة عائشة قالت كانا نذهب في العيد ونجلس في المصلى؟ بل الحديث: (يَخْرُجُ الْعَوَاتِقُ وَذَوَاتُ الْخُدُورِ، أَوِ الْعَوَاتِقُ ذَوَاتُ الْخُدُورِ وَالْحُيَّضُ وَلْيَشْهَدْنَ الْخَيْرَ وَدَعْوَةَ الْمُؤْمِنِينَ وَيَعْتَزِلُ الْحُيَّضُ الْمُصَلَّى). هذا في الحقيقة وإن كان من مشايخ أفاضل يذكرونه، مسألة مُكث الحائض بالمسجد طالما أن مصلى النساء جزء من المسجد مخصص للصلاة فهو مسجد، فلا يجوز أن تمكث الحائض فيه، هذه المسألة الخلاف فيها لا يُعرف عن المتقدمين من أهل</w:t>
      </w:r>
      <w:r>
        <w:rPr>
          <w:color w:val="222222"/>
          <w:rtl/>
        </w:rPr>
        <w:t xml:space="preserve"> العلم، إنما هو معروف عن الظاهرية وإنما نصره الشيخ الألباني وهو من الشذوذ في الحقيقة والأدلة قوية جدًّا على منع الحائض من دخول المسجد وعائشة قد بينت ذلك في حديثها لما قال لها النبي ﷺ: «نَاوِلِينِي الْخُمْرَةَ مِنَ الْمَسْجِدِ». قَالَتْ فَقُلْتُ إِنِّي حَائِضٌ. قَالَ: «إِنَّ حَيْضَتَكِ لَيْسَتْ فِي يَدِكِ» </w:t>
      </w:r>
      <w:r>
        <w:rPr>
          <w:color w:val="222222"/>
          <w:rtl/>
        </w:rPr>
        <w:lastRenderedPageBreak/>
        <w:t>فلو كان الأمر أن الحائض تدخل المسجد لما قالت عائشة ذلك، وقول النبي ﷺ دليل على أنها مجرد مناولة فقط ولا تضر، كالمار فأقرها النبي ﷺ على فهمها ولكن أوضح لها أن مرورها بيدها لا يضر؛ وهنا اعتزال المصلي مع أنه ل</w:t>
      </w:r>
      <w:r>
        <w:rPr>
          <w:color w:val="222222"/>
          <w:rtl/>
        </w:rPr>
        <w:t>ا تُقام فيه الصلوات وهو خارج المسجد، فلئن يعتزلن المسجد أولى، وقوله ﷻ: (وَلَا جُنُبًا إِلَّا عَابِرِي سَبِيلٍ) فالحائض أشد من الجنب، فهذا قياس أولى، فمن يقول أن الحائض تمكث والجنب لا يمكث، فإنه يلزمه على مذهبه أن يقول إن الله حرم أن يُقال للوالدين أُفٍّ فيجوز ضربها لأن الله لم يذكر الضرب، فهذا من الكلام الباطل، وكما ذكرنا أن هذا خلاف قول عامة أهل العلم والخلاف فيه شاذ، فإذا كان هناك غرف ملحقة لا يُصلى فيها يمكن أن تمكث، أو إذا كان قد يجعل خباء خارج المسجد. (فتوى)</w:t>
      </w:r>
    </w:p>
    <w:p w14:paraId="74955076" w14:textId="77777777" w:rsidR="009B3C5B" w:rsidRDefault="00184683">
      <w:pPr>
        <w:pStyle w:val="Heading2"/>
        <w:keepNext/>
        <w:bidi/>
        <w:spacing w:before="280" w:after="80"/>
        <w:jc w:val="right"/>
      </w:pPr>
      <w:r>
        <w:rPr>
          <w:color w:val="7B1E1E"/>
          <w:rtl/>
        </w:rPr>
        <w:t xml:space="preserve">المسألة ٦٩٨: </w:t>
      </w:r>
      <w:r>
        <w:rPr>
          <w:color w:val="222222"/>
          <w:rtl/>
        </w:rPr>
        <w:t>إذا دخل المأموم والإمام في التشهد الأخير: هل يدخل معه، وهل يُعدّ مدركًا للجماعة؟ (ومناقشة حديث «من أدرك الركوع فقد أدرك الركعة»)</w:t>
      </w:r>
      <w:r>
        <w:rPr>
          <w:b w:val="0"/>
          <w:color w:val="6B6B6B"/>
          <w:sz w:val="20"/>
          <w:szCs w:val="20"/>
          <w:rtl/>
        </w:rPr>
        <w:t xml:space="preserve">   (التفريغ ص ٢٢٧)</w:t>
      </w:r>
    </w:p>
    <w:p w14:paraId="1F3CB3AF"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C5FAF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438DC8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ذكرت في الدرس الماضي أن الرجل إذا أتى الصلاة والإمام في التشهد الأخير، ينتظر ليقيم جماعة أخرى، مع مأمومين جُدد، فما الدليل على ذلك وهو خلاف قول أبي هريرة مرفوعًا للنبي ﷺ: «إِذَا جِئْتُمْ إِلَى الصَّلَاةِ وَنَحْنُ سُجُودٌ فَاسْجُدُوا وَلَا تَعُدُّوهَا شَيْئًا وَمَنْ أَدْرَكَ الرَّكْعَةَ فَقَدْ أَدْرَكَ الصَّلَاةَ»؟ أولًا لما أقل ما ذكرت إلا في جماعة غير جماعة الإمام الراتب، وأما جماعة الإمام الراتب فهو الإمام (إِذَا جِئْتُمْ إِلَى الصَّلَاةِ وَنَحْنُ سُجُودٌ فَاسْجُدُوا) فهذا هو الأصل، فيدخل معهم في الحالة ا</w:t>
      </w:r>
      <w:r>
        <w:rPr>
          <w:color w:val="222222"/>
          <w:rtl/>
        </w:rPr>
        <w:t>لتي هم عليها، وما يدركه مع الجماعة الأولى هو أمر النبي ﷺ (فَمَا أَدْرَكْتُمْ فَصَلُّوا وَمَا فَاتَكُمْ فَأَتِمُّوا) البخاري، لذا قلنا جماعة الإمام الراتب يدخل على أي حال ولو في التشهد الأخير، وهو أفضل من الجماعة الثانية، وأما ما ذكرت من أنه إذا وجدت جماعة ثانية فلا فرق بينها وبين الثالثة، فلو أدرك التشهد الأخير لم يدرك الجماعة، فعند ذلك قلنا جماعة ثالثة يحضرها من أولها، يدرك بها فضيلة الجماعة وحكمها، والجماعة الثانية كالثالثة في الفضيلة لا فرق بينهم، لأنها بعد جماعة الإمام الراتب، والأحاديث التي وردت وردت م</w:t>
      </w:r>
      <w:r>
        <w:rPr>
          <w:color w:val="222222"/>
          <w:rtl/>
        </w:rPr>
        <w:t xml:space="preserve">ع الإمام، وهذا هو </w:t>
      </w:r>
      <w:r>
        <w:rPr>
          <w:color w:val="222222"/>
          <w:rtl/>
        </w:rPr>
        <w:lastRenderedPageBreak/>
        <w:t>الإمام الراتب لأنه المعهود؛ وأما ما ذكرت من حديث «مَنْ أَدْرَكَ رَكْعَةً مِنَ الصَّلَاةِ مَعَ الْإِمَامِ فَقَدْ أَدْرَكَ الصَّلَاةَ» مسلم، فهو حديث صحيح ونحن نقول به، فالركعة كما بينها النبي ﷺ للمسيء صلاته، فوصف له ركعة كاملة حيث قال: «إِذَا قُمْتَ إِلَى الصَّلَاةِ فَكَبِّرْ ثُمَّ اقْرَأْ مَا تَيَسَّرَ مَعَكَ مِنَ الْقُرْآنِ ثُمَّ ارْكَعْ حَتَّى تَطْمَئِنَّ رَاكِعًا ثُمَّ ارْفَعْ حَتَّى تَعْتَدِلَ قَائِمًا ثُمَّ اسْجُدْ حَتَّى تَطْمَئِنَّ سَاجِدًا...» البخاري، فهذه هي الركعة بمعناها الشرعي</w:t>
      </w:r>
      <w:r>
        <w:rPr>
          <w:color w:val="222222"/>
          <w:rtl/>
        </w:rPr>
        <w:t>، لا اللغوي فهذا هو الصحيح. أما حديث (من أدرك الركوع فقد أدرك الركعة) فهو حديث ضعيف وإن حسنه الشيخ الألباني، ولكن قد ضعفه من هو أعلم منه بها، الإمام البخاري رحمه الله، فلا وجه للمقارنة بها، وقد ضعفه ابن معين... وذلك أنها مُرسل عن مجهول، وقد حسنها الشيخ الألباني بآثار عن الصحابة موقوفة عليهم، وهذه الآثار الموقوفة عمن يقول بعدم وجوب القراءة خلف الإمام، فهذا مذهبه وقد خالفه غيره من الصحابة، فلا يقوى حديث ضعيف بآثار ضعيفة. فالمسألة إذًا (من أدرك الركوع فقد أدرك الركعة) حديث ضعيف عند أئمة الحديث، وأما حديث أبي ب</w:t>
      </w:r>
      <w:r>
        <w:rPr>
          <w:color w:val="222222"/>
          <w:rtl/>
        </w:rPr>
        <w:t>كرة قد قال النبي ﷺ: (زَادَكَ اللَّهُ حِرْصًا، وَلَا تَعُدْ) وقد أجاب البخاري في جزء القراءة بما فيه الكفاية، فقال: [قَالَ الْبُخَارِيُّ: فَلَيْسَ لِأَحَدٍ أَنْ يَحْتَجَّ بِهِ لِمَا نَهَاهُ النَّبِيُّ ﷺ عَنْهُ] وخصوصًا أنه أمر أبا بكرة بأن يقضي ما فاته... فالمسألة الخلاف فيها خلاف سائغ وفيها اجتهاد، فمن أراد أن يتأتى بالإتمام أتى بالركعة التي فاتته امتثالًا للأمر النبي ﷺ، ومن أراد فليقرأ كتاب (جزء القراءة خلف الإمام) للإمام البخاري، وليقرأ كلام الإمام الشوكاني في نيل الأوطار فإنه أحسن بحث هذه المسألة؛ وأما أ</w:t>
      </w:r>
      <w:r>
        <w:rPr>
          <w:color w:val="222222"/>
          <w:rtl/>
        </w:rPr>
        <w:t>ن الجمهور على خلاف ذلك فليس إجماعًا. (فتوى)</w:t>
      </w:r>
    </w:p>
    <w:p w14:paraId="346FD22C" w14:textId="77777777" w:rsidR="009B3C5B" w:rsidRDefault="00184683">
      <w:pPr>
        <w:pStyle w:val="Heading2"/>
        <w:keepNext/>
        <w:bidi/>
        <w:spacing w:before="280" w:after="80"/>
        <w:jc w:val="right"/>
      </w:pPr>
      <w:r>
        <w:rPr>
          <w:color w:val="7B1E1E"/>
          <w:rtl/>
        </w:rPr>
        <w:t xml:space="preserve">المسألة ٦٩٩: </w:t>
      </w:r>
      <w:r>
        <w:rPr>
          <w:color w:val="222222"/>
          <w:rtl/>
        </w:rPr>
        <w:t>هل يجوز كشف الفخذ (عورة الفخذ مخففة)؟</w:t>
      </w:r>
      <w:r>
        <w:rPr>
          <w:b w:val="0"/>
          <w:color w:val="6B6B6B"/>
          <w:sz w:val="20"/>
          <w:szCs w:val="20"/>
          <w:rtl/>
        </w:rPr>
        <w:t xml:space="preserve">   (التفريغ ص ٢٢٨)</w:t>
      </w:r>
    </w:p>
    <w:p w14:paraId="40DEBA40"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B9C020A"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B071CD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ذكرت في درس سابق أنه يجوز كشف العورة المخففة لبعض الأقارب إذا لم يستحي منه الإنسان الحديث: (أَلَا أَسْتَحِي مِنْ رَجُلٍ تَسْتَحِي مِنْهُ الْمَلَائِكَةُ) فهل هذا القول صحيح؟ نعم، لأن النبي ﷺ كان كاشفًا عن فخذه أمام أبي بكر وعمر وكشف عن فخذه أمام أنس ورأى أنس بياض فخذ النبي ﷺ، وضرب النبي ﷺ على فخذ أبي ذر، ولو كان هذا كالعورة المغلظة، أفيجوز أن يجلس الإنسان أمام أزواج </w:t>
      </w:r>
      <w:r>
        <w:rPr>
          <w:color w:val="222222"/>
          <w:rtl/>
        </w:rPr>
        <w:lastRenderedPageBreak/>
        <w:t>أبنته مثلًا وفرجه مكشوف، أو أيجوز أن يضرب على قُبل رجل أو امرأة مثلًا للتنبيه؟ فبإجماع أهل الإسلام لا أقول العلم فقط أن هذا لا يجوز، أن يضرب ولو</w:t>
      </w:r>
      <w:r>
        <w:rPr>
          <w:color w:val="222222"/>
          <w:rtl/>
        </w:rPr>
        <w:t xml:space="preserve"> من فوق الثياب على فرج رجل أو امرأة، فدل على أن هذه العورة ليست كهذه العورة، أن عورة الفخذ ليست كعورة القُبل والدُّبر، ولو كانت سواء لما كشفه النبي ﷺ قط عن فخذه. (فتوى)</w:t>
      </w:r>
      <w:r>
        <w:rPr>
          <w:rStyle w:val="FootnoteReference"/>
        </w:rPr>
        <w:footnoteReference w:id="131"/>
      </w:r>
    </w:p>
    <w:p w14:paraId="0AEA2A77" w14:textId="77777777" w:rsidR="009B3C5B" w:rsidRDefault="00184683">
      <w:pPr>
        <w:pStyle w:val="Heading1"/>
        <w:keepNext/>
        <w:pageBreakBefore/>
        <w:pBdr>
          <w:bottom w:val="single" w:sz="12" w:space="4" w:color="9A6B1F"/>
        </w:pBdr>
        <w:bidi/>
        <w:spacing w:before="120" w:after="200"/>
        <w:jc w:val="right"/>
      </w:pPr>
      <w:bookmarkStart w:id="33" w:name="_Toc242279697"/>
      <w:r>
        <w:rPr>
          <w:rtl/>
        </w:rPr>
        <w:lastRenderedPageBreak/>
        <w:t>باب استحباب الإبراد بالظهر في شدة الحر لمن يمضي إلى جماعة ويناله الحر في طريقه (ص230–233)</w:t>
      </w:r>
      <w:bookmarkEnd w:id="33"/>
    </w:p>
    <w:p w14:paraId="546BE049" w14:textId="77777777" w:rsidR="009B3C5B" w:rsidRDefault="00184683">
      <w:pPr>
        <w:pStyle w:val="Heading2"/>
        <w:keepNext/>
        <w:bidi/>
        <w:spacing w:before="280" w:after="80"/>
        <w:jc w:val="right"/>
      </w:pPr>
      <w:r>
        <w:rPr>
          <w:color w:val="7B1E1E"/>
          <w:rtl/>
        </w:rPr>
        <w:t xml:space="preserve">المسألة ٧٠٠: </w:t>
      </w:r>
      <w:r>
        <w:rPr>
          <w:color w:val="222222"/>
          <w:rtl/>
        </w:rPr>
        <w:t>هل يُستحب الإبراد بالظهر في شدة الحر، وكيف يُجمع بينه وبين حديث خباب «شكونا إلى رسول الله ﷺ حر الرمضاء فلم يشكنا»؟</w:t>
      </w:r>
      <w:r>
        <w:rPr>
          <w:b w:val="0"/>
          <w:color w:val="6B6B6B"/>
          <w:sz w:val="20"/>
          <w:szCs w:val="20"/>
          <w:rtl/>
        </w:rPr>
        <w:t xml:space="preserve">   (التفريغ ص ٢٣٠)</w:t>
      </w:r>
    </w:p>
    <w:p w14:paraId="49882E2E" w14:textId="77777777" w:rsidR="009B3C5B" w:rsidRDefault="00184683">
      <w:pPr>
        <w:spacing w:before="60" w:after="60"/>
        <w:jc w:val="both"/>
      </w:pPr>
      <w:r>
        <w:rPr>
          <w:b/>
          <w:bCs/>
          <w:color w:val="1F4E79"/>
          <w:rtl/>
        </w:rPr>
        <w:t xml:space="preserve">تعليق الإمام النووي: </w:t>
      </w:r>
      <w:r>
        <w:rPr>
          <w:color w:val="222222"/>
          <w:rtl/>
        </w:rPr>
        <w:t>ذكر مسلم بعد هذا حديث خباب (شكونا إلى رسول الله ﷺ حر الرمضاء فلم يشكنا) قال زهير: قلت لأبي إسحاق: أفي الظهر؟ قال: نعم، قلت: في تعجيلها؟ قال: نعم. اختلف العلماء في الجمع بين هذين الحديثين: فقال بعضهم: الإبراد رخصة، والتقديم أفضل، واعتمدوا حديث خباب، وحملوا حديث الإبراد على الترخيص والتخفيف في التأخير، وبهذا قال بعض أصحابنا وغيرهم. وقال جماعة: حديث خباب منسوخ بأحاديث الإبراد. وقال آخرون: المختار استحباب الإبراد لأحاديثه. وأما حديث خباب فمحمول على أنهم طلبوا تأخيرًا زائدًا على قدر الإبراد، لأن الإبراد يؤخَّر ب</w:t>
      </w:r>
      <w:r>
        <w:rPr>
          <w:color w:val="222222"/>
          <w:rtl/>
        </w:rPr>
        <w:t>حيث يحصل للحيطان فيء يمشون فيه ويتناقص الحر. والصحيح استحباب الإبراد، وبه قال جمهور العلماء وهو المنصوص للشافعي ﵀، وبه قال جمهور الصحابة لكثرة الأحاديث الصحيحة فيه، المشتملة على فعله والأمر به في مواطن كثيرة ومن جهة جماعة من الصحابة ﵃.</w:t>
      </w:r>
    </w:p>
    <w:p w14:paraId="08607680" w14:textId="77777777" w:rsidR="009B3C5B" w:rsidRDefault="00184683">
      <w:pPr>
        <w:spacing w:before="60" w:after="60"/>
        <w:jc w:val="both"/>
      </w:pPr>
      <w:r>
        <w:rPr>
          <w:b/>
          <w:bCs/>
          <w:color w:val="4A5A2A"/>
          <w:rtl/>
        </w:rPr>
        <w:t xml:space="preserve">الأقوال الأخرى: </w:t>
      </w:r>
      <w:r>
        <w:rPr>
          <w:color w:val="222222"/>
          <w:rtl/>
        </w:rPr>
        <w:t>بعضهم: الإبراد رخصة والتقديم أفضل (حديث خباب). جماعة: حديث خباب منسوخ بأحاديث الإبراد. الجمهور: يستحب الإبراد.</w:t>
      </w:r>
    </w:p>
    <w:p w14:paraId="77AED38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استحباب الإبراد. وقالوا: حديث خباب في الفضيلة وحديث أبي هريرة في الرخصة، والرخصة لمن احتاج إليها والعزيمة أفضل، وهذا غير ظاهر. والأظهر أن حديث خباب محمول على تأخير شديد فلم يفعله النبي ﷺ، لأنه أمر فأقل درجات الأمر الاستحباب، ويمكن حمل حديث خباب على تأخير شديد فلم يفعله النبي ﷺ. أي أن القول الأخير هو الصحيح، وأنه لم يشكهم أي في مزيد التأخير. والمقصود من ذلك التخفيف على الناس ليتمكنوا من الصلاة بخشوع وسكينة، ولذلك النووي رحمه الله في الترجمة في عنوان الباب يقول: [لمن يمضي إلى جماعة وينالُه الحرُّ في طر</w:t>
      </w:r>
      <w:r>
        <w:rPr>
          <w:color w:val="222222"/>
          <w:rtl/>
        </w:rPr>
        <w:t xml:space="preserve">يقه]، فإذا كان الناس على سبيل المثال هناك ظلال في الطريق وهناك برودة في المسجد بالمراوح أو أجهزة تكييف أو نحو ذلك، </w:t>
      </w:r>
      <w:r>
        <w:rPr>
          <w:color w:val="222222"/>
          <w:rtl/>
        </w:rPr>
        <w:lastRenderedPageBreak/>
        <w:t>فلهم أن يصلوا في أول الوقت، بل هو الأولى في هذه الحالة، فإن هذه الرخصة مشروعة لعلة مفهومة وهي التمكن من الخشوع في الصلاة.</w:t>
      </w:r>
      <w:r>
        <w:rPr>
          <w:rStyle w:val="FootnoteReference"/>
        </w:rPr>
        <w:footnoteReference w:id="132"/>
      </w:r>
      <w:r>
        <w:rPr>
          <w:rStyle w:val="FootnoteReference"/>
        </w:rPr>
        <w:footnoteReference w:id="133"/>
      </w:r>
    </w:p>
    <w:p w14:paraId="08F5E9BE" w14:textId="77777777" w:rsidR="009B3C5B" w:rsidRDefault="00184683">
      <w:pPr>
        <w:pStyle w:val="Heading2"/>
        <w:keepNext/>
        <w:bidi/>
        <w:spacing w:before="280" w:after="80"/>
        <w:jc w:val="right"/>
      </w:pPr>
      <w:r>
        <w:rPr>
          <w:color w:val="7B1E1E"/>
          <w:rtl/>
        </w:rPr>
        <w:t xml:space="preserve">المسألة ٧٠١: </w:t>
      </w:r>
      <w:r>
        <w:rPr>
          <w:color w:val="222222"/>
          <w:rtl/>
        </w:rPr>
        <w:t>ما معنى قوله «حتى رأينا فيء التلول»، ومتى يكون الفيء؟</w:t>
      </w:r>
      <w:r>
        <w:rPr>
          <w:b w:val="0"/>
          <w:color w:val="6B6B6B"/>
          <w:sz w:val="20"/>
          <w:szCs w:val="20"/>
          <w:rtl/>
        </w:rPr>
        <w:t xml:space="preserve">   (التفريغ ص ٢٣١)</w:t>
      </w:r>
    </w:p>
    <w:p w14:paraId="5D14CFB3" w14:textId="77777777" w:rsidR="009B3C5B" w:rsidRDefault="00184683">
      <w:pPr>
        <w:spacing w:before="60" w:after="60"/>
        <w:jc w:val="both"/>
      </w:pPr>
      <w:r>
        <w:rPr>
          <w:b/>
          <w:bCs/>
          <w:color w:val="1F4E79"/>
          <w:rtl/>
        </w:rPr>
        <w:t xml:space="preserve">تعليق الإمام النووي: </w:t>
      </w:r>
      <w:r>
        <w:rPr>
          <w:color w:val="222222"/>
          <w:rtl/>
        </w:rPr>
        <w:t>قوله: (حتى رأينا فيء التلول) هي جمع تل وهو معروف، والفيء لا يكون إلا بعد الزوال، وأما (الظل) فيطلق على ما قبل الزوال وبعده، هذا قول أهل اللغة. ومعنى قوله: (رأينا فيء التلول) أنه أُخّرت تأخيرًا كثيرًا حتى صار للتلول فيء، والتلول منبطحة غير منتصبة، ولا يصير لها فيء في العادة إلا بعد زوال الشمس بكثير.</w:t>
      </w:r>
    </w:p>
    <w:p w14:paraId="0270F048"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1BE9D0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لا يُقال للظل فيء لأنه رجع الظل بعد أن تقاصر، فالظل يكون طويلًا جدًّا عند الشروق ثم يظل في التناقص حتى يكون أقصر ما يكون عند منتصف النهار، فإذا زالت الشمس وانحرفت عن وسط السماء عاد الظل إلى الزيادة مرة ثانية ولذلك سمي فيئًا. والتل جبل صغير.</w:t>
      </w:r>
    </w:p>
    <w:p w14:paraId="4899CE3C" w14:textId="77777777" w:rsidR="009B3C5B" w:rsidRDefault="00184683">
      <w:pPr>
        <w:pStyle w:val="Heading2"/>
        <w:keepNext/>
        <w:bidi/>
        <w:spacing w:before="280" w:after="80"/>
        <w:jc w:val="right"/>
      </w:pPr>
      <w:r>
        <w:rPr>
          <w:color w:val="7B1E1E"/>
          <w:rtl/>
        </w:rPr>
        <w:t xml:space="preserve">المسألة ٧٠٢: </w:t>
      </w:r>
      <w:r>
        <w:rPr>
          <w:color w:val="222222"/>
          <w:rtl/>
        </w:rPr>
        <w:t>هل شدة الحر في الصيف من فيح جهنم حقيقة، وهل تأثير جهنم في الأرض يُحمل على ظاهره؟</w:t>
      </w:r>
      <w:r>
        <w:rPr>
          <w:b w:val="0"/>
          <w:color w:val="6B6B6B"/>
          <w:sz w:val="20"/>
          <w:szCs w:val="20"/>
          <w:rtl/>
        </w:rPr>
        <w:t xml:space="preserve">   (التفريغ ص ٢٣١–٢٣٢)</w:t>
      </w:r>
    </w:p>
    <w:p w14:paraId="4F89BE58"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(فإن شدة الحر من فيح جهنم) وقوله: (اشتكت النار إلى ربها فقالت: يا ربّ أكل بعضي بعضًا، فأذن لها بنفسين: نفس في الشتاء ونفس في الصيف). قال القاضي: اختلف العلماء في معناه: فقال بعضهم: هو على ظاهره، واشتكت حقيقة، وشدة الحر من هبها وفيحها وجعل الله تعالى فيها إدراكًا وتمييزًا بحيث تكلمت بهذا. ومذهب أهل السنة أن النار مخلوقة. وقيل: ليس هو على ظاهره، بل هو على وجه التشبيه والاستعارة والتقريب، وتقديره: أن شدة الحر يُشبه نار جهنم فاحذروه واجتنبوا حرّه. قال: والأول أظهر. قلت: والصواب الأول؛ لأنه ظاهر الحديث، </w:t>
      </w:r>
      <w:r>
        <w:rPr>
          <w:color w:val="222222"/>
          <w:rtl/>
        </w:rPr>
        <w:t>ولا مانع من حمله على حقيقته، فوجب الحكم بأنه على ظاهره. والله أعلم.</w:t>
      </w:r>
    </w:p>
    <w:p w14:paraId="72581B0B" w14:textId="77777777" w:rsidR="009B3C5B" w:rsidRDefault="00184683">
      <w:pPr>
        <w:spacing w:before="60" w:after="60"/>
        <w:jc w:val="both"/>
      </w:pPr>
      <w:r>
        <w:rPr>
          <w:b/>
          <w:bCs/>
          <w:color w:val="4A5A2A"/>
          <w:rtl/>
        </w:rPr>
        <w:lastRenderedPageBreak/>
        <w:t xml:space="preserve">الأقوال الأخرى: </w:t>
      </w:r>
      <w:r>
        <w:rPr>
          <w:color w:val="222222"/>
          <w:rtl/>
        </w:rPr>
        <w:t>قيل: ليس على ظاهره بل على وجه التشبيه والاستعارة والتقريب.</w:t>
      </w:r>
    </w:p>
    <w:p w14:paraId="3912767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كما سيأتي هو على ظاهره، فإن الله جعل جهنم حيث كانت لها تأثير في الأرض في حر الرياح ونحوها والتأثيرات عن بُعد قد علم الناس في زماننا أضعافًا مضاعفة عما كانوا يعلمون منها في القرون السابقة فكم من أشياء على بُعد كبير جدًّا وتؤثر بأمور خافية على معظم الناس وعلى الأرض فتؤثر في الرياح والمد والجزر وغير ذلك، فإذا أُخبر به النبي ﷺ فهو خبر أمر غيبي يجب قبوله والتسليم له ولا يحتاج إلى تأويله خصوصًا مع تصريح الأحاديث الآتية من شدة الحر في الصيف من شدة نفس جهنم، فهي تتنفس فتخرج منها على الكرة الأرضية بشدة الحر أ</w:t>
      </w:r>
      <w:r>
        <w:rPr>
          <w:color w:val="222222"/>
          <w:rtl/>
        </w:rPr>
        <w:t xml:space="preserve">و شدة البرد في الشتاء، وأما عن كيفية وصول هذا التأثير هل هو من خلال الشمس التي تؤثر على الرياح من خلال وضع الكرة الأرضية من خلال هبوب أنواع من الرياح محملة بالريح الحارة، وهذا أمر لا ندري كيفيته، وإنما ندرك الحر والبرد بهبوب موجات من أنواع الرياح فيها الحر والبرد، ولكن ما سبب تصريف هذه الرياح بهذه الطريقة؟ فنحن ليس عندنا جزم أكيد بسبب ذلك، والرسول ﷺ قد أخبر أن ذلك بسبب فيح جهنم وزمهريرها وذلك بتأثير عن البعد، نحن لا ندري كيفيته والله أعلى وأعلم، وهذا من الإخبار بمحالات العقول وليس بمحالات العقول، كما ذكرنا </w:t>
      </w:r>
      <w:r>
        <w:rPr>
          <w:color w:val="222222"/>
          <w:rtl/>
        </w:rPr>
        <w:t>مرارًا فالشرع قد يأتي بما يغيب عن العقل وليس بما (يحيله العقل) يخالف العقل ويراه مستحيلًا، فربما يقول الناس الأحوال الجوية لا تتأثر بالعوامل الخارجية، فهذا كلام باطل بل العوامل الخارجية في الكرة الأرضية الأحوال الجوية في الكرة الأرضية تتأثر بالتأكيد: الشمس والكواكب والمؤثرات المغناطيسية، فكما ذكرنا الآن قد عرف البشر أنهم يمكنهم التحكم بمركبة على بُعد ملايين الأميال على قرب كوكب المشتري من خلال أجهزة تتحكم في الأرض، فهذا في قدرة البشر الآن، كل الناس تدرك التحكم عن بُعد من خلال الأشعة المختلفة كالليزر وغيره و</w:t>
      </w:r>
      <w:r>
        <w:rPr>
          <w:color w:val="222222"/>
          <w:rtl/>
        </w:rPr>
        <w:t>هم على مسافات، وفي قدرة الله ما هو أعظم من ذلك بأضعاف.</w:t>
      </w:r>
      <w:r>
        <w:rPr>
          <w:rStyle w:val="FootnoteReference"/>
        </w:rPr>
        <w:footnoteReference w:id="134"/>
      </w:r>
      <w:r>
        <w:rPr>
          <w:rStyle w:val="FootnoteReference"/>
        </w:rPr>
        <w:footnoteReference w:id="135"/>
      </w:r>
    </w:p>
    <w:p w14:paraId="1457D501" w14:textId="77777777" w:rsidR="009B3C5B" w:rsidRDefault="00184683">
      <w:pPr>
        <w:pStyle w:val="Heading2"/>
        <w:keepNext/>
        <w:bidi/>
        <w:spacing w:before="280" w:after="80"/>
        <w:jc w:val="right"/>
      </w:pPr>
      <w:r>
        <w:rPr>
          <w:color w:val="7B1E1E"/>
          <w:rtl/>
        </w:rPr>
        <w:lastRenderedPageBreak/>
        <w:t xml:space="preserve">المسألة ٧٠٣: </w:t>
      </w:r>
      <w:r>
        <w:rPr>
          <w:color w:val="222222"/>
          <w:rtl/>
        </w:rPr>
        <w:t>ما معنى «الزمهرير» و«الحرور»، وهل تشتكي النار حقيقة، وما حكم تأويل نصوص الصفات والغيبيات؟</w:t>
      </w:r>
      <w:r>
        <w:rPr>
          <w:b w:val="0"/>
          <w:color w:val="6B6B6B"/>
          <w:sz w:val="20"/>
          <w:szCs w:val="20"/>
          <w:rtl/>
        </w:rPr>
        <w:t xml:space="preserve">   (التفريغ ص ٢٣٢)</w:t>
      </w:r>
    </w:p>
    <w:p w14:paraId="08934110" w14:textId="77777777" w:rsidR="009B3C5B" w:rsidRDefault="00184683">
      <w:pPr>
        <w:spacing w:before="60" w:after="60"/>
        <w:jc w:val="both"/>
      </w:pPr>
      <w:r>
        <w:rPr>
          <w:b/>
          <w:bCs/>
          <w:color w:val="1F4E79"/>
          <w:rtl/>
        </w:rPr>
        <w:t xml:space="preserve">تعليق الإمام النووي: </w:t>
      </w:r>
      <w:r>
        <w:rPr>
          <w:color w:val="222222"/>
          <w:rtl/>
        </w:rPr>
        <w:t>قال العلماء: الزمهرير: شدة البرد، والحرور: شدة الحر. قال القاضي: اختلف العلماء في معنى (اشتكت النار...): فقال بعضهم: هو على ظاهره، واشتكت حقيقة، وجعل الله فيها إدراكًا وتمييزًا بحيث تكلمت بهذا. ومذهب أهل السنة أن النار مخلوقة. وقيل: ليس هو على ظاهره، بل على وجه التشبيه والاستعارة والتقريب. قال: والأول أظهر. قلت: والصواب الأول لأنه ظاهر الحديث.</w:t>
      </w:r>
    </w:p>
    <w:p w14:paraId="1433B10C" w14:textId="77777777" w:rsidR="009B3C5B" w:rsidRDefault="00184683">
      <w:pPr>
        <w:spacing w:before="60" w:after="60"/>
        <w:jc w:val="both"/>
      </w:pPr>
      <w:r>
        <w:rPr>
          <w:b/>
          <w:bCs/>
          <w:color w:val="4A5A2A"/>
          <w:rtl/>
        </w:rPr>
        <w:t xml:space="preserve">الأقوال الأخرى: </w:t>
      </w:r>
      <w:r>
        <w:rPr>
          <w:color w:val="222222"/>
          <w:rtl/>
        </w:rPr>
        <w:t>المعتزلة والأشاعرة: التأويل (الاستعارة والتشبيه) بلا دليل.</w:t>
      </w:r>
    </w:p>
    <w:p w14:paraId="1E1BCF9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الإمام النووي يريد أن يقول أن كلمة [الأظهر] ليست كافية، والصحيح أن يُقال [الصواب] لأن القول الذي يقول أنه (على وجه التشبيه والاستعارة) مجاز بلا دليل، والمجاز بلا دليل ليس من قول أهل السنة في جميع الأبواب المتعلقة بالكتاب والسنة، وليس لأحد أن يدعي مجازًا في القرآن أو في سنة الرسول ﷺ من غير دليل راجح ولا مانع مطلقًا من كلام جهنم فإن إدراكًا يدل عليه القرآن العظيم: (إِذَا رَأَتْهُمْ مِنْ مَكَانٍ بَعِيدٍ سَمِعُوا لَهَا تَغَيُّظًا وَزَفِيرًا) ونحو ذلك من الآيات التي تبين أن النار لها إدراك فلا مانع من أن تشتكي و</w:t>
      </w:r>
      <w:r>
        <w:rPr>
          <w:color w:val="222222"/>
          <w:rtl/>
        </w:rPr>
        <w:t>تتكلم، وهذا طريق أهل السنة طريق السلف رضوان الله عليهم، أما الطريق الآخر طريق المعتزلة والأشاعرة طريق التأويل بلا دليل. وهذه هي الطريقة السديدة التي لو استمر عليها الإمام النووي وغيره من أئمة العلم لما وقع في شروحهم ما يُستنكر من موافقة أهل الكلام في تأويل بعض الأحاديث، لكن قد قصر هذا التأويل دائمًا على بعض أحاديث الصفات وليس صنيعه بصواب، بل الصواب المنع من التأويل مطلقًا بغير دليل في الصفات وغيرها.</w:t>
      </w:r>
      <w:r>
        <w:rPr>
          <w:rStyle w:val="FootnoteReference"/>
        </w:rPr>
        <w:footnoteReference w:id="136"/>
      </w:r>
    </w:p>
    <w:p w14:paraId="2BF85AA1" w14:textId="77777777" w:rsidR="009B3C5B" w:rsidRDefault="00184683">
      <w:pPr>
        <w:pStyle w:val="Heading2"/>
        <w:keepNext/>
        <w:bidi/>
        <w:spacing w:before="280" w:after="80"/>
        <w:jc w:val="right"/>
      </w:pPr>
      <w:r>
        <w:rPr>
          <w:color w:val="7B1E1E"/>
          <w:rtl/>
        </w:rPr>
        <w:t xml:space="preserve">المسألة ٧٠٤: </w:t>
      </w:r>
      <w:r>
        <w:rPr>
          <w:color w:val="222222"/>
          <w:rtl/>
        </w:rPr>
        <w:t>هل يُشرع الإبراد في العصر والجمعة، وماذا عن مذهب المالكية والجمهور؟</w:t>
      </w:r>
      <w:r>
        <w:rPr>
          <w:b w:val="0"/>
          <w:color w:val="6B6B6B"/>
          <w:sz w:val="20"/>
          <w:szCs w:val="20"/>
          <w:rtl/>
        </w:rPr>
        <w:t xml:space="preserve">   (التفريغ ص ٢٣٣)</w:t>
      </w:r>
    </w:p>
    <w:p w14:paraId="71B9ACD9" w14:textId="77777777" w:rsidR="009B3C5B" w:rsidRDefault="00184683">
      <w:pPr>
        <w:spacing w:before="60" w:after="60"/>
        <w:jc w:val="both"/>
      </w:pPr>
      <w:r>
        <w:rPr>
          <w:b/>
          <w:bCs/>
          <w:color w:val="1F4E79"/>
          <w:rtl/>
        </w:rPr>
        <w:t xml:space="preserve">تعليق الإمام النووي: </w:t>
      </w:r>
      <w:r>
        <w:rPr>
          <w:color w:val="222222"/>
          <w:rtl/>
        </w:rPr>
        <w:t>واعلم أن الإبراد إنما يُشرع في الظهر، ولا يُشرع في العصر عند أحد من العلماء إلا أشهب المالكي، ولا يُشرع في صلاة الجمعة عند الجمهور. وقال بعض أصحابنا: يُشرع فيها. والله أعلم.</w:t>
      </w:r>
    </w:p>
    <w:p w14:paraId="7B290347" w14:textId="77777777" w:rsidR="009B3C5B" w:rsidRDefault="00184683">
      <w:pPr>
        <w:spacing w:before="60" w:after="60"/>
        <w:jc w:val="both"/>
      </w:pPr>
      <w:r>
        <w:rPr>
          <w:b/>
          <w:bCs/>
          <w:color w:val="4A5A2A"/>
          <w:rtl/>
        </w:rPr>
        <w:lastRenderedPageBreak/>
        <w:t xml:space="preserve">الأقوال الأخرى: </w:t>
      </w:r>
      <w:r>
        <w:rPr>
          <w:color w:val="222222"/>
          <w:rtl/>
        </w:rPr>
        <w:t>أشهب المالكي: يشرع الإبراد في العصر. بعض الشافعية: يُشرع الإبراد في الجمعة.</w:t>
      </w:r>
    </w:p>
    <w:p w14:paraId="6F6FC42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الرسول ﷺ إنما يُراد صلاة الظهر والله أعلم، ولأنه ذكر (حتى رأينا فيء التلول) دليل على أنه إنما كان في صلاة الظهر لأن الفيء إنما يكون بعد الزوال، وقول خباب (شكونا إلى رسول الله ﷺ حر الرمضاء فلم يُشكنا) دليل بالتأكيد على عدم الإبراد بالعصر، لأنه إذا لم يُشكهم في إبراد الظهر إبرادًا ابتداءً فالأولى ألا يبرد بالعصر.</w:t>
      </w:r>
    </w:p>
    <w:p w14:paraId="2DC44A9B" w14:textId="77777777" w:rsidR="009B3C5B" w:rsidRDefault="00184683">
      <w:pPr>
        <w:pStyle w:val="Heading1"/>
        <w:keepNext/>
        <w:pageBreakBefore/>
        <w:pBdr>
          <w:bottom w:val="single" w:sz="12" w:space="4" w:color="9A6B1F"/>
        </w:pBdr>
        <w:bidi/>
        <w:spacing w:before="120" w:after="200"/>
        <w:jc w:val="right"/>
      </w:pPr>
      <w:bookmarkStart w:id="34" w:name="_Toc242279698"/>
      <w:r>
        <w:rPr>
          <w:rtl/>
        </w:rPr>
        <w:lastRenderedPageBreak/>
        <w:t>باب استحباب تقديم الظهر في أول الوقت في غير شدة الحر (ص234–235)</w:t>
      </w:r>
      <w:bookmarkEnd w:id="34"/>
    </w:p>
    <w:p w14:paraId="5E6EF8B2" w14:textId="77777777" w:rsidR="009B3C5B" w:rsidRDefault="00184683">
      <w:pPr>
        <w:pStyle w:val="Heading2"/>
        <w:keepNext/>
        <w:bidi/>
        <w:spacing w:before="280" w:after="80"/>
        <w:jc w:val="right"/>
      </w:pPr>
      <w:r>
        <w:rPr>
          <w:color w:val="7B1E1E"/>
          <w:rtl/>
        </w:rPr>
        <w:t xml:space="preserve">المسألة ٧٠٥: </w:t>
      </w:r>
      <w:r>
        <w:rPr>
          <w:color w:val="222222"/>
          <w:rtl/>
        </w:rPr>
        <w:t>هل يجوز السجود على طرف الثوب المتصل بالمصلي (كور العمامة)، وما ضابط تمكين الجبهة من الأرض؟</w:t>
      </w:r>
      <w:r>
        <w:rPr>
          <w:b w:val="0"/>
          <w:color w:val="6B6B6B"/>
          <w:sz w:val="20"/>
          <w:szCs w:val="20"/>
          <w:rtl/>
        </w:rPr>
        <w:t xml:space="preserve">   (التفريغ ص ٢٣٤–٢٣٥)</w:t>
      </w:r>
    </w:p>
    <w:p w14:paraId="62479D14" w14:textId="77777777" w:rsidR="009B3C5B" w:rsidRDefault="00184683">
      <w:pPr>
        <w:spacing w:before="60" w:after="60"/>
        <w:jc w:val="both"/>
      </w:pPr>
      <w:r>
        <w:rPr>
          <w:b/>
          <w:bCs/>
          <w:color w:val="1F4E79"/>
          <w:rtl/>
        </w:rPr>
        <w:t xml:space="preserve">تعليق الإمام النووي: </w:t>
      </w:r>
      <w:r>
        <w:rPr>
          <w:color w:val="222222"/>
          <w:rtl/>
        </w:rPr>
        <w:t>قوله: (فإذا لم يستطع أحدنا أن يمكّن جبهته من الأرض بسط ثوبه فسجد عليه). فيه: دليل لمن أجاز السجود على طرف ثوبه المتصل به، وبه قال أبو حنيفة والجمهور، ولم يجوّزه الشافعي، وتأوّل هذا الحديث وشبهه على السجود على ثوب منفصل.</w:t>
      </w:r>
    </w:p>
    <w:p w14:paraId="7061EEFD" w14:textId="77777777" w:rsidR="009B3C5B" w:rsidRDefault="00184683">
      <w:pPr>
        <w:spacing w:before="60" w:after="60"/>
        <w:jc w:val="both"/>
      </w:pPr>
      <w:r>
        <w:rPr>
          <w:b/>
          <w:bCs/>
          <w:color w:val="4A5A2A"/>
          <w:rtl/>
        </w:rPr>
        <w:t xml:space="preserve">الأقوال الأخرى: </w:t>
      </w:r>
      <w:r>
        <w:rPr>
          <w:color w:val="222222"/>
          <w:rtl/>
        </w:rPr>
        <w:t>الشافعي: لا يجوز السجود على ثوب متصل بالمصلي، ويتأول الحديث على ثوب منفصل. أبو حنيفة والجمهور: يجوز.</w:t>
      </w:r>
    </w:p>
    <w:p w14:paraId="781A613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ظاهر في الثوب المتصل لأنه قال (بسط ثوبه) فكيف يُقال يبسط ثوبًا منفصلًا غير الثوب الذي يصلي فيه، هذا غير ظاهر، بل إن هذا فيه دليل على أن هذا أثناء الصلاة وليس يُعد ثوبًا قبل الصلاة. وقول ابن حزم رحمه الله: بحجة العمامة لو زادت زيادة كبيرة كتكوير عشرة كور (لفات) بحيث لا يكون قد مكن جبهته من الأرض بل يجد ثم يقال بذلك حتى تكون طبقة واحدة، فلا يجوز إذا كان لا يمكن جبهته، فالحد الذي تقول عنده هل هو طبقة واحدة أم طبقتين أم ثلاثة أو أربعة؟ فإذا كان يمكن جبهته فيجوز أن يسجد على كور العمامة، وإذا لم يمكن جبهته</w:t>
      </w:r>
      <w:r>
        <w:rPr>
          <w:color w:val="222222"/>
          <w:rtl/>
        </w:rPr>
        <w:t xml:space="preserve">، لم يجز فالعبرة بإمكان تمكين الجبهة من الأرض، وهذا على الصحيح من أقوال العلماء. ونعني بتمكين الجبهة من الأرض أن تكون مستقرة على الأرض بمعنى أنه لو كانت كور كبيرة جدًّا بحيث أنه لو سجد لن تكون الجبهة ملامسة للأرض من كثرة كور العمامة، وأما طبقة واحدة مثلًا فلا بأس، لأن لا يلزم ملامسة الأرض مباشرة بل تكون ملامستها من خلال طبقات هذه العمامة أو الحجاب؛ فمثلًا هناك اتفاق على جواز السجود على الركبتين التي هي من أعضاء السجود وكذا القدمين وهذان الاثنان يجوز بالاتفاق تغطيتهما وهو بذلك ممكن رغم وجود النعل والخف الذي </w:t>
      </w:r>
      <w:r>
        <w:rPr>
          <w:color w:val="222222"/>
          <w:rtl/>
        </w:rPr>
        <w:t xml:space="preserve">يصلي فيه، فإنه يصل إلى تمكين الأعضاء من الأرض مع وجود هذا الفاصل وكذلك الجبهة. فكما جاز أن يسجد على قدميه وهما في الخف ولا يلزم أن يلمس بها الأرض وعلى ركبتيه وهما في ثوبه أو في السروال أو في القميص ولا يباشر الأرض مباشرة بركبتيه، فكذلك الكفين والجبهة طالما أنه يستطيع أن يمكنها من الأرض من خلال هذا الحائل اليسير؛ فالأصل أن تستقر الجبهة على </w:t>
      </w:r>
      <w:r>
        <w:rPr>
          <w:color w:val="222222"/>
          <w:rtl/>
        </w:rPr>
        <w:lastRenderedPageBreak/>
        <w:t>الأرض، فالحائل اليسير لا يمنع من أنها تكون مستقرة؛ الحائل الكبير لا يستطيع من خلاله أن يمكن أنفه وجبهته من الأرض. فيكون الدليل (أُمِرْنَا أَنْ نَسْجُدَ عَلَى سَبْعَةِ أَعْ</w:t>
      </w:r>
      <w:r>
        <w:rPr>
          <w:color w:val="222222"/>
          <w:rtl/>
        </w:rPr>
        <w:t>ظُمٍ) البخاري، دليل على أنه ساجد على هذه الأعضاء حتى ولو كانت مغطاة وقد تمكنت من الأرض فهو قد سجد عليها، فهذا الكلام يقال على الكفين والجبهة، فالخلاف في الجبهة والكفين بالنسبة للمرأة إذا لبست قفازًا وكنا من يلبس قفازًا في الشتاء من الرجال، فلا حرج عليه أن يسجد فيها والله أعلى وأعلم.</w:t>
      </w:r>
      <w:r>
        <w:rPr>
          <w:rStyle w:val="FootnoteReference"/>
        </w:rPr>
        <w:footnoteReference w:id="137"/>
      </w:r>
      <w:r>
        <w:rPr>
          <w:rStyle w:val="FootnoteReference"/>
        </w:rPr>
        <w:footnoteReference w:id="138"/>
      </w:r>
      <w:r>
        <w:rPr>
          <w:rStyle w:val="FootnoteReference"/>
        </w:rPr>
        <w:footnoteReference w:id="139"/>
      </w:r>
    </w:p>
    <w:p w14:paraId="2711286B" w14:textId="77777777" w:rsidR="009B3C5B" w:rsidRDefault="00184683">
      <w:pPr>
        <w:pStyle w:val="Heading2"/>
        <w:keepNext/>
        <w:bidi/>
        <w:spacing w:before="280" w:after="80"/>
        <w:jc w:val="right"/>
      </w:pPr>
      <w:r>
        <w:rPr>
          <w:color w:val="7B1E1E"/>
          <w:rtl/>
        </w:rPr>
        <w:t xml:space="preserve">المسألة ٧٠٦: </w:t>
      </w:r>
      <w:r>
        <w:rPr>
          <w:color w:val="222222"/>
          <w:rtl/>
        </w:rPr>
        <w:t>هل يجوز السجود على ثوب منفصل، وما حكم الصلاة في ثوب واحد؟</w:t>
      </w:r>
      <w:r>
        <w:rPr>
          <w:b w:val="0"/>
          <w:color w:val="6B6B6B"/>
          <w:sz w:val="20"/>
          <w:szCs w:val="20"/>
          <w:rtl/>
        </w:rPr>
        <w:t xml:space="preserve">   (التفريغ ص ٢٣٤)</w:t>
      </w:r>
    </w:p>
    <w:p w14:paraId="584860D2"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BB72AD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CF41A3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الكلام يحتاج إلى دليل، فإن أكثرهم لم يكن له ثوبان، عن أبي هريرة قال: قام رجل إلى النبي ﷺ فسأله عن الصلاة في الثوب الواحد فقال: [أَوَكُلُّكُمْ يَجِدُ ثَوْبَيْنِ] البخاري، فإذا كان هذا حال عامتهم — ثوب واحد يصلي فيه — فكيف يُقال يبسط ثوبًا منفصلًا غير الثوب الذي يصلي فيه، هذا غير ظاهر بقوله (فَإِذَا لَمْ يَسْتَطِعْ أَحَدُنَا أَنْ يُمَكِّنَ جَبْهَتَهُ مِنَ الْأَرْضِ) فهذا دليل على أن هذا أثناء الصلاة وليس أنه يُعدّ ثوبًا قبل الصلاة. فالصحيح قول جمهور أهل العلم إذا لا دليل مع من منع من ذلك.</w:t>
      </w:r>
    </w:p>
    <w:p w14:paraId="6B9E2676" w14:textId="77777777" w:rsidR="009B3C5B" w:rsidRDefault="00184683">
      <w:pPr>
        <w:pStyle w:val="Heading1"/>
        <w:keepNext/>
        <w:pageBreakBefore/>
        <w:pBdr>
          <w:bottom w:val="single" w:sz="12" w:space="4" w:color="9A6B1F"/>
        </w:pBdr>
        <w:bidi/>
        <w:spacing w:before="120" w:after="200"/>
        <w:jc w:val="right"/>
      </w:pPr>
      <w:bookmarkStart w:id="35" w:name="_Toc242279699"/>
      <w:r>
        <w:rPr>
          <w:rtl/>
        </w:rPr>
        <w:lastRenderedPageBreak/>
        <w:t>باب استحباب التبكير بالعصر (ص236–240)</w:t>
      </w:r>
      <w:bookmarkEnd w:id="35"/>
    </w:p>
    <w:p w14:paraId="2D367A86" w14:textId="77777777" w:rsidR="009B3C5B" w:rsidRDefault="00184683">
      <w:pPr>
        <w:pStyle w:val="Heading2"/>
        <w:keepNext/>
        <w:bidi/>
        <w:spacing w:before="280" w:after="80"/>
        <w:jc w:val="right"/>
      </w:pPr>
      <w:r>
        <w:rPr>
          <w:color w:val="7B1E1E"/>
          <w:rtl/>
        </w:rPr>
        <w:t xml:space="preserve">المسألة ٧٠٧: </w:t>
      </w:r>
      <w:r>
        <w:rPr>
          <w:color w:val="222222"/>
          <w:rtl/>
        </w:rPr>
        <w:t>هل يُستحب التبكير بصلاة العصر، وهل صلاة النبي ﷺ والشمس مرتفعة حية دليل على التعجيل؟</w:t>
      </w:r>
      <w:r>
        <w:rPr>
          <w:b w:val="0"/>
          <w:color w:val="6B6B6B"/>
          <w:sz w:val="20"/>
          <w:szCs w:val="20"/>
          <w:rtl/>
        </w:rPr>
        <w:t xml:space="preserve">   (التفريغ ص ٢٣٦)</w:t>
      </w:r>
    </w:p>
    <w:p w14:paraId="1E0731AF" w14:textId="77777777" w:rsidR="009B3C5B" w:rsidRDefault="00184683">
      <w:pPr>
        <w:spacing w:before="60" w:after="60"/>
        <w:jc w:val="both"/>
      </w:pPr>
      <w:r>
        <w:rPr>
          <w:b/>
          <w:bCs/>
          <w:color w:val="1F4E79"/>
          <w:rtl/>
        </w:rPr>
        <w:t xml:space="preserve">تعليق الإمام النووي: </w:t>
      </w:r>
      <w:r>
        <w:rPr>
          <w:color w:val="222222"/>
          <w:rtl/>
        </w:rPr>
        <w:t>قوله: (كان يصلّي العصر والشمس مرتفعة حيّة، فينهب الذاهب إلى العوالي فيأتي العوالي والشمس مرتفعة)، وفي رواية: (ثم يذهب الذاهب إلى قباء فيأتيهم والشمس مرتفعة)، وفي رواية: (ثم يخرج إلى بني عمرو بن عوف فيجدهم يصلّون العصر).</w:t>
      </w:r>
    </w:p>
    <w:p w14:paraId="1509D999"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5ED7FF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الأحاديث دلالتها على استحباب تعجيل العصر في أول وقتها، والمقصود بالعوالي وقباء مسافة بعيدة نسبيًّا عن المسجد، فيذهب الذاهب إليها ويجدهم قد دخلوا في صلاة العصر والشمس ما زالت مرتفعة، فيدل على التبكير بالصلاة. (فتوى)</w:t>
      </w:r>
    </w:p>
    <w:p w14:paraId="73525E0C" w14:textId="77777777" w:rsidR="009B3C5B" w:rsidRDefault="00184683">
      <w:pPr>
        <w:pStyle w:val="Heading2"/>
        <w:keepNext/>
        <w:bidi/>
        <w:spacing w:before="280" w:after="80"/>
        <w:jc w:val="right"/>
      </w:pPr>
      <w:r>
        <w:rPr>
          <w:color w:val="7B1E1E"/>
          <w:rtl/>
        </w:rPr>
        <w:t xml:space="preserve">المسألة ٧٠٨: </w:t>
      </w:r>
      <w:r>
        <w:rPr>
          <w:color w:val="222222"/>
          <w:rtl/>
        </w:rPr>
        <w:t>متى يدخل وقت العصر: بمصير ظل الشيء مثله (الجمهور) أم مثليه (أبو حنيفة)؟ وهل حديث أنس وأبي أمامة صريح في التبكير بالعصر؟</w:t>
      </w:r>
      <w:r>
        <w:rPr>
          <w:b w:val="0"/>
          <w:color w:val="6B6B6B"/>
          <w:sz w:val="20"/>
          <w:szCs w:val="20"/>
          <w:rtl/>
        </w:rPr>
        <w:t xml:space="preserve">   (التفريغ ص ٢٣٧–٢٣٩)</w:t>
      </w:r>
    </w:p>
    <w:p w14:paraId="39EEEB38" w14:textId="77777777" w:rsidR="009B3C5B" w:rsidRDefault="00184683">
      <w:pPr>
        <w:spacing w:before="60" w:after="60"/>
        <w:jc w:val="both"/>
      </w:pPr>
      <w:r>
        <w:rPr>
          <w:b/>
          <w:bCs/>
          <w:color w:val="1F4E79"/>
          <w:rtl/>
        </w:rPr>
        <w:t xml:space="preserve">تعليق الإمام النووي: </w:t>
      </w:r>
      <w:r>
        <w:rPr>
          <w:color w:val="222222"/>
          <w:rtl/>
        </w:rPr>
        <w:t>وفي هذه الأحاديث وما بعدها دليل لمذهب مالك والشافعي وأحمد وجمهور العلماء أن وقت العصر يدخل إذا صار ظل كل شيء مثله. وقال أبو حنيفة: لا يدخل حتى يصير ظل الشيء مثليه. وهذه الأحاديث حجة للجماعة عليه مع حديث ابن عباس ﵄ في بيان المواقيت وحديث جابر وغير ذلك. وقوله: (كنا نصلي العصر ثم يخرج الإنسان إلى بني عمرو بن عوف فيجدهم يصلون العصر) قال العلماء: منازل بني عمرو بن عوف على ميلين من المدينة، وهذا يدل على المبالغة في تعجيل صلاة رسول الله ﷺ. وقوله ﷺ: (تلك صلاة المنافق...) فيه تصريح بذم تأخير صلاة العصر بلا عذر. وقول</w:t>
      </w:r>
      <w:r>
        <w:rPr>
          <w:color w:val="222222"/>
          <w:rtl/>
        </w:rPr>
        <w:t xml:space="preserve">ه: (بين قرني الشيطان) اختلفوا فيه: فقيل: هو على حقيقته وظاهر لفظه، والمراد أنه يحاذيها بقرنيه عند غروبها وكذا عند طلوعها؛ لأن الكفار يسجدون لها حينئذٍ فيقارنها ليكون الساجدون لها في صورة الساجدين له، ويُخيّل لنفسه ولأعوانه أنهم إنما يسجدون له. وقيل: هو على المجاز، والمراد بقرنه وقرنيه: علوّه وارتفاعه وسلطانه وتسلطه وغلبته وأعوانه. قال الخطابي: هو تمثيل، ومعناه أن تأخيرها بتزيين الشيطان ومدافعته همّهم عن تعجيلها </w:t>
      </w:r>
      <w:r>
        <w:rPr>
          <w:color w:val="222222"/>
          <w:rtl/>
        </w:rPr>
        <w:lastRenderedPageBreak/>
        <w:t>كمدافعة ذوات القرون لما تدفعه. والصحيح الأول. وقوله: (فنقرها أربعًا لا يذكر الله فيها إلا قليلًا)</w:t>
      </w:r>
      <w:r>
        <w:rPr>
          <w:color w:val="222222"/>
          <w:rtl/>
        </w:rPr>
        <w:t xml:space="preserve"> تصريح بذم من صلى مسرعًا بحيث لا يكمل الخشوع والطمأنينة والأذكار، والمراد بالنقر: سرعة الحركات كنقر الطائر.</w:t>
      </w:r>
    </w:p>
    <w:p w14:paraId="1DC29CBC" w14:textId="77777777" w:rsidR="009B3C5B" w:rsidRDefault="00184683">
      <w:pPr>
        <w:spacing w:before="60" w:after="60"/>
        <w:jc w:val="both"/>
      </w:pPr>
      <w:r>
        <w:rPr>
          <w:b/>
          <w:bCs/>
          <w:color w:val="4A5A2A"/>
          <w:rtl/>
        </w:rPr>
        <w:t xml:space="preserve">الأقوال الأخرى: </w:t>
      </w:r>
      <w:r>
        <w:rPr>
          <w:color w:val="222222"/>
          <w:rtl/>
        </w:rPr>
        <w:t>أبو حنيفة: لا يدخل وقت العصر حتى يصير ظل الشيء مثليه. وقيل: «قرنا الشيطان» على المجاز (علوه وسلطانه وأعوانه). الخطابي: تمثيل.</w:t>
      </w:r>
    </w:p>
    <w:p w14:paraId="4E03A68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وهذان الحديثان صريحان في التبكير بصلاة العصر في أول وقتها وأن وقتها يدخل بمصير ظل الشيء مثله، ولهذا كان الآخرون يؤخّرون الظهر إلى ذلك الوقت، وإنما أخّرها عمر بن عبد العزيز على عادة الأمراء قبله قبل أن تبلغه السنة في تقديمها، فلما بلغته صار إلى التقديم، ويحتمل أنه أخّرها لشغل وعذر عرض له. وظاهر الحديث يقتضي التأويل الأول، وهذا كان حين ولي عمر بن عبد العزيز المدينة نيابةً لا في خلافته؛ لأن أنسًا توفي قبل خلافة عمر بن عبد العزيز بنحو تسع سنين. وقوله (تلك صلاة المنافق) بل الصحيح أن هذا ظاهر جدًّا في تحريم تأخير</w:t>
      </w:r>
      <w:r>
        <w:rPr>
          <w:color w:val="222222"/>
          <w:rtl/>
        </w:rPr>
        <w:t xml:space="preserve"> صلاة العصر إلى قرب غروب الشمس إلى ما بعد الاصفرار، وذلك أن وصف فعل معين بأنه فعل المنافقين أو أنه منافٍ من فعله، فهذا يقتضي تحريم هذا الفعل. وقول أن الصحيح الأول (أي أن الشيطان يضع قرنيه جانبي رأسه عند الشمس ليكون الساجدون لها في صورة الساجدين له) أي أنه على حقيقته، وهم في الحقيقة خاضعين له لأنه هو الذي أمرهم بالسجود للشمس. وقول النووي في النقر: بل يدل على تحريم ذلك، بل النقر إذا وصل إلى درجة عدم الطمأنينة فالصلاة باطلة كما قال النبي ﷺ: [ثُمَّ اسْجُدْ حَتَّى تَطْمَئِنَّ سَاجِدًا] البخاري، فإذا نقرها </w:t>
      </w:r>
      <w:r>
        <w:rPr>
          <w:color w:val="222222"/>
          <w:rtl/>
        </w:rPr>
        <w:lastRenderedPageBreak/>
        <w:t>كالطائ</w:t>
      </w:r>
      <w:r>
        <w:rPr>
          <w:color w:val="222222"/>
          <w:rtl/>
        </w:rPr>
        <w:t>ر فإن الطائر لا يكاد يستقر مقاره إذا نقر على الأرض، فكذلك إذا لم يستقر الساجد على الأرض ولو قدر تسبيحة، فإنه لم يطمئن في سجوده، فلا تصح صلاته. (فتوى)</w:t>
      </w:r>
      <w:r>
        <w:rPr>
          <w:rStyle w:val="FootnoteReference"/>
        </w:rPr>
        <w:footnoteReference w:id="140"/>
      </w:r>
      <w:r>
        <w:rPr>
          <w:rStyle w:val="FootnoteReference"/>
        </w:rPr>
        <w:footnoteReference w:id="141"/>
      </w:r>
      <w:r>
        <w:rPr>
          <w:rStyle w:val="FootnoteReference"/>
        </w:rPr>
        <w:footnoteReference w:id="142"/>
      </w:r>
      <w:r>
        <w:rPr>
          <w:rStyle w:val="FootnoteReference"/>
        </w:rPr>
        <w:footnoteReference w:id="143"/>
      </w:r>
      <w:r>
        <w:rPr>
          <w:rStyle w:val="FootnoteReference"/>
        </w:rPr>
        <w:footnoteReference w:id="144"/>
      </w:r>
      <w:r>
        <w:rPr>
          <w:rStyle w:val="FootnoteReference"/>
        </w:rPr>
        <w:footnoteReference w:id="145"/>
      </w:r>
    </w:p>
    <w:p w14:paraId="7D182E6E" w14:textId="77777777" w:rsidR="009B3C5B" w:rsidRDefault="00184683">
      <w:pPr>
        <w:pStyle w:val="Heading2"/>
        <w:keepNext/>
        <w:bidi/>
        <w:spacing w:before="280" w:after="80"/>
        <w:jc w:val="right"/>
      </w:pPr>
      <w:r>
        <w:rPr>
          <w:color w:val="7B1E1E"/>
          <w:rtl/>
        </w:rPr>
        <w:t xml:space="preserve">المسألة ٧٠٩: </w:t>
      </w:r>
      <w:r>
        <w:rPr>
          <w:color w:val="222222"/>
          <w:rtl/>
        </w:rPr>
        <w:t>هل يُجاب دعوة الطعام في أي وقت، وكيف يؤدي الأمراء الصلاة إذا أخّروها (توجيه أنس ﵁ بصلاة البيت)؟</w:t>
      </w:r>
      <w:r>
        <w:rPr>
          <w:b w:val="0"/>
          <w:color w:val="6B6B6B"/>
          <w:sz w:val="20"/>
          <w:szCs w:val="20"/>
          <w:rtl/>
        </w:rPr>
        <w:t xml:space="preserve">   (التفريغ ص ٢٤٠)</w:t>
      </w:r>
    </w:p>
    <w:p w14:paraId="23BA244E" w14:textId="77777777" w:rsidR="009B3C5B" w:rsidRDefault="00184683">
      <w:pPr>
        <w:spacing w:before="60" w:after="60"/>
        <w:jc w:val="both"/>
      </w:pPr>
      <w:r>
        <w:rPr>
          <w:b/>
          <w:bCs/>
          <w:color w:val="1F4E79"/>
          <w:rtl/>
        </w:rPr>
        <w:t xml:space="preserve">تعليق الإمام النووي: </w:t>
      </w:r>
      <w:r>
        <w:rPr>
          <w:color w:val="222222"/>
          <w:rtl/>
        </w:rPr>
        <w:t>قوله: (فنحرت ثم قطعت ثم طبخ منها ثم أكلنا منها قبل أن تغيب الشمس) هذا تصريح بالمبالغة في التبكير بالعصر. وفيه: إجابة الدعوة، وأن الدعوة للطعام مستحبة في كل وقت سواء أول النهار وآخره.</w:t>
      </w:r>
    </w:p>
    <w:p w14:paraId="370F7F0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8882BD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أنس ﵁ صلى في البيت لكي لا يؤخر العصر مع الأمراء الذين يؤخرونه، وذلك لأنهم كانوا يؤخرون العصر إلى اصفرار الشمس أو قريبًا من ذلك، فكان أنس يمتثل قول النبي ﷺ لأبي ذر: (فعن أبي ذر ﵁ قال: قال لي رسول الله ﷺ: «كَيْفَ أَنْتَ إِذَا كَانَتْ عَلَيْكَ أُمَرَاءُ يُؤَخِّرُونَ الصَّلَاةَ عَنْ وَقْتِهَا أَوْ يُمِيتُونَ الصَّلَاةَ عَنْ وَقْتِهَا». قَالَ قُلْتُ: فَمَا تَأْمُرُنِي؟ قَالَ: «صَلِّ الصَّلَاةَ لِوَقْتِهَا فَإِنْ أَدْرَكْتَهَا مَعَهُمْ فَصَلِّ فَإِنَّهَا لَكَ نَافِلَةٌ») مسلم، فقديمًا لم يكن هناك مساجد كل أناس يص</w:t>
      </w:r>
      <w:r>
        <w:rPr>
          <w:color w:val="222222"/>
          <w:rtl/>
        </w:rPr>
        <w:t xml:space="preserve">لون في مسجد، إنما المساجد من قِبل الأمراء والأمراء هم الذين يصلون، فالأمير هو الذي يصلي إمامًا بالناس، ولو صلى منفردًا في المسجد لو وقعت </w:t>
      </w:r>
      <w:r>
        <w:rPr>
          <w:color w:val="222222"/>
          <w:rtl/>
        </w:rPr>
        <w:lastRenderedPageBreak/>
        <w:t>فتنة، ولو صلى جماعة ثانية لو وقعت فتنة، وليس أن كل المساجد كل منهم يصلي في الوقت الذي يريد، ولذا كان أنس يصلي في بيته لهذا العذر والله أعلم.</w:t>
      </w:r>
    </w:p>
    <w:p w14:paraId="4B05E4B1" w14:textId="77777777" w:rsidR="009B3C5B" w:rsidRDefault="00184683">
      <w:pPr>
        <w:pStyle w:val="Heading1"/>
        <w:keepNext/>
        <w:pageBreakBefore/>
        <w:pBdr>
          <w:bottom w:val="single" w:sz="12" w:space="4" w:color="9A6B1F"/>
        </w:pBdr>
        <w:bidi/>
        <w:spacing w:before="120" w:after="200"/>
        <w:jc w:val="right"/>
      </w:pPr>
      <w:bookmarkStart w:id="36" w:name="_Toc242279700"/>
      <w:r>
        <w:rPr>
          <w:rtl/>
        </w:rPr>
        <w:lastRenderedPageBreak/>
        <w:t>باب التغليظ في تفويت صلاة العصر (ص241–243)</w:t>
      </w:r>
      <w:bookmarkEnd w:id="36"/>
    </w:p>
    <w:p w14:paraId="3C232621" w14:textId="77777777" w:rsidR="009B3C5B" w:rsidRDefault="00184683">
      <w:pPr>
        <w:pStyle w:val="Heading2"/>
        <w:keepNext/>
        <w:bidi/>
        <w:spacing w:before="280" w:after="80"/>
        <w:jc w:val="right"/>
      </w:pPr>
      <w:r>
        <w:rPr>
          <w:color w:val="7B1E1E"/>
          <w:rtl/>
        </w:rPr>
        <w:t xml:space="preserve">المسألة ٧١٠: </w:t>
      </w:r>
      <w:r>
        <w:rPr>
          <w:color w:val="222222"/>
          <w:rtl/>
        </w:rPr>
        <w:t>ما معنى «الذي تفوته صلاة العصر كأنما وُتر أهله وماله»، وما المراد بفوات العصر، وهل تُلحق بها بقية الصلوات؟</w:t>
      </w:r>
      <w:r>
        <w:rPr>
          <w:b w:val="0"/>
          <w:color w:val="6B6B6B"/>
          <w:sz w:val="20"/>
          <w:szCs w:val="20"/>
          <w:rtl/>
        </w:rPr>
        <w:t xml:space="preserve">   (التفريغ ص ٢٤١–٢٤٢)</w:t>
      </w:r>
    </w:p>
    <w:p w14:paraId="2B7A92EF" w14:textId="77777777" w:rsidR="009B3C5B" w:rsidRDefault="00184683">
      <w:pPr>
        <w:spacing w:before="60" w:after="60"/>
        <w:jc w:val="both"/>
      </w:pPr>
      <w:r>
        <w:rPr>
          <w:b/>
          <w:bCs/>
          <w:color w:val="1F4E79"/>
          <w:rtl/>
        </w:rPr>
        <w:t xml:space="preserve">تعليق الإمام النووي: </w:t>
      </w:r>
      <w:r>
        <w:rPr>
          <w:color w:val="222222"/>
          <w:rtl/>
        </w:rPr>
        <w:t>قوله ﷺ: (الذي تفوته صلاة العصر كأنما وُتر أهله وماله) رُوي بنصب اللامين ورفعهما، والنصب هو الصحيح المشهور الذي عليه الجمهور على أنه مفعول ثانٍ. ومعناه: انتُزع منه أهله وماله، وهذا تفسير مالك بن أنس. وأما على رواية النصب فقال الخطابي وغيره: معناه نُقص هو أهله وماله وسُلبه، فبقي بلا أهل ولا مال، فليحذر من تفويتها كحذره من ذهاب أهله وماله. وقال أبو عمر بن عبد البر: معناه عند أهل اللغة والفقه أنه كالذي يُصاب بأهله وماله إصابة يطلب بها وترًا، والوتر الجناية التي يطلب تأرها فيجتمع عليه غمّان: غمّ المصيبة وغمّ مقا</w:t>
      </w:r>
      <w:r>
        <w:rPr>
          <w:color w:val="222222"/>
          <w:rtl/>
        </w:rPr>
        <w:t>ساة طلب الثأر. وقال الداودي من المالكية: معناه يتوجه عليه من الاسترجاع ما يتوجه على من فقد أهله وماله، فيتوجه عليه الندم والأسف لتفويته الصلاة. وقيل: معناه فاتته من الثواب ما يلحقه من الأسف عليه كما يلحق من ذهب أهله وماله. واختلفوا في المراد بفوات العصر في هذا الحديث: فقال ابن وهب وغيره: هو فيمن لم يصلّها في وقتها المختار. وقال سحنون والأصيلي: هو أن تفوته بغروب الشمس. وقيل: هو تفويتها إلى أن تصفرّ الشمس. وروي عن سالم أنه قال هذا فيمن فاتته ناسيًا، وعلى قول الداودي هو في العامد، وهذا هو الأظهر. ويؤيده حديث ا</w:t>
      </w:r>
      <w:r>
        <w:rPr>
          <w:color w:val="222222"/>
          <w:rtl/>
        </w:rPr>
        <w:t>لبخاري في صحيحه: (من ترك صلاة العصر حبط عمله) وهذا إنما يكون في العامد. قال ابن عبد البر: ويحتمل أن يلحق بالعصر باقي الصلوات، ويكون نبّه بالعصر على غيرها، وإنما خصّها بالذكر لأنها تأتي وقت تعب الناس من مقاساة أعمالهم وحرصهم على قضاء أشغالهم وتسويفهم بها إلى انقضاء وظائفهم. وفيها قاله نظر؛ لأن الشرع ورد في العصر ولم تتحقق العلة في هذا الحكم فلا يلحق بها غيرها بالشك والتوهم، وإنما يلحق غير المنصوص بالمنصوص إذا عرفنا العلة واشتركا فيها.</w:t>
      </w:r>
    </w:p>
    <w:p w14:paraId="1863B797" w14:textId="77777777" w:rsidR="009B3C5B" w:rsidRDefault="00184683">
      <w:pPr>
        <w:spacing w:before="60" w:after="60"/>
        <w:jc w:val="both"/>
      </w:pPr>
      <w:r>
        <w:rPr>
          <w:b/>
          <w:bCs/>
          <w:color w:val="4A5A2A"/>
          <w:rtl/>
        </w:rPr>
        <w:t xml:space="preserve">الأقوال الأخرى: </w:t>
      </w:r>
      <w:r>
        <w:rPr>
          <w:color w:val="222222"/>
          <w:rtl/>
        </w:rPr>
        <w:t>ابن وهب: فيمن لم يصلها في وقتها المختار. سحنون والأصيلي: أن تفوته بغروب الشمس. قيل: تفويتها إلى اصفرار الشمس. ابن عبد البر: يلحق بالعصر باقي الصلوات.</w:t>
      </w:r>
    </w:p>
    <w:p w14:paraId="4486CA6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هو الصحيح فعلًا، الصحيح بالفوات أن تفوته بغروب الشمس، لأن النبي ﷺ قال: (من أدرك ركعة من العصر فقد أدرك العصر) فلا يقال فاتت حتى تفوت من جميع الوجوه، </w:t>
      </w:r>
      <w:r>
        <w:rPr>
          <w:color w:val="222222"/>
          <w:rtl/>
        </w:rPr>
        <w:lastRenderedPageBreak/>
        <w:t>والصحيح أنه في العامد لأن من فاتته الصلاة نسيانًا فإنه يستدرك ذلك بصلاتها إذا ذكرها. حبوط العمل الظاهر فيه أنه حبوط عمل ذلك اليوم. وكلام الإمام النووي فيه نظر والله أعلم؛ وقد ذكر صاحب الترغيب والترهيب حديثًا آخر صحيحًا: فعن نوفل بن معاوية ﵁ قال: قال رسول الله ﷺ: «مَنْ فَاتَتْهُ صَلَاةٌ فَكَأَنَّمَا وُتِرَ أَهْلَهُ وَمَالَهُ» (حب 1468، انظر صحيح الترغيب وال</w:t>
      </w:r>
      <w:r>
        <w:rPr>
          <w:color w:val="222222"/>
          <w:rtl/>
        </w:rPr>
        <w:t>ترهيب: 577) قال ابن عبد البر في التمهيد: هكذا قال خلف بن قاسم: «صلاة»، فيها كنّاعنه، وقرأنا عليه؛ وهذا يقوي كلام ابن عبد البر، والعلة في العقوبة الشديدة وما أصابه من الأسف هو أن تضييع الصلاة من أعظم الكبائر وسواء في ذلك صلاة العصر وغيرها، فالجميع من الكبائر يستحق العقوبة من الله ﷻ، والوجه الذي ذكره الإمام النووي أن صلاة العصر قد ورد التأكيد عليها وأنها الصلاة الوسطى في كتاب الله ﷻ وفي سنة رسول الله ﷺ، ولكن لا يلزم من التأكيد عليها أن تفويت غيرها لا يكون كتفويتها، والأقرب عندي قول أبو عمر بن عبد البر في إلحا</w:t>
      </w:r>
      <w:r>
        <w:rPr>
          <w:color w:val="222222"/>
          <w:rtl/>
        </w:rPr>
        <w:t>ق باقي الصلوات للحديث الذي ذكرناه مع دقة الأحاديث، فيحتمل أن يكون معناه أن هناك صلاة من تركها فأنهما في هذا الموضع، فهذه الصلاة لو تركها فقد حبط عمله، ولكن ظاهر العموم لأنه نكرة في سياق الشرط [مَنْ فَاتَتْهُ صَلَاةٌ]، فالظاهر والله أعلم أن تضييع صلاة واحدة يحبط عمل اليوم، نعوذ بالله من ذلك.</w:t>
      </w:r>
      <w:r>
        <w:rPr>
          <w:rStyle w:val="FootnoteReference"/>
        </w:rPr>
        <w:footnoteReference w:id="146"/>
      </w:r>
      <w:r>
        <w:rPr>
          <w:rStyle w:val="FootnoteReference"/>
        </w:rPr>
        <w:footnoteReference w:id="147"/>
      </w:r>
      <w:r>
        <w:rPr>
          <w:rStyle w:val="FootnoteReference"/>
        </w:rPr>
        <w:footnoteReference w:id="148"/>
      </w:r>
    </w:p>
    <w:p w14:paraId="020F0A17" w14:textId="77777777" w:rsidR="009B3C5B" w:rsidRDefault="00184683">
      <w:pPr>
        <w:pStyle w:val="Heading2"/>
        <w:keepNext/>
        <w:bidi/>
        <w:spacing w:before="280" w:after="80"/>
        <w:jc w:val="right"/>
      </w:pPr>
      <w:r>
        <w:rPr>
          <w:color w:val="7B1E1E"/>
          <w:rtl/>
        </w:rPr>
        <w:t xml:space="preserve">المسألة ٧١١: </w:t>
      </w:r>
      <w:r>
        <w:rPr>
          <w:color w:val="222222"/>
          <w:rtl/>
        </w:rPr>
        <w:t>لماذا حافظ مسلم على اللفظ «قال عمرو يبلغ به وقال أبو بكر رفعه»؟</w:t>
      </w:r>
      <w:r>
        <w:rPr>
          <w:b w:val="0"/>
          <w:color w:val="6B6B6B"/>
          <w:sz w:val="20"/>
          <w:szCs w:val="20"/>
          <w:rtl/>
        </w:rPr>
        <w:t xml:space="preserve">   (التفريغ ص ٢٤٣)</w:t>
      </w:r>
    </w:p>
    <w:p w14:paraId="1602CAD5" w14:textId="77777777" w:rsidR="009B3C5B" w:rsidRDefault="00184683">
      <w:pPr>
        <w:spacing w:before="60" w:after="60"/>
        <w:jc w:val="both"/>
      </w:pPr>
      <w:r>
        <w:rPr>
          <w:b/>
          <w:bCs/>
          <w:color w:val="1F4E79"/>
          <w:rtl/>
        </w:rPr>
        <w:t xml:space="preserve">تعليق الإمام النووي: </w:t>
      </w:r>
      <w:r>
        <w:rPr>
          <w:color w:val="222222"/>
          <w:rtl/>
        </w:rPr>
        <w:t>قوله: (قال عمرو يبلغ به وقال أبو بكر رفعه) هما بمعنى، لكن عادة مسلم رحمه الله المحافظة على اللفظ وإن اتفق معناه وهي عادة جميلة. والله أعلم.</w:t>
      </w:r>
    </w:p>
    <w:p w14:paraId="042C02E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77756B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فإن الإمام مسلم ساق الإسناد مستقلًّا لأجل أن يذكر هذه الفائدة وهو أن يذكر لكل واحد لفظه بالتمام، وهذا يدل على مدى دقة الإمام مسلم رحمه الله، فإذا كان هذا في ألفاظ الرواة فكيف </w:t>
      </w:r>
      <w:r>
        <w:rPr>
          <w:color w:val="222222"/>
          <w:rtl/>
        </w:rPr>
        <w:lastRenderedPageBreak/>
        <w:t>في ألفاظ الحديث، وهذا يتوقع منه وهو الحريص أشد الحرص على أن يؤدي كما سمع تمامًا مع أنها بمعنىً واحد والكل يتساهل في مثل ذلك، فأئمة الحديث يرون أن الأمر في ذلك واسع، فلو قال في "يبلغ به" [قال رسول الله ﷺ] لصح ذلك، ولو قال في "رفعه إلى النبي ﷺ" [قال رسول الله ﷺ] لصح ذلك، لكن مسلمًا رحمه الله يدقق في هذه الألفاظ لهذه الغاية النبيلة الجميل</w:t>
      </w:r>
      <w:r>
        <w:rPr>
          <w:color w:val="222222"/>
          <w:rtl/>
        </w:rPr>
        <w:t>ة رحمه الله تعالى وغفر له.</w:t>
      </w:r>
      <w:r>
        <w:rPr>
          <w:rStyle w:val="FootnoteReference"/>
        </w:rPr>
        <w:footnoteReference w:id="149"/>
      </w:r>
    </w:p>
    <w:p w14:paraId="28478B2B" w14:textId="77777777" w:rsidR="009B3C5B" w:rsidRDefault="00184683">
      <w:pPr>
        <w:pStyle w:val="Heading1"/>
        <w:keepNext/>
        <w:pageBreakBefore/>
        <w:pBdr>
          <w:bottom w:val="single" w:sz="12" w:space="4" w:color="9A6B1F"/>
        </w:pBdr>
        <w:bidi/>
        <w:spacing w:before="120" w:after="200"/>
        <w:jc w:val="right"/>
      </w:pPr>
      <w:bookmarkStart w:id="37" w:name="_Toc242279701"/>
      <w:r>
        <w:rPr>
          <w:rtl/>
        </w:rPr>
        <w:lastRenderedPageBreak/>
        <w:t>باب الدليل لمن قال الصلاة الوسطى هي صلاة العصر (ص245–253)</w:t>
      </w:r>
      <w:bookmarkEnd w:id="37"/>
    </w:p>
    <w:p w14:paraId="5BB2C9C9" w14:textId="77777777" w:rsidR="009B3C5B" w:rsidRDefault="00184683">
      <w:pPr>
        <w:pStyle w:val="Heading2"/>
        <w:keepNext/>
        <w:bidi/>
        <w:spacing w:before="280" w:after="80"/>
        <w:jc w:val="right"/>
      </w:pPr>
      <w:r>
        <w:rPr>
          <w:color w:val="7B1E1E"/>
          <w:rtl/>
        </w:rPr>
        <w:t xml:space="preserve">المسألة ٧١٢: </w:t>
      </w:r>
      <w:r>
        <w:rPr>
          <w:color w:val="222222"/>
          <w:rtl/>
        </w:rPr>
        <w:t>ما الصلاة الوسطى: العصر أم الصبح أم الظهر أم غيرها؟ وهل مذهب الشافعي الصبح أم العصر؟</w:t>
      </w:r>
      <w:r>
        <w:rPr>
          <w:b w:val="0"/>
          <w:color w:val="6B6B6B"/>
          <w:sz w:val="20"/>
          <w:szCs w:val="20"/>
          <w:rtl/>
        </w:rPr>
        <w:t xml:space="preserve">   (التفريغ ص ٢٤٥–٢٤٧)</w:t>
      </w:r>
    </w:p>
    <w:p w14:paraId="74F403B3" w14:textId="77777777" w:rsidR="009B3C5B" w:rsidRDefault="00184683">
      <w:pPr>
        <w:spacing w:before="60" w:after="60"/>
        <w:jc w:val="both"/>
      </w:pPr>
      <w:r>
        <w:rPr>
          <w:b/>
          <w:bCs/>
          <w:color w:val="1F4E79"/>
          <w:rtl/>
        </w:rPr>
        <w:t xml:space="preserve">تعليق الإمام النووي: </w:t>
      </w:r>
      <w:r>
        <w:rPr>
          <w:color w:val="222222"/>
          <w:rtl/>
        </w:rPr>
        <w:t>اختلف العلماء من الصحابة ﵃ فمن بعدهم في الصلاة الوسطى المذكورة في القرآن: فقال جماعة: هي العصر، ممن نُقل هذا عنه: علي بن أبي طالب وابن مسعود وأبو أيوب وابن عمر وابن عباس وأبو سعيد الخدري وأبو هريرة وعبيدة السلماني والحسن البصري وإبراهيم النخعي وقتادة والضحاك والكلبي ومقاتل وأبو حنيفة وأحمد وداود وابن المنذر وغيرهم. قال الترمذي: هو قول أكثر العلماء من الصحابة فمن بعدهم. وقال الماوردي من أصحابنا: هذا مذهب الشافعي رحمه الله لصحة الأحاديث فيه؛ قال: وإنما نص على أنها الصبح لأنه لم يبلغه الأحاديث الصحيحة في العصر</w:t>
      </w:r>
      <w:r>
        <w:rPr>
          <w:color w:val="222222"/>
          <w:rtl/>
        </w:rPr>
        <w:t xml:space="preserve"> ومذهبه اتباع الحديث. وقالت طائفة: هي الصبح، ممن نُقل هذا عنه: عمر بن الخطاب ومعاذ بن جبل وابن عباس وابن عمر وجابر وعطاء وعكرمة ومجاهد والربيع بن أنس ومالك بن أنس والشافعي وجمهور أصحابه وغيرهم. وقالت طائفة: هي الظهر، نقلوه عن: زيد بن ثابت وأسامة بن زيد وأبي سعيد الخدري وعائشة وعبد الله بن شداد ورواية عن أبي حنيفة. وقال قبيصة بن ذؤيب: هي المغرب. وقال غيره: هي العشاء. وقيل: إحدى الخمس مبهمة. وقيل: الوسطى جميع الخمس، حكاه القاضي عياض. وقيل: هي الجمعة. والصحيح من هذه الأقوال قولان: العصر والصبح، وأصحها العصر؛ ل</w:t>
      </w:r>
      <w:r>
        <w:rPr>
          <w:color w:val="222222"/>
          <w:rtl/>
        </w:rPr>
        <w:t>لأحاديث الصحيحة. ومن قال: هي الصبح، يتأول الأحاديث على أن العصر تُسمى وسطًا. ويقول: إنها غير الوسطى المذكورة في القرآن، وهذا تأويل ضعيف. ومن قال: إنها الصبح يحتج بأنها تأتي في وقت مشقة بسبب برد الشتاء، وطيب النوم في الصيف، والنعاس وفتور الأعضاء، وغفلة الناس؛ فخُصت بالمحافظة لكونها معرضة للضياع بخلاف غيرها. ومن قال: هي العصر يقول: إنها تأتي وقت اشتغال الناس بمعايشهم وأعمالهم. وأما من قال: هي الجمعة، فمذهب ضعيف جدًّا، لأن المفهوم من الإيصاء بالمحافظة عليها أنها كانت معرضة للضياع، وهذا لا يليق بالجمعة، فإن الن</w:t>
      </w:r>
      <w:r>
        <w:rPr>
          <w:color w:val="222222"/>
          <w:rtl/>
        </w:rPr>
        <w:t>اس يحافظون عليها في العادة أكثر من غيرها؛ لأنها تأتي في الأسبوع مرة بخلاف غيرها. ومن قال: هي جميع الخمس فضعيف أو غلط؛ لأن العرب لا تذكر الشيء مفصّلًا ثم تجمله، وإنما تذكره مجملًا ثم تفصّله، أو تفصّل بعضه تنبيهًا على فضيلته. والله أعلم.</w:t>
      </w:r>
    </w:p>
    <w:p w14:paraId="503EE881" w14:textId="77777777" w:rsidR="009B3C5B" w:rsidRDefault="00184683">
      <w:pPr>
        <w:spacing w:before="60" w:after="60"/>
        <w:jc w:val="both"/>
      </w:pPr>
      <w:r>
        <w:rPr>
          <w:b/>
          <w:bCs/>
          <w:color w:val="4A5A2A"/>
          <w:rtl/>
        </w:rPr>
        <w:lastRenderedPageBreak/>
        <w:t xml:space="preserve">الأقوال الأخرى: </w:t>
      </w:r>
      <w:r>
        <w:rPr>
          <w:color w:val="222222"/>
          <w:rtl/>
        </w:rPr>
        <w:t>الصبح: عمر ومعاذ وابن عباس وابن عمر وجابر وعطاء وعكرمة ومجاهد ومالك والشافعي وجمهور أصحابه. الظهر: زيد بن ثابت وأسامة وأبو سعيد وعائشة وابن شداد. قبيصة: المغرب. غيره: العشاء. قيل: إحدى الخمس مبهمة، أو جميع الخمس، أو الجمعة.</w:t>
      </w:r>
    </w:p>
    <w:p w14:paraId="186A8E1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وليس على هذا دليل إلا مجرد النظر الذي لا يمكن أن يقدم على النص. وقول الماوردي أن مذهب الشافعي العصر لصحة الأحاديث: الإمام الماوردي يقول هذا الكلام كلام الشافعي من غير أن ينص عليه الشافعي لأن الشافعي قال: «إذا صح الحديث فهو مذهبي» ولذا قال مذهبه كذا وهذا من الإنصاف رحمهم الله. والصحيح من هذه الأقوال قولان: العصر والصبح، وهذا ليس بظاهر بل لا بد من واحدة منها، وكان ينبغي أن يقول الصحيح هو العصر لأنه كيف يصحح قولين متناقضين. ويتأول كونها وسطى بأنها بين صلاتي الليل المغرب والعشاء وصلاتي النهار الظهر والعصر، فيقو</w:t>
      </w:r>
      <w:r>
        <w:rPr>
          <w:color w:val="222222"/>
          <w:rtl/>
        </w:rPr>
        <w:t>ل هي وسطى من هذا الباب؛ ولكن بالنسبة إلى المعنى الذي وجب المحافظة على الصلاة لا يصلح أن يكون دليلًا صار فالأحاديث صريحة بأن الصلاة الوسطى هي صلاة العصر كما سمعناها ونزل بها القرآن ونسخت التلاوة وبقي الحكم وتسمية النبي ﷺ لها [الصَّلَاةِ الْوُسْطَى صَلَاةِ الْعَصْرِ]. فلذا تأكدت المحافظة عليها. وقد قال (شَغَلُونَا عَنِ الصَّلَاةِ الْوُسْطَى حَتَّى غَرَبَتِ الشَّمْسُ) فالنبي ﷺ ذكرها معرفةً بالألف واللام وهذا للعهد والعهد والأمر المتكرر ذكره قبل ذلك، فالصحيح أن القرآن يفسر بالسنة فطالما ثبتت السنة بذلك فصلاة ال</w:t>
      </w:r>
      <w:r>
        <w:rPr>
          <w:color w:val="222222"/>
          <w:rtl/>
        </w:rPr>
        <w:t>عصر هي الوسطى، وذلك أن أول صلاة النهار هي الصبح لأن الصبح قد ظهر فهي صلاة نهارية وصلاة الظهر صلاة نهارية والمغرب والعشاء صلاة ليلية والعصر بينهما فهي وسط بين الخمس صلوات في اليوم والليلة.</w:t>
      </w:r>
      <w:r>
        <w:rPr>
          <w:rStyle w:val="FootnoteReference"/>
        </w:rPr>
        <w:footnoteReference w:id="150"/>
      </w:r>
      <w:r>
        <w:rPr>
          <w:rStyle w:val="FootnoteReference"/>
        </w:rPr>
        <w:footnoteReference w:id="151"/>
      </w:r>
    </w:p>
    <w:p w14:paraId="4AD980B6" w14:textId="77777777" w:rsidR="009B3C5B" w:rsidRDefault="00184683">
      <w:pPr>
        <w:pStyle w:val="Heading2"/>
        <w:keepNext/>
        <w:bidi/>
        <w:spacing w:before="280" w:after="80"/>
        <w:jc w:val="right"/>
      </w:pPr>
      <w:r>
        <w:rPr>
          <w:color w:val="7B1E1E"/>
          <w:rtl/>
        </w:rPr>
        <w:lastRenderedPageBreak/>
        <w:t xml:space="preserve">المسألة ٧١٣: </w:t>
      </w:r>
      <w:r>
        <w:rPr>
          <w:color w:val="222222"/>
          <w:rtl/>
        </w:rPr>
        <w:t>هل تأتي «صلاة الوسطى» بإضافة الصفة إلى الموصوف (كلام الكوفيين والبصريين)؟</w:t>
      </w:r>
      <w:r>
        <w:rPr>
          <w:b w:val="0"/>
          <w:color w:val="6B6B6B"/>
          <w:sz w:val="20"/>
          <w:szCs w:val="20"/>
          <w:rtl/>
        </w:rPr>
        <w:t xml:space="preserve">   (التفريغ ص ٢٤٧)</w:t>
      </w:r>
    </w:p>
    <w:p w14:paraId="152BB217" w14:textId="77777777" w:rsidR="009B3C5B" w:rsidRDefault="00184683">
      <w:pPr>
        <w:spacing w:before="60" w:after="60"/>
        <w:jc w:val="both"/>
      </w:pPr>
      <w:r>
        <w:rPr>
          <w:b/>
          <w:bCs/>
          <w:color w:val="1F4E79"/>
          <w:rtl/>
        </w:rPr>
        <w:t xml:space="preserve">تعليق الإمام النووي: </w:t>
      </w:r>
      <w:r>
        <w:rPr>
          <w:color w:val="222222"/>
          <w:rtl/>
        </w:rPr>
        <w:t>قوله ﷺ: (شغلونا عن صلاة الوسطى حتى آبت الشمس) هكذا هو في النسخ وأصول السماع (صلاة الوسطى) وهو من باب قوله تعالى: {وَمَا كُنْتَ بِجَانِبِ الْغَرْبِيِّ} وفيه المذهبان المعروفان: مذهب الكوفيين: جواز إضافة الموصوف إلى صفته، ومذهب البصريين منعه ويقدّرون فيه محذوفًا، وتقديره هنا: عن صلاة الصلاة الوسطى أي عن فعل الصلاة الوسطى.</w:t>
      </w:r>
    </w:p>
    <w:p w14:paraId="485BEC61" w14:textId="77777777" w:rsidR="009B3C5B" w:rsidRDefault="00184683">
      <w:pPr>
        <w:spacing w:before="60" w:after="60"/>
        <w:jc w:val="both"/>
      </w:pPr>
      <w:r>
        <w:rPr>
          <w:b/>
          <w:bCs/>
          <w:color w:val="4A5A2A"/>
          <w:rtl/>
        </w:rPr>
        <w:t xml:space="preserve">الأقوال الأخرى: </w:t>
      </w:r>
      <w:r>
        <w:rPr>
          <w:color w:val="222222"/>
          <w:rtl/>
        </w:rPr>
        <w:t>البصريون: يمنعون إضافة الموصوف إلى صفته ويقدّرون محذوفًا.</w:t>
      </w:r>
    </w:p>
    <w:p w14:paraId="09881EC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بإضافة الصفة إلى الموصوف. ولكن المشهور في اللغة ولغة القرآن والسنة وجود هذا الأمر وهو إضافة الصفة إلى الموصوف، يقول مسجد الجامع أي المسجد الجامع، فمذهب الكوفيين هو الصحيح لثبوته في القرآن واللغة.</w:t>
      </w:r>
    </w:p>
    <w:p w14:paraId="46119474" w14:textId="77777777" w:rsidR="009B3C5B" w:rsidRDefault="00184683">
      <w:pPr>
        <w:pStyle w:val="Heading2"/>
        <w:keepNext/>
        <w:bidi/>
        <w:spacing w:before="280" w:after="80"/>
        <w:jc w:val="right"/>
      </w:pPr>
      <w:r>
        <w:rPr>
          <w:color w:val="7B1E1E"/>
          <w:rtl/>
        </w:rPr>
        <w:t xml:space="preserve">المسألة ٧١٤: </w:t>
      </w:r>
      <w:r>
        <w:rPr>
          <w:color w:val="222222"/>
          <w:rtl/>
        </w:rPr>
        <w:t>ما معنى «آبت الشمس»؟ وهل صلى النبي ﷺ المغرب قبل العشاء بعد العصر، وهل فاتته العصر أم أكثر من صلاة يوم الخندق؟</w:t>
      </w:r>
      <w:r>
        <w:rPr>
          <w:b w:val="0"/>
          <w:color w:val="6B6B6B"/>
          <w:sz w:val="20"/>
          <w:szCs w:val="20"/>
          <w:rtl/>
        </w:rPr>
        <w:t xml:space="preserve">   (التفريغ ص ٢٤٨–٢٤٩)</w:t>
      </w:r>
    </w:p>
    <w:p w14:paraId="2B791004" w14:textId="77777777" w:rsidR="009B3C5B" w:rsidRDefault="00184683">
      <w:pPr>
        <w:spacing w:before="60" w:after="60"/>
        <w:jc w:val="both"/>
      </w:pPr>
      <w:r>
        <w:rPr>
          <w:b/>
          <w:bCs/>
          <w:color w:val="1F4E79"/>
          <w:rtl/>
        </w:rPr>
        <w:t xml:space="preserve">تعليق الإمام النووي: </w:t>
      </w:r>
      <w:r>
        <w:rPr>
          <w:color w:val="222222"/>
          <w:rtl/>
        </w:rPr>
        <w:t xml:space="preserve">وقوله ﷺ: (حتى آبت الشمس) قال الحربي: معناه رجعت إلى مكانها بالليل أي غربت من قولهم (آب) إذا رجع. وقال غيره: معناه سارت للغروب، والتأويب سير النهار. قوله: (ثم صلاها بين العشاءين بين المغرب والعشاء) فيه: بيان صحة إطلاق لفظ العشاءين على المغرب والعشاء، وقد أنكره بعضهم؛ لأن المغرب لا يسمى عشاء وهذا غلط؛ لأن التثنية هنا للتغليب كالأبوين والقمرين والعمرين ونظائرهما. وأما تأخير النبي ﷺ صلاة العصر حتى غربت الشمس فكان قبل نزول صلاة الخوف. قال العلماء: يحتمل أنه أخّرها نسيانًا لا عمدًا وكان السبب في النسيان الاشتغال </w:t>
      </w:r>
      <w:r>
        <w:rPr>
          <w:color w:val="222222"/>
          <w:rtl/>
        </w:rPr>
        <w:t>بأمر العدو، ويحتمل أنه أخّرها عمدًا للاشتغال بالعدو، وكان هذا عذرًا في تأخير الصلاة قبل نزول صلاة الخوف، وأما اليوم فلا يجوز تأخير الصلاة عن وقتها بسبب العدو والقتال، بل يصلي صلاة الخوف على حسب الحال. واعلم أنه وقع في هذا الحديث: هنا وفي البخاري أن الصلاة الفائتة كانت صلاة العصر، وظاهره أنه لم يفت غيرها، وفي الموطأ أنها الظهر والعصر، وفي غيره أنه أخّر أربع صلوات الظهر والعصر والمغرب والعشاء حتى ذهب هوي من الليل. وطريق الجمع بين هذه الروايات أن وقعة الخندق بقيت أيامًا، فكان هذا في بعض الأيام وهذا في بعضها.</w:t>
      </w:r>
    </w:p>
    <w:p w14:paraId="5E68362E"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5EF35C8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أعلى وأعلم أنها غربت بالفعل لأن النبي ﷺ صلاها بعد غروب الشمس [ثُمَّ صَلَّاهَا بَيْنَ الْعِشَاءَيْنِ بَيْنَ الْمَغْرِبِ وَالْعِشَاءِ] فإنه صلى المغرب بعدها، فالصحيح أن معنى (آبت): أي غربت. — ولو راكبًا ولو ماشيًا ولو إلى غير القبلة ولو بغير وضوء حسب ما تيسر ولو ركعة واحدة عند شدة الالتحام وشدة الخوف؛ والصحيح أنه لا يُتصور ترك الصلاة عمدًا بعذر شرعي سوى النوم والنسيان وهذا ليس بعمد. — وخصوصًا حديث ابن مسعود الصريح في أنه قال حَبَسَ الْمُشْرِكُونَ رَسُولَ اللَّهِ ﷺ عَنْ صَلَاةِ الْعَصْرِ حَتَّى اح</w:t>
      </w:r>
      <w:r>
        <w:rPr>
          <w:color w:val="222222"/>
          <w:rtl/>
        </w:rPr>
        <w:t>ْمَرَّتِ الشَّمْسُ أَوِ اصْفَرَّتْ، فهذا يدل على أنها واقعة أخرى غير واقعة وروايته عن عمر بن الخطاب ﵁ حيث كانت بعد غروب الشمس صراحةً، وحديث علي ﵁ أيضًا كان صريحًا [شَغَلُونَا عَنِ الصَّلَاةِ الْوُسْطَى حَتَّى غَرَبَتِ الشَّمْسُ]، فلذلك على أي الحالين فقلنا نسيانًا أو انشغالًا بالعدو نُسخ تأخير الصلاة من أجله، فهناك اتفاق في الحكم على التفسيرين والله أعلى وأعلم.</w:t>
      </w:r>
      <w:r>
        <w:rPr>
          <w:rStyle w:val="FootnoteReference"/>
        </w:rPr>
        <w:footnoteReference w:id="152"/>
      </w:r>
      <w:r>
        <w:rPr>
          <w:rStyle w:val="FootnoteReference"/>
        </w:rPr>
        <w:footnoteReference w:id="153"/>
      </w:r>
      <w:r>
        <w:rPr>
          <w:rStyle w:val="FootnoteReference"/>
        </w:rPr>
        <w:footnoteReference w:id="154"/>
      </w:r>
    </w:p>
    <w:p w14:paraId="39325EE5" w14:textId="77777777" w:rsidR="009B3C5B" w:rsidRDefault="00184683">
      <w:pPr>
        <w:pStyle w:val="Heading2"/>
        <w:keepNext/>
        <w:bidi/>
        <w:spacing w:before="280" w:after="80"/>
        <w:jc w:val="right"/>
      </w:pPr>
      <w:r>
        <w:rPr>
          <w:color w:val="7B1E1E"/>
          <w:rtl/>
        </w:rPr>
        <w:t xml:space="preserve">المسألة ٧١٥: </w:t>
      </w:r>
      <w:r>
        <w:rPr>
          <w:color w:val="222222"/>
          <w:rtl/>
        </w:rPr>
        <w:t>هل تجوز القراءة الشاذة (وصلاة العصر)، وهل لها حكم الخبر المرفوع، وما معنى «نسخ التلاوة دون الحكم»؟</w:t>
      </w:r>
      <w:r>
        <w:rPr>
          <w:b w:val="0"/>
          <w:color w:val="6B6B6B"/>
          <w:sz w:val="20"/>
          <w:szCs w:val="20"/>
          <w:rtl/>
        </w:rPr>
        <w:t xml:space="preserve">   (التفريغ ص ٢٤٩–٢٥١)</w:t>
      </w:r>
    </w:p>
    <w:p w14:paraId="5C6F5094" w14:textId="77777777" w:rsidR="009B3C5B" w:rsidRDefault="00184683">
      <w:pPr>
        <w:spacing w:before="60" w:after="60"/>
        <w:jc w:val="both"/>
      </w:pPr>
      <w:r>
        <w:rPr>
          <w:b/>
          <w:bCs/>
          <w:color w:val="1F4E79"/>
          <w:rtl/>
        </w:rPr>
        <w:t xml:space="preserve">تعليق الإمام النووي: </w:t>
      </w:r>
      <w:r>
        <w:rPr>
          <w:color w:val="222222"/>
          <w:rtl/>
        </w:rPr>
        <w:t>قوله في حديث عائشة: (فأملت عليّ: حافظوا على الصلوات والصلاة الوسطى وصلاة العصر) هكذا هو في الروايات: [وصلاة العصر] بالواو، واستدل به بعض أصحابنا على أن الوسطى ليست العصر؛ لأن العطف يقتضي المغايرة، لكن مذهبنا أن القراءة الشاذة لا يُحتج بها، ولا يكون لها حكم الخبر عن رسول الله ﷺ: لأن ناقلها لم ينقلها إلا على أنها قرآن، والقرآن لا يثبت إلا بالتواتر بالإجماع، وإذا لم يثبت قرآنًا لا يثبت خبرًا، والمسألة مقررة في أصول الفقه، وفيها خلاف بيننا وبين أبي حنيفة رحمه الله تعالى.</w:t>
      </w:r>
    </w:p>
    <w:p w14:paraId="3573325B" w14:textId="77777777" w:rsidR="009B3C5B" w:rsidRDefault="00184683">
      <w:pPr>
        <w:spacing w:before="60" w:after="60"/>
        <w:jc w:val="both"/>
      </w:pPr>
      <w:r>
        <w:rPr>
          <w:b/>
          <w:bCs/>
          <w:color w:val="4A5A2A"/>
          <w:rtl/>
        </w:rPr>
        <w:lastRenderedPageBreak/>
        <w:t xml:space="preserve">الأقوال الأخرى: </w:t>
      </w:r>
      <w:r>
        <w:rPr>
          <w:color w:val="222222"/>
          <w:rtl/>
        </w:rPr>
        <w:t>أبو حنيفة: القراءة الشاذة يحتج بها وتُعد كخبر الآحاد. بعض الشافعية: الواو تقتضي المغايرة فالوسطى ليست العصر.</w:t>
      </w:r>
    </w:p>
    <w:p w14:paraId="1F5F98D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الكلام فيه نظر، فالقراءة الشاذة هي القراءة المخالفة لرسم المصحف وإنما سُميت شاذة لأنه لا يجوز القراءة بها عند جماهير أهل العلم، وأما كونها ليس لها حكم الخبر عن رسول الله ﷺ فضعيف، الصحيح أن لها حكم الخبر لأن العلم بثبوت تلاوتها قرآنًا لا يلزم أن لا يكون لها معنى الخبر كالتفسير أو أن نقلها بأنها قرآن ومسوخ تلاوتها لا يعني نسخ الحكم ونسخ التلاوة، فالمعنى باقٍ، فكيف يمنع أن تكون خبرًا؟ ناقلها لم ينقلها إلا على أنها قرآن قد نُسخ والدليل هو أن عائشة ﵂ أملته بالواو وهذه الواو على أساس أنها من التفسير فوصف الصل</w:t>
      </w:r>
      <w:r>
        <w:rPr>
          <w:color w:val="222222"/>
          <w:rtl/>
        </w:rPr>
        <w:t>اة الوسطى أي معناها (وصلاة العصر) وهذا معنى ذكر الواو في هذه الرواية، وليس أنها من المغايرة أن الوسطى غير العصر، وإنما معنى الكلام (وَالصَّلَاةِ الْوُسْطَى) تفسير (حَافِظُوا عَلَى الصَّلَوَاتِ وَالصَّلَاةِ الْوُسْطَى) ففسير (وَالصَّلَاةِ الْوُسْطَى) تفسير (وَصَلَاةِ الْعَصْرِ). فكما ذكرنا أنه نقله على أنه قرآن قد نُسخ تلاوته ولم يُنسخ معناه، ولا يمنع أن يكون له حكم الحديث، فالرسول ﷺ قد يفسر قرآن وقد يظن السامع أنه قرآن ولكن إذا صرح الصحابي أنها نزلت فقرأناها ما شاء الله ثم نسخها الله فهذا لا يحتمل إلا أن يك</w:t>
      </w:r>
      <w:r>
        <w:rPr>
          <w:color w:val="222222"/>
          <w:rtl/>
        </w:rPr>
        <w:t>ون قد نزل قرآنًا ثم صرح بالنسخ فقال (ثم نسخها الله) فهذا يؤكد أنه يعلم من رسول الله ﷺ نسخ هذه القراءة والله أعلم. — فكما ذكرنا نسخ التلاوة لا يلزم منه نسخ الحكم مثل (خمس رضعات معلومات يحرمن) نسخت تلاوتها ولم يُنسخ حكمها، فلا يلزم من نسخ التلاوة نسخ الحكم، لأن الأمر كما بلغه النبي ﷺ هو بلغنا أن لا تقرأ هذه الآية مثلًا ولكن عمل بها، ولم يخبرنا بإلغاء الحكم، فلا بد أن نعمل بالحكم وإن لم تتلُ الآية، ومثل قوله ﷺ: "الشيخ والشيخة إذا زنيا فارجموهما البتة" فهذا عمل به النبي ﷺ وثبت أنه كان قرآنًا بالأحاديث الصحيحة و</w:t>
      </w:r>
      <w:r>
        <w:rPr>
          <w:color w:val="222222"/>
          <w:rtl/>
        </w:rPr>
        <w:t xml:space="preserve">لا يجوز القراءة بها ولا يجب العمل بها ولكنها نسخ الحكم، نسخ التلاوة لا يلزم منه نسخ الحكم، فيستفاد من القراءة الشاذة حكم الحديث. — والمقصود برسم المصحف رسمه العثماني المجرد عن التنقيط والشكل [نقط الحروف والتشكيل] لأن المصحف العثماني لم يكن فيه نقط، وإنما النقط حادثة بعد ذلك وكذا التشكيل [الضمة والفتحة والشدة والكسرة] وسائر علامات التشكيل كلها حادثة على المصحف العثماني الأصلي، فهناك قراءات موافقة لرسم المصحف مع اختلاف الحروف مثل (فتثبتوا)، (فتبينوا) هي واحد لأن رسم المصحف مجرد عن الحروف يكون كذلك فالقراءتان </w:t>
      </w:r>
      <w:r>
        <w:rPr>
          <w:color w:val="222222"/>
          <w:rtl/>
        </w:rPr>
        <w:t xml:space="preserve">موافقتان لرسم المصحف </w:t>
      </w:r>
      <w:r>
        <w:rPr>
          <w:color w:val="222222"/>
          <w:rtl/>
        </w:rPr>
        <w:lastRenderedPageBreak/>
        <w:t>فكلاهما ثابت الإسناد وكلاهما متواتر والله أعلم؛ ولكن هنا (متتابعات) مثلًا مخالفة لرسم المصحف، فليست موجودة في المصحف كلمة (متتابعات) فليست موجودة في المصحف باتفاق المسلمين اليوم، ولا يجوز أن يُقرأ (حافظوا على الصلوات وصلاة العصر) لأنها مخالفة لرسم المصحف فلا يجوز القراءة بها، وقد صرح البراء بن عازب أنها نُسخت، ولذلك قول عائشة ﵂ كما ذكرنا على أساس التفسير، وللذلك الواو المذكورة في (حَافِظُوا عَلَى الصَّلَوَاتِ وَالصَّلَاةِ الْوُسْطَى وَصَلَاةِ الْعَصْرِ) المقصود بها ليس أن الواو للمغايرة</w:t>
      </w:r>
      <w:r>
        <w:rPr>
          <w:color w:val="222222"/>
          <w:rtl/>
        </w:rPr>
        <w:t xml:space="preserve"> وإنما هي لتفسير (وَالصَّلَاةِ الْوُسْطَى) ففسيرها (وَصَلَاةِ الْعَصْرِ) والله أعلم. — القراءة الشاذة ليست ظنية الدلالة في ثبوت القرآن أصلًا، فمخالفتها لرسم المصحف تجعلها لا يمكن أن تثبت، مخالفتها لرسم المصحف تجعل القراءة بها لا تجوز، وليس أنه يحتمل القراءة بها بل لا يجوز القراءة بها، لأنها لم تثبت. — القراءة الشاذة صحيحة الإسناد ظنية الدلالة في ثبوتها عن النبي ﷺ؛ فإن رسول الله ﷺ قرأها كذلك ولو فترة من الزمن؛ فقد قالها النبي ﷺ إذًا لها حكم الحديث؛ فالرسول ﷺ قد قرأها كذلك إما قرآنًا وإما قرأها على أنها تفسير</w:t>
      </w:r>
      <w:r>
        <w:rPr>
          <w:color w:val="222222"/>
          <w:rtl/>
        </w:rPr>
        <w:t>؛ فالرسول ﷺ قد يفسر قرآنًا وقد يظن السامع أنه قرآن. — والصحيح في القراءة الشاذة إذا صح إسنادها فحكمها حكم الحديث، فخبر الواحد يستفاد منه الحكم ويمكن أن يخصص به عموم القرآن ويقيد به إطلاقه. — فهذه المسألة هي أحد المسائل المبنية على هذا وهو أنه قد ثبت عن كثير من الصحابة أنها نزلت (حافظوا على الصلوات والصلاة الوسطى)، ورواية البراء بن عازب توضح رواية عائشة. — وهناك مسألة ثانية في القراءة الشاذة وهو ماهي فائدتها من جهة الأحكام؟ فهناك عدة مسائل من ضمنها كفارة اليمين (فَمَن لَّمْ يَجِدْ فَصِيَامُ ثَلَاثَةِ أَيَّام</w:t>
      </w:r>
      <w:r>
        <w:rPr>
          <w:color w:val="222222"/>
          <w:rtl/>
        </w:rPr>
        <w:t>ٍ ذَلِكَ كَفَّارَةُ أَيْمَانِكُمْ إِذَا حَلَفْتُمْ) في قراءة عبد الله ابن مسعود بإسناد صحيح (فصيام ثلاثة أيام متتابعات) فهذا من يقول بأن القراءة الشاذة لها حكم خبر الواحد يقيد إطلاق القرآن فيقول لا بد أن يكون صيام الثلاثة أيام متتابعة، وهذه هي المسألة الثانية أو المثال الثاني في فائدة الخلاف في القراءة الشاذة. (فتوى)</w:t>
      </w:r>
      <w:r>
        <w:rPr>
          <w:rStyle w:val="FootnoteReference"/>
        </w:rPr>
        <w:footnoteReference w:id="155"/>
      </w:r>
    </w:p>
    <w:p w14:paraId="31762F8A" w14:textId="77777777" w:rsidR="009B3C5B" w:rsidRDefault="00184683">
      <w:pPr>
        <w:pStyle w:val="Heading2"/>
        <w:keepNext/>
        <w:bidi/>
        <w:spacing w:before="280" w:after="80"/>
        <w:jc w:val="right"/>
      </w:pPr>
      <w:r>
        <w:rPr>
          <w:color w:val="7B1E1E"/>
          <w:rtl/>
        </w:rPr>
        <w:lastRenderedPageBreak/>
        <w:t xml:space="preserve">المسألة ٧١٦: </w:t>
      </w:r>
      <w:r>
        <w:rPr>
          <w:color w:val="222222"/>
          <w:rtl/>
        </w:rPr>
        <w:t>هل يجوز القسم من غير استحلاف، وما معنى حلف النبي ﷺ لعمر «والله إن صليتها»؟</w:t>
      </w:r>
      <w:r>
        <w:rPr>
          <w:b w:val="0"/>
          <w:color w:val="6B6B6B"/>
          <w:sz w:val="20"/>
          <w:szCs w:val="20"/>
          <w:rtl/>
        </w:rPr>
        <w:t xml:space="preserve">   (التفريغ ص ٢٥١–٢٥٢)</w:t>
      </w:r>
    </w:p>
    <w:p w14:paraId="1E0AA204" w14:textId="77777777" w:rsidR="009B3C5B" w:rsidRDefault="00184683">
      <w:pPr>
        <w:spacing w:before="60" w:after="60"/>
        <w:jc w:val="both"/>
      </w:pPr>
      <w:r>
        <w:rPr>
          <w:b/>
          <w:bCs/>
          <w:color w:val="1F4E79"/>
          <w:rtl/>
        </w:rPr>
        <w:t xml:space="preserve">تعليق الإمام النووي: </w:t>
      </w:r>
      <w:r>
        <w:rPr>
          <w:color w:val="222222"/>
          <w:rtl/>
        </w:rPr>
        <w:t>قوله: (أن عمر ﵁ قال: يا رسول الله: ما كدت أن أصلي العصر حتى كادت أن تغرب الشمس، فقال رسول الله ﷺ: فوالله إن صلّيتها) معناه: ما صلّيتها، وإنما حلف النبي ﷺ تطييبًا لقلب عمر ﵁؛ فإنه شق عليه تأخير العصر إلى قريب من المغرب، فأخبره النبي ﷺ أنه لم يصلّها بعد؛ ليكون لعمر به أُسوة، ولا يشقّ عليه ما جرى وتطيب نفسه، وأكّد ذلك الخبر باليمين. وفيه دليل على جواز اليمين من غير استحلاف، وهي مستحبة إذا كان فيها مصلحة من تأكيد الأمر أو زيادة طمأنينة، أو نفي توهم نسيان أو غير ذلك من المقاصد السائغة، وقد كثرت فيه الأحاديث، وهك</w:t>
      </w:r>
      <w:r>
        <w:rPr>
          <w:color w:val="222222"/>
          <w:rtl/>
        </w:rPr>
        <w:t>ذا القسم من الله تعالى كقوله تعالى: {وَالذَّارِيَاتِ} {وَالطُّورِ} {وَالْمُرْسَلَاتِ} {وَالسَّمَاءِ وَالطَّارِقِ} {وَالشَّمْسِ وَضُحَاهَا} {وَاللَّيْلِ إِذَا يَغْشَى} {وَالضُّحَى} {وَالْعَادِيَاتِ} {وَالتِّينِ} {وَالْعَصْرِ} ونظائرها، كل ذلك لتفخيم المقسَم عليه وتوكيده.</w:t>
      </w:r>
    </w:p>
    <w:p w14:paraId="18F647FA"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B33F11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دليل على أن عمر ﵁ صلاها قبل غروب الشمس كما صلاها النبي ﷺ مرة في حديث عبد الله بعدما احمرت أو اصفرت. وأيضًا ولكي يبين الحكم الشرعي لمن فاتته صلاة بنسيان أو نوم أو نحو ذلك، فإنه يقوم فيصل. وهذه المسألة يكررها النووي لأن بعض العلماء يكره اليمين من غير أن يُستحلف أمام القاضي أو الحاكم أو نحو ذلك في أي مسألة، ولكن هذا فيه دليل على جواز اليمين من غير استحلاف.</w:t>
      </w:r>
    </w:p>
    <w:p w14:paraId="52B53D86" w14:textId="77777777" w:rsidR="009B3C5B" w:rsidRDefault="00184683">
      <w:pPr>
        <w:pStyle w:val="Heading2"/>
        <w:keepNext/>
        <w:bidi/>
        <w:spacing w:before="280" w:after="80"/>
        <w:jc w:val="right"/>
      </w:pPr>
      <w:r>
        <w:rPr>
          <w:color w:val="7B1E1E"/>
          <w:rtl/>
        </w:rPr>
        <w:t xml:space="preserve">المسألة ٧١٧: </w:t>
      </w:r>
      <w:r>
        <w:rPr>
          <w:color w:val="222222"/>
          <w:rtl/>
        </w:rPr>
        <w:t>هل تجوز صلاة الفريضة الفائتة جماعة؟ وهل يجب الترتيب بين الفائتة والحاضرة؟ (فنزلنا إلى بطحان)</w:t>
      </w:r>
      <w:r>
        <w:rPr>
          <w:b w:val="0"/>
          <w:color w:val="6B6B6B"/>
          <w:sz w:val="20"/>
          <w:szCs w:val="20"/>
          <w:rtl/>
        </w:rPr>
        <w:t xml:space="preserve">   (التفريغ ص ٢٥٢)</w:t>
      </w:r>
    </w:p>
    <w:p w14:paraId="0E0617AC" w14:textId="77777777" w:rsidR="009B3C5B" w:rsidRDefault="00184683">
      <w:pPr>
        <w:spacing w:before="60" w:after="60"/>
        <w:jc w:val="both"/>
      </w:pPr>
      <w:r>
        <w:rPr>
          <w:b/>
          <w:bCs/>
          <w:color w:val="1F4E79"/>
          <w:rtl/>
        </w:rPr>
        <w:t xml:space="preserve">تعليق الإمام النووي: </w:t>
      </w:r>
      <w:r>
        <w:rPr>
          <w:color w:val="222222"/>
          <w:rtl/>
        </w:rPr>
        <w:t xml:space="preserve">قوله: (فنزلنا إلى بطحان فتوضأ رسول الله ﷺ وتوضأنا فصلى رسول الله ﷺ العصر بعد ما غربت الشمس، ثم صلى بعدها المغرب) هذا ظاهره أنه صلاهما في جماعة، فيكون فيه دليل لجواز صلاة الفريضة الفائتة جماعة، وبه قال العلماء كافة إلا ما حكاه القاضي عياض عن الليث بن سعد أنه منع ذلك، وهذا إن صح عن الليث مردود بهذا الحديث والأحاديث الصحيحة الصريحة: أن رسول الله ﷺ صلى الصبح بأصحابه جماعة حين ناموا عنها، كما ذكره مسلم بعد هذا بقليل. وفي هذا الحديث دليل على أن </w:t>
      </w:r>
      <w:r>
        <w:rPr>
          <w:color w:val="222222"/>
          <w:rtl/>
        </w:rPr>
        <w:lastRenderedPageBreak/>
        <w:t>من فاتته صلاة وذكرها في وقت أخرى ينبغي له أن يبدأ بقضاء الفائتة، ثم ي</w:t>
      </w:r>
      <w:r>
        <w:rPr>
          <w:color w:val="222222"/>
          <w:rtl/>
        </w:rPr>
        <w:t>صلي الحاضرة، وهذا مجمع عليه.</w:t>
      </w:r>
    </w:p>
    <w:p w14:paraId="1AC6DABB" w14:textId="77777777" w:rsidR="009B3C5B" w:rsidRDefault="00184683">
      <w:pPr>
        <w:spacing w:before="60" w:after="60"/>
        <w:jc w:val="both"/>
      </w:pPr>
      <w:r>
        <w:rPr>
          <w:b/>
          <w:bCs/>
          <w:color w:val="4A5A2A"/>
          <w:rtl/>
        </w:rPr>
        <w:t xml:space="preserve">الأقوال الأخرى: </w:t>
      </w:r>
      <w:r>
        <w:rPr>
          <w:color w:val="222222"/>
          <w:rtl/>
        </w:rPr>
        <w:t>الليث بن سعد (إن صح عنه): منع صلاة الفريضة الفائتة جماعة.</w:t>
      </w:r>
    </w:p>
    <w:p w14:paraId="59C2091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أصرح من حديث الباب لأنه قال توضأنا فصلى رسول الله ﷺ، فظاهره أنه صلى بهم إمامًا وصلى عمر معه نافلة، وربما كان بعض الناس أيضًا شُغل عن صلاة العصر كما شُغل النبي ﷺ بل هذا هو الظاهر لأنه قال (شغلونا) فالظاهر أن هناك جمعٌ شُغل مع النبي ﷺ عن صلاة العصر. — والمسألة لا يصح خلاف ما ثبت في الأحاديث فيها من صلاة الفائتة جماعة إذا فاتت بنوم أو نسيان. — مجمع على أنه [ينبغي] ولكن ما هي درجة (ينبغي)؟ فيها خلاف.</w:t>
      </w:r>
      <w:r>
        <w:rPr>
          <w:rStyle w:val="FootnoteReference"/>
        </w:rPr>
        <w:footnoteReference w:id="156"/>
      </w:r>
      <w:r>
        <w:rPr>
          <w:rStyle w:val="FootnoteReference"/>
        </w:rPr>
        <w:footnoteReference w:id="157"/>
      </w:r>
    </w:p>
    <w:p w14:paraId="03E3399B" w14:textId="77777777" w:rsidR="009B3C5B" w:rsidRDefault="00184683">
      <w:pPr>
        <w:pStyle w:val="Heading2"/>
        <w:keepNext/>
        <w:bidi/>
        <w:spacing w:before="280" w:after="80"/>
        <w:jc w:val="right"/>
      </w:pPr>
      <w:r>
        <w:rPr>
          <w:color w:val="7B1E1E"/>
          <w:rtl/>
        </w:rPr>
        <w:t xml:space="preserve">المسألة ٧١٨: </w:t>
      </w:r>
      <w:r>
        <w:rPr>
          <w:color w:val="222222"/>
          <w:rtl/>
        </w:rPr>
        <w:t>هل يجب الترتيب بين الفائتة والحاضرة، وبين الفوائت بعضها وبعض؟ وهل تصح الحاضرة قبل الفائتة؟</w:t>
      </w:r>
      <w:r>
        <w:rPr>
          <w:b w:val="0"/>
          <w:color w:val="6B6B6B"/>
          <w:sz w:val="20"/>
          <w:szCs w:val="20"/>
          <w:rtl/>
        </w:rPr>
        <w:t xml:space="preserve">   (التفريغ ص ٢٥٣)</w:t>
      </w:r>
    </w:p>
    <w:p w14:paraId="3F25B405" w14:textId="77777777" w:rsidR="009B3C5B" w:rsidRDefault="00184683">
      <w:pPr>
        <w:spacing w:before="60" w:after="60"/>
        <w:jc w:val="both"/>
      </w:pPr>
      <w:r>
        <w:rPr>
          <w:b/>
          <w:bCs/>
          <w:color w:val="1F4E79"/>
          <w:rtl/>
        </w:rPr>
        <w:t xml:space="preserve">تعليق الإمام النووي: </w:t>
      </w:r>
      <w:r>
        <w:rPr>
          <w:color w:val="222222"/>
          <w:rtl/>
        </w:rPr>
        <w:t>وفي هذا الحديث دليل على أن من فاتته صلاة وذكرها في وقت أخرى ينبغي له أن يبدأ بقضاء الفائتة، ثم يصلي الحاضرة، وهذا مجمع عليه، لكنه عند الشافعي وطائفة على الاستحباب، فلو صلى الحاضرة ثم الفائتة جاز. وعند مالك وأبي حنيفة وآخرين على الإيجاب، فلو قدم الحاضرة لم يصح. وقد يحتج به من يقول: إن وقت المغرب متسع إلى غروب الشفق؛ لأنه قدّم العصر عليها؛ ولو كان ضيقًا لبدأ بالمغرب؛ لئلا يفوت وقتها أيضًا، ولكن لا دلالة فيه لهذا القائل؛ لأن هذا كان بعد غروب الشمس بزمن بحيث خرج وقت المغرب عند من يقول إنه ضيق، فلا يكون في هذا ا</w:t>
      </w:r>
      <w:r>
        <w:rPr>
          <w:color w:val="222222"/>
          <w:rtl/>
        </w:rPr>
        <w:t>لحديث دلالة لهذا، وإن كان المختار أن وقت المغرب يمتد إلى غروب الشفق كما سبق إيضاحه بدلائله والجواب عن معارضها.</w:t>
      </w:r>
    </w:p>
    <w:p w14:paraId="2477ECF3" w14:textId="77777777" w:rsidR="009B3C5B" w:rsidRDefault="00184683">
      <w:pPr>
        <w:spacing w:before="60" w:after="60"/>
        <w:jc w:val="both"/>
      </w:pPr>
      <w:r>
        <w:rPr>
          <w:b/>
          <w:bCs/>
          <w:color w:val="4A5A2A"/>
          <w:rtl/>
        </w:rPr>
        <w:t xml:space="preserve">الأقوال الأخرى: </w:t>
      </w:r>
      <w:r>
        <w:rPr>
          <w:color w:val="222222"/>
          <w:rtl/>
        </w:rPr>
        <w:t>مالك وأبو حنيفة وآخرون: يجب الترتيب فلو قدم الحاضرة لم تصح. الشافعي وطائفة: على الاستحباب فلو صلى الحاضرة ثم الفائتة جاز.</w:t>
      </w:r>
    </w:p>
    <w:p w14:paraId="27C9E48B"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وهذا مذهب البخاري أيضًا حيث قال في ترجمة (من نام عن صلاة أو نسيها فليصلها إذا ذكرها ولا يعيد إلا تلك الصلاة): فيمكن أن يكون نسيها وصلى بعدها صلوات ثم تذكر هذه الصلاة الفائتة، فلم يأمره إلا أن يصلي تلك الصلاة التي فاتت، ولم يأمره بأن يقضي ما بعدها ليراعي الترتيب، ولذلك هذا يدل على أن الترتيب مستحب، أو أقل الأحوال واجب يسقط بالعذر. — عندهم إيجاب وشرطية بمعنى أنه لو صلى المغرب ثم صلى العصر فعليه أن يعيد المغرب مرة ثانية لأن صلاة المغرب وقعت باطلة لأنه واجب وشرط أن يُرتب. — مسألة ترتيب الفوائت أيضًا يدل عليها ح</w:t>
      </w:r>
      <w:r>
        <w:rPr>
          <w:color w:val="222222"/>
          <w:rtl/>
        </w:rPr>
        <w:t>ديث ثابت في أن النبي ﷺ فاتته صلاة الظهر والعصر والمغرب والعشاء فصلاها مرتبة: فعن أبي عبيدة قال: قال عبد الله: «إن المشركين شغلوا النبي ﷺ عن أربع صلوات يوم الخندق، فأمر بلالًا فأذّن، ثم أقام فصلى الظهر، ثم أقام فصلى العصر، ثم أقام فصلى المغرب، ثم أقام فصلى العشاء» (س) 662 [قال الألباني]: صحيح لغيره، فالحديث يدل على الترتيب، لكن الفعل ضمن كيفية الصلاة فيدخل في (وَصَلُّوا كَمَا رَأَيْتُمُونِي أُصَلِّي) البخاري، فيكون على أقل الأحوال واجبًا، أم أنه ليس من هيئة الصلاة وإنما صلاها لأن كل واحدة وجبت فهو يصليها بال</w:t>
      </w:r>
      <w:r>
        <w:rPr>
          <w:color w:val="222222"/>
          <w:rtl/>
        </w:rPr>
        <w:t>ترتيب؟ فدلت على أنه مرتبة، فدلت ظاهره أنه واجب، فيه احتمال الاستحباب. والأقرب أنه يسقط بالعذر، إذا فاتته صلاة نسيانًا وذكرها بعد صلوات أو ذكرها وهو شرع في صلاة فلا يلزم قطع الصلاة التي هو فيها، ولا أن يعيد الصلوات التي صلاها قبل هذه لأنه لم يؤمر إلا أن يصلي التي فاتت، فلو أنه أثناء صلاة العصر تذكر أنه لم يصلي الظهر، فلا يلزمه الخروج من الصلاة، فيكمل العصر ثم يصلي الظهر ولا يلزمه إعادة العصر لأنه لم يؤمر إلا بذلك. وكذلك لو دخل المسافر الذي نوى الجمع المسجد وقد أقيمت صلاة العصر ولم يصلِّ الظهر أو دخل وقد أقيم</w:t>
      </w:r>
      <w:r>
        <w:rPr>
          <w:color w:val="222222"/>
          <w:rtl/>
        </w:rPr>
        <w:t>ت صلاة العشاء وهو لم يصلِّ المغرب، فالصحيح في هذه المسألة من أجل إقامة الصلاة «إِذَا أُقِيمَتِ الصَّلَاةُ فَلَا صَلَاةَ إِلَّا الْمَكْتُوبَةُ» مسلم، فهو يصلي العشاء معهم ثم يصلي المغرب ولا يعيد العشاء لأنه سقط الترتيب للعذر ولأنه أقيمت الصلاة ولا يجوز أن يصلي خلاف ما يصليه الإمام طالما أنه لم يصلِّ الفريضة. — وهناك من قال يصلي نافلة معهم حتى يحافظ على الترتيب ثم يصلي الظهر ثم يصلي العصر وهذا قول من يقول يصلي العصر مرتين وإنما يأمره بصلاة العصر فلا يأمره بالظهر ثم العصر، فهذا قول ضعيف، والصحيح أنه يصلي نافلة</w:t>
      </w:r>
      <w:r>
        <w:rPr>
          <w:color w:val="222222"/>
          <w:rtl/>
        </w:rPr>
        <w:t xml:space="preserve"> وراء الإمام الذي </w:t>
      </w:r>
      <w:r>
        <w:rPr>
          <w:color w:val="222222"/>
          <w:rtl/>
        </w:rPr>
        <w:lastRenderedPageBreak/>
        <w:t>يصلي الفريضة وهو لم يصلِّ الفريضة، فهذا خلاف حديث النبي ﷺ: «إِذَا أُقِيمَتِ الصَّلَاةُ فَلَا صَلَاةَ إِلَّا الْمَكْتُوبَةُ». (فتوى)</w:t>
      </w:r>
      <w:r>
        <w:rPr>
          <w:rStyle w:val="FootnoteReference"/>
        </w:rPr>
        <w:footnoteReference w:id="158"/>
      </w:r>
    </w:p>
    <w:p w14:paraId="0751802A" w14:textId="77777777" w:rsidR="009B3C5B" w:rsidRDefault="00184683">
      <w:pPr>
        <w:pStyle w:val="Heading1"/>
        <w:keepNext/>
        <w:pageBreakBefore/>
        <w:pBdr>
          <w:bottom w:val="single" w:sz="12" w:space="4" w:color="9A6B1F"/>
        </w:pBdr>
        <w:bidi/>
        <w:spacing w:before="120" w:after="200"/>
        <w:jc w:val="right"/>
      </w:pPr>
      <w:bookmarkStart w:id="38" w:name="_Toc242279702"/>
      <w:r>
        <w:rPr>
          <w:rtl/>
        </w:rPr>
        <w:lastRenderedPageBreak/>
        <w:t>باب فضل صلاتي الصبح والعصر والمحافظة عليهما (ص255–259)</w:t>
      </w:r>
      <w:bookmarkEnd w:id="38"/>
    </w:p>
    <w:p w14:paraId="5CAE92AA" w14:textId="77777777" w:rsidR="009B3C5B" w:rsidRDefault="00184683">
      <w:pPr>
        <w:pStyle w:val="Heading2"/>
        <w:keepNext/>
        <w:bidi/>
        <w:spacing w:before="280" w:after="80"/>
        <w:jc w:val="right"/>
      </w:pPr>
      <w:r>
        <w:rPr>
          <w:color w:val="7B1E1E"/>
          <w:rtl/>
        </w:rPr>
        <w:t xml:space="preserve">المسألة ٧١٩: </w:t>
      </w:r>
      <w:r>
        <w:rPr>
          <w:color w:val="222222"/>
          <w:rtl/>
        </w:rPr>
        <w:t>ما معنى «يتعاقبون فيكم ملائكة بالليل وملائكة بالنهار»: هل يجوز إظهار ضمير الجمع (أكلوني البراغيث)؟ وهل هم الحفظة؟</w:t>
      </w:r>
      <w:r>
        <w:rPr>
          <w:b w:val="0"/>
          <w:color w:val="6B6B6B"/>
          <w:sz w:val="20"/>
          <w:szCs w:val="20"/>
          <w:rtl/>
        </w:rPr>
        <w:t xml:space="preserve">   (التفريغ ص ٢٥٦–٢٥٧)</w:t>
      </w:r>
    </w:p>
    <w:p w14:paraId="303D6192" w14:textId="77777777" w:rsidR="009B3C5B" w:rsidRDefault="00184683">
      <w:pPr>
        <w:spacing w:before="60" w:after="60"/>
        <w:jc w:val="both"/>
      </w:pPr>
      <w:r>
        <w:rPr>
          <w:b/>
          <w:bCs/>
          <w:color w:val="1F4E79"/>
          <w:rtl/>
        </w:rPr>
        <w:t xml:space="preserve">تعليق الإمام النووي: </w:t>
      </w:r>
      <w:r>
        <w:rPr>
          <w:color w:val="222222"/>
          <w:rtl/>
        </w:rPr>
        <w:t>قوله ﷺ: (يتعاقبون فيكم ملائكة بالليل وملائكة بالنهار ويجتمعون في صلاة الفجر وصلاة العصر) فيه: دليل لمن قال من النحويين: يجوز إظهار ضمير الجمع والتثنية في الفعل إذا تقدم، وهو لغة بني الحارث، وحكَوا فيه قولهم: أكلوني البراغيث، وعليه حمل الأخفش ومن وافقه قول الله تعالى: {وَأَسَرُّوا النَّجْوَى الَّذِينَ ظَلَمُوا}. وقال سيبويه وأكثر النحويين: لا يجوز إظهار الضمير مع تقدم الفعل، ويتأولون كل هذا ويجعلون الاسم بعده بدلًا من الضمير ولا يرفعونه بالفعل كأنه لما قيل: وأسروا النجوى، قيل: من هم؟ قيل: الذين ظلموا، وكذا ي</w:t>
      </w:r>
      <w:r>
        <w:rPr>
          <w:color w:val="222222"/>
          <w:rtl/>
        </w:rPr>
        <w:t xml:space="preserve">تعاقبون ونظائره. ومعنى (يتعاقبون) تأتي طائفة بعد طائفة، ومنه تعقّب الجيوش، وهو أن يذهب إلى ثغر قوم ويجيء آخرون. وأما اجتماعهم في الفجر والعصر فهو من لطف الله تعالى بعباده المؤمنين وتكرمة لهم أن جعل اجتماع الملائكة عندهم ومفارقتهم لهم في أوقات عباداتهم واجتماعهم على طاعة ربهم، فيكون شهادتهم لهم بما شاهدوه من الخير. وأما قوله ﷺ: (فيسألهم ربهم وهو أعلم بهم كيف تركتم عبادي؟) فهذا السؤال على ظاهره، وهو تعبّد منه للملائكته، كما أمرهم بكتب الأعمال، وهو أعلم بالجميع. قال القاضي عياض: الأظهر وقول الأكثرين: أن هؤلاء </w:t>
      </w:r>
      <w:r>
        <w:rPr>
          <w:color w:val="222222"/>
          <w:rtl/>
        </w:rPr>
        <w:t>الملائكة هم الحفظة الكُتّاب. قال: وقيل: يحتمل أن يكونوا من جملة الملائكة بجملة الناس غير الحفظة.</w:t>
      </w:r>
    </w:p>
    <w:p w14:paraId="3DD4E166" w14:textId="77777777" w:rsidR="009B3C5B" w:rsidRDefault="00184683">
      <w:pPr>
        <w:spacing w:before="60" w:after="60"/>
        <w:jc w:val="both"/>
      </w:pPr>
      <w:r>
        <w:rPr>
          <w:b/>
          <w:bCs/>
          <w:color w:val="4A5A2A"/>
          <w:rtl/>
        </w:rPr>
        <w:t xml:space="preserve">الأقوال الأخرى: </w:t>
      </w:r>
      <w:r>
        <w:rPr>
          <w:color w:val="222222"/>
          <w:rtl/>
        </w:rPr>
        <w:t>سيبويه وأكثر النحويين: لا يجوز، ويتأولون. القاضي عياض: الأظهر وقول الأكثرين أنهم الحفظة الكتاب. وقيل: يحتمل أنهم غير الحفظة.</w:t>
      </w:r>
    </w:p>
    <w:p w14:paraId="2AD7EB3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الفعل المتقدم المعتاد في لغة قريش أن يقولوا (يتعاقب فيكم ملائكة) (يتعاقبون) هذه الواو واو جماعة تعود على ما سوف يذكر بعد ذلك (يتعاقب فيكم ملائكة بالليل) وهذا ليس بمعتاد لأن دائمًا واو الجماعة تعود على اسم ظاهر متقدم. — فيجعل (الذين ظلموا) مبتدأ وخبره (أسروا النجوى) فتكون (الذين ظلموا هم الذين أسروا النجوى). — وكأنه يقول (يتعاقبون) ويسكت ثم يقال من هم؟ ملائكةٌ؛ وخبر (ملائكة) يتعاقبون. — هنا يؤكد فضل صلاة الصبح والعصر في جماعتهم خصوصًا إذا الملائكة تجتمع مع المسلمين في جماعة، فهذا في جماعتهم (وتركناهم وهم يصل</w:t>
      </w:r>
      <w:r>
        <w:rPr>
          <w:color w:val="222222"/>
          <w:rtl/>
        </w:rPr>
        <w:t xml:space="preserve">ون) فيشهد الله </w:t>
      </w:r>
      <w:r>
        <w:rPr>
          <w:color w:val="222222"/>
          <w:rtl/>
        </w:rPr>
        <w:lastRenderedPageBreak/>
        <w:t xml:space="preserve">بملائكته على عباده المؤمنين وهو أعلم بهم يسألهم لكي تظهر هذه الشهادة، وهذا يقذف في قلب المؤمن حب الملائكة الذين يشهدون له بالخير عند الله ﷻ في الملأ الأعلى، وهذا من رحمة الله بعباده المؤمنين أن جعل الملائكة تثني عليهم وتشهد لهم بالخير في الملأ الأعلى وهو ﷻ هو الذي يسألهم ليظهر فضل عباده المؤمنين وكرامتهم عنده وأنهم يعبدونه بالليل والنهار رغم حاجات البشر وميلهم إلى الراحة والدعة في هذه الأوقات خصوصًا، فوقت العصر وقتٌ يحتاج الناس فيه إلى راحة من عمل النهار وعنائه ووقت الصبح هم آخر نومهم بالليل </w:t>
      </w:r>
      <w:r>
        <w:rPr>
          <w:color w:val="222222"/>
          <w:rtl/>
        </w:rPr>
        <w:t>فغالبًا ما يتركه كثير من الناس.</w:t>
      </w:r>
      <w:r>
        <w:rPr>
          <w:rStyle w:val="FootnoteReference"/>
        </w:rPr>
        <w:footnoteReference w:id="159"/>
      </w:r>
    </w:p>
    <w:p w14:paraId="38673256" w14:textId="77777777" w:rsidR="009B3C5B" w:rsidRDefault="00184683">
      <w:pPr>
        <w:pStyle w:val="Heading2"/>
        <w:keepNext/>
        <w:bidi/>
        <w:spacing w:before="280" w:after="80"/>
        <w:jc w:val="right"/>
      </w:pPr>
      <w:r>
        <w:rPr>
          <w:color w:val="7B1E1E"/>
          <w:rtl/>
        </w:rPr>
        <w:t xml:space="preserve">المسألة ٧٢٠: </w:t>
      </w:r>
      <w:r>
        <w:rPr>
          <w:color w:val="222222"/>
          <w:rtl/>
        </w:rPr>
        <w:t>هل يرى الكفار والمنافقون ربهم يوم القيامة؟ (حديث «إنكم سترون ربكم كما ترون هذا القمر»)</w:t>
      </w:r>
      <w:r>
        <w:rPr>
          <w:b w:val="0"/>
          <w:color w:val="6B6B6B"/>
          <w:sz w:val="20"/>
          <w:szCs w:val="20"/>
          <w:rtl/>
        </w:rPr>
        <w:t xml:space="preserve">   (التفريغ ص ٢٥٧–٢٥٨)</w:t>
      </w:r>
    </w:p>
    <w:p w14:paraId="6A02DE2A" w14:textId="77777777" w:rsidR="009B3C5B" w:rsidRDefault="00184683">
      <w:pPr>
        <w:spacing w:before="60" w:after="60"/>
        <w:jc w:val="both"/>
      </w:pPr>
      <w:r>
        <w:rPr>
          <w:b/>
          <w:bCs/>
          <w:color w:val="1F4E79"/>
          <w:rtl/>
        </w:rPr>
        <w:t xml:space="preserve">تعليق الإمام النووي: </w:t>
      </w:r>
      <w:r>
        <w:rPr>
          <w:color w:val="222222"/>
          <w:rtl/>
        </w:rPr>
        <w:t>قوله ﷺ: (أما إنكم سترون ربكم كما ترون هذا القمر) أي ترونه رؤية محققة لا شك فيها ولا مشقة، كما ترون هذا القمر رؤية بلا مشقة، فهو تشبيه للرؤية بالرؤية لا المرئي بالمرئي. والرؤية مختصة بالمؤمنين، وأما الكفار فلا يرونه سبحانه وتعالى. وقيل: يراه منافقو هذه الأمة، وهذا ضعيف، والصحيح الذي عليه جمهور أهل السنة أن المنافقين لا يرونه كما لا يراه باقي الكفار باتفاق العلماء، وقد سبق بيان هذه المسألة في كتاب الإيمان.</w:t>
      </w:r>
    </w:p>
    <w:p w14:paraId="0B11D1B2" w14:textId="77777777" w:rsidR="009B3C5B" w:rsidRDefault="00184683">
      <w:pPr>
        <w:spacing w:before="60" w:after="60"/>
        <w:jc w:val="both"/>
      </w:pPr>
      <w:r>
        <w:rPr>
          <w:b/>
          <w:bCs/>
          <w:color w:val="4A5A2A"/>
          <w:rtl/>
        </w:rPr>
        <w:t xml:space="preserve">الأقوال الأخرى: </w:t>
      </w:r>
      <w:r>
        <w:rPr>
          <w:color w:val="222222"/>
          <w:rtl/>
        </w:rPr>
        <w:t>قيل: يراه منافقو هذه الأمة. وقول: يراه المؤمنون والمنافقون. وقول: لا يراه إلا المؤمنون فقط (قول عامة جمهور أهل السنة).</w:t>
      </w:r>
    </w:p>
    <w:p w14:paraId="45A6446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الاتفاق الذي ينقله النووي رحمه الله فيه نظر، والصحيح أن المسألة فيها ثلاثة أقوال: القول الأول: أنه يراه أهل الموقف جميعًا كما يشير إليه هذا الحديث حيث قال: «أَمَا إِنَّكُمْ سَتُعْرَضُونَ عَلَى رَبِّكُمْ فَتَرَوْنَهُ كَمَا تَرَوْنَ هَذَا الْقَمَرَ» وهذا ليس خاصًّا بالمؤمنين: (يَوْمَئِذٍ تُعْرَضُونَ لَا تَخْفَى مِنْكُمْ خَافِيَةٌ) فالعرض حاصل لكل الناس ويدل عليه قول الله ﷻ: (يَا أَيُّهَا الْإِنْسَانُ إِنَّكَ كَادِحٌ إِلَى رَبِّكَ كَدْحًا فَمُلَاقِيهِ) فاللقاء إن سلّم من مانع يستلزم الرؤية، وبه احتج أهل ال</w:t>
      </w:r>
      <w:r>
        <w:rPr>
          <w:color w:val="222222"/>
          <w:rtl/>
        </w:rPr>
        <w:t xml:space="preserve">سنة بهذه الآيات في اللقاء على </w:t>
      </w:r>
      <w:r>
        <w:rPr>
          <w:color w:val="222222"/>
          <w:rtl/>
        </w:rPr>
        <w:lastRenderedPageBreak/>
        <w:t>رؤية المؤمنين ربهم، وأوضح من هذا وأصرح دليلًا على أن أهل الموقف جميعًا يرون الله الحديث: [عَنْ أَبِي هُرَيْرَةَ قَالَ قَالُوا يَا رَسُولَ اللَّهِ هَلْ نَرَى رَبَّنَا يَوْمَ الْقِيَامَةِ قَالَ: «هَلْ تُضَارُّونَ فِي رُؤْيَةِ الشَّمْسِ فِي الظَّهِيرَةِ لَيْسَتْ فِي سَحَابَةٍ» قَالُوا لَا قَالَ: «فَهَلْ تُضَارُّونَ فِي رُؤْيَةِ الْقَمَرِ لَيْلَةَ الْبَدْرِ لَيْسَ فِي سَحَابَةٍ» قَالُوا لَا. قَالَ: «فَوَالَّذِي نَفْسِي بِيَدِهِ لَا تُضَارُّونَ فِي رُؤْيَةِ رَبِّكُمْ إِلَّا كَمَا تُ</w:t>
      </w:r>
      <w:r>
        <w:rPr>
          <w:color w:val="222222"/>
          <w:rtl/>
        </w:rPr>
        <w:t>ضَارُّونَ فِي رُؤْيَةِ أَحَدِهِمَا» — قَالَ — فَيَلْقَى الْعَبْدَ فَيَقُولُ أَيْ فُلْ أَلَمْ أُكْرِمْكَ وَأُسَوِّدْكَ وَأُزَوِّجْكَ وَأُسَخِّرْ لَكَ الْخَيْلَ وَالْإِبِلَ وَأَذَرْكَ تَرْأَسُ وَتَرْبَعُ فَيَقُولُ بَلَى. قَالَ فَيَقُولُ أَفَظَنَنْتَ أَنَّكَ مُلَاقِيَّ فَيَقُولُ لَا. فَيَقُولُ فَإِنِّي أَنْسَاكَ كَمَا نَسِيتَنِي...] مسلم. فهذا الحديث صريح في أن الذي يلاقيه كافر أو منافق وهو من يقول (أَفَظَنَنْتَ أَنَّكَ مُلَاقِيَّ فَيَقُولُ لَا) فهذا في الكافر صريح وكذلك في المنافق، وقد جاء في صفة المنافق: [ثُ</w:t>
      </w:r>
      <w:r>
        <w:rPr>
          <w:color w:val="222222"/>
          <w:rtl/>
        </w:rPr>
        <w:t xml:space="preserve">مَّ يَلْقَى الثَّالِثَ فَيَقُولُ لَهُ مِثْلَ ذَلِكَ فَيَقُولُ يَا رَبِّ آمَنْتُ بِكَ وَبِكِتَابِكَ وَبِرُسُلِكَ وَصَلَّيْتُ وَصُمْتُ وَتَصَدَّقْتُ ... — قَالَ — ثُمَّ يُقَالُ لَهُ الْآنَ نَبْعَثُ شَاهِدَنَا عَلَيْكَ... وَذَلِكَ الْمُنَافِقُ وَذَلِكَ الَّذِي يَسْخَطُ اللَّهُ عَلَيْهِ] مسلم (7628). — فلا يبقى أحد كان يعبد الله سبحانه من الأصنام والأنصاب إلا يتساقطون في النار حتى إذا لم يبقَ إلا من كان يعبد الله من بر وفاجر وغبر أهل الكتاب... فيأتيهم الله ﷻ في صورة غير صورته التي رأوه فيها أول مرة [وفي رواية: </w:t>
      </w:r>
      <w:r>
        <w:rPr>
          <w:color w:val="222222"/>
          <w:rtl/>
        </w:rPr>
        <w:t>فَيَأْتِيهِمْ اللَّهُ تَعَالَى فِي أَدْنَى صُورَةٍ مِنَ الَّتِي رَأَوْهُ فِيهَا] ثم تكون السجدة، فالمنافق لا يستطيع أن يسجد لله، وأخيرًا يقول لا يبقى أحد... فهذا الحديث صريح في رؤية المنافقين أيضًا. — فهذا فيه رؤية الكفار والمنافقين صراحةً، بل صريح في رؤية أهل الموقف جميعًا لأنهم قبل التمييز كانوا مختلطين بالكفار قبل أن يقال: [لِيَتَّبِعْ كُلُّ أُمَّةٍ مَا كَانَتْ تَعْبُدُ]. — لكن لا نزاع أن الكفار والمنافقين يُحجبون بعد ذلك فحين يرون الله لا يرونه رؤية تنعيم ويحجب عنهم بعد ذلك عقوبةً لهم وبعدًا ولذا سأل ال</w:t>
      </w:r>
      <w:r>
        <w:rPr>
          <w:color w:val="222222"/>
          <w:rtl/>
        </w:rPr>
        <w:t xml:space="preserve">نبي ﷺ ربه: [وَأَسْأَلُكَ لَذَّةَ النَّظَرِ إِلَى وَجْهِكَ وَالشَّوْقَ إِلَى لِقَائِكَ] (س) 1305 [قال الألباني]: صحيح، فالكافر والمنافق يراه رؤية العبد الآبق لسيده الغاضب عليه، لا يراه رؤية يتلذذ بها ويتنعم بها كما يراه أهل الإيمان. ※ قلنا القول الأول أن أهل الموقف جميعًا يرونه مؤمنهم وكافرهم ومنافقهم. القول الثاني: يراه المؤمنون والمنافقون، وهو الذي ينقله النووي إجماعًا أو اتفاقًا وذكرنا أن الاتفاق ليس بصحيح بل المسألة خلافية. القول الثالث: أنه لا يراه إلا المؤمنون فقط، وهو قول عامة جمهور أهل السنة. — وهذه </w:t>
      </w:r>
      <w:r>
        <w:rPr>
          <w:color w:val="222222"/>
          <w:rtl/>
        </w:rPr>
        <w:t xml:space="preserve">المسألة اعتقادية مما يسع فيها الخلاف والله أعلى وأعلم. ● وهذا الحديث دليل على أن المحافظة على صلاة الفجر والعصر من أسباب تيسير رؤية الله ﷻ </w:t>
      </w:r>
      <w:r>
        <w:rPr>
          <w:color w:val="222222"/>
          <w:rtl/>
        </w:rPr>
        <w:lastRenderedPageBreak/>
        <w:t>لعبده المؤمن رؤية الإكرام. ● وفيه رد على المعتزلة والخوارج وسائر الفرق الضالة التي تنكر رؤية الله ﷻ في الآخرة.</w:t>
      </w:r>
      <w:r>
        <w:rPr>
          <w:rStyle w:val="FootnoteReference"/>
        </w:rPr>
        <w:footnoteReference w:id="160"/>
      </w:r>
    </w:p>
    <w:p w14:paraId="1699DEE2" w14:textId="77777777" w:rsidR="009B3C5B" w:rsidRDefault="00184683">
      <w:pPr>
        <w:pStyle w:val="Heading2"/>
        <w:keepNext/>
        <w:bidi/>
        <w:spacing w:before="280" w:after="80"/>
        <w:jc w:val="right"/>
      </w:pPr>
      <w:r>
        <w:rPr>
          <w:color w:val="7B1E1E"/>
          <w:rtl/>
        </w:rPr>
        <w:t xml:space="preserve">المسألة ٧٢١: </w:t>
      </w:r>
      <w:r>
        <w:rPr>
          <w:color w:val="222222"/>
          <w:rtl/>
        </w:rPr>
        <w:t>ما حكم من صلى البردين (الفجر والعصر)، وكيف يجمع بينه وبين عذاب عصاة الموحدين؟ وهل تفسير «وسبح بحمد ربك» في قراءة جرير يدل على التسبيح في الصلاة؟</w:t>
      </w:r>
      <w:r>
        <w:rPr>
          <w:b w:val="0"/>
          <w:color w:val="6B6B6B"/>
          <w:sz w:val="20"/>
          <w:szCs w:val="20"/>
          <w:rtl/>
        </w:rPr>
        <w:t xml:space="preserve">   (التفريغ ص ٢٥٥, ٢٥٩)</w:t>
      </w:r>
    </w:p>
    <w:p w14:paraId="28084CEF" w14:textId="77777777" w:rsidR="009B3C5B" w:rsidRDefault="00184683">
      <w:pPr>
        <w:spacing w:before="60" w:after="60"/>
        <w:jc w:val="both"/>
      </w:pPr>
      <w:r>
        <w:rPr>
          <w:b/>
          <w:bCs/>
          <w:color w:val="1F4E79"/>
          <w:rtl/>
        </w:rPr>
        <w:t xml:space="preserve">تعليق الإمام النووي: </w:t>
      </w:r>
      <w:r>
        <w:rPr>
          <w:color w:val="222222"/>
          <w:rtl/>
        </w:rPr>
        <w:t>قوله ﷺ: (لن يلج النار أحد صلى قبل طلوع الشمس وقبل غروبها) يعني الفجر والعصر. وقوله ﷺ: (من صلى البردين دخل الجنة).</w:t>
      </w:r>
    </w:p>
    <w:p w14:paraId="617C3594"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52056E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الحديث والذي قبله على فضيلة الصبح والعصر ولما سواهما من الصلوات أكثر محافظة لأن هاتين الصلاتين كما ذكرنا في وقت يحتاج الناس فيه إلى الراحة، فمن حافظ على هاتين الصلاتين كان أشد محافظة على غيرهما، ولذا فهو يحافظ على الصلوات الخمس ويدخل الجنة. — فكيف نجمع بين قوله ﷺ «لَنْ يَلِجَ النَّارَ أَحَدٌ صَلَّى قَبْلَ طُلُوعِ الشَّمْسِ وَقَبْلَ غُرُوبِهَا» وبين الأدلة القاضية بعذاب عصاة الموحدين وأنهم يجدون النار بالذنوب وكان بعضهم يصلي ويصوم؟ نقول: الجمع بينهما أنه لن يلج النار مخلدًا فيها أو لن يلج نار الخلود الت</w:t>
      </w:r>
      <w:r>
        <w:rPr>
          <w:color w:val="222222"/>
          <w:rtl/>
        </w:rPr>
        <w:t>ي هي نار الكفار من صلى قبل طلوع الشمس وقبل غروبها، فإذا كان مؤديًا لسائر الواجبات تاركًا للمحرمات فإنه لن يلج النار أصلًا، وأما إذا كان تاركًا لبعض الواجبات فاعلًا لبعض المحرمات ورجحت سيئاته على حسناته وأراد الله ﷻ أن يعذبه فهو لن يلج نار الكفار وسوف يدخل الجنة بعد دخوله النار ولن يخلد فيها، فأحاديث (مَنْ صَلَّى الْبَرْدَيْنِ دَخَلَ الْجَنَّةَ) فسوف يدخلها يومًا ما أصابه قبل هذا اليوم، كسائر الأحاديث في فضائل الأعمال التي اتفق أهل السنة أنها لا تتعارض مع الأحاديث الواردة في عقوبة عصاة الموحدين وأن منهم من ي</w:t>
      </w:r>
      <w:r>
        <w:rPr>
          <w:color w:val="222222"/>
          <w:rtl/>
        </w:rPr>
        <w:t xml:space="preserve">دخل النار فهي دركات في النيران وكذلك في فضل من يدخل الجنة فسوف يدخلها يومًا ما من الدهر أصابه قبل هذا اليوم ما أصابه. — وقراءة جرير للآية [وَسَبِّحْ بِحَمْدِ رَبِّكَ قَبْلَ طُلُوعِ الشَّمْسِ وَقَبْلَ غُرُوبِهَا] دليل على أن تفسير هذه الآية في الصلوات، </w:t>
      </w:r>
      <w:r>
        <w:rPr>
          <w:color w:val="222222"/>
          <w:rtl/>
        </w:rPr>
        <w:lastRenderedPageBreak/>
        <w:t xml:space="preserve">فصلاة قبل طلوع الشمس التسبيح صلاة الصبح، وصلاة قبل غروب الشمس وهو التسبيح صلاة العصر، وذلك يدل على ما ذهب إليه الإمام أحمد من أن الذكر (التسبيح) في الأركان في الركوع والسجود واجب لأن الأمر للوجوب والسجود واجب والصلاة سميت تسبيحًا لأنها تتضمن التسبيح، ولا واجب </w:t>
      </w:r>
      <w:r>
        <w:rPr>
          <w:color w:val="222222"/>
          <w:rtl/>
        </w:rPr>
        <w:t>إلا في الركوع والسجود، فدل ذلك على وجوب التسبيح في الصلاة. — ولا ينافي ذلك أن تفسر الآية الكريمة بأذكار الصبح والمساء وبالتسبيح الذي قال فيه النبي ﷺ: "وَمَنْ قَالَ سُبْحَانَ اللَّهِ وَبِحَمْدِهِ فِي يَوْمٍ مِائَةَ مَرَّةٍ حُطَّتْ خَطَايَاهُ وَلَوْ كَانَتْ مِثْلَ زَبَدِ الْبَحْرِ" وفي رواية: «مَنْ قَالَ حِينَ يُصْبِحُ وَحِينَ يُمْسِي سُبْحَانَ اللَّهِ وَبِحَمْدِهِ مِائَةَ مَرَّةٍ لَمْ يَأْتِ أَحَدٌ يَوْمَ الْقِيَامَةِ بِأَفْضَلَ مِمَّا جَاءَ بِهِ إِلَّا أَحَدٌ قَالَ مِثْلَ مَا قَالَ أَوْ زَادَ عَلَيْهِ» مسلم</w:t>
      </w:r>
      <w:r>
        <w:rPr>
          <w:color w:val="222222"/>
          <w:rtl/>
        </w:rPr>
        <w:t>، فهنا في التسبيح المستحب فالآية تشمل الأمرين [وَسَبِّحْ بِحَمْدِ رَبِّكَ قَبْلَ طُلُوعِ الشَّمْسِ وَقَبْلَ غُرُوبِهَا] فهذا الأمر للوجوب في الصلاة الواجبة في الصبح والعصر، وللاستحباب في الأذكار الواردة قبل الشروق وقبل الغروب والله أعلى وأعلم.</w:t>
      </w:r>
      <w:r>
        <w:rPr>
          <w:rStyle w:val="FootnoteReference"/>
        </w:rPr>
        <w:footnoteReference w:id="161"/>
      </w:r>
      <w:r>
        <w:rPr>
          <w:rStyle w:val="FootnoteReference"/>
        </w:rPr>
        <w:footnoteReference w:id="162"/>
      </w:r>
    </w:p>
    <w:p w14:paraId="74B33B47" w14:textId="77777777" w:rsidR="009B3C5B" w:rsidRDefault="00184683">
      <w:pPr>
        <w:pStyle w:val="Heading1"/>
        <w:keepNext/>
        <w:pageBreakBefore/>
        <w:pBdr>
          <w:bottom w:val="single" w:sz="12" w:space="4" w:color="9A6B1F"/>
        </w:pBdr>
        <w:bidi/>
        <w:spacing w:before="120" w:after="200"/>
        <w:jc w:val="right"/>
      </w:pPr>
      <w:bookmarkStart w:id="39" w:name="_Toc242279703"/>
      <w:r>
        <w:rPr>
          <w:rtl/>
        </w:rPr>
        <w:lastRenderedPageBreak/>
        <w:t>باب بيان أن أول وقت المغرب عند غروب الشمس (ص259–260)</w:t>
      </w:r>
      <w:bookmarkEnd w:id="39"/>
    </w:p>
    <w:p w14:paraId="1AF5FEC4" w14:textId="77777777" w:rsidR="009B3C5B" w:rsidRDefault="00184683">
      <w:pPr>
        <w:pStyle w:val="Heading2"/>
        <w:keepNext/>
        <w:bidi/>
        <w:spacing w:before="280" w:after="80"/>
        <w:jc w:val="right"/>
      </w:pPr>
      <w:r>
        <w:rPr>
          <w:color w:val="7B1E1E"/>
          <w:rtl/>
        </w:rPr>
        <w:t xml:space="preserve">المسألة ٧٢٢: </w:t>
      </w:r>
      <w:r>
        <w:rPr>
          <w:color w:val="222222"/>
          <w:rtl/>
        </w:rPr>
        <w:t>متى أول وقت المغرب وهل يُشرع تعجيلها، وما حكم ركعتين قبل المغرب؟</w:t>
      </w:r>
      <w:r>
        <w:rPr>
          <w:b w:val="0"/>
          <w:color w:val="6B6B6B"/>
          <w:sz w:val="20"/>
          <w:szCs w:val="20"/>
          <w:rtl/>
        </w:rPr>
        <w:t xml:space="preserve">   (التفريغ ص ٢٥٩–٢٦٠)</w:t>
      </w:r>
    </w:p>
    <w:p w14:paraId="6A3B754D" w14:textId="77777777" w:rsidR="009B3C5B" w:rsidRDefault="00184683">
      <w:pPr>
        <w:spacing w:before="60" w:after="60"/>
        <w:jc w:val="both"/>
      </w:pPr>
      <w:r>
        <w:rPr>
          <w:b/>
          <w:bCs/>
          <w:color w:val="1F4E79"/>
          <w:rtl/>
        </w:rPr>
        <w:t xml:space="preserve">تعليق الإمام النووي: </w:t>
      </w:r>
      <w:r>
        <w:rPr>
          <w:color w:val="222222"/>
          <w:rtl/>
        </w:rPr>
        <w:t>قوله: (كان يصلّي المغرب إذا غربت الشمس وتوارت بالحجاب) اللفظان بمعنى، وأحدهما تفسير للآخر. قوله: (كنا نصلّي المغرب مع رسول الله ﷺ فينصرف أحدنا وإنه ليُبصر مواقع نبله) معناه: أنه يبكّر بها في أول وقتها بمجرد غروب الشمس، حتى ننصرف ويرمي أحدنا النبل عن قوسه ويُبصر لبقاء الضوء. وفي هذين الحديثين أن المغرب تُعجّل عقب غروب الشمس وهذا مجمع عليه. وقد حُكي عن الشيعة فيه شيء لا التفات إليه ولا أصل له. وأما الأحاديث السابقة في تأخير المغرب إلى قريب سقوط الشفق فكانت لبيان جواز التأخير، كما سبق إيضاحه؛ فإنها كانت جواب س</w:t>
      </w:r>
      <w:r>
        <w:rPr>
          <w:color w:val="222222"/>
          <w:rtl/>
        </w:rPr>
        <w:t>ائل عن الوقت، وهذان الحديثان إخبار عن عادة رسول الله ﷺ المتكررة التي واظب عليها إلا لعذر فالاعتياد عليها.</w:t>
      </w:r>
    </w:p>
    <w:p w14:paraId="060FEB7C" w14:textId="77777777" w:rsidR="009B3C5B" w:rsidRDefault="00184683">
      <w:pPr>
        <w:spacing w:before="60" w:after="60"/>
        <w:jc w:val="both"/>
      </w:pPr>
      <w:r>
        <w:rPr>
          <w:b/>
          <w:bCs/>
          <w:color w:val="4A5A2A"/>
          <w:rtl/>
        </w:rPr>
        <w:t xml:space="preserve">الأقوال الأخرى: </w:t>
      </w:r>
      <w:r>
        <w:rPr>
          <w:color w:val="222222"/>
          <w:rtl/>
        </w:rPr>
        <w:t>الشيعة: يؤخرون المغرب ويرون جواز جمع التأخير بلا سبب.</w:t>
      </w:r>
    </w:p>
    <w:p w14:paraId="2BC9A5B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غربت أي اكتمل غروبها، غرب قرنها الأعلى، غرب حاجبها الأعلى، القوس الأعلى منها غرب، وتوارت بالكلية والأرض تحجبها إذا غابت. — الإجماع على الاستحباب، وليس فيه نهي لصلاة ركعتين، فإنهما ركعتان خفيفتان بين الإقامة والأذان قال ﷺ: "صلّوا قبل المغرب ركعتين" ثم قال: "صلّوا قبل المغرب ركعتين لمن شاء" خشية أن يتخذها الناس سنة (د) 1281 [قال الألباني]: صحيح، وعن أنس بن مالك قال: كان المؤذن إذا أذّن قام ناس من أصحاب النبي ﷺ يبتدرون السواري حتى يخرج النبي ﷺ وهم كذلك يصلون الركعتين قبل المغرب ولم يكن بين الأذان والإقامة شيء.</w:t>
      </w:r>
      <w:r>
        <w:rPr>
          <w:color w:val="222222"/>
          <w:rtl/>
        </w:rPr>
        <w:t xml:space="preserve"> قال عثمان بن جبلة وأبو داود عن شعبة: لم يكن بينهما إلا قليل. البخاري. حتى يظن الداخل أن الصلاة قد أقيمت من كثرة من يصلي هاتين الركعتين، فهذا دليل على استحباب صلاة ركعتين قبل المغرب لكنها تخفف لكي ينصرف الناس من الصلاة والضوء باقٍ، وهذا يدل على أن الأكثر تخفيف صلاة المغرب كما ورد أنه كان يقرأ فيها بقصار المفصل وكان أحيانًا يطول كما ثبت أنه قرأ فيها بالطور والمرسلات وثبت أنه قرأ فيها بالأعراف في الركعتين كلتيهما وهذا يقتضي أنه استوعب وقت المغرب إلى أن حضرت العشاء، ولكن الأغلب الأعم أنه كان يخفف في صلاة المغر</w:t>
      </w:r>
      <w:r>
        <w:rPr>
          <w:color w:val="222222"/>
          <w:rtl/>
        </w:rPr>
        <w:t xml:space="preserve">ب. — أي في استحباب التعجيل، أي من تأخير المغرب، </w:t>
      </w:r>
      <w:r>
        <w:rPr>
          <w:color w:val="222222"/>
          <w:rtl/>
        </w:rPr>
        <w:lastRenderedPageBreak/>
        <w:t>والشيعة في الأصل يرون جواز جمع التأخير بلا سبب فهم يصلون في التوقيت كما يشتهون. — أي في تبكير المغرب، فينبغي أن يكون الوقت بين الأذان والإقامة في المغرب يسيرًا قدر ما يتسع لركعتين.</w:t>
      </w:r>
      <w:r>
        <w:rPr>
          <w:rStyle w:val="FootnoteReference"/>
        </w:rPr>
        <w:footnoteReference w:id="163"/>
      </w:r>
      <w:r>
        <w:rPr>
          <w:rStyle w:val="FootnoteReference"/>
        </w:rPr>
        <w:footnoteReference w:id="164"/>
      </w:r>
    </w:p>
    <w:p w14:paraId="71E79474" w14:textId="77777777" w:rsidR="009B3C5B" w:rsidRDefault="00184683">
      <w:pPr>
        <w:pStyle w:val="Heading1"/>
        <w:keepNext/>
        <w:pageBreakBefore/>
        <w:pBdr>
          <w:bottom w:val="single" w:sz="12" w:space="4" w:color="9A6B1F"/>
        </w:pBdr>
        <w:bidi/>
        <w:spacing w:before="120" w:after="200"/>
        <w:jc w:val="right"/>
      </w:pPr>
      <w:bookmarkStart w:id="40" w:name="_Toc242279704"/>
      <w:r>
        <w:rPr>
          <w:rtl/>
        </w:rPr>
        <w:lastRenderedPageBreak/>
        <w:t>باب وقت العشاء وتأخيرها (ص261–269)</w:t>
      </w:r>
      <w:bookmarkEnd w:id="40"/>
    </w:p>
    <w:p w14:paraId="5C3715B5" w14:textId="77777777" w:rsidR="009B3C5B" w:rsidRDefault="00184683">
      <w:pPr>
        <w:pStyle w:val="Heading2"/>
        <w:keepNext/>
        <w:bidi/>
        <w:spacing w:before="280" w:after="80"/>
        <w:jc w:val="right"/>
      </w:pPr>
      <w:r>
        <w:rPr>
          <w:color w:val="7B1E1E"/>
          <w:rtl/>
        </w:rPr>
        <w:t xml:space="preserve">المسألة ٧٢٣: </w:t>
      </w:r>
      <w:r>
        <w:rPr>
          <w:color w:val="222222"/>
          <w:rtl/>
        </w:rPr>
        <w:t>هل الأفضل تقديم العشاء أم تأخيرها، وما معنى «إنه لوقتها لولا أن أشق على أمتي»؟</w:t>
      </w:r>
      <w:r>
        <w:rPr>
          <w:b w:val="0"/>
          <w:color w:val="6B6B6B"/>
          <w:sz w:val="20"/>
          <w:szCs w:val="20"/>
          <w:rtl/>
        </w:rPr>
        <w:t xml:space="preserve">   (التفريغ ص ٢٦٤, ٢٦٦)</w:t>
      </w:r>
    </w:p>
    <w:p w14:paraId="4848AC6D" w14:textId="77777777" w:rsidR="009B3C5B" w:rsidRDefault="00184683">
      <w:pPr>
        <w:spacing w:before="60" w:after="60"/>
        <w:jc w:val="both"/>
      </w:pPr>
      <w:r>
        <w:rPr>
          <w:b/>
          <w:bCs/>
          <w:color w:val="1F4E79"/>
          <w:rtl/>
        </w:rPr>
        <w:t xml:space="preserve">تعليق الإمام النووي: </w:t>
      </w:r>
      <w:r>
        <w:rPr>
          <w:color w:val="222222"/>
          <w:rtl/>
        </w:rPr>
        <w:t>ذكر في الباب تأخير صلاة العشاء واختلف العلماء هل الأفضل تقديمها أم تأخيرها؟ وهما مذهبان مشهوران للسلف، وقولان لمالك والشافعي: فمن فضّل التأخير احتجّ بهذه الأحاديث، ومن فضّل التقديم احتجّ بأن العادة الغالبة لرسول الله ﷺ تقديمها، وإنما أخّرها في أوقات يسيرة لبيان الجواز، أو لشغل أو لعذر، وفي بعض هذه الأحاديث الإشارة إلى هذا. والله أعلم. وقوله ﷺ: (إنه لوقتها لولا أن أشق على أمتي) معناه: إنه لوقتها المختار أو الأفضل فيه تفضيل تأخيرها، وأن الغالب كان تقديمها، وإنما قدّمها للمشقة في تأخيرها. ومن قال بتفضيل التقدي</w:t>
      </w:r>
      <w:r>
        <w:rPr>
          <w:color w:val="222222"/>
          <w:rtl/>
        </w:rPr>
        <w:t>م قال: لو كان التأخير أفضل لواظب عليه، ولو كان فيه مشقة، ومن قال بالتأخير قال: قد نبّه على تفضيل التأخير بهذا اللفظ، وصرّح بأن ترك التأخير إنما هو للمشقة. ومعناه – والله أعلم – أنه خشي أن يواظبوا عليه فيفرض عليهم ويتوهموا إيجابه؛ فلهذا تركه كما ترك صلاة التراويح، وعلل تركها بخشية افتراضها والعجز عنها، وأجمع العلماء على استحبابها لزوال العلة التي خيف منها، وهذا المعنى موجود في العشاء. قال الخطابي وغيره: إنما يُستحب تأخيرها ليتطاول مدة انتظار الصلاة ومنتظر الصلاة في صلاة.</w:t>
      </w:r>
    </w:p>
    <w:p w14:paraId="270BAC1D" w14:textId="77777777" w:rsidR="009B3C5B" w:rsidRDefault="00184683">
      <w:pPr>
        <w:spacing w:before="60" w:after="60"/>
        <w:jc w:val="both"/>
      </w:pPr>
      <w:r>
        <w:rPr>
          <w:b/>
          <w:bCs/>
          <w:color w:val="4A5A2A"/>
          <w:rtl/>
        </w:rPr>
        <w:t xml:space="preserve">الأقوال الأخرى: </w:t>
      </w:r>
      <w:r>
        <w:rPr>
          <w:color w:val="222222"/>
          <w:rtl/>
        </w:rPr>
        <w:t>مالك والشافعي: قولان: فضّل بعضهم التأخير للأحاديث، وبعضهم التقديم لأن العادة الغالبة تقديمها. الخطابي: يُستحب تأخيرها ليتطاول مدة انتظار الصلاة.</w:t>
      </w:r>
    </w:p>
    <w:p w14:paraId="05D6983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 المشقة على المسلمين مقدمة على الأفضل، فتقديم العشاء أفضل في الأصل لأن النبي ﷺ إنما قدّمها خشية المشقة على المسلمين حيث قال: «إِنَّهُ لَوَقْتُهَا لَوْلَا أَنْ أَشُقَّ عَلَى أُمَّتِي» فدل ذلك على السبب الذي من أجله قد أخّر النبي ﷺ العشاء؛ فالصحيح أن تقديم صلاة العشاء أفضل لأن أكثر المسلمين حتى في زمن النبي ﷺ كان يشق عليهم التأخير، فكيف في الزمن الذي بعده، وحرصهم على الخير، فلو أن الناس أخرت عنهم صلاة العشاء دائمًا لشق ذلك عليهم، ومن هنا كان المستحب التقديم لا لأجل أن الوقت في التقديم أفضل بل لأجل أ</w:t>
      </w:r>
      <w:r>
        <w:rPr>
          <w:color w:val="222222"/>
          <w:rtl/>
        </w:rPr>
        <w:t xml:space="preserve">ن التقديم فيه التخفيف على الأمة. فالتخفيف على المسلمين مقدم على الأفضل في الوقت، ولذلك كان عادته ﷺ التقديم، لكن لو اتفقت </w:t>
      </w:r>
      <w:r>
        <w:rPr>
          <w:color w:val="222222"/>
          <w:rtl/>
        </w:rPr>
        <w:lastRenderedPageBreak/>
        <w:t>جماعة ولا حرج عليهم ولا مشقة على أحد منهم في التأخير، فالمستحب التأخير؛ فإذا كان هناك جماعة مع بعضهم في قرية أو في سفر أو في مكان منفصلين عن الناس ويُعلم على وجه التأكيد أنه لا يوجد من يشق عليه فالأفضل أن يؤخروا. (قيل نصف الليل فيكون قد مضى ثلث الليل أو قبل أن يذهب شطر الليل أو كاد يذهب شطر الليل)، وهذا هو الصحيح في أن وقت صلاة العشاء إلى نصف الليل، فهو صلاها وانصرف منها عند انقضاء شطر ال</w:t>
      </w:r>
      <w:r>
        <w:rPr>
          <w:color w:val="222222"/>
          <w:rtl/>
        </w:rPr>
        <w:t>ليل. — فإذا شك الإمام ولو في واحد يشق عليه تأخير الصلاة، فليبادر إلى تقديمها والله أعلم؛ وهذا دليل على أن الإمام هو الذي يقيم الصلاة وأنهم ينتظرونه حتى ولو أخّر تأخيرًا غير معتاد، فهم يؤخرون الصلاة انتظارًا له إلا إذا علموا أنه لن يأتي لعذر، فيقدمون من يصلي بهم. — وهذا يؤكد أن انتظار الصلاة وإن كان عبادة إلا أن التخفيف على الناس مقدم.</w:t>
      </w:r>
      <w:r>
        <w:rPr>
          <w:rStyle w:val="FootnoteReference"/>
        </w:rPr>
        <w:footnoteReference w:id="165"/>
      </w:r>
      <w:r>
        <w:rPr>
          <w:rStyle w:val="FootnoteReference"/>
        </w:rPr>
        <w:footnoteReference w:id="166"/>
      </w:r>
    </w:p>
    <w:p w14:paraId="149990D5" w14:textId="77777777" w:rsidR="009B3C5B" w:rsidRDefault="00184683">
      <w:pPr>
        <w:pStyle w:val="Heading2"/>
        <w:keepNext/>
        <w:bidi/>
        <w:spacing w:before="280" w:after="80"/>
        <w:jc w:val="right"/>
      </w:pPr>
      <w:r>
        <w:rPr>
          <w:color w:val="7B1E1E"/>
          <w:rtl/>
        </w:rPr>
        <w:t xml:space="preserve">المسألة ٧٢٤: </w:t>
      </w:r>
      <w:r>
        <w:rPr>
          <w:color w:val="222222"/>
          <w:rtl/>
        </w:rPr>
        <w:t>هل يجوز تسمية العشاء «العتمة»، وما حكم قول «العشاء الآخرة»؟ وهل نهي الأعراب مكروه؟</w:t>
      </w:r>
      <w:r>
        <w:rPr>
          <w:b w:val="0"/>
          <w:color w:val="6B6B6B"/>
          <w:sz w:val="20"/>
          <w:szCs w:val="20"/>
          <w:rtl/>
        </w:rPr>
        <w:t xml:space="preserve">   (التفريغ ص ٢٦١, ٢٦٣–٢٦٤, ٢٦٦)</w:t>
      </w:r>
    </w:p>
    <w:p w14:paraId="6255E69C" w14:textId="77777777" w:rsidR="009B3C5B" w:rsidRDefault="00184683">
      <w:pPr>
        <w:spacing w:before="60" w:after="60"/>
        <w:jc w:val="both"/>
      </w:pPr>
      <w:r>
        <w:rPr>
          <w:b/>
          <w:bCs/>
          <w:color w:val="1F4E79"/>
          <w:rtl/>
        </w:rPr>
        <w:t xml:space="preserve">تعليق الإمام النووي: </w:t>
      </w:r>
      <w:r>
        <w:rPr>
          <w:color w:val="222222"/>
          <w:rtl/>
        </w:rPr>
        <w:t>قوله ﷺ: (لا تغلبنّكم الأعراب على اسم صلاتكم ألا إنها العشاء وهم يعتمون بالإبل) وفي رواية: (فإنها في كتاب الله العشاء وإنها تُعتم بحلاب الإبل). وقوله: (العشاء الآخرة) دليل على جواز وصفها بالآخرة، وأنه لا كراهة فيه خلافًا لما حُكي عن الأصمعي من كراهة هذا. وقد سبق بيان المسألة.</w:t>
      </w:r>
    </w:p>
    <w:p w14:paraId="147CE776" w14:textId="77777777" w:rsidR="009B3C5B" w:rsidRDefault="00184683">
      <w:pPr>
        <w:spacing w:before="60" w:after="60"/>
        <w:jc w:val="both"/>
      </w:pPr>
      <w:r>
        <w:rPr>
          <w:b/>
          <w:bCs/>
          <w:color w:val="4A5A2A"/>
          <w:rtl/>
        </w:rPr>
        <w:t xml:space="preserve">الأقوال الأخرى: </w:t>
      </w:r>
      <w:r>
        <w:rPr>
          <w:color w:val="222222"/>
          <w:rtl/>
        </w:rPr>
        <w:t>الأصمعي: يكره وصفها بالآخرة. بعض العلماء: يُكره تسميتها العتمة.</w:t>
      </w:r>
    </w:p>
    <w:p w14:paraId="16C845DA"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وقوله (يعتمون بالإبل) يعني يدخل في ظلمة الليل. والصحيح أن النهي عن تسمية العشاء العتمة نهي تنزيه لا تحريم، وجاءت أحاديث بتسميتها العتمة كقوله ﷺ: «وَلَوْ يَعْلَمُونَ مَا فِي الْعَتَمَةِ وَالصُّبْحِ لَأَتَوْهُمَا وَلَوْ حَبْوًا» متفق عليه، فدل على جواز ذلك لبيان الجواز ولكن الأولى تسميتها العشاء كما سماها الله في كتابه.</w:t>
      </w:r>
    </w:p>
    <w:p w14:paraId="1C2C8793" w14:textId="77777777" w:rsidR="009B3C5B" w:rsidRDefault="00184683">
      <w:pPr>
        <w:pStyle w:val="Heading2"/>
        <w:keepNext/>
        <w:bidi/>
        <w:spacing w:before="280" w:after="80"/>
        <w:jc w:val="right"/>
      </w:pPr>
      <w:r>
        <w:rPr>
          <w:color w:val="7B1E1E"/>
          <w:rtl/>
        </w:rPr>
        <w:t xml:space="preserve">المسألة ٧٢٥: </w:t>
      </w:r>
      <w:r>
        <w:rPr>
          <w:color w:val="222222"/>
          <w:rtl/>
        </w:rPr>
        <w:t>الذي ينام في المسجد هل ينتقض وضوؤه؟ وما حكم النوم الخفيف والجالس؟</w:t>
      </w:r>
      <w:r>
        <w:rPr>
          <w:b w:val="0"/>
          <w:color w:val="6B6B6B"/>
          <w:sz w:val="20"/>
          <w:szCs w:val="20"/>
          <w:rtl/>
        </w:rPr>
        <w:t xml:space="preserve">   (التفريغ ص ٢٦٧)</w:t>
      </w:r>
    </w:p>
    <w:p w14:paraId="7359E1E6" w14:textId="77777777" w:rsidR="009B3C5B" w:rsidRDefault="00184683">
      <w:pPr>
        <w:spacing w:before="60" w:after="60"/>
        <w:jc w:val="both"/>
      </w:pPr>
      <w:r>
        <w:rPr>
          <w:b/>
          <w:bCs/>
          <w:color w:val="1F4E79"/>
          <w:rtl/>
        </w:rPr>
        <w:t xml:space="preserve">تعليق الإمام النووي: </w:t>
      </w:r>
      <w:r>
        <w:rPr>
          <w:color w:val="222222"/>
          <w:rtl/>
        </w:rPr>
        <w:t>قوله: (رقدنا في المسجد ثم استيقظنا ثم رقدنا ثم استيقظنا) وفي رواية عائشة: (نام أهل المسجد) هذا محمول على نوم لا ينقض الوضوء، وهو نوم الجالس ممكّنًا مقعده. وفيه دليل على أن نوم مثل هذا لا ينقض، وبه قال الأكثرون، وهو الصحيح في مذهبنا. وقد سبق إيضاح هذه المسألة في آخر كتاب الطهارة.</w:t>
      </w:r>
    </w:p>
    <w:p w14:paraId="5A3C2A0A"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125BAA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ليس ظاهرًا، بل قول «رقدنا» دليل على أنهم ناموا على جنوبهم، والحديث عن أنس صريح في أنه كان يضع أحدهم جنبه على الأرض، فليس العبرة بهيئة النوم بل العبرة بكون النوم مستغرقًا أو غير مستغرق فهل هو نوم يفقد معه التمييز بالكلية بحيث لو خرج منه شيء من الريح لم يشعر به، فهذا نوم ناقض للوضوء، وأما نوم يكون معه شيء من الإدراك حتى ولو سُمع له غطيط، قد يُسمع للإنسان غطيط في أول النوم وهو مازال بين النوم واليقظة، فمن نام نومًا خفيفًا إذا خرج منه ريح شعر به، فهذا نومٌ لا يُنقض الوضوء الحديث: "الْعَيْنُ وِكَاءُ السَّهِ،</w:t>
      </w:r>
      <w:r>
        <w:rPr>
          <w:color w:val="222222"/>
          <w:rtl/>
        </w:rPr>
        <w:t xml:space="preserve"> فَمَنْ نَامَ فَلْيَتَوَضَّأْ" (جة) 477 [قال الألباني]: حسن، والسه أسم للشرج، فالعين وكاء لها، كالرباط الذي يربط على فم القربة، فإذا نامت العين استطلق الوكاء، وهذا دليل على أن النوم مظنة لخروج الريح وحصول الحدث، فإذا علم أنه لم يخرج منه شيء لأنه كان نائمًا نومًا خفيفًا صح أنه يصلي على تلك الحال.</w:t>
      </w:r>
      <w:r>
        <w:rPr>
          <w:rStyle w:val="FootnoteReference"/>
        </w:rPr>
        <w:footnoteReference w:id="167"/>
      </w:r>
    </w:p>
    <w:p w14:paraId="2F760CD5" w14:textId="77777777" w:rsidR="009B3C5B" w:rsidRDefault="00184683">
      <w:pPr>
        <w:pStyle w:val="Heading2"/>
        <w:keepNext/>
        <w:bidi/>
        <w:spacing w:before="280" w:after="80"/>
        <w:jc w:val="right"/>
      </w:pPr>
      <w:r>
        <w:rPr>
          <w:color w:val="7B1E1E"/>
          <w:rtl/>
        </w:rPr>
        <w:lastRenderedPageBreak/>
        <w:t xml:space="preserve">المسألة ٧٢٦: </w:t>
      </w:r>
      <w:r>
        <w:rPr>
          <w:color w:val="222222"/>
          <w:rtl/>
        </w:rPr>
        <w:t>ما حكم لبس خاتم الفضة، وفي أي اليدين يُلبس؟ وهل يجوز التختم بالخنصر الأيسر؟</w:t>
      </w:r>
      <w:r>
        <w:rPr>
          <w:b w:val="0"/>
          <w:color w:val="6B6B6B"/>
          <w:sz w:val="20"/>
          <w:szCs w:val="20"/>
          <w:rtl/>
        </w:rPr>
        <w:t xml:space="preserve">   (التفريغ ص ٢٦٧)</w:t>
      </w:r>
    </w:p>
    <w:p w14:paraId="5ED70664" w14:textId="77777777" w:rsidR="009B3C5B" w:rsidRDefault="00184683">
      <w:pPr>
        <w:spacing w:before="60" w:after="60"/>
        <w:jc w:val="both"/>
      </w:pPr>
      <w:r>
        <w:rPr>
          <w:b/>
          <w:bCs/>
          <w:color w:val="1F4E79"/>
          <w:rtl/>
        </w:rPr>
        <w:t xml:space="preserve">تعليق الإمام النووي: </w:t>
      </w:r>
      <w:r>
        <w:rPr>
          <w:color w:val="222222"/>
          <w:rtl/>
        </w:rPr>
        <w:t>قوله: (وبيص خاتمه) أي بريقه ولمعانه. والخاتم بكسر التاء وفتحها ويقال: خاتام وخيتام أربع لغات. وفيه: جواز لبس خاتم الفضة وهو إجماع المسلمين. قوله: (قال أنس: كأني أنظر إلى وبيص خاتمه من فضة ورفع إصبعه اليسرى بالخنصر) هكذا هو في الأصول بالخنصر، وفيه محذوف تقديره: مشيرًا بالخنصر، أي أن الخاتم كان في خنصر اليد اليسرى.</w:t>
      </w:r>
    </w:p>
    <w:p w14:paraId="7A1D215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A93E4F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دليل على أن النبي ﷺ كان يتختم في خنصر اليد اليسرى، وثبت أنه كان يتختم في اليمنى، فصح بذلك أنه كان يتختم أحيانًا في اليمنى وأحيانًا في اليسرى. — وهو دليل على أنه يتنزع خاتمه عند إرادة التخلي كما دل عليه الحديث الضعيف، لماذا؟ لأنه يستحيل أن يستنجي بيده اليسرى التي فيها الخاتم المكتوب فيه (محمد رسول الله) ﷺ، فهذا مما لا يجوز اتفاقًا بين العلماء، فكيف يتصور أن يفعله النبي ﷺ، فدل ذلك على صحة معنى الحديث الضعيف على ضعفه سندًا، فقد اتفق علماء الحديث على ضعفه ولكن معناه صحيح بهذه الطريقة؛ وكذلك الساعة ال</w:t>
      </w:r>
      <w:r>
        <w:rPr>
          <w:color w:val="222222"/>
          <w:rtl/>
        </w:rPr>
        <w:t>يوم تُلبس في اليمين واليسار كالخاتم فكما أنه ﷺ لبسه في اليمين واليسار كذلك الساعة تُلبس في اليمين واليسار.</w:t>
      </w:r>
      <w:r>
        <w:rPr>
          <w:rStyle w:val="FootnoteReference"/>
        </w:rPr>
        <w:footnoteReference w:id="168"/>
      </w:r>
      <w:r>
        <w:rPr>
          <w:rStyle w:val="FootnoteReference"/>
        </w:rPr>
        <w:footnoteReference w:id="169"/>
      </w:r>
      <w:r>
        <w:rPr>
          <w:rStyle w:val="FootnoteReference"/>
        </w:rPr>
        <w:footnoteReference w:id="170"/>
      </w:r>
    </w:p>
    <w:p w14:paraId="26C4792E" w14:textId="77777777" w:rsidR="009B3C5B" w:rsidRDefault="00184683">
      <w:pPr>
        <w:pStyle w:val="Heading2"/>
        <w:keepNext/>
        <w:bidi/>
        <w:spacing w:before="280" w:after="80"/>
        <w:jc w:val="right"/>
      </w:pPr>
      <w:r>
        <w:rPr>
          <w:color w:val="7B1E1E"/>
          <w:rtl/>
        </w:rPr>
        <w:t xml:space="preserve">المسألة ٧٢٧: </w:t>
      </w:r>
      <w:r>
        <w:rPr>
          <w:color w:val="222222"/>
          <w:rtl/>
        </w:rPr>
        <w:t>هل يجوز الحديث بعد صلاة العشاء (السمر)؟ وما معنى «ابهارّ الليل» و«رسلكم»؟ وهل يُستحب إخبار الناس بما يسرّهم؟</w:t>
      </w:r>
      <w:r>
        <w:rPr>
          <w:b w:val="0"/>
          <w:color w:val="6B6B6B"/>
          <w:sz w:val="20"/>
          <w:szCs w:val="20"/>
          <w:rtl/>
        </w:rPr>
        <w:t xml:space="preserve">   (التفريغ ص ٢٦٨)</w:t>
      </w:r>
    </w:p>
    <w:p w14:paraId="5A69A72F" w14:textId="77777777" w:rsidR="009B3C5B" w:rsidRDefault="00184683">
      <w:pPr>
        <w:spacing w:before="60" w:after="60"/>
        <w:jc w:val="both"/>
      </w:pPr>
      <w:r>
        <w:rPr>
          <w:b/>
          <w:bCs/>
          <w:color w:val="1F4E79"/>
          <w:rtl/>
        </w:rPr>
        <w:t xml:space="preserve">تعليق الإمام النووي: </w:t>
      </w:r>
      <w:r>
        <w:rPr>
          <w:color w:val="222222"/>
          <w:rtl/>
        </w:rPr>
        <w:t xml:space="preserve">قوله: (نظرنا رسول الله ﷺ ليلة حتى كان قريب من نصف الليل) هكذا هو في بعض الأصول (قريب)، وفي بعضها (قريبًا) وكلاهما صحيح. وقوله: (ابهارّ الليل) هو بإسكان الباء الموحدة وتشديد الراء أي انتصف. قوله: (فلما قضى صلاته قال لمن حضره: على رسلكم أعلمكم وأبشروا أن من نعمة الله </w:t>
      </w:r>
      <w:r>
        <w:rPr>
          <w:color w:val="222222"/>
          <w:rtl/>
        </w:rPr>
        <w:lastRenderedPageBreak/>
        <w:t>عليكم أنه ليس...) فقوله: (رسلكم) بكسر الراء وفتحها لغتان الكسر أفصح وأشهر أي تأنوا. وفيه جواز الحديث بعد صلاة العشاء إذا كان في خير، وإنما نهى عن الكلام في غير الخير.</w:t>
      </w:r>
    </w:p>
    <w:p w14:paraId="223FAF3C"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0325FA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وادٍ خارج المدينة، وذلك أن أبا موسى ومن معه من أصحاب السفينة الذين قدموا من الحبشة بعد فتح خيبر وكانت لهم هجرتان، كانوا نازلين في بقيع بطحان، فإنه يشق على الجميع أن يذهبوا كل ليلة إلى صلاة العشاء، فكانوا يتناوبون فيذهب بعضهم الليلة وبعضهم يبقى مع أهليهم يصلون في الوادي وذلك ليتعلموا من النبي ﷺ ويعلموا أهليهم، ولو كانوا يقدرون أن يذهبوا جميعًا لفعلوا؛ ففي مرة أبي موسى الأشعري وافق النبي ﷺ وله بعض الشغل في أمره، وهذه هي التي قال فيها النووي أن فيها إشارة إلى أن التأخير كان لشغل، ولكن كما ذكرناه وقت صلاة ا</w:t>
      </w:r>
      <w:r>
        <w:rPr>
          <w:color w:val="222222"/>
          <w:rtl/>
        </w:rPr>
        <w:t>لعشاء الأفضل. — فيه استحباب تبشير المسلم بما يسره وإخبار المسلمين ما لهم من الفضل. — فيه جواز السمر بعد العشاء إذا كان في الخير والعلم أما إذا كان في اللهو واللعب فمكروه، وأكثر الناس لا يفعلوا المكروه فقط بل غالبًا ما يفعلون المحرم وهو أنهم يقضون الوقت في اللعب واللهو المحرم ثم ينامون قبل الفجر فتضيع عليهم صلاة الصبح بالكلية نسأل الله العافية. — هذا الحديث دليل على أن الإمام إذا انصرف من الصلاة يُستحب أن يقبل على الناس بوجهه. — وهذا يؤيد أن هذا هو الصحيح في قول النووي أن (كلاهما صحيح).</w:t>
      </w:r>
      <w:r>
        <w:rPr>
          <w:rStyle w:val="FootnoteReference"/>
        </w:rPr>
        <w:footnoteReference w:id="171"/>
      </w:r>
    </w:p>
    <w:p w14:paraId="278B33E6" w14:textId="77777777" w:rsidR="009B3C5B" w:rsidRDefault="00184683">
      <w:pPr>
        <w:pStyle w:val="Heading2"/>
        <w:keepNext/>
        <w:bidi/>
        <w:spacing w:before="280" w:after="80"/>
        <w:jc w:val="right"/>
      </w:pPr>
      <w:r>
        <w:rPr>
          <w:color w:val="7B1E1E"/>
          <w:rtl/>
        </w:rPr>
        <w:t xml:space="preserve">المسألة ٧٢٨: </w:t>
      </w:r>
      <w:r>
        <w:rPr>
          <w:color w:val="222222"/>
          <w:rtl/>
        </w:rPr>
        <w:t>ما معنى «أعتم رسول الله ﷺ العشاء» و«شطر الليل»، وهل ينتظر الناس الإمام؟ وكيف رأى ابن عباس وضع النبي ﷺ يده على رأسه؟</w:t>
      </w:r>
      <w:r>
        <w:rPr>
          <w:b w:val="0"/>
          <w:color w:val="6B6B6B"/>
          <w:sz w:val="20"/>
          <w:szCs w:val="20"/>
          <w:rtl/>
        </w:rPr>
        <w:t xml:space="preserve">   (التفريغ ص ٢٦١–٢٦٣)</w:t>
      </w:r>
    </w:p>
    <w:p w14:paraId="2252CFEE"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DFFA95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4112EB3"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قال عطاء عن ابن عباس: أعتم نبي الله ﷺ ذات ليلة بالعشاء حتى رقد الناس واستيقظوا ورقدوا واستيقظوا، فقام عمر بن الخطاب فقال: الصلاة. فخرج نبي الله ﷺ كأني أنظر إليه الآن يقطر رأسه ماءً واضعًا يده على شق رأسه فقال: «لَوْلَا أَنْ أَشُقَّ عَلَى أُمَّتِي لَأَمَرْتُهُمْ أَنْ يُصَلُّوهَا كَذَلِكَ». وقال عطاء: أحب إلي أن أصليها إمامًا وخلوًا مؤخرة كما صلاها النبي ﷺ ليلتئذ، فإن شق عليك ذلك خلوًا أو على الناس في الجماعة وأنت إمامهم فصلها وسطًا لا معجّلة ولا مؤخّرة. فرأي عطاء أن الأفضل التأخير للمنفرد وللإمام الذي لا يشق</w:t>
      </w:r>
      <w:r>
        <w:rPr>
          <w:color w:val="222222"/>
          <w:rtl/>
        </w:rPr>
        <w:t xml:space="preserve"> على من خلفه، وإن شق فتكون وسطًا. — وكذلك كان يضع يده على رأسه وقد بين ابن عباس لعطاء كيف وضع النبي ﷺ يده على رأسه فبدد لي عطاء بين أصابعه شيئًا من تبديد ثم وضع أطراف أصابعه على قرن الرأس ثم صبها يمرها كذلك على الرأس حتى مست إبهامه طرف الأذن مما يلي الوجه ثم على الصدغ وناحية اللحية لا يقصر ولا يبطش بشيء إلا كذلك. فانظر إلى دقة الرواية كيف يصف وضع يد النبي ﷺ على رأسه. وسأل عطاء كم ذكر لك أخرها النبي ﷺ ليلتئذ قال لا أدري. فهذا يدل على شدة حرص الصحابة والتابعين على معرفة هيئات النبي ﷺ حتى في هذه الأمور اليسيرة</w:t>
      </w:r>
      <w:r>
        <w:rPr>
          <w:color w:val="222222"/>
          <w:rtl/>
        </w:rPr>
        <w:t>.</w:t>
      </w:r>
    </w:p>
    <w:p w14:paraId="123961AC" w14:textId="77777777" w:rsidR="009B3C5B" w:rsidRDefault="00184683">
      <w:pPr>
        <w:pStyle w:val="Heading2"/>
        <w:keepNext/>
        <w:bidi/>
        <w:spacing w:before="280" w:after="80"/>
        <w:jc w:val="right"/>
      </w:pPr>
      <w:r>
        <w:rPr>
          <w:color w:val="7B1E1E"/>
          <w:rtl/>
        </w:rPr>
        <w:t xml:space="preserve">المسألة ٧٢٩: </w:t>
      </w:r>
      <w:r>
        <w:rPr>
          <w:color w:val="222222"/>
          <w:rtl/>
        </w:rPr>
        <w:t>هل النهي عن تسمية العشاء «العتمة» للتحريم أم للتنزيه، وهل المغرب تُسمى العشاء الأولى؟</w:t>
      </w:r>
      <w:r>
        <w:rPr>
          <w:b w:val="0"/>
          <w:color w:val="6B6B6B"/>
          <w:sz w:val="20"/>
          <w:szCs w:val="20"/>
          <w:rtl/>
        </w:rPr>
        <w:t xml:space="preserve">   (التفريغ ص ٢٦٩)</w:t>
      </w:r>
    </w:p>
    <w:p w14:paraId="3E64B264" w14:textId="77777777" w:rsidR="009B3C5B" w:rsidRDefault="00184683">
      <w:pPr>
        <w:spacing w:before="60" w:after="60"/>
        <w:jc w:val="both"/>
      </w:pPr>
      <w:r>
        <w:rPr>
          <w:b/>
          <w:bCs/>
          <w:color w:val="1F4E79"/>
          <w:rtl/>
        </w:rPr>
        <w:t xml:space="preserve">تعليق الإمام النووي: </w:t>
      </w:r>
      <w:r>
        <w:rPr>
          <w:color w:val="222222"/>
          <w:rtl/>
        </w:rPr>
        <w:t>قوله ﷺ: (لا تغلبنّكم الأعراب على اسم صلاتكم العشاء، إنها في كتاب الله العشاء وإنها تُعتم بحلاب الإبل) معناه: أن الأعراب يسمّونها العتمة لكونهم يُعتمون بحلاب الإبل، أي يؤخّرونه إلى شدّة الظلام. وإنما اسمها في كتاب الله: العشاء، في قول الله تعالى: {وَمِنْ بَعْدِ صَلَاةِ الْعِشَاءِ} فينبغي لكم أن تسمّوها العشاء. وقد جاء في الأحاديث الصحيحة تسميتها بالعتمة كحديث: (لو يعلمون ما في الصبح والعتمة لأتوهما ولو حبوًا) وغير ذلك. والجواب عنه من وجهين: أحدهما أنه استُعمل لبيان الجواز، وأن النهي عن العتمة للتنزيه لا للتح</w:t>
      </w:r>
      <w:r>
        <w:rPr>
          <w:color w:val="222222"/>
          <w:rtl/>
        </w:rPr>
        <w:t>ريم. والثاني: يحتمل أنه خوطب بالعتمة من لا يعرف العشاء فخوطب بما يعرفه، واستعمل لفظ (العتمة)؛ لأنه أشهر عند العرب، وإنما كانوا يُطلقون العشاء على المغرب. ففي صحيح البخاري: (لا يغلبنّكم الأعراب على اسم صلاتكم المغرب) قال: وتقول الأعراب: العشاء، فلو قال: لو يعلمون ما في الصبح والعشاء لتوهّموا أن المراد المغرب. والله أعلم.</w:t>
      </w:r>
    </w:p>
    <w:p w14:paraId="381C74EE"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6BE96B1"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فهنا نهي تنزيه عن أن يقال عن المغرب العشاء فهي العشاء الأولى، وهناك نهي تنزيه أن يقال عن العشاء العتمة وإنما يستحب أن يقال العشاء.</w:t>
      </w:r>
      <w:r>
        <w:rPr>
          <w:rStyle w:val="FootnoteReference"/>
        </w:rPr>
        <w:footnoteReference w:id="172"/>
      </w:r>
    </w:p>
    <w:p w14:paraId="48A7E209" w14:textId="77777777" w:rsidR="009B3C5B" w:rsidRDefault="00184683">
      <w:pPr>
        <w:pStyle w:val="Heading1"/>
        <w:keepNext/>
        <w:pageBreakBefore/>
        <w:pBdr>
          <w:bottom w:val="single" w:sz="12" w:space="4" w:color="9A6B1F"/>
        </w:pBdr>
        <w:bidi/>
        <w:spacing w:before="120" w:after="200"/>
        <w:jc w:val="right"/>
      </w:pPr>
      <w:bookmarkStart w:id="41" w:name="_Toc242279705"/>
      <w:r>
        <w:rPr>
          <w:rtl/>
        </w:rPr>
        <w:lastRenderedPageBreak/>
        <w:t>باب استحباب التبكير بالصبح في أول وقتها وهو التغليس وبيان قدر القراءة فيها (ص270–275)</w:t>
      </w:r>
      <w:bookmarkEnd w:id="41"/>
    </w:p>
    <w:p w14:paraId="6B975606" w14:textId="77777777" w:rsidR="009B3C5B" w:rsidRDefault="00184683">
      <w:pPr>
        <w:pStyle w:val="Heading2"/>
        <w:keepNext/>
        <w:bidi/>
        <w:spacing w:before="280" w:after="80"/>
        <w:jc w:val="right"/>
      </w:pPr>
      <w:r>
        <w:rPr>
          <w:color w:val="7B1E1E"/>
          <w:rtl/>
        </w:rPr>
        <w:t xml:space="preserve">المسألة ٧٣٠: </w:t>
      </w:r>
      <w:r>
        <w:rPr>
          <w:color w:val="222222"/>
          <w:rtl/>
        </w:rPr>
        <w:t>هل الأفضل التغليس بالفجر أم الإسفار (مذهب الجمهور وأبي حنيفة)؟ وهل يجوز حضور النساء الجماعة؟</w:t>
      </w:r>
      <w:r>
        <w:rPr>
          <w:b w:val="0"/>
          <w:color w:val="6B6B6B"/>
          <w:sz w:val="20"/>
          <w:szCs w:val="20"/>
          <w:rtl/>
        </w:rPr>
        <w:t xml:space="preserve">   (التفريغ ص ٢٧٠–٢٧٣)</w:t>
      </w:r>
    </w:p>
    <w:p w14:paraId="27CC0D75" w14:textId="77777777" w:rsidR="009B3C5B" w:rsidRDefault="00184683">
      <w:pPr>
        <w:spacing w:before="60" w:after="60"/>
        <w:jc w:val="both"/>
      </w:pPr>
      <w:r>
        <w:rPr>
          <w:b/>
          <w:bCs/>
          <w:color w:val="1F4E79"/>
          <w:rtl/>
        </w:rPr>
        <w:t xml:space="preserve">تعليق الإمام النووي: </w:t>
      </w:r>
      <w:r>
        <w:rPr>
          <w:color w:val="222222"/>
          <w:rtl/>
        </w:rPr>
        <w:t>قوله: (إن نساء المؤمنات) صورته صورة إضافة الشيء إلى نفسه، واختُلف في تأويله وتقديره، فقيل: تقديره: نساء الأنفس المؤمنات، وقيل: نساء الجماعات المؤمنات، وقيل: إن نساء هنا بمعنى الفاضلات، أي فاضلات المؤمنات: كما يُقال: رجال القوم، أي فضلاؤهم ومقدّموهم. قوله: (متلفّعات) هو بالعين المهملة بعد الفاء، أي متجلّلات ومتلفّفات. قوله: (بمروطهنّ) أي بأكسيتهنّ، واحدها مِرْط بكسر الميم. وفي هذه الأحاديث: استحباب التبكير بالصبح، وهو مذهب مالك والشافعي وأحمد والجمهور. وقال أبو حنيفة: الإسفار أفضل. وفيها: جواز حضور النساء ال</w:t>
      </w:r>
      <w:r>
        <w:rPr>
          <w:color w:val="222222"/>
          <w:rtl/>
        </w:rPr>
        <w:t>جماعة في المسجد، وهو إذا لم يُخْشَ فتنة عليهنّ أو بهنّ. قوله: (ما يُعرفن من الغلس) هو بقايا ظلام الليل. قال الداودي: معناه ما يُعرفن أنساء هنّ أم رجال، وقيل: ما يُعرف أعيانهنّ، وهذا ضعيف؛ لأن المتلفّعة في النهار أيضًا لا يُعرف عينها فلا يبقى في الكلام فائدة.</w:t>
      </w:r>
    </w:p>
    <w:p w14:paraId="5A2CFCEC" w14:textId="77777777" w:rsidR="009B3C5B" w:rsidRDefault="00184683">
      <w:pPr>
        <w:spacing w:before="60" w:after="60"/>
        <w:jc w:val="both"/>
      </w:pPr>
      <w:r>
        <w:rPr>
          <w:b/>
          <w:bCs/>
          <w:color w:val="4A5A2A"/>
          <w:rtl/>
        </w:rPr>
        <w:t xml:space="preserve">الأقوال الأخرى: </w:t>
      </w:r>
      <w:r>
        <w:rPr>
          <w:color w:val="222222"/>
          <w:rtl/>
        </w:rPr>
        <w:t>أبو حنيفة: الإسفار أفضل. الداودي: ما يُعرفن أنساء هن أم رجال.</w:t>
      </w:r>
    </w:p>
    <w:p w14:paraId="0AEFC52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النساء المؤمنات فالأقرب والله أعلم أن هذا من إضافة الصفة إلى الموصوف مثل (مسجد الجامع) أي [المسجد الجامع] وكذلك (نساء المؤمنات) أي [النساء المؤمنات] أو في الرواية الأخرى (نساء من المؤمنات). — فعل النبي ﷺ أفضل وأما حديث: "أَسْفِرُوا بِالْفَجْرِ، فَإِنَّهُ أَعْظَمُ لِلْأَجْرِ" (ت) 154 [قال الألباني]: صحيح، فالجمع بينه وبين هذه الأحاديث أن الإسفار مع العلم أن الأمر نسبي ولكن المقصود به أن يتبين الصبح ويظهر ولكن إذا كانت السماء مستضيئة بحيث لا يزال هناك ظلمة، أو يُحمل على اختلاف الأحوال فأحيانًا يطول القراءة</w:t>
      </w:r>
      <w:r>
        <w:rPr>
          <w:color w:val="222222"/>
          <w:rtl/>
        </w:rPr>
        <w:t xml:space="preserve"> فيها حتى يسفر كما [كَانَ يَقْرَأُ فِي صَلَاةِ الْفَجْرِ مِنَ السِّتِّينَ إِلَى الْمِائَةِ وَكَانَ يَنْصَرِفُ حِينَ يَعْرِفُ بَعْضُنَا وَجْهَ بَعْضٍ] مسلم، وكان عمر ﷺ يقرأ بنحو سورة يوسف، ولا شك أن إذا قرأ النحل أو يوسف، فإنه يسفر إذا انصرف من الصلاة، ويروى عن أبي بكر أنه قرأ مرة بالبقرة ولا شك أن هذا مع سرعة القراءة توشك الشمس أن تطلع، فهذا يدل على أنه يسفر أحيانًا </w:t>
      </w:r>
      <w:r>
        <w:rPr>
          <w:color w:val="222222"/>
          <w:rtl/>
        </w:rPr>
        <w:lastRenderedPageBreak/>
        <w:t>حتى يتشر الضوء وأحيانًا أخرى يصلي بغلس. وأما البداية فيبدأ بمرور قدر خمسين آية بين الأذان والإقامة لما رواه البخاري: [باب قدر كم بين السحور وصل</w:t>
      </w:r>
      <w:r>
        <w:rPr>
          <w:color w:val="222222"/>
          <w:rtl/>
        </w:rPr>
        <w:t xml:space="preserve">اة الفجر]. وهذا يكون بغلس بلا شك، فالدخول إلى الصلاة بغلس والانصراف منها قريبًا من الإسفار إذا قصر في القراءة أو مع الإسفار إذا أطول في القراءة. — عليهن: لوجود الفساق والفجرة وبهن: إذا خرجن في صورة غير شرعية كأن تبرج أو تتعطر أو نحو ذلك فعند ذلك تمنع، فتمنع المرأة إذا خشيت فتنة، أما اعتدم خشية الفتنة، فقد قال ﷺ: «لَا تَمْنَعُوا إِمَاءَ اللَّهِ مَسَاجِدَ اللَّهِ» متفق عليه. — المتلفعة والمتلفّفة: هي من غطت وجهها، وهذا احتج به من يقول بوجوب ستر المرأة لوجهها وليس فيه دلالة إذ هذا فعل النساء الفاضلات وهذا مما </w:t>
      </w:r>
      <w:r>
        <w:rPr>
          <w:color w:val="222222"/>
          <w:rtl/>
        </w:rPr>
        <w:t>لا نزاع فيه، فهو ردٌّ على من يزعم أن النقاب محدث أو أنه مجرد دعادة موروثة من الفرس أو من الجاهلية وهو الجاهل الذي مازال يعيش في جاهلية الذي يقول أن النقاب بدعة أو مُحدث إنما هو الجاهل لا شك أن هذا كان موجودًا على عهد النبي ﷺ وهذا مما يُقطع به ولا يُشك فيه. — يعني في الدخول في الصلاة وإلا فهذا بداية الإسفار أن يعرف الرجل جليسه، إذا قد بدأ الضوء في الانتشار قليلًا أو على الأقل في أول الإسفار. فالضوء ليس منتشرًا انتشارًا كبيرًا.</w:t>
      </w:r>
      <w:r>
        <w:rPr>
          <w:rStyle w:val="FootnoteReference"/>
        </w:rPr>
        <w:footnoteReference w:id="173"/>
      </w:r>
    </w:p>
    <w:p w14:paraId="2B6B0D5C" w14:textId="77777777" w:rsidR="009B3C5B" w:rsidRDefault="00184683">
      <w:pPr>
        <w:pStyle w:val="Heading2"/>
        <w:keepNext/>
        <w:bidi/>
        <w:spacing w:before="280" w:after="80"/>
        <w:jc w:val="right"/>
      </w:pPr>
      <w:r>
        <w:rPr>
          <w:color w:val="7B1E1E"/>
          <w:rtl/>
        </w:rPr>
        <w:t xml:space="preserve">المسألة ٧٣١: </w:t>
      </w:r>
      <w:r>
        <w:rPr>
          <w:color w:val="222222"/>
          <w:rtl/>
        </w:rPr>
        <w:t>ما معنى «الهاجرة» وحكم تعجيل الظهر في شدة الحر؟ وهل الأفضل التعجيل مع الجماعة والتأخير مع تأخر الناس (حديث جابر)؟</w:t>
      </w:r>
      <w:r>
        <w:rPr>
          <w:b w:val="0"/>
          <w:color w:val="6B6B6B"/>
          <w:sz w:val="20"/>
          <w:szCs w:val="20"/>
          <w:rtl/>
        </w:rPr>
        <w:t xml:space="preserve">   (التفريغ ص ٢٧٠, ٢٧٣)</w:t>
      </w:r>
    </w:p>
    <w:p w14:paraId="44EC51FF" w14:textId="77777777" w:rsidR="009B3C5B" w:rsidRDefault="00184683">
      <w:pPr>
        <w:spacing w:before="60" w:after="60"/>
        <w:jc w:val="both"/>
      </w:pPr>
      <w:r>
        <w:rPr>
          <w:b/>
          <w:bCs/>
          <w:color w:val="1F4E79"/>
          <w:rtl/>
        </w:rPr>
        <w:t xml:space="preserve">تعليق الإمام النووي: </w:t>
      </w:r>
      <w:r>
        <w:rPr>
          <w:color w:val="222222"/>
          <w:rtl/>
        </w:rPr>
        <w:t>قوله: (وكان يصلّي الظهر بالهاجرة) هي شدة الحر نصف النهار عقب الزوال، قيل: سُمّيت (هاجرة) من الهجر وهو الترك؛ لأن الناس يتركون التصرف حينئذٍ بشدة الحر، ويقيلون. وفيه: استحباب المبادرة بالصلاة في أول الوقت. قوله: (والشمس نقيّة) أي صافية خالصة لم يدخلها بعدُ صفرة. قوله: (والمغرب إذا وجبت) أي غابت الشمس، والوجوب: السقوط كما سبق، وحذف ذكر الشمس للعلم بها، كقوله تعالى: {حَتَّى تَوَارَتْ بِالْحِجَابِ}.</w:t>
      </w:r>
    </w:p>
    <w:p w14:paraId="391279B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4D4C976"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قوله (وَالْعَصْرَ وَالشَّمْسُ نَقِيَّةٌ) أي لم تتغير بصفرة، وقد ذُكر في هذا الحديث كما في الرواية الأخرى (وَالشَّمْسُ حَيَّةٌ) أي ما زالت لها حرارة والله أعلم. قوله: (وإذا رآهم قد أبطؤوا أخّر) فيه بيان أن التعجيل أو التأخير يكون بحسب حال الجماعة، فإذا اجتمعوا عجّل وإذا أبطؤوا أخّر. — أي ينامون وقت القيلولة. — وإن كان يشرع الإبراد كما سبق بيانه وهو تأخير صلاة الظهر شيئًا في الحر. — وفي الرواية الأخرى التي فيها (والشمس حية) قد ذكر فيها المعنيين إما أنها مازالت بيضاء لم يدخلها صفرة أو حية أي مازال لها حرارة وا</w:t>
      </w:r>
      <w:r>
        <w:rPr>
          <w:color w:val="222222"/>
          <w:rtl/>
        </w:rPr>
        <w:t>لله أعلم.</w:t>
      </w:r>
      <w:r>
        <w:rPr>
          <w:rStyle w:val="FootnoteReference"/>
        </w:rPr>
        <w:footnoteReference w:id="174"/>
      </w:r>
    </w:p>
    <w:p w14:paraId="42417521" w14:textId="77777777" w:rsidR="009B3C5B" w:rsidRDefault="00184683">
      <w:pPr>
        <w:pStyle w:val="Heading2"/>
        <w:keepNext/>
        <w:bidi/>
        <w:spacing w:before="280" w:after="80"/>
        <w:jc w:val="right"/>
      </w:pPr>
      <w:r>
        <w:rPr>
          <w:color w:val="7B1E1E"/>
          <w:rtl/>
        </w:rPr>
        <w:t xml:space="preserve">المسألة ٧٣٢: </w:t>
      </w:r>
      <w:r>
        <w:rPr>
          <w:color w:val="222222"/>
          <w:rtl/>
        </w:rPr>
        <w:t>لماذا كره النبي ﷺ النوم قبل العشاء والحديث بعدها، وما الأحاديث التي تدل على جواز الحديث بعدها؟</w:t>
      </w:r>
      <w:r>
        <w:rPr>
          <w:b w:val="0"/>
          <w:color w:val="6B6B6B"/>
          <w:sz w:val="20"/>
          <w:szCs w:val="20"/>
          <w:rtl/>
        </w:rPr>
        <w:t xml:space="preserve">   (التفريغ ص ٢٧٤–٢٧٥)</w:t>
      </w:r>
    </w:p>
    <w:p w14:paraId="643754D8" w14:textId="77777777" w:rsidR="009B3C5B" w:rsidRDefault="00184683">
      <w:pPr>
        <w:spacing w:before="60" w:after="60"/>
        <w:jc w:val="both"/>
      </w:pPr>
      <w:r>
        <w:rPr>
          <w:b/>
          <w:bCs/>
          <w:color w:val="1F4E79"/>
          <w:rtl/>
        </w:rPr>
        <w:t xml:space="preserve">تعليق الإمام النووي: </w:t>
      </w:r>
      <w:r>
        <w:rPr>
          <w:color w:val="222222"/>
          <w:rtl/>
        </w:rPr>
        <w:t>قوله: (كان رسول الله ﷺ يؤخّر العشاء إلى ثلث الليل ويكره النوم قبلها والحديث بعدها). قال العلماء: وسبب كراهة النوم قبلها أنه يُعرّضها لفوات وقتها أو لفوات وقتها المختار والأفضل، ولئلا يتساهل الناس في ذلك فينامون عن صلاتها جماعة، وسبب كراهة الحديث بعدها أنه يؤدّي إلى السهر، ويُخاف منه غلبة النوم عن قيام الليل أو الذكر فيه، أو عن صلاة الصبح في وقتها الجائز، أو في وقتها المختار أو الأفضل، ولأن السهر في الليل سبب للكسل في النهار عمّا يتوجه من حقوق الدين والطاعات ومصالح الدنيا. قال العلماء: والمكروه من الحديث بعد</w:t>
      </w:r>
      <w:r>
        <w:rPr>
          <w:color w:val="222222"/>
          <w:rtl/>
        </w:rPr>
        <w:t xml:space="preserve"> العشاء هو ما كان في الأمور التي لا مصلحة فيها. أما ما فيه مصلحة وخير فلا كراهة فيه، وذلك كمدارسة العلم، وحكايات الصالحين، ومحادثة الضيف والعروس للتأنيس، ومحادثة الرجل أهله وأولاده للملاطفة والحاجة، ومحادثة المسافرين بحفظ متاعهم أو أنفسهم، والحديث في الإصلاح بين الناس والشفاعة إليهم في خير، والأمر بالمعروف والنهي عن المنكر، والإرشاد إلى مصلحة ونحو ذلك، فكلّ هذا لا كراهة فيه، وقد جاءت أحاديث صحيحة ببعضه، والباقي في معناه، وقد تقدّم كثير منها في هذه الأبواب والباقي مشهور. ثم كراهة الحديث بعد العشاء المراد بها</w:t>
      </w:r>
      <w:r>
        <w:rPr>
          <w:color w:val="222222"/>
          <w:rtl/>
        </w:rPr>
        <w:t xml:space="preserve"> بعد صلاة العشاء لا بعد دخول وقتها. واتفق العلماء على كراهة الحديث بعدها إلا ما كان في خير كما ذكرناه. وأما النوم قبلها: فكرهه </w:t>
      </w:r>
      <w:r>
        <w:rPr>
          <w:color w:val="222222"/>
          <w:rtl/>
        </w:rPr>
        <w:lastRenderedPageBreak/>
        <w:t>عمر وابنه وابن عباس وغيرهم من السلف، ومالك وأصحابنا أجمعين، ورخّص فيه علي وابن مسعود والكوفيون أجمعين. وقال الطحاوي: يُرخّص فيه بشرط أن يكون معه من يُوقظه، ورُوي عن ابن عمر مثله.</w:t>
      </w:r>
    </w:p>
    <w:p w14:paraId="39BEC4DA" w14:textId="77777777" w:rsidR="009B3C5B" w:rsidRDefault="00184683">
      <w:pPr>
        <w:spacing w:before="60" w:after="60"/>
        <w:jc w:val="both"/>
      </w:pPr>
      <w:r>
        <w:rPr>
          <w:b/>
          <w:bCs/>
          <w:color w:val="4A5A2A"/>
          <w:rtl/>
        </w:rPr>
        <w:t xml:space="preserve">الأقوال الأخرى: </w:t>
      </w:r>
      <w:r>
        <w:rPr>
          <w:color w:val="222222"/>
          <w:rtl/>
        </w:rPr>
        <w:t>عمر وابنه وابن عباس ومالك والشافعية: يكره النوم قبل العشاء. علي وابن مسعود والكوفيون: يرخَّص فيه. الطحاوي: يرخَّص بشرط أن يكون معه من يوقظه.</w:t>
      </w:r>
    </w:p>
    <w:p w14:paraId="6692A5A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لذا نقول يكره النوم قبل صلاة العشاء في رمضان وفي غيره، فالنوم قبلها مكروه، والبعض قد يرى أنه يؤخر الصلاة وينام ليستريح وليس هذا من السنة، بل إنما يُكتب له الفضيلة بتأخير وقت العشاء إذا كان منتظرًا للصلاة، أما إذا نام فقد فعل المكروه. — لأن الذي يتعود على السهر كثيرًا ما يعجز عن الاستيقاظ في صلاة الصبح. — أي لا يُكره أن يتحدثوا بعد الأذان وقبل الإقامة. — الظاهر أن الرسول ﷺ كره النوم قبله، وكما ذكرنا لأن الذي نام قبل الصلاة لم يأخذ ثواب انتظار الصلاة والله أعلم. — الحاجة إلى توجيههم والنظر في احتياجاتهم الدين</w:t>
      </w:r>
      <w:r>
        <w:rPr>
          <w:color w:val="222222"/>
          <w:rtl/>
        </w:rPr>
        <w:t>ية والدنيوية. — وكذلك حديث ابن عباس: [قال: رقدت في بيت ميمونة ليلة كان النبي ﷺ عندها لأنظر كيف صلاة النبي ﷺ بالليل — قال — فحدّث النبي ﷺ مع أهله ساعة ثم رقد] مسلم، فهذا دليل على جواز الحديث بعد العشاء مع الأهل.</w:t>
      </w:r>
      <w:r>
        <w:rPr>
          <w:rStyle w:val="FootnoteReference"/>
        </w:rPr>
        <w:footnoteReference w:id="175"/>
      </w:r>
    </w:p>
    <w:p w14:paraId="22E8E170" w14:textId="77777777" w:rsidR="009B3C5B" w:rsidRDefault="00184683">
      <w:pPr>
        <w:pStyle w:val="Heading1"/>
        <w:keepNext/>
        <w:pageBreakBefore/>
        <w:pBdr>
          <w:bottom w:val="single" w:sz="12" w:space="4" w:color="9A6B1F"/>
        </w:pBdr>
        <w:bidi/>
        <w:spacing w:before="120" w:after="200"/>
        <w:jc w:val="right"/>
      </w:pPr>
      <w:bookmarkStart w:id="42" w:name="_Toc242279706"/>
      <w:r>
        <w:rPr>
          <w:rtl/>
        </w:rPr>
        <w:lastRenderedPageBreak/>
        <w:t>باب كراهية تأخير الصلاة عن وقتها المختار وما يفعله المأموم إذا أخرها الإمام (ص276–281)</w:t>
      </w:r>
      <w:bookmarkEnd w:id="42"/>
    </w:p>
    <w:p w14:paraId="5B1D5842" w14:textId="77777777" w:rsidR="009B3C5B" w:rsidRDefault="00184683">
      <w:pPr>
        <w:pStyle w:val="Heading2"/>
        <w:keepNext/>
        <w:bidi/>
        <w:spacing w:before="280" w:after="80"/>
        <w:jc w:val="right"/>
      </w:pPr>
      <w:r>
        <w:rPr>
          <w:color w:val="7B1E1E"/>
          <w:rtl/>
        </w:rPr>
        <w:t xml:space="preserve">المسألة ٧٣٣: </w:t>
      </w:r>
      <w:r>
        <w:rPr>
          <w:color w:val="222222"/>
          <w:rtl/>
        </w:rPr>
        <w:t>ما حكم الصلاة مع الأمراء الذين يؤخرون الصلاة عن وقتها: هل يصلي في وقتها ثم يصلي معهم نافلة؟</w:t>
      </w:r>
      <w:r>
        <w:rPr>
          <w:b w:val="0"/>
          <w:color w:val="6B6B6B"/>
          <w:sz w:val="20"/>
          <w:szCs w:val="20"/>
          <w:rtl/>
        </w:rPr>
        <w:t xml:space="preserve">   (التفريغ ص ٢٧٦)</w:t>
      </w:r>
    </w:p>
    <w:p w14:paraId="0FCFBC4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F76197A"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0BC2D9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كما ذكر الحديث: «صَلِّ الصَّلَاةَ لِوَقْتِهَا فَإِنْ أَدْرَكْتَهَا مَعَهُمْ فَصَلِّ فَإِنَّهَا لَكَ نَافِلَةٌ» مسلم، فإن النبي ﷺ أمره أن يصلي في الوقت منفردًا ثم يصلي معهم نافلة، وفي رواية: «فَإِنْ أَدْرَكْتَ الْقَوْمَ وَقَدْ صَلَّوْا كُنْتَ قَدْ أَحْرَزْتَ صَلَاتَكَ وَإِلَّا كَانَتْ لَكَ نَافِلَةً». وهذا فيه دليل على أن من صلى فريضة مرتين تكون الثانية نافلة. وأنه إن كان مع الإمام الذي يؤخر ويلزم عند الاضطرار فليصل وحده ثم يصلي معهم نافلة ولا حرج. وعن أبي ذر ﷺ قال: إن خليلي أوصاني أن أسمع وأطيع وإن ك</w:t>
      </w:r>
      <w:r>
        <w:rPr>
          <w:color w:val="222222"/>
          <w:rtl/>
        </w:rPr>
        <w:t>ان عبدًا مجدّع الأطراف وأن أصلي الصلاة لوقتها. وفي الحديث: «صَلِّ الصَّلَاةَ لِوَقْتِهَا ثُمَّ اذْهَبْ لِحَاجَتِكَ فَإِنْ أُقِيمَتِ الصَّلَاةُ وَأَنْتَ فِي الْمَسْجِدِ فَصَلِّ» أي إذا صليت في الوقت ثم أقيمت الصلاة وأنت في المسجد فصل معهم.</w:t>
      </w:r>
      <w:r>
        <w:rPr>
          <w:rStyle w:val="FootnoteReference"/>
        </w:rPr>
        <w:footnoteReference w:id="176"/>
      </w:r>
    </w:p>
    <w:p w14:paraId="2E2D021F" w14:textId="77777777" w:rsidR="009B3C5B" w:rsidRDefault="00184683">
      <w:pPr>
        <w:pStyle w:val="Heading2"/>
        <w:keepNext/>
        <w:bidi/>
        <w:spacing w:before="280" w:after="80"/>
        <w:jc w:val="right"/>
      </w:pPr>
      <w:r>
        <w:rPr>
          <w:color w:val="7B1E1E"/>
          <w:rtl/>
        </w:rPr>
        <w:t xml:space="preserve">المسألة ٧٣٤: </w:t>
      </w:r>
      <w:r>
        <w:rPr>
          <w:color w:val="222222"/>
          <w:rtl/>
        </w:rPr>
        <w:t>ما معنى «يميتون الصلاة»، وهل أخّر أحد الأمراء الصلاة عن جميع وقتها؟</w:t>
      </w:r>
      <w:r>
        <w:rPr>
          <w:b w:val="0"/>
          <w:color w:val="6B6B6B"/>
          <w:sz w:val="20"/>
          <w:szCs w:val="20"/>
          <w:rtl/>
        </w:rPr>
        <w:t xml:space="preserve">   (التفريغ ص ٢٧٧)</w:t>
      </w:r>
    </w:p>
    <w:p w14:paraId="0FB72F10"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(كيف أنت إذا كانت عليك أمراء يؤخّرون الصلاة عن وقتها أو يميتون الصلاة عن وقتها؟ قال: قلت: فما تأمرني؟ قال: صلّ الصلاة لوقتها فإن أدركتها معهم فصلّ فإنها لك نافلة) وفي رواية: (صلّوا الصلاة لوقتها واجعلوا صلاتكم معهم نافلة). معنى (يميتون الصلاة): يؤخّرونها، فيجعلونها كالميّت الذي خرجت روحه، والمراد بتأخيرها عن وقتها: أي عن وقتها المختار لا عن جميع وقتها، فإن </w:t>
      </w:r>
      <w:r>
        <w:rPr>
          <w:color w:val="222222"/>
          <w:rtl/>
        </w:rPr>
        <w:lastRenderedPageBreak/>
        <w:t>المنقول عن الأمراء المتقدّمين والمتأخّرين إنما هو تأخيرها عن وقتها المختار، ولم يؤخّرها أحد منهم عن جميع وقتها، فوجب حمل هذه الأخبار على ما هو ال</w:t>
      </w:r>
      <w:r>
        <w:rPr>
          <w:color w:val="222222"/>
          <w:rtl/>
        </w:rPr>
        <w:t>واقع.</w:t>
      </w:r>
    </w:p>
    <w:p w14:paraId="01953D7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56326F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لكن رُوي عن الحجاج أنه كان يؤخر الجمعة إلى العصر، ويمكن أن يُحمل على قُبيل العصر مباشرةً.</w:t>
      </w:r>
    </w:p>
    <w:p w14:paraId="57D9ADF0" w14:textId="77777777" w:rsidR="009B3C5B" w:rsidRDefault="00184683">
      <w:pPr>
        <w:pStyle w:val="Heading2"/>
        <w:keepNext/>
        <w:bidi/>
        <w:spacing w:before="280" w:after="80"/>
        <w:jc w:val="right"/>
      </w:pPr>
      <w:r>
        <w:rPr>
          <w:color w:val="7B1E1E"/>
          <w:rtl/>
        </w:rPr>
        <w:t xml:space="preserve">المسألة ٧٣٥: </w:t>
      </w:r>
      <w:r>
        <w:rPr>
          <w:color w:val="222222"/>
          <w:rtl/>
        </w:rPr>
        <w:t>إذا أخّر الإمام الصلاة عن أول وقتها: هل يصلي المأموم في أول الوقت منفردًا ثم يصلي معه، أم يكتفي بالصلاة معه جماعة؟ وما حكم الصلاة مرتين (أيهما الفريضة)؟</w:t>
      </w:r>
      <w:r>
        <w:rPr>
          <w:b w:val="0"/>
          <w:color w:val="6B6B6B"/>
          <w:sz w:val="20"/>
          <w:szCs w:val="20"/>
          <w:rtl/>
        </w:rPr>
        <w:t xml:space="preserve">   (التفريغ ص ٢٧٨–٢٧٩)</w:t>
      </w:r>
    </w:p>
    <w:p w14:paraId="54F2B2F1" w14:textId="77777777" w:rsidR="009B3C5B" w:rsidRDefault="00184683">
      <w:pPr>
        <w:spacing w:before="60" w:after="60"/>
        <w:jc w:val="both"/>
      </w:pPr>
      <w:r>
        <w:rPr>
          <w:b/>
          <w:bCs/>
          <w:color w:val="1F4E79"/>
          <w:rtl/>
        </w:rPr>
        <w:t xml:space="preserve">تعليق الإمام النووي: </w:t>
      </w:r>
      <w:r>
        <w:rPr>
          <w:color w:val="222222"/>
          <w:rtl/>
        </w:rPr>
        <w:t>وفي هذا الحديث: الحثّ على الصلاة أول الوقت. وفيه: أن الإمام إذا أخّرها عن أول وقتها يُستحب للمأموم أن يصلّيها في أول الوقت منفردًا، ثم يصلّيها مع الإمام فيجمع فضيلتَي أول الوقت والجماعة، فلو أراد الاقتصار على إحداهما فهل الأفضل الاقتصار على فعلها منفردًا في أول الوقت أم الاقتصار على فعلها جماعةً في آخر الوقت؟ فيه خلاف مشهور لأصحابنا، واختلفوا في الراجح، وقد وضّحته في باب التيمم من شرح المهذّب، والمختار استحباب الانتظار إن لم يفحش التأخير. وفيه: أن الصلاة التي يصلّيها مرّتين تكون الأولى فريضة والثانية نفلًا،</w:t>
      </w:r>
      <w:r>
        <w:rPr>
          <w:color w:val="222222"/>
          <w:rtl/>
        </w:rPr>
        <w:t xml:space="preserve"> وهذا الحديث صريح في ذلك، وقد جاء التصريح به في غير هذا الحديث أيضًا. واختلف العلماء في هذه المسألة، وفي مذهبنا فيها أربعة أقوال: [الصحيح: أن الفرض هي الأولى للحديث، ولأن الخطاب سقط بها. والثاني: أن الفرض أكملهما. والثالث: كلاهما فرض. والرابع: الفرض إحداهما على الإبهام يحتسب الله تعالى بأيّتهما شاء]. وفيه: أنه لا بأس بإعادة الصبح والعصر والمغرب كباقي الصلوات؛ لأن النبي ﷺ أطلق الأمر بإعادة الصلاة، ولم يفرّق بين صلاة وصلاة، وهذا هو الصحيح في مذهبنا. ولنا وجه أنه لا يعيد الصبح والعصر؛ لأن الثانية نفل ولا تنفّل</w:t>
      </w:r>
      <w:r>
        <w:rPr>
          <w:color w:val="222222"/>
          <w:rtl/>
        </w:rPr>
        <w:t xml:space="preserve"> بعدهما، ووجه أنه لا يعيد المغرب لئلّا تصير شفعًا وهو ضعيف.</w:t>
      </w:r>
    </w:p>
    <w:p w14:paraId="7DC7B0D2" w14:textId="77777777" w:rsidR="009B3C5B" w:rsidRDefault="00184683">
      <w:pPr>
        <w:spacing w:before="60" w:after="60"/>
        <w:jc w:val="both"/>
      </w:pPr>
      <w:r>
        <w:rPr>
          <w:b/>
          <w:bCs/>
          <w:color w:val="4A5A2A"/>
          <w:rtl/>
        </w:rPr>
        <w:t xml:space="preserve">الأقوال الأخرى: </w:t>
      </w:r>
      <w:r>
        <w:rPr>
          <w:color w:val="222222"/>
          <w:rtl/>
        </w:rPr>
        <w:t>الشافعية: أربعة أقوال: الفرض هي الأولى (الصحيح)، أو أكملهما، أو كلاهما فرض، أو إحداهما على الإبهام. ووجه: لا يعيد الصبح والعصر لأن الثانية نفل ولا نفل بعدهما، ووجه: لا يعيد المغرب لئلا تصير شفعًا.</w:t>
      </w:r>
    </w:p>
    <w:p w14:paraId="70D7705B"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كلامٌ حسنٌ جدًّا، فإنه إن اشتد التأخير فيستحب أن يصليها في أول الوقت منفردًا. — الصحيح الذي لا شك فيه أنها الأولى، كمن صلى مثلًا منفردًا ثم وجد جماعة يصلون فأراد أن يصلي معهم ليحصل ثواب الجماعة فتكون الثانية نافلة والأولى هي الفريضة؛ أما أن كلاهما فرض فهذا يقتضي وجوب ست صلوات في هذا اليوم على هذا الرجل، فكيف تكون كلاهما فرض فهذا يخالف قول النبي ﷺ (خَمْسُ صَلَوَاتٍ فِي الْيَوْمِ وَاللَّيْلَةِ) متفق عليه، وأما الفرض أكملهما فهذا يجعلها ستًّا فهذا يدل على عدم تعيين الصلاة بالنية ويلزم منه أن يعين الفرض أنه لا </w:t>
      </w:r>
      <w:r>
        <w:rPr>
          <w:color w:val="222222"/>
          <w:rtl/>
        </w:rPr>
        <w:t xml:space="preserve">يتعين في صلاته نية الفريضة بل لا بد أن ينوي الفريضة والله أعلم؛ فالصحيح أن الأولى هي الفريضة والثانية نافلة ويأخذ ثواب الجماعة بها ولا يكون ترك فضيلة الوقت. — الجواب عن هذا أن هذا أنقلٌ له سبب بأمر النبي ﷺ لجمع كلمة المسلمين بالإجماع على إمام واحد، فيكون تنفلًا بسبب، فيشرع الصلاة بعد الصبح والعصر، وكذا من تصدق على من فاتته الصلاة فإن هذا سبب يقتضي التنفل بعد الصبح والعصر. — لكن الأظهر والله أعلم أنه يعيد المغرب ويشفعها مع بعض الجماعات فتشفعها بواحدة فيصلي أربعًا: [عَنْ مَسْرُوقٍ؛ أَنَّهُ سُئِلَ عَنْ رَجُلٍ </w:t>
      </w:r>
      <w:r>
        <w:rPr>
          <w:color w:val="222222"/>
          <w:rtl/>
        </w:rPr>
        <w:t xml:space="preserve">صَلَّى الْمَغْرِبَ وَحْدَهُ ثُمَّ أَعَادَهَا فِي جَمَاعَةٍ؟ قَالَ: يُضِيفُ إِلَيْهَا رَكْعَةً]. وعن حذيفة أنه صلى الظهر مرتين والعصر مرتين والمغرب مرتين وشفع في المغرب بركعة [مصنف ابن أبي شيبة]. فالذي يظهر والله أعلى وأعلم أن الأولى إذا صلى المغرب جماعة ثانية نافلة فيشفعها بواحدة فتصبح أربع ركعات، ولكن إن اقتصر على ثلاث أجزأه ذلك على ظاهر الأحاديث. — فالذي تقدم يدل على أن الفريضة هي الأولى وهذا مذهبنا؛ ولا يلزم على هذا القول أن يعين النية على القول الصحيح بل ينوي الفريضة، ولما يعيد ينوي نافلة، وهذا يدل على </w:t>
      </w:r>
      <w:r>
        <w:rPr>
          <w:color w:val="222222"/>
          <w:rtl/>
        </w:rPr>
        <w:t>عدم تعيين الصلاة بالنية ويلزمه أن يعين أن الأولى هي الفريضة، والثانية نافلة.</w:t>
      </w:r>
    </w:p>
    <w:p w14:paraId="13FE4DDE" w14:textId="77777777" w:rsidR="009B3C5B" w:rsidRDefault="00184683">
      <w:pPr>
        <w:pStyle w:val="Heading2"/>
        <w:keepNext/>
        <w:bidi/>
        <w:spacing w:before="280" w:after="80"/>
        <w:jc w:val="right"/>
      </w:pPr>
      <w:r>
        <w:rPr>
          <w:color w:val="7B1E1E"/>
          <w:rtl/>
        </w:rPr>
        <w:t xml:space="preserve">المسألة ٧٣٦: </w:t>
      </w:r>
      <w:r>
        <w:rPr>
          <w:color w:val="222222"/>
          <w:rtl/>
        </w:rPr>
        <w:t>هل تصح إمامة العبد، وما شرط الإمام الأعظم (حرّ قرشي سليم الأطراف) وهل تجب طاعة الأمير الفاسق؟</w:t>
      </w:r>
      <w:r>
        <w:rPr>
          <w:b w:val="0"/>
          <w:color w:val="6B6B6B"/>
          <w:sz w:val="20"/>
          <w:szCs w:val="20"/>
          <w:rtl/>
        </w:rPr>
        <w:t xml:space="preserve">   (التفريغ ص ٢٧٩–٢٨٠)</w:t>
      </w:r>
    </w:p>
    <w:p w14:paraId="1DFE0C67"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(إنه سيكون بعدي أمراء يميتون الصلاة) فيه دليل من دلائل النبوة وقد وقع هذا في زمن بني أمية. وقوله: (أوصاني خليلي أن أسمع وأطيع وإن كان عبدًا مجدّع الأطراف) أي مقطّع الأطراف. وفي هذا: الحثّ على طاعة ولاة الأمور ما لم تكن معصية، فإن قيل: كيف يكون العبد إمامًا، وشرط الإمام أن يكون حرًّا قرشيًّا سليم الأطراف؟ فالجواب من وجهين: أحدهما: أن هذه الشروط وغيرها إنما </w:t>
      </w:r>
      <w:r>
        <w:rPr>
          <w:color w:val="222222"/>
          <w:rtl/>
        </w:rPr>
        <w:lastRenderedPageBreak/>
        <w:t>تُشترط فيمن تُعقد له الإمامة باختيار أهل الحلّ والعقد، وأما من قهر الناس لشوكته وقوّة بأسه وأعوانه واستولى عليهم وانتصب إمامًا، فإن أحكامه تنفذ وت</w:t>
      </w:r>
      <w:r>
        <w:rPr>
          <w:color w:val="222222"/>
          <w:rtl/>
        </w:rPr>
        <w:t>جب طاعته وتحرم مخالفته في غير معصية عبدًا كان أو حرًّا أو فاسقًا بشرط أن يكون مسلمًا. الجواب الثاني: أنه ليس في الحديث أنه يكون إمامًا، بل هو محمول على من يفوّض إليه الإمام أمرًا من الأمور أو استيفاء حق أو نحو ذلك.</w:t>
      </w:r>
    </w:p>
    <w:p w14:paraId="362E7B39"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03A0F34"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وإن كان الإمام أو الأمير عبدًا مقطع الأطراف ولو كان إمامة العبد غير جائزة مع أن إمامة العبد جائزة، لكن إذا غلب على الناس بسيفه أو عينه ولي الأمر القرشي صحت الإمامة ووجبت الطاعة لئلا تتفرق الكلمة ولكن كما ذكر في غير معصية وهذا متفقٌ عليه «لَا طَاعَةَ فِي مَعْصِيَةِ اللَّهِ إِنَّمَا الطَّاعَةُ فِي الْمَعْرُوفِ» مسلم. — والعلة في هذا إقامة ما يمكن من أمور الشرع ودرء المفاسد عن المسلمين بوقوع القتال والفتنة وسفك الدماء وإلا فالغرض المقصود من السمع والطاعة في مثل هذه الحالة هي إقامة الشرع قدر الإمكان، بمعنى أ</w:t>
      </w:r>
      <w:r>
        <w:rPr>
          <w:color w:val="222222"/>
          <w:rtl/>
        </w:rPr>
        <w:t>ن هذا الأمر وهو تولية العبد أو مقطع الأطراف أو من كان فاسقًا لا يجوز ابتداءً ولا اختيارًا من أهل الحل والعقد لأن هذا فيه غشٌّ للأمة وخيانة لها ويأثمون بتقديم من هذه حاله وهم قادرون على غيره ولكن إذا غُلبوا فالأمر لا بد فيه من مراعاة المصالح والمفاسد، وطالما كان قائمًا بدين الله ﷻ فالغرض إقامة الدين ولو هناك بعض التفريط، فإقامة ما يمكن من الدين أعظم مصلحةً من تضييع الكل بالخروج والقتال. — وأما قوله (بشرط أن يكون مسلمًا) فهذا متفقٌ عليه بين العلماء وهو أن الكافر أصليًّا كان أو مرتدًّا لا تصح إمامته ولا تعقد و</w:t>
      </w:r>
      <w:r>
        <w:rPr>
          <w:color w:val="222222"/>
          <w:rtl/>
        </w:rPr>
        <w:t>لا تجب طاعته بأي نوع من الأنواع وإنما إذا عجز الناس عن إزالته فإنه يسقط عنهم ما عجزوا عنه، لكن لا يدينون لله بطاعته، أما الفاسق فهم يدينون لله بطاعته في غير المعصية، وأما الكافر فلا يُدان لله ﷻ بطاعته أصلًا بوجه من الوجوه وإنما يقهرون على فعل أشياء يُكرهون عليها فهم معذورون فيها ولا يأثمون في إكراههم وعجزهم. — أي في ولاية خاصة وليست في الولاية العامة، فيمكن أن يختار الإمام عبدًا وربما يختار ناقصًا كمقطع الأطراف وذلك أن يستوفي بعض الحقوق فعند ذلك تجب الطاعة.</w:t>
      </w:r>
    </w:p>
    <w:p w14:paraId="3E65FB08" w14:textId="77777777" w:rsidR="009B3C5B" w:rsidRDefault="00184683">
      <w:pPr>
        <w:pStyle w:val="Heading2"/>
        <w:keepNext/>
        <w:bidi/>
        <w:spacing w:before="280" w:after="80"/>
        <w:jc w:val="right"/>
      </w:pPr>
      <w:r>
        <w:rPr>
          <w:color w:val="7B1E1E"/>
          <w:rtl/>
        </w:rPr>
        <w:t xml:space="preserve">المسألة ٧٣٧: </w:t>
      </w:r>
      <w:r>
        <w:rPr>
          <w:color w:val="222222"/>
          <w:rtl/>
        </w:rPr>
        <w:t>هل يجوز ضرب الفخذ للتنبيه والتعليم، وهل هو عورة (حديث أبي ذر)؟</w:t>
      </w:r>
      <w:r>
        <w:rPr>
          <w:b w:val="0"/>
          <w:color w:val="6B6B6B"/>
          <w:sz w:val="20"/>
          <w:szCs w:val="20"/>
          <w:rtl/>
        </w:rPr>
        <w:t xml:space="preserve">   (التفريغ ص ٢٧٧, ٢٨١)</w:t>
      </w:r>
    </w:p>
    <w:p w14:paraId="695C4423" w14:textId="77777777" w:rsidR="009B3C5B" w:rsidRDefault="00184683">
      <w:pPr>
        <w:spacing w:before="60" w:after="60"/>
        <w:jc w:val="both"/>
      </w:pPr>
      <w:r>
        <w:rPr>
          <w:b/>
          <w:bCs/>
          <w:color w:val="1F4E79"/>
          <w:rtl/>
        </w:rPr>
        <w:t xml:space="preserve">تعليق الإمام النووي: </w:t>
      </w:r>
      <w:r>
        <w:rPr>
          <w:color w:val="222222"/>
          <w:rtl/>
        </w:rPr>
        <w:t>قوله: (وضرب فخذي) أي للتنبيه وجمع الذهن على ما يقوله له.</w:t>
      </w:r>
    </w:p>
    <w:p w14:paraId="13AED194" w14:textId="77777777" w:rsidR="009B3C5B" w:rsidRDefault="00184683">
      <w:pPr>
        <w:spacing w:before="60" w:after="60"/>
        <w:jc w:val="both"/>
      </w:pPr>
      <w:r>
        <w:rPr>
          <w:b/>
          <w:bCs/>
          <w:color w:val="4A5A2A"/>
          <w:rtl/>
        </w:rPr>
        <w:lastRenderedPageBreak/>
        <w:t xml:space="preserve">الأقوال الأخرى: </w:t>
      </w:r>
      <w:r>
        <w:rPr>
          <w:color w:val="222222"/>
          <w:rtl/>
        </w:rPr>
        <w:t>ابن حزم: الفخذ ليس بعورة ولا يجوز بالإجماع أن يُضرب قُبل رجل أو امرأة ولو من فوق الثياب، فدل على أن الفخذ ليس بعورة.</w:t>
      </w:r>
    </w:p>
    <w:p w14:paraId="34AACC9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وقد احتج به ابن حزم رحمه الله على أن الفخذ ليس بعورة وقال بالإجماع لا يجوز أن يضرب قُبل رجل أو امرأة ولو من فوق الثياب فدل ذلك على أن الفخذ ليس بعورة، والصحيح أن الفخذ عورة بالحديث: («غَطِّ فَخِذَكَ فَإِنَّهَا مِنَ الْعَوْرَةِ») هذا حديث حسنٌ (ت) 2798 [قال الألباني]: صحيح، والإجماع الذي ذكره ابن حزم صحيح ولا شك أنه لا يجوز له أن يضرب قُبل إنسان أو دُبره أو قُبل امرأة أو دُبرها أو حتى بطنها أو صدرها ولو من فوق الثياب، فهذا مما لا شك فيه، ولكن لا يدل ذلك على استواء الفخذ مع القبل والدبر بل يدل على عدم استوائه</w:t>
      </w:r>
      <w:r>
        <w:rPr>
          <w:color w:val="222222"/>
          <w:rtl/>
        </w:rPr>
        <w:t>ا؛ فالصحيح أن الفخذ عورة مخففة، إذ لو كانت كالقبل والدبر لما مسها النبي ﷺ ولو من فوق الثياب، ولكن إنما يجوز مسُّها من فوق الثياب والضرب على الفخذ للتنبيه وغيره مع المقربين ومع من يلونه ويليهم من الأقارب والأصحاب ونحو ذلك، وأما أن يخرج ذلك مكشوف الفخذ أمام أعين الناس وفي الطرقات فهذا منكر ينكر على صاحبه ويقال له: "غَطِّ فَخِذَكَ فَإِنَّهَا مِنَ الْعَوْرَةِ". فالأمر كما ذكرنا يدل على تفاوت عورة الفخذ مع العورة المغلظة كالقبل والدبر، فالقبل والدبر عورة مغلظة لا يجوز كشفها إلا للزوج أو ملك اليمين ولا يجوز كشفها</w:t>
      </w:r>
      <w:r>
        <w:rPr>
          <w:color w:val="222222"/>
          <w:rtl/>
        </w:rPr>
        <w:t xml:space="preserve"> للخادم ولا للأصحاب ولا للأقارب، وأما الفخذ فيجوز أن تُظهر أحيانًا للمقربين من الأهل والأصحاب ويجوز الضرب عليها للتنبيه ولا يجوز إظهارها في المجامع ولا في الطرقات ولا في الصلاة لأنها عورة.</w:t>
      </w:r>
      <w:r>
        <w:rPr>
          <w:rStyle w:val="FootnoteReference"/>
        </w:rPr>
        <w:footnoteReference w:id="177"/>
      </w:r>
    </w:p>
    <w:p w14:paraId="1777B50B" w14:textId="77777777" w:rsidR="009B3C5B" w:rsidRDefault="00184683">
      <w:pPr>
        <w:pStyle w:val="Heading1"/>
        <w:keepNext/>
        <w:pageBreakBefore/>
        <w:pBdr>
          <w:bottom w:val="single" w:sz="12" w:space="4" w:color="9A6B1F"/>
        </w:pBdr>
        <w:bidi/>
        <w:spacing w:before="120" w:after="200"/>
        <w:jc w:val="right"/>
      </w:pPr>
      <w:bookmarkStart w:id="43" w:name="_Toc242279707"/>
      <w:r>
        <w:rPr>
          <w:rtl/>
        </w:rPr>
        <w:lastRenderedPageBreak/>
        <w:t>باب فضل صلاة الجماعة وبيان التشديد في التخلف عنها (ص283–288)</w:t>
      </w:r>
      <w:bookmarkEnd w:id="43"/>
    </w:p>
    <w:p w14:paraId="666927F5" w14:textId="77777777" w:rsidR="009B3C5B" w:rsidRDefault="00184683">
      <w:pPr>
        <w:pStyle w:val="Heading2"/>
        <w:keepNext/>
        <w:bidi/>
        <w:spacing w:before="280" w:after="80"/>
        <w:jc w:val="right"/>
      </w:pPr>
      <w:r>
        <w:rPr>
          <w:color w:val="7B1E1E"/>
          <w:rtl/>
        </w:rPr>
        <w:t xml:space="preserve">المسألة ٧٣٨: </w:t>
      </w:r>
      <w:r>
        <w:rPr>
          <w:color w:val="222222"/>
          <w:rtl/>
        </w:rPr>
        <w:t>كيف يُجمع بين «خمس وعشرين جزءًا» و«سبع وعشرين درجة» و«ضعفًا»، وهل مفهوم العدد معتبر عند الأصوليين؟</w:t>
      </w:r>
      <w:r>
        <w:rPr>
          <w:b w:val="0"/>
          <w:color w:val="6B6B6B"/>
          <w:sz w:val="20"/>
          <w:szCs w:val="20"/>
          <w:rtl/>
        </w:rPr>
        <w:t xml:space="preserve">   (التفريغ ص ٢٨٣–٢٨٤)</w:t>
      </w:r>
    </w:p>
    <w:p w14:paraId="6B2ECE59" w14:textId="77777777" w:rsidR="009B3C5B" w:rsidRDefault="00184683">
      <w:pPr>
        <w:spacing w:before="60" w:after="60"/>
        <w:jc w:val="both"/>
      </w:pPr>
      <w:r>
        <w:rPr>
          <w:b/>
          <w:bCs/>
          <w:color w:val="1F4E79"/>
          <w:rtl/>
        </w:rPr>
        <w:t xml:space="preserve">تعليق الإمام النووي: </w:t>
      </w:r>
      <w:r>
        <w:rPr>
          <w:color w:val="222222"/>
          <w:rtl/>
        </w:rPr>
        <w:t>في رواية: (إنّ صلاة الجماعة تفضل صلاة المنفرد بخمس وعشرين جزءًا)، وفي رواية: (بخمس وعشرين درجة)، وفي رواية: (بسبع وعشرين درجة). والجمع بينها من ثلاثة أوجه: أحدها: أنه لا منافاة بينها فذكر القليل لا ينفي الكثير، ومفهوم العدد باطل عند جمهور الأصوليين. والثاني: أن يكون أخبر أولًا بالقليل ثم أعلمه الله تعالى بزيادة الفضل فأخبر بها. والثالث: أنه يختلف باختلاف أحوال المصلّين والصلاة، فيكون لبعضهم خمس وعشرون ولبعضهم سبع وعشرون، بحسب كمال الصلاة ومحافظته على هيئتها وخشوعها، وكثرة جماعتها وفضلهم، وشرف البقعة ونحو ذل</w:t>
      </w:r>
      <w:r>
        <w:rPr>
          <w:color w:val="222222"/>
          <w:rtl/>
        </w:rPr>
        <w:t>ك، فهذه هي الأجوبة المعتمدة. وقد قيل: إن الدرجة غير الجزء، وهذا غفلة من قائله؛ فإن في الصحيحين سبعًا وعشرين درجة وخمسًا وعشرين درجة، فاختلف القدر مع اتحاد لفظ الدرجة. واحتجّ أصحابنا والجمهور بهذه الأحاديث على أن الجماعة ليست بشرط لصحة الصلاة، خلافًا لداود، ولا فرضًا على الأعيان خلافًا لجماعة من العلماء، والمختار أنها فرض كفاية، وقيل: سنّة، ويُبسط دلائل كل هذا واضحة في شرح المهذّب.</w:t>
      </w:r>
    </w:p>
    <w:p w14:paraId="7DAF1F32" w14:textId="77777777" w:rsidR="009B3C5B" w:rsidRDefault="00184683">
      <w:pPr>
        <w:spacing w:before="60" w:after="60"/>
        <w:jc w:val="both"/>
      </w:pPr>
      <w:r>
        <w:rPr>
          <w:b/>
          <w:bCs/>
          <w:color w:val="4A5A2A"/>
          <w:rtl/>
        </w:rPr>
        <w:t xml:space="preserve">الأقوال الأخرى: </w:t>
      </w:r>
      <w:r>
        <w:rPr>
          <w:color w:val="222222"/>
          <w:rtl/>
        </w:rPr>
        <w:t>الأصوليون: مفهوم العدد باطل عند الجمهور. وقيل: الدرجة غير الجزء. داود: الجماعة شرط لصحة الصلاة. جماعة: فرض عين. الشافعية: فرض كفاية، وقيل: سنة.</w:t>
      </w:r>
    </w:p>
    <w:p w14:paraId="424CAC8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الكلمة فيها نظر، وإطلاق [ومفهوم العدد باطل عند جمهور الأصوليين] كلام غير صحيح، بل مفهوم المخالفة عمومًا إذا خالفه منطوق قُدّم المنطوق، فمفهوم المخالفة كسائر مفهوم الصفة؛ فمفهوم العدد باطل إذا خالفه منطوق كان فيه المفهوم في خمسًا وعشرين أنها ليست أكثر من ذلك، ولكن هناك معارضه منطوق أقوى منه وهو سبع وعشرين فدل ذلك على أن المفهوم غير مراد؛ لكن مفهوم العدد باطل يدل على ضعف هذا الكلام أن النبي ﷺ قال في عبد الله بن أبي سلول: لقد خُيّرت وسأزيد على السبعين فكان هذا عملًا بالمفهوم حتى أتاه النص الذي يقطع الأمر و</w:t>
      </w:r>
      <w:r>
        <w:rPr>
          <w:color w:val="222222"/>
          <w:rtl/>
        </w:rPr>
        <w:t xml:space="preserve">هو قوله (وَلَا تُصَلِّ عَلَى أَحَدٍ مِنْهُم مَّاتَ أَبَدًا وَلَا تَقُمْ عَلَى قَبْرِهِ) فكان هذا عملًا بالمفهوم حتى يأتي ما يبين ضعفه؛ أما مفهوم العدد غير معتبر فكلامٌ ضعيف وعامة العلماء يقولون بمفهوم العدد في أكثر المسائل. — إذًا لا منافاة </w:t>
      </w:r>
      <w:r>
        <w:rPr>
          <w:color w:val="222222"/>
          <w:rtl/>
        </w:rPr>
        <w:lastRenderedPageBreak/>
        <w:t>بينها فذكر القليل لا ينفي الكثير لأنه كما ذكرنا [المنطوق إذا تعارض مع المفهوم قُدِّم المنطوق] والمنطوق هنا سبع وعشرين دخلت فيه الخمس والعشرين. — ورجح الإمام ابن حجر أنهم سبع وعشرين في الجهرية وخمس وعشرين في السرية، قال ابن حجر: [حادي عشرها السبع مختصةٌ بالجهرية والخمس با</w:t>
      </w:r>
      <w:r>
        <w:rPr>
          <w:color w:val="222222"/>
          <w:rtl/>
        </w:rPr>
        <w:t>لسرية وهذا الوجه عندي أو جهها لما سأبيّنه]. — وهناك خمسًا وعشرين جزءًا، فهذا ليس صحيحًا، فالقول بأن الجزء غير الدرجة غير ظاهر. — أما كونها تدل على أنها ليست شرطًا في صحة الصلاة خلافًا لداود وطائفة من أهل الظاهر فنعم لأنه أثبت درجة واحدة للمنفرد، وأما أنها لا تدل على أنها ليست فرضًا على الأعيان فليس بظاهر لمعارضة هذا الاحتمال للأحاديث الصحيحة الصريحة، فإذا قيل للإنسان مثلًا يجب أن تحصل سبعًا وعشرين فحصل واحدة فلا يقول لم يحصل شيئًا ولكن قصر عن القدر الواجب، فالأحاديث صريحة في وجوب صلاة الجماعة على الرجال على</w:t>
      </w:r>
      <w:r>
        <w:rPr>
          <w:color w:val="222222"/>
          <w:rtl/>
        </w:rPr>
        <w:t xml:space="preserve"> الأعيان، فلا يترك هذا لإثبات صحة الحديث الدال على إثبات صحة صلاة المنفرد والله أعلم؛ وقد رد الإمام ابن القيم وهو يقول بشرطية الجماعة يقول بأن صلاة المنفرد هنا محمولة على المعذور والله أعلم؛ ولكن الظاهر العموم لأنه قال: (صَلَاةُ الْجَمَاعَةِ أَفْضَلُ مِنْ صَلَاةِ الْفَذِّ) فأطلق وأعم، فهذا يدل على جميع صلاة الفذ بعذر أو من غير عذر، لكن يأثم بغير عذر، لأنه أتى بواحدة من الخمس أو من السبع وعشرين، فلا يجزئه عن الست وعشرين درجة الآخرين.</w:t>
      </w:r>
      <w:r>
        <w:rPr>
          <w:rStyle w:val="FootnoteReference"/>
        </w:rPr>
        <w:footnoteReference w:id="178"/>
      </w:r>
    </w:p>
    <w:p w14:paraId="1283E8DA" w14:textId="77777777" w:rsidR="009B3C5B" w:rsidRDefault="00184683">
      <w:pPr>
        <w:pStyle w:val="Heading2"/>
        <w:keepNext/>
        <w:bidi/>
        <w:spacing w:before="280" w:after="80"/>
        <w:jc w:val="right"/>
      </w:pPr>
      <w:r>
        <w:rPr>
          <w:color w:val="7B1E1E"/>
          <w:rtl/>
        </w:rPr>
        <w:t xml:space="preserve">المسألة ٧٣٩: </w:t>
      </w:r>
      <w:r>
        <w:rPr>
          <w:color w:val="222222"/>
          <w:rtl/>
        </w:rPr>
        <w:t>هل صلاة الجماعة فرض عين أم فرض كفاية أم سنة؟ وهل المتخلفون عنها في حديث «لقد هممت» منافقون؟</w:t>
      </w:r>
      <w:r>
        <w:rPr>
          <w:b w:val="0"/>
          <w:color w:val="6B6B6B"/>
          <w:sz w:val="20"/>
          <w:szCs w:val="20"/>
          <w:rtl/>
        </w:rPr>
        <w:t xml:space="preserve">   (التفريغ ص ٢٨٥–٢٨٦)</w:t>
      </w:r>
    </w:p>
    <w:p w14:paraId="6988A7F1" w14:textId="77777777" w:rsidR="009B3C5B" w:rsidRDefault="00184683">
      <w:pPr>
        <w:spacing w:before="60" w:after="60"/>
        <w:jc w:val="both"/>
      </w:pPr>
      <w:r>
        <w:rPr>
          <w:b/>
          <w:bCs/>
          <w:color w:val="1F4E79"/>
          <w:rtl/>
        </w:rPr>
        <w:t xml:space="preserve">تعليق الإمام النووي: </w:t>
      </w:r>
      <w:r>
        <w:rPr>
          <w:color w:val="222222"/>
          <w:rtl/>
        </w:rPr>
        <w:t>قوله ﷺ: (لقد هممت أن آمر رجلًا يصلّي بالناس ثم أخالف إلى رجال يتخلّفون عنها فآمر بهم فيحرّقوا عليهم بحزم الحطب بيوتهم، ولو علم أحدهم أنه يجد عظمًا سمينًا لشهدها) هذا ممّا استُدلّ به من قال: الجماعة فرض عين، وهو مذهب عطاء والأوزاعي وأحمد وأبي ثور وابن خزيمة وداود. وقال الجمهور: ليست فرض عين، واختلفوا هل هي سنّة أم فرض كفاية كما قدّمناه؟ وأجابوا عن هذا الحديث: بأن هؤلاء المتخلّفين كانوا منافقين، وسياق الحديث يقتضيه، فإنه لا يُظنّ بالمؤمنين من الصحابة أنهم يؤثرون العظم السمين على حضور الجماعة مع رسول الله ﷺ وف</w:t>
      </w:r>
      <w:r>
        <w:rPr>
          <w:color w:val="222222"/>
          <w:rtl/>
        </w:rPr>
        <w:t xml:space="preserve">ي مسجده، ولأنه لم يُحرّق بل همّ به </w:t>
      </w:r>
      <w:r>
        <w:rPr>
          <w:color w:val="222222"/>
          <w:rtl/>
        </w:rPr>
        <w:lastRenderedPageBreak/>
        <w:t>ثم تركه، ولو كانت فرض عين لما تركه. قال بعضهم: في هذا الحديث دليل على أن العقوبة كانت في أول الأمر بالمال؛ لأن تحريق البيوت عقوبة مالية. وقال غيره: أجمع العلماء على منع العقوبة بالتحريق في غير المتخلّف عن الصلاة والغالّ من الغنيمة، واختلف السلف فيها، والجمهور على منع تحريق متاعها.</w:t>
      </w:r>
    </w:p>
    <w:p w14:paraId="3A9FC3F5" w14:textId="77777777" w:rsidR="009B3C5B" w:rsidRDefault="00184683">
      <w:pPr>
        <w:spacing w:before="60" w:after="60"/>
        <w:jc w:val="both"/>
      </w:pPr>
      <w:r>
        <w:rPr>
          <w:b/>
          <w:bCs/>
          <w:color w:val="4A5A2A"/>
          <w:rtl/>
        </w:rPr>
        <w:t xml:space="preserve">الأقوال الأخرى: </w:t>
      </w:r>
      <w:r>
        <w:rPr>
          <w:color w:val="222222"/>
          <w:rtl/>
        </w:rPr>
        <w:t>الجمهور: ليست فرض عين، والمتخلفون في الحديث منافقون، ولأنه لم يحرّق بل همّ به ثم تركه. بعضهم: العقوبة كانت مالية في أول الأمر ثم نُسخت. وقيل: سنة.</w:t>
      </w:r>
    </w:p>
    <w:p w14:paraId="1E2D6E1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الرد على هذا اعتبارٌ لما ألقاه النبي ﷺ من المعاقبة على النفاق الذي في القلب والغاء لما اعتبره ﷺ من الهم بالعقوبة على من تخلف عن الصلاة؛ فأما النفاق الذي في القلب فحسابهم على الله ﷻ كما دلت الأدلة الكثيرة على ذلك، وأن النبي ﷺ غير مسيطر على قلوبهم وإنما عليه التذكير، وأما أحوال القلوب فالله هو الذي يحاسب عليها، كما قال ﷺ: «أُمِرْتُ أَنْ أُقَاتِلَ النَّاسَ حَتَّى يَشْهَدُوا أَنْ لَا إِلَهَ إِلَّا اللَّهُ وَأَنَّ مُحَمَّدًا رَسُولُ اللَّهِ وَيُقِيمُوا الصَّلَاةَ وَيُؤْتُوا الزَّكَاةَ فَإِذَا فَعَلُوا ذَلِكَ عَص</w:t>
      </w:r>
      <w:r>
        <w:rPr>
          <w:color w:val="222222"/>
          <w:rtl/>
        </w:rPr>
        <w:t>َمُوا مِنِّي دِمَاءَهُمْ وَأَمْوَالَهُمْ إِلَّا بِحَقِّ الْإِسْلَامِ وَحِسَابُهُمْ عَلَى اللَّهِ» البخاري ومسلم؛ فكيف تقولون أنه يحرق عليهم بيوتهم؟ والحساب على الباطن على الله. فالجواب: أن الحديث يتضمن إلغاء ما اعتبره الرسول واعتبار ما ألغاه، فيجب علينا أن نعتبر ما اعتبره ونلغي ما ألغاه، فقد ألغى النبي ﷺ — الشرع — العقوبة في الدنيا على الأمر الباطن واعتبر العقوبة على الأمر الظاهر، فأنتم تريدون أن تقولوا لا يعاقبهم على ترك الجماعة وإنما يعاقبهم على النفاق، وقلنا أن هذا إلغاء لما اعتبره ﷺ؛ لأن الرسول اعتبر تر</w:t>
      </w:r>
      <w:r>
        <w:rPr>
          <w:color w:val="222222"/>
          <w:rtl/>
        </w:rPr>
        <w:t>ك صلاة الجماعة فقال: «ثُمَّ أُخَالِفَ إِلَى رِجَالٍ يَتَخَلَّفُونَ عَنْهَا فَآمُرَ بِهِمْ فَيُحَرَّقُوا عَلَيْهِمْ بِحُزَمِ الْحَطَبِ بُيُوتَهُمْ» وأنتم كما ذكرنا تعتبرون ما ألغاه، فلا يصح أبدًا هذا الجواب لأنه مخالف ظاهرة لسنة النبي ﷺ. — وقد قولهم (ولأنه لم يحرّق بل همّ به ثم تركه ولو كانت فرض عين لما تركه): وهذا الجواب ضعيف جدًّا، فلا يلزم من ترك العقوبة أنها لم تكن واجبة، فإن كثيرًا من الفروض الواجبة لا يلزم منه وجود عقاب عليها في الدنيا واجبة؛ بل قد يترك الإمام ما يراه الأولى ألا يُعاقب فله أن يترك، ويم</w:t>
      </w:r>
      <w:r>
        <w:rPr>
          <w:color w:val="222222"/>
          <w:rtl/>
        </w:rPr>
        <w:t xml:space="preserve">كن في التعزير إذا رأى الإمام أن الأولى ألا يعاقب فله أن يترك، فإن كثيرًا من الفروض الواجبة لا يلزم منها وجود عقاب عليها في الدنيا، وأما الحدود فهي التي لا يضيعها النبي ﷺ ولا يجوز أن يضيعها الإمام. ومما يدل على ذلك أن الجمعة فرض عين باتفاق، وأنه أتى بحديث عبد الله بن مسعود عقب حديث أبي هريرة ﷺ في الجماعة التي هي واجبة باتفاق، وأنه لا تصح أن تؤدى فرادى باتفاق من يُعتد به من أهل العلم، وقدّمها ﷺ ولم يفعل وترك، فما يقال في هذا يقال في الجمعة، فهي فرض </w:t>
      </w:r>
      <w:r>
        <w:rPr>
          <w:color w:val="222222"/>
          <w:rtl/>
        </w:rPr>
        <w:lastRenderedPageBreak/>
        <w:t>عين وتركه ﷺ لوجود مانع. — أما أن العقوبة بالمال منسوخة فهذا ف</w:t>
      </w:r>
      <w:r>
        <w:rPr>
          <w:color w:val="222222"/>
          <w:rtl/>
        </w:rPr>
        <w:t>يه نظر إذ ليس هناك دليل صريح على النسخ، والصحيح أن حرمة بدن المسلم أعظم من حرمة ماله، فإذا جازت العقوبة بالضرب والحبس في التعزيرات، فجوازها في المال كذلك، وقد ثبت أن النبي ﷺ قال في مانع الزكاة: [مَنْ أَعْطَاهَا مُؤْتَجِرًا فَلَهُ أَجْرُهَا وَمَنْ أَبَى فَإِنَّا آخِذُوهَا وَشَطْرَ إِبِلِهِ عَزْمَةً مِنْ عَزَمَاتِ رَبِّنَا لَا يَحِلُّ لِآلِ مُحَمَّدٍ صَلَّى اللَّهُ عَلَيْهِ وَسَلَّمَ مِنْهَا شَيْءٌ] (س) 2444 [قال الألباني]: حسن، وقال فيمن سرق دون النصاب: [وَمَنْ أَخْرَجَ مِنْهُ بِشَيْءٍ فَعَلَيْهِ غَرَامَةُ م</w:t>
      </w:r>
      <w:r>
        <w:rPr>
          <w:color w:val="222222"/>
          <w:rtl/>
        </w:rPr>
        <w:t>ِثْلِهِ وَجَلَدَاتُ نَكَالٍ] (س) 4959، حسنه الألباني، فالصحيح أن العقوبة بالمال منصوص عليها فالقول بالنسخ ليس بصحيح، وكذلك قول الجمهور بمنع تحريق متاعها فيه نظر. — وأما تحريق متاع الغال فلم يثبت به الحديث؛ وأما تحريق البيوت على المتخلف عن الصلاة فلم يفعله النبي ﷺ للمانع وهو متكرر فربما كان الإنسان مريضًا أو ربما يوجد مريض في البيت، فيؤدي هذا العقاب إلى عقاب ما لا يستحق المعاقبة، فإن تحريق البيوت ربما لا يجد النساء والذرية ما يسترهم بعد تحريق البيت، فقد ترك النبي ﷺ هذه العقوبة لأنها متعدية.</w:t>
      </w:r>
      <w:r>
        <w:rPr>
          <w:rStyle w:val="FootnoteReference"/>
        </w:rPr>
        <w:footnoteReference w:id="179"/>
      </w:r>
      <w:r>
        <w:rPr>
          <w:rStyle w:val="FootnoteReference"/>
        </w:rPr>
        <w:footnoteReference w:id="180"/>
      </w:r>
    </w:p>
    <w:p w14:paraId="4FE43068" w14:textId="77777777" w:rsidR="009B3C5B" w:rsidRDefault="00184683">
      <w:pPr>
        <w:pStyle w:val="Heading2"/>
        <w:keepNext/>
        <w:bidi/>
        <w:spacing w:before="280" w:after="80"/>
        <w:jc w:val="right"/>
      </w:pPr>
      <w:r>
        <w:rPr>
          <w:color w:val="7B1E1E"/>
          <w:rtl/>
        </w:rPr>
        <w:t xml:space="preserve">المسألة ٧٤٠: </w:t>
      </w:r>
      <w:r>
        <w:rPr>
          <w:color w:val="222222"/>
          <w:rtl/>
        </w:rPr>
        <w:t>ما المراد بـ«الصلاة التي همّ بتحريق من تخلّف عنها»: العشاء أم الجمعة؟ وما معنى «لأتوهما ولو حبوًا»؟</w:t>
      </w:r>
      <w:r>
        <w:rPr>
          <w:b w:val="0"/>
          <w:color w:val="6B6B6B"/>
          <w:sz w:val="20"/>
          <w:szCs w:val="20"/>
          <w:rtl/>
        </w:rPr>
        <w:t xml:space="preserve">   (التفريغ ص ٢٨٧)</w:t>
      </w:r>
    </w:p>
    <w:p w14:paraId="0021E266" w14:textId="77777777" w:rsidR="009B3C5B" w:rsidRDefault="00184683">
      <w:pPr>
        <w:spacing w:before="60" w:after="60"/>
        <w:jc w:val="both"/>
      </w:pPr>
      <w:r>
        <w:rPr>
          <w:b/>
          <w:bCs/>
          <w:color w:val="1F4E79"/>
          <w:rtl/>
        </w:rPr>
        <w:t xml:space="preserve">تعليق الإمام النووي: </w:t>
      </w:r>
      <w:r>
        <w:rPr>
          <w:color w:val="222222"/>
          <w:rtl/>
        </w:rPr>
        <w:t>ومعنى: (أخالف إلى رجال) أي أذهب إليهم، ثم إنه جاء في رواية أن هذه الصلاة التي همّ بتحريقهم لتخلّفهم عنها هي العشاء، وفي رواية أنها الجمعة، وفي رواية يتخلّفون عن الصلاة مطلقًا، وكلّه صحيح، ولا منافاة بين ذلك. قوله ﷺ: (لأتوهما ولو حبوًا) الحبو: حبو الصبي الصغير على يديه ورجليه، ومعناه: لو يعلمون ما فيهما من الفضل والخير ثم لم يستطيعوا الإتيان إليهما إلا حبوًا لحبَوا إليهما، ولم يفوّتوا جماعتهما في المسجد، ففيه: الحثّ البليغ على حضورهما.</w:t>
      </w:r>
    </w:p>
    <w:p w14:paraId="2EF703A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553D1AB"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من الواضح أن هذا حديث وهذا حديث، فحديث التخلف عن صلاة العشاء من رواية أبي هريرة وحديث الهمّ بتحريق من تخلف عن الجمعة حديث عبد الله بن مسعود ﷺ، وهو من أوضح الأدلة على التسوية بين الصلاتين، وفيه ردٌّ على من قال أن هذا الحديث محمول على الجمعة، فقال أن هذا مجمل وهذا مبين، ولا شك أن هذا الكلام غير صحيح بل هما واقعتان وحديثان والنص على أنها العشاء لا ينافي ذكر الجمعة في موضع آخر، بل يدل على التسوية بينهما. — هل هذا المانع يمكن أن يزول، مانع وجود النساء والذرية، مانع وجود المعذورين، مانع تعدي العقوبة بعد ذلك يكفي </w:t>
      </w:r>
      <w:r>
        <w:rPr>
          <w:color w:val="222222"/>
          <w:rtl/>
        </w:rPr>
        <w:t xml:space="preserve">ألا يجد من إلى؟ إذا زال المانع بالكلية جاز أن يعاقب بذلك، فيحرق عليه غير تحريق البيت، فإن يحرق عليه الشخص نفسه، فإن تحريق البيت لا يلزم تحريق الشخص نفسه، قوله: [ثُمَّ أَنْطَلِقَ مَعِي بِرِجَالٍ مَعَهُمْ حُزَمٌ مِنْ حَطَبٍ إِلَى قَوْمٍ لَا يَشْهَدُونَ الصَّلَاةَ فَأُحَرِّقَ عَلَيْهِمْ بُيُوتَهُمْ بِالنَّارِ] بمعنى أنه لا يلزم البقاء فيها محبوسين يخرجون منها قبل أن يحترقوا، وأن هذه العقوبة ترك كما ذكرنا لأن فيها عقوبة متعدية إلى من لا يرتكب الإثم أو من ليس عليه إثم، وأن هذا المانع مستمر بعد ذلك والله أعلم. — </w:t>
      </w:r>
      <w:r>
        <w:rPr>
          <w:color w:val="222222"/>
          <w:rtl/>
        </w:rPr>
        <w:t>فادعاء أن كلمة الصلاة مجملة وأن رواية الجمعة مبينة غير صحيح، بل الصلاة «عامة» وذكر الجمعة فيها ذكر بعض أفراد العام فلا يخصه لأنه موافق له في الحكم ثم هو مفهوم لقب فلا يدل على خلاف ذلك في غيرها من الصلوات بل يتأكد ذلك بقوله «لَشَهِدَهَا»، يعني صلاة العشاء، وقول أبي هريرة ﷺ أن رسول الله ﷺ فقد ناسًا في بعض الصلوات فقال: «إِنَّ أَثْقَلَ صَلَاةٍ عَلَى الْمُنَافِقِينَ صَلَاةُ الْعِشَاءِ وَصَلَاةُ الْفَجْرِ وَلَوْ يَعْلَمُونَ مَا فِيهِمَا لَأَتَوْهُمَا وَلَوْ حَبْوًا» ثم قال: «وَلَقَدْ هَمَمْتُ أَنْ آمُرَ بِالصَّل</w:t>
      </w:r>
      <w:r>
        <w:rPr>
          <w:color w:val="222222"/>
          <w:rtl/>
        </w:rPr>
        <w:t>َاةِ فَتُقَامَ» فهذا واضح جدًّا في صلاة الفجر والعشاء، إذًا هذا كله من ذكر بعض أفراد العام فلا يخصه ولا تناقض ولا منافاة بين الأحاديث. — هذا فيه فضيلة عظيمة لشهود الجماعة فتخيل وتصور لو أن الناس خرجوا من بيوتهم لشيء يأخذونه من الدنيا حبوًا، يعني أن الناس بالفعل يخرجون حبوًا، فالناس من أجل توفير أقل من بضع جنيهات يقفوا طوابير طويلة جدًّا فتخيل لو هناك أمر استدعى خروج الناس حتى المرضى فخرجوا بالفعل، فكيف يكون هذا القدر؟ لا بد وأن يكون قدرٌ عظيم، وفي هذا ثواب عظيم لصلاة الفجر والعشاء ولكل الصلوات.</w:t>
      </w:r>
      <w:r>
        <w:rPr>
          <w:rStyle w:val="FootnoteReference"/>
        </w:rPr>
        <w:footnoteReference w:id="181"/>
      </w:r>
    </w:p>
    <w:p w14:paraId="0B9F7799" w14:textId="77777777" w:rsidR="009B3C5B" w:rsidRDefault="00184683">
      <w:pPr>
        <w:pStyle w:val="Heading2"/>
        <w:keepNext/>
        <w:bidi/>
        <w:spacing w:before="280" w:after="80"/>
        <w:jc w:val="right"/>
      </w:pPr>
      <w:r>
        <w:rPr>
          <w:color w:val="7B1E1E"/>
          <w:rtl/>
        </w:rPr>
        <w:lastRenderedPageBreak/>
        <w:t xml:space="preserve">المسألة ٧٤١: </w:t>
      </w:r>
      <w:r>
        <w:rPr>
          <w:color w:val="222222"/>
          <w:rtl/>
        </w:rPr>
        <w:t>إذا عرض للإمام شغل هل يستخلف من يصلي بالناس؟ وهل يجوز الانصراف بعد إقامة الصلاة لعذر؟</w:t>
      </w:r>
      <w:r>
        <w:rPr>
          <w:b w:val="0"/>
          <w:color w:val="6B6B6B"/>
          <w:sz w:val="20"/>
          <w:szCs w:val="20"/>
          <w:rtl/>
        </w:rPr>
        <w:t xml:space="preserve">   (التفريغ ص ٢٨٨)</w:t>
      </w:r>
    </w:p>
    <w:p w14:paraId="7FBBE053" w14:textId="77777777" w:rsidR="009B3C5B" w:rsidRDefault="00184683">
      <w:pPr>
        <w:spacing w:before="60" w:after="60"/>
        <w:jc w:val="both"/>
      </w:pPr>
      <w:r>
        <w:rPr>
          <w:b/>
          <w:bCs/>
          <w:color w:val="1F4E79"/>
          <w:rtl/>
        </w:rPr>
        <w:t xml:space="preserve">تعليق الإمام النووي: </w:t>
      </w:r>
      <w:r>
        <w:rPr>
          <w:color w:val="222222"/>
          <w:rtl/>
        </w:rPr>
        <w:t>فيه: أن الإمام إذا عرض له شغل يستخلف من يصلّي بالناس، وإنما هم بإتيانهم بعد إقامة الصلاة؛ لأن بذلك الوقت يتحقق مخالفتهم وتخلّفهم، فيتوجه اللوم عليهم. وفيه جواز الانصراف بعد إقامة الصلاة لعذر.</w:t>
      </w:r>
    </w:p>
    <w:p w14:paraId="6599D5B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9A9FB7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يعني إذا كان هناك عذر وسوف يدرك الجماعة معه، أو كان عذر ممن يبيح التخلف عن الجماعة، فهل هذا مما يبيح التخلف عن الجماعة؟ كما احتج به البعض وقال هو يدل على عدم وجوب صلاة الجماعة لأن النبي ﷺ كان هَمَّ بتركها أو أن يصلي غيره بالناس، فنقول ليس فيه دليل على ترك الجماعة فإنه كان يمكن أن همَّ ﷺ أن يحرق البيوت ثم يرجع فيدرك الجماعة وهو يدل على عدم وجوب إدراك التكبيرة الأولى مثلًا، وأقصى مايكون الحديث دالًّا عليه: أن يكون الحديث دالًّا على وجوب الجماعة الأولى فيجوز له أن يصلي جماعة ثانية؛ فإذا كان هناك شُغل وعذر يمنع</w:t>
      </w:r>
      <w:r>
        <w:rPr>
          <w:color w:val="222222"/>
          <w:rtl/>
        </w:rPr>
        <w:t xml:space="preserve"> الإنسان من شهود الجماعة الأولى فإنه إذا رجع صلى مع من معه جماعة ثانية، فهذا هو الصحيح، فليس فيه دليل على عدم وجوب صلاة الجماعة، ولكن يدل على أنه إذا كان هناك عذر أو شغل واهتمام بأمر للمسلمين جاز أن يؤخروا صلاة الجماعة عن الجماعة الأولى، وأن يصلوا جماعة مع بعضهم بعد عودتهم أو أن يدركوا الجماعة قبل انتهائها.</w:t>
      </w:r>
    </w:p>
    <w:p w14:paraId="6921FB52" w14:textId="77777777" w:rsidR="009B3C5B" w:rsidRDefault="00184683">
      <w:pPr>
        <w:pStyle w:val="Heading1"/>
        <w:keepNext/>
        <w:pageBreakBefore/>
        <w:pBdr>
          <w:bottom w:val="single" w:sz="12" w:space="4" w:color="9A6B1F"/>
        </w:pBdr>
        <w:bidi/>
        <w:spacing w:before="120" w:after="200"/>
        <w:jc w:val="right"/>
      </w:pPr>
      <w:bookmarkStart w:id="44" w:name="_Toc242279708"/>
      <w:r>
        <w:rPr>
          <w:rtl/>
        </w:rPr>
        <w:lastRenderedPageBreak/>
        <w:t>باب يجب إتيان المسجد على من سمع النداء (ص288–290)</w:t>
      </w:r>
      <w:bookmarkEnd w:id="44"/>
    </w:p>
    <w:p w14:paraId="57B35DDE" w14:textId="77777777" w:rsidR="009B3C5B" w:rsidRDefault="00184683">
      <w:pPr>
        <w:pStyle w:val="Heading2"/>
        <w:keepNext/>
        <w:bidi/>
        <w:spacing w:before="280" w:after="80"/>
        <w:jc w:val="right"/>
      </w:pPr>
      <w:r>
        <w:rPr>
          <w:color w:val="7B1E1E"/>
          <w:rtl/>
        </w:rPr>
        <w:t xml:space="preserve">المسألة ٧٤٢: </w:t>
      </w:r>
      <w:r>
        <w:rPr>
          <w:color w:val="222222"/>
          <w:rtl/>
        </w:rPr>
        <w:t>هل تجب الجماعة على الأعمى (حديث ابن أم مكتوم)؟ وما حكم الرخصة ثم سحبها؟</w:t>
      </w:r>
      <w:r>
        <w:rPr>
          <w:b w:val="0"/>
          <w:color w:val="6B6B6B"/>
          <w:sz w:val="20"/>
          <w:szCs w:val="20"/>
          <w:rtl/>
        </w:rPr>
        <w:t xml:space="preserve">   (التفريغ ص ٢٨٨–٢٩٠)</w:t>
      </w:r>
    </w:p>
    <w:p w14:paraId="1724E8C4" w14:textId="77777777" w:rsidR="009B3C5B" w:rsidRDefault="00184683">
      <w:pPr>
        <w:spacing w:before="60" w:after="60"/>
        <w:jc w:val="both"/>
      </w:pPr>
      <w:r>
        <w:rPr>
          <w:b/>
          <w:bCs/>
          <w:color w:val="1F4E79"/>
          <w:rtl/>
        </w:rPr>
        <w:t xml:space="preserve">تعليق الإمام النووي: </w:t>
      </w:r>
      <w:r>
        <w:rPr>
          <w:color w:val="222222"/>
          <w:rtl/>
        </w:rPr>
        <w:t>قوله: (أتى النبي ﷺ رجل أعمى فقال: يا رسول الله إنه ليس لي قائد يقودني إلى المسجد، فسأل رسول الله ﷺ أن يُرخّص له فيصلّي في بيته فرخّص له، فلما ولّى دعاه فقال: هل تسمع النداء بالصلاة؟ فقال: نعم. قال: فأجب). هذا الأعمى هو ابن أم مكتوم، جاء مفسَّرًا في سنن أبي داود وغيره، وفي هذا الحديث دلالة لمن قال: الجماعة فرض عين. وأجاب الجمهور عنه بأنه سأل هل له رخصة أن يصلّي في بيته وتحصل له فضيلة الجماعة بسبب عُذره؟ فقيل: لا. ويؤيّد هذا أن حضور الجماعة يسقط بالعذر بإجماع المسلمين، ودليله من السنّة حديث عتبان بن مالك المذ</w:t>
      </w:r>
      <w:r>
        <w:rPr>
          <w:color w:val="222222"/>
          <w:rtl/>
        </w:rPr>
        <w:t>كور بعد هذا. وأما ترخيص النبي ﷺ ثم ردّه، وقوله: فأجب: فيحتمل أنه بوحي نزل في الحال، ويحتمل أنه تغيّر اجتهاده ﷺ إذا قلنا بالصحيح وقول الأكثرين إنه يجوز له الاجتهاد، ويحتمل أنه رخّص له أولًا وأراد أنه لا يجب عليك الحضور إما لعذر وإما لأن فرض الكفاية حاصل بحضور غيره، وإما الأمرين، ثم ندبه إلى الأفضل فقال: الأفضل لك والأعظم لأجرك أن تجيب وتحضر فأجب. والله أعلم.</w:t>
      </w:r>
    </w:p>
    <w:p w14:paraId="7E0255E1" w14:textId="77777777" w:rsidR="009B3C5B" w:rsidRDefault="00184683">
      <w:pPr>
        <w:spacing w:before="60" w:after="60"/>
        <w:jc w:val="both"/>
      </w:pPr>
      <w:r>
        <w:rPr>
          <w:b/>
          <w:bCs/>
          <w:color w:val="4A5A2A"/>
          <w:rtl/>
        </w:rPr>
        <w:t xml:space="preserve">الأقوال الأخرى: </w:t>
      </w:r>
      <w:r>
        <w:rPr>
          <w:color w:val="222222"/>
          <w:rtl/>
        </w:rPr>
        <w:t>الجمهور: سأل عن رخصة تحصل بها فضيلة الجماعة مع الصلاة في البيت فقيل لا. وحمل بعضهم الأمر على الندب إلى الأفضل. ويحتمل أنه بوحي نزل في الحال أو تغير اجتهاده ﷺ.</w:t>
      </w:r>
    </w:p>
    <w:p w14:paraId="3AA59F2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أوضح الأدلة على ذلك والحجة فيه من وجهين: الأول: قوله: «فَسَأَلَ رَسُولَ اللَّهِ ﷺ أَنْ يُرَخِّصَ لَهُ فَيُصَلِّيَ فِي بَيْتِهِ» والرخصة لا تكون في ترك المستحب، بل إنما تكون في أمر واجب، أما المستحب فيسع كل أحد أن يتركه ولا يأثم، والرخصة فيها التخفيف مع الإلزام والتكليف. الوجه الثاني: قوله: «هَلْ تَسْمَعُ النِّدَاءَ بِالصَّلَاةِ؟ قَالَ: نَعَمْ. قَالَ: فَأَجِبْ» فهذا الأمر ظاهره الوجوب فهو دليل على أنها فرض عين، ولو كانت فرض كفاية لسقط الفرض بقيام غيره كعبد الله بن أم مكتوم وأمثاله ولو كانت مستحبة لما ألزم</w:t>
      </w:r>
      <w:r>
        <w:rPr>
          <w:color w:val="222222"/>
          <w:rtl/>
        </w:rPr>
        <w:t xml:space="preserve">ه ﷺ. — هذا تأويلٌ خلاف ظاهر الحديث لأنه قال: «فَسَأَلَ رَسُولَ اللَّهِ ﷺ أَنْ يُرَخِّصَ لَهُ فَيُصَلِّيَ فِي بَيْتِهِ» ثم أمره أن يُجيب، فليس فيه أنه طلب الثواب، وإنما طلب الترخيص في أن يصلي في بيته فهذا تأويلٌ أقحم قضية الفضيلة بغير دليل ولم يرد في أي طرق الحديث أنه سأل أن يأخذ ثواب </w:t>
      </w:r>
      <w:r>
        <w:rPr>
          <w:color w:val="222222"/>
          <w:rtl/>
        </w:rPr>
        <w:lastRenderedPageBreak/>
        <w:t>الجماعة مع كونه يصلي في بيته. — نعم ولكن أي عذر؟ فهل من العذر أن يكون رجلٌ أعمى يستطيع الوصول إلى المسجد؟ لا، ليس بعذر طالما قدر على الوصول إلى المسجد حتى ولو لم يكن له قائد يرافقه ولكنه قادر على أن يصل إلى المسجد فالعذر إما خو</w:t>
      </w:r>
      <w:r>
        <w:rPr>
          <w:color w:val="222222"/>
          <w:rtl/>
        </w:rPr>
        <w:t>ف أو مرض، مرض يُعجز الإنسان عن الوصول أو لا يستطيع الوصول إلى المسجد. — حديث عتبان أن السيول كانت تحول بينه وبين الرسول ﷺ وسأل أن يتخذ مسجدًا في بيته، فظهر أنه يصلي في بيته مع أهل بيته جماعة أو حتى لو صلى مفردًا فإنه بلا شك مع ضعف بصره ووجود السيول التي تحفر الأرض فتجعله يقع، بخلاف ابن أم مكتوم فإنه كان قادرًا على الوصول؛ ولم يكن بعيدًا بُعد عتبان، فحديث عتبان واقعة أخرى اختلفت فيها الأحوال، فلا يقال أن هذا يدل على أن قول الرسول ﷺ [فأجب] لابن أم مكتوم ليس على ظاهره، بل نقول فيه دليل على وجوب الصلاة على الأع</w:t>
      </w:r>
      <w:r>
        <w:rPr>
          <w:color w:val="222222"/>
          <w:rtl/>
        </w:rPr>
        <w:t>مى إذا كان قادرًا على الوصول أما إذا كان يخاف الوقوع في الطريق إذا كان الطريق غير ممهد أو غير آمن أو أصابه مرض أعجزه، فيجوز عند ذلك أن يصلي في بيته والأولى أن يتخذ مسجدًا في البيت يصلي مع أهل بيته، وإن وجد جماعة من الرجال يصلون معه، فيلزمهم أن يصلوا جماعة. — فقوله «فَرَخَّصَ لَهُ فَلَمَّا وَلَّى دَعَاهُ» فهذا من النسخ الظاهر الذي هو في نفس الحديث، أي أنه رخص ثم لغى تلك الرخصة. — هذا هو الصحيح وهو أن النبي ﷺ كان يجتهد ولا مانع من أن يجتهد ثم يغير اجتهاده والوحي يصوبه إذا أخطأ في اجتهاده. — ويحتمل أنه رخّص له</w:t>
      </w:r>
      <w:r>
        <w:rPr>
          <w:color w:val="222222"/>
          <w:rtl/>
        </w:rPr>
        <w:t xml:space="preserve"> أولًا وأراد أنه لا يجب عليك الحضور إما لعذر وإما لأن فرض الكفاية حاصل بحضور غيره، وإما الأمرين: هذا خلاف ظاهر الأمر، فهو يحمله على أن الأفضل المستحب أن تجيب، فنقول هذا تأويل لأمره ﷺ بلا دليل، الأمر ظاهره الوجوب، فلا يجوز أن يترك الظاهر بغير دليل. — كما ذكرنا من البداية أنه لو كان فرض كفاية لينه النبي ﷺ ولقال له: غيرك يحضر، لا تحضر أنت، لا يلزمك الحضور، لا تحتاج إلى رخصة أصلًا، الأمر واسع، كما يقول من يقول بأنه فرض كفاية؛ هذا كلامٌ باطل. — (أنه عذر وفرض الكفاية حاصل).</w:t>
      </w:r>
    </w:p>
    <w:p w14:paraId="7ED7BCA3" w14:textId="77777777" w:rsidR="009B3C5B" w:rsidRDefault="00184683">
      <w:pPr>
        <w:pStyle w:val="Heading1"/>
        <w:keepNext/>
        <w:pageBreakBefore/>
        <w:pBdr>
          <w:bottom w:val="single" w:sz="12" w:space="4" w:color="9A6B1F"/>
        </w:pBdr>
        <w:bidi/>
        <w:spacing w:before="120" w:after="200"/>
        <w:jc w:val="right"/>
      </w:pPr>
      <w:bookmarkStart w:id="45" w:name="_Toc242279709"/>
      <w:r>
        <w:rPr>
          <w:rtl/>
        </w:rPr>
        <w:lastRenderedPageBreak/>
        <w:t>باب صلاة الجماعة من سنن الهدى (ص290–292)</w:t>
      </w:r>
      <w:bookmarkEnd w:id="45"/>
    </w:p>
    <w:p w14:paraId="356CA3C4" w14:textId="77777777" w:rsidR="009B3C5B" w:rsidRDefault="00184683">
      <w:pPr>
        <w:pStyle w:val="Heading2"/>
        <w:keepNext/>
        <w:bidi/>
        <w:spacing w:before="280" w:after="80"/>
        <w:jc w:val="right"/>
      </w:pPr>
      <w:r>
        <w:rPr>
          <w:color w:val="7B1E1E"/>
          <w:rtl/>
        </w:rPr>
        <w:t xml:space="preserve">المسألة ٧٤٣: </w:t>
      </w:r>
      <w:r>
        <w:rPr>
          <w:color w:val="222222"/>
          <w:rtl/>
        </w:rPr>
        <w:t>هل التخلف عن الجماعة من علامات النفاق، وهل «سنن الهدى» تعني ترك الجماعة كفرًا؟ (حديث ابن مسعود)</w:t>
      </w:r>
      <w:r>
        <w:rPr>
          <w:b w:val="0"/>
          <w:color w:val="6B6B6B"/>
          <w:sz w:val="20"/>
          <w:szCs w:val="20"/>
          <w:rtl/>
        </w:rPr>
        <w:t xml:space="preserve">   (التفريغ ص ٢٩٠–٢٩٢)</w:t>
      </w:r>
    </w:p>
    <w:p w14:paraId="23D35512" w14:textId="77777777" w:rsidR="009B3C5B" w:rsidRDefault="00184683">
      <w:pPr>
        <w:spacing w:before="60" w:after="60"/>
        <w:jc w:val="both"/>
      </w:pPr>
      <w:r>
        <w:rPr>
          <w:b/>
          <w:bCs/>
          <w:color w:val="1F4E79"/>
          <w:rtl/>
        </w:rPr>
        <w:t xml:space="preserve">تعليق الإمام النووي: </w:t>
      </w:r>
      <w:r>
        <w:rPr>
          <w:color w:val="222222"/>
          <w:rtl/>
        </w:rPr>
        <w:t xml:space="preserve">قوله: (لقد رأيتنا وما يتخلّف عن الصلاة إلا منافق قد علم نفاقه أو مريض) هذا دليل ظاهر لصحة ما سبق تأويله في الذين همّ بتحريق بيوتهم أنهم كانوا منافقين. قوله: (علّمنا سنن الهدى) رُوي بضمّ السين وفتحها وهما بمعنى متقارب، أي طرائق الهدى والصواب. قوله: (ولقد كان الرجل يُؤتى به يُهادى بين الرجلين حتى يُقام في الصفّ) معنى (يُهادى) أي يمسكه رجلان من جانبيه يعتمد بعضديه عليهما، وهو مراده بقوله في الرواية الأولى: (إن كان المريض ليمشي بين رجلين). وفي هذا كلّه تأكيد أمر الجماعة، وتحمّل المشقّة في حضورها، وأنه إذا أمكن </w:t>
      </w:r>
      <w:r>
        <w:rPr>
          <w:color w:val="222222"/>
          <w:rtl/>
        </w:rPr>
        <w:t>المريض ونحوه التوصّل إليها استُحبّ له حضورها.</w:t>
      </w:r>
    </w:p>
    <w:p w14:paraId="7D735639"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4CBFBBD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سلمنا ذلك، فهو دليل على حرمة التشبه بالمنافقين وحرمة فعل المنافقين، ولكن ليس فيه دليل على صحة التأويل الذي جعل فيه أن العقوبة كانت على النفاق بل العقوبة على الأمر الظاهر وهو ترك الصلاة لا على النفاق الباطن. — قوله: «إِنَّ رَسُولَ اللَّهِ ﷺ عَلَّمَنَا سُنَنَ الْهُدَى» فمفهوم المخالفة أن من ترك صلاة الجماعة لم يتبع سنن الهدى بل اتبع سنن الضلالة، ونص هو على ذلك فقال: «وَلَوْ أَنَّكُمْ صَلَّيْتُمْ فِي بُيُوتِكُمْ كَمَا يُصَلِّي هَذَا الْمُتَخَلِّفُ فِي بَيْتِهِ لَتَرَكْتُمْ سُنَّةَ نَبِيِّكُمْ وَلَوْ تَرَكْتُمْ</w:t>
      </w:r>
      <w:r>
        <w:rPr>
          <w:color w:val="222222"/>
          <w:rtl/>
        </w:rPr>
        <w:t xml:space="preserve"> سُنَّةَ نَبِيِّكُمْ لَضَلَلْتُمْ» ولا يقال في ترك المستحب أو فرض الكفاية الذي قام به غيره فهو مستحب في حق من لم يحضره، لا يُقال عنه قد ضلَّ، وفي رواية أبي داود بإسناد صحيح: «وَلَوْ تَرَكْتُمْ سُنَّةَ نَبِيِّكُمْ ﷺ لَكَفَرْتُمْ» [قال الألباني]: صحيح مسلم بلفظ [لَضَلَلْتُمْ] وهو المحفوظ، والكفر إما محمول على أن ترك الجماعة يؤدي إلى ترك الصلاة وترك الصلاة يؤدي إلى الكفر، أو يحمل على الكفر دون الكفر أي لو تركتم سنة نبيكم لكفرتم نعمة الله ﷻ على المسلمين ممن شرع لهم صلاة الجماعة، وذلك أنها من أسباب حسن الخاتمة ح</w:t>
      </w:r>
      <w:r>
        <w:rPr>
          <w:color w:val="222222"/>
          <w:rtl/>
        </w:rPr>
        <w:t xml:space="preserve">يث قال: «مَنْ سَرَّهُ أَنْ يَلْقَى اللَّهَ غَدًا مُسْلِمًا فَلْيُحَافِظْ عَلَى هَؤُلَاءِ الصَّلَوَاتِ حَيْثُ يُنَادَى بِهِنَّ» فمن أسباب حسن الخاتمة وأن يموت على الإسلام وأن يلقى الله مسلمًا أن يحافظ على الصلوات الخمس في المساجد. — احتج به من يقول بوجوب المسجد وبعضهم يقول بشرطيته كذلك، والذي يظهر والله أعلى </w:t>
      </w:r>
      <w:r>
        <w:rPr>
          <w:color w:val="222222"/>
          <w:rtl/>
        </w:rPr>
        <w:lastRenderedPageBreak/>
        <w:t>وأعلم أن الأرض كلها مسجد وإنما الحديث وردت فيمن يصلي منفردًا في بيته فقال «كَمَا يُصَلِّي هَذَا الْمُتَخَلِّفُ فِي بَيْتِهِ» فلم يكن أحد من هؤلاء المنافقين يُصلِّ جماعة في بيته حتى يُعتذر له أنه قصد صلاه</w:t>
      </w:r>
      <w:r>
        <w:rPr>
          <w:color w:val="222222"/>
          <w:rtl/>
        </w:rPr>
        <w:t>ا جماعة بل إن النبي ﷺ لم يقبل عذر من قال: «صَلَّيْتُ فِي رِحَالِنَا»، وقال لهم: «إِذَا صَلَّيْتُمَا فِي رِحَالِكُمَا ثُمَّ أَتَيْتُمَا مَسْجِدَ جَمَاعَةٍ فَصَلِّيَا مَعَهُمْ فَإِنَّهَا لَكُمَا نَافِلَةٌ» (ت) 219 [قال الألباني]: صحيح، دل ذلك على أن التحريق في الحديث الأول وأيضًا في الحديث الثاني أنهم لم يكونوا يصلون جماعة في البيوت وإنما كانوا يصلون فرادى في البيوت أو كانوا يتركونها بالكلية الله أعلم، فلا يدل على شرطية المسجد في الجماعة، بل يدل على الفضيلة العظيمة وإلا فلو أذن وأقام في أي مكان فهو مسجد تصح ف</w:t>
      </w:r>
      <w:r>
        <w:rPr>
          <w:color w:val="222222"/>
          <w:rtl/>
        </w:rPr>
        <w:t>يه الصلاة لقول النبي ﷺ «وَجُعِلَتْ لِيَ الْأَرْضُ طَيِّبَةً طَهُورًا وَمَسْجِدًا» مسلم، فالذي يظهر لي والله أعلى وأعلم أن الصلاة في المسجد سنة مؤكدة، وإذا كان يصلي جماعة في السوق أو في مكان العمل أو في بيته جماعة أجزأه مع وجود الخلاف فيها والخوف عليه من أن يكون مضيعًا للواجب، بل بعض العلماء كما ذكرنا يقول أنه شرط في صحة الصلاة أن يصليها في المسجد، فالاحتياط للدين أن لا يترك الصلاة في المسجد ما استطاع في ذلك سبيلًا. — أما حديث: «لَا صَلَاةَ لِجَارِ الْمَسْجِدِ إِلَّا فِي الْمَسْجِدِ» فهو حديث ضعيف ضعفه الألب</w:t>
      </w:r>
      <w:r>
        <w:rPr>
          <w:color w:val="222222"/>
          <w:rtl/>
        </w:rPr>
        <w:t>اني.</w:t>
      </w:r>
      <w:r>
        <w:rPr>
          <w:rStyle w:val="FootnoteReference"/>
        </w:rPr>
        <w:footnoteReference w:id="182"/>
      </w:r>
      <w:r>
        <w:rPr>
          <w:rStyle w:val="FootnoteReference"/>
        </w:rPr>
        <w:footnoteReference w:id="183"/>
      </w:r>
    </w:p>
    <w:p w14:paraId="72973AE4" w14:textId="77777777" w:rsidR="009B3C5B" w:rsidRDefault="00184683">
      <w:pPr>
        <w:pStyle w:val="Heading2"/>
        <w:keepNext/>
        <w:bidi/>
        <w:spacing w:before="280" w:after="80"/>
        <w:jc w:val="right"/>
      </w:pPr>
      <w:r>
        <w:rPr>
          <w:color w:val="7B1E1E"/>
          <w:rtl/>
        </w:rPr>
        <w:t xml:space="preserve">المسألة ٧٤٤: </w:t>
      </w:r>
      <w:r>
        <w:rPr>
          <w:color w:val="222222"/>
          <w:rtl/>
        </w:rPr>
        <w:t>هل يجوز الخروج من المسجد بعد أذان المؤذن، وما حكم من خرج بعد الأذان بلا عذر؟</w:t>
      </w:r>
      <w:r>
        <w:rPr>
          <w:b w:val="0"/>
          <w:color w:val="6B6B6B"/>
          <w:sz w:val="20"/>
          <w:szCs w:val="20"/>
          <w:rtl/>
        </w:rPr>
        <w:t xml:space="preserve">   (التفريغ ص ٢٩٢)</w:t>
      </w:r>
    </w:p>
    <w:p w14:paraId="2EBB37B6" w14:textId="77777777" w:rsidR="009B3C5B" w:rsidRDefault="00184683">
      <w:pPr>
        <w:spacing w:before="60" w:after="60"/>
        <w:jc w:val="both"/>
      </w:pPr>
      <w:r>
        <w:rPr>
          <w:b/>
          <w:bCs/>
          <w:color w:val="1F4E79"/>
          <w:rtl/>
        </w:rPr>
        <w:t xml:space="preserve">تعليق الإمام النووي: </w:t>
      </w:r>
      <w:r>
        <w:rPr>
          <w:color w:val="222222"/>
          <w:rtl/>
        </w:rPr>
        <w:t>باب النهي عن الخروج من المسجد إذا أذّن المؤذّن. قوله: (قعدنا في المسجد مع أبي هريرة فأذّن المؤذّن فقام رجل من المسجد يمشي فأتبعه أبو هريرة بصره حتى خرج من المسجد فقال أبو هريرة: أما هذا فقد عصى أبا القاسم ﷺ).</w:t>
      </w:r>
    </w:p>
    <w:p w14:paraId="5F5516C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E5701EB"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وقوله: (أما هذا فقد عصى أبا القاسم) دلّ ذلك على أن الخروج من المسجد بعد الأذان بلا عذر ولا حاجة معصية، وهذا من فهم الصحابي ﷺ وهو حكم بأنه عصى رسول الله ﷺ، وهذا لا يقال من قبل الرأي فله حكم الرفع، فالرجل إذا كان في المسجد وأذن المؤذن فالأولى بل الواجب أن يمكث حتى يصلي مع الجماعة إلا من عذر أو حاجة يعود بعدها كمن يتوضأ أو يقضي حاجته ثم يعود.</w:t>
      </w:r>
    </w:p>
    <w:p w14:paraId="4AF16E5C" w14:textId="77777777" w:rsidR="009B3C5B" w:rsidRDefault="00184683">
      <w:pPr>
        <w:pStyle w:val="Heading1"/>
        <w:keepNext/>
        <w:pageBreakBefore/>
        <w:pBdr>
          <w:bottom w:val="single" w:sz="12" w:space="4" w:color="9A6B1F"/>
        </w:pBdr>
        <w:bidi/>
        <w:spacing w:before="120" w:after="200"/>
        <w:jc w:val="right"/>
      </w:pPr>
      <w:bookmarkStart w:id="46" w:name="_Toc242279710"/>
      <w:r>
        <w:rPr>
          <w:rtl/>
        </w:rPr>
        <w:lastRenderedPageBreak/>
        <w:t>باب النهي عن الخروج من المسجد إذا أذّن المؤذّن (ص293)</w:t>
      </w:r>
      <w:bookmarkEnd w:id="46"/>
    </w:p>
    <w:p w14:paraId="2B239F08" w14:textId="77777777" w:rsidR="009B3C5B" w:rsidRDefault="00184683">
      <w:pPr>
        <w:pStyle w:val="Heading2"/>
        <w:keepNext/>
        <w:bidi/>
        <w:spacing w:before="280" w:after="80"/>
        <w:jc w:val="right"/>
      </w:pPr>
      <w:r>
        <w:rPr>
          <w:color w:val="7B1E1E"/>
          <w:rtl/>
        </w:rPr>
        <w:t xml:space="preserve">المسألة ٧٤٥: </w:t>
      </w:r>
      <w:r>
        <w:rPr>
          <w:color w:val="222222"/>
          <w:rtl/>
        </w:rPr>
        <w:t>ما حكم الخروج من المسجد بعد الأذان بلا عذر، وما العذر الذي يبيحه؟</w:t>
      </w:r>
      <w:r>
        <w:rPr>
          <w:b w:val="0"/>
          <w:color w:val="6B6B6B"/>
          <w:sz w:val="20"/>
          <w:szCs w:val="20"/>
          <w:rtl/>
        </w:rPr>
        <w:t xml:space="preserve">   (التفريغ ص ٢٩٣)</w:t>
      </w:r>
    </w:p>
    <w:p w14:paraId="1098C70F" w14:textId="77777777" w:rsidR="009B3C5B" w:rsidRDefault="00184683">
      <w:pPr>
        <w:spacing w:before="60" w:after="60"/>
        <w:jc w:val="both"/>
      </w:pPr>
      <w:r>
        <w:rPr>
          <w:b/>
          <w:bCs/>
          <w:color w:val="1F4E79"/>
          <w:rtl/>
        </w:rPr>
        <w:t xml:space="preserve">تعليق الإمام النووي: </w:t>
      </w:r>
      <w:r>
        <w:rPr>
          <w:color w:val="222222"/>
          <w:rtl/>
        </w:rPr>
        <w:t>وقوله في الذي خرج في المسجد بعد الأذان: (أما هذا فقد عصى أبا القاسم ﷺ) فيه: كراهة الخروج من المسجد بعد الأذان حتى يصلّي المكتوبة إلا لعذر. والله أعلم. (وقول النووي: كراهة).</w:t>
      </w:r>
    </w:p>
    <w:p w14:paraId="5019330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1C8B18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تصريح أبو هريرة بأن هذا الذي ترك المسجد قد عصى أبا القاسم ﷺ دليل على وجوب الجماعة، فإن هذا مما لا يقال من قبل الرأي. وقول النووي [كراهة] كلام ضعيف جدًّا فليس هذا من باب الاجتهاد حتى يقال هذا رأي أبي هريرة، ولو قلنا إن هذا رأي أبي هريرة ورأي أبي بن مسعود ورأيناهم بمن قال من الصحابة غيرهم بأن صلاة الجماعة ليست بواجبة لن يجدوا واحدًا منهم، فهذا اتفاق الصحابة إن شاء الله. — ما العذر الذي يجعل الإنسان يخرج من المسجد؟ العذر كأن يدرك الجماعة في مكان آخر وله حاجة في هذا المسجد الآخر، والله أعلم. وقال بعض أهل العلم </w:t>
      </w:r>
      <w:r>
        <w:rPr>
          <w:color w:val="222222"/>
          <w:rtl/>
        </w:rPr>
        <w:t>الشوكاني: أنه يتعين المسجد لصلاة الجماعة إذا أذن فيه وهو داخل المسجد فلا يجوز الخروج، فقال في نيل الأوطار ما نصه: [وَالْحَقِيقَةُ يَدُلُّ عَلَى تَحْرِيمِ الْخُرُوجِ مِنَ الْمَسْجِدِ بَعْدَ سَمَاعِ الْأَذَانِ لِغَيْرِ الْوُضُوءِ وَقَضَاءِ الْحَاجَةِ وَمَا تَدْعُو الضَّرُورَةُ إِلَيْهِ حَتَّى يُصَلِّيَ فِيهِ تِلْكَ الصَّلَاةَ لِأَنَّ الْمَسْجِدَ قَدْ تَعَيَّنَ لِتِلْكَ الصَّلَاةِ]. ولكن الأمر والله أعلم أنه إذا أدرك الجماعة أو إذا خرج لحاجة ثم دخل فإن المؤذن السنة أن يكون خارج المسجد، فهو يكون خارج المسجد، فك</w:t>
      </w:r>
      <w:r>
        <w:rPr>
          <w:color w:val="222222"/>
          <w:rtl/>
        </w:rPr>
        <w:t>يف يجب بقوله أن يكون كل من بداخل المسجد أن يبقى في المسجد ولا يخرج وللمؤذن مازال بالخارج؟ الذي يظهر والله أعلم أنه إذا خرج ثم دخل مثل من احتاج إلى وضوء بين الأذان والإقامة أو كان يقضي شيئًا ثم يرجع طالما أدرك الجماعة لأن المقصود شهود الجماعة.</w:t>
      </w:r>
      <w:r>
        <w:rPr>
          <w:rStyle w:val="FootnoteReference"/>
        </w:rPr>
        <w:footnoteReference w:id="184"/>
      </w:r>
      <w:r>
        <w:rPr>
          <w:rStyle w:val="FootnoteReference"/>
        </w:rPr>
        <w:footnoteReference w:id="185"/>
      </w:r>
    </w:p>
    <w:p w14:paraId="3B4F2ACF" w14:textId="77777777" w:rsidR="009B3C5B" w:rsidRDefault="00184683">
      <w:pPr>
        <w:pStyle w:val="Heading1"/>
        <w:keepNext/>
        <w:pageBreakBefore/>
        <w:pBdr>
          <w:bottom w:val="single" w:sz="12" w:space="4" w:color="9A6B1F"/>
        </w:pBdr>
        <w:bidi/>
        <w:spacing w:before="120" w:after="200"/>
        <w:jc w:val="right"/>
      </w:pPr>
      <w:bookmarkStart w:id="47" w:name="_Toc242279711"/>
      <w:r>
        <w:rPr>
          <w:rtl/>
        </w:rPr>
        <w:lastRenderedPageBreak/>
        <w:t>باب فضل صلاة العشاء والصبح في جماعة (ص293–296)</w:t>
      </w:r>
      <w:bookmarkEnd w:id="47"/>
    </w:p>
    <w:p w14:paraId="672A2BD3" w14:textId="77777777" w:rsidR="009B3C5B" w:rsidRDefault="00184683">
      <w:pPr>
        <w:pStyle w:val="Heading2"/>
        <w:keepNext/>
        <w:bidi/>
        <w:spacing w:before="280" w:after="80"/>
        <w:jc w:val="right"/>
      </w:pPr>
      <w:r>
        <w:rPr>
          <w:color w:val="7B1E1E"/>
          <w:rtl/>
        </w:rPr>
        <w:t xml:space="preserve">المسألة ٧٤٦: </w:t>
      </w:r>
      <w:r>
        <w:rPr>
          <w:color w:val="222222"/>
          <w:rtl/>
        </w:rPr>
        <w:t>ما معنى «من صلى العشاء في جماعة فكأنما قام نصف الليل ومن صلى الصبح في جماعة فكأنما صلى الليل كله»؟ وما ذمة الله؟</w:t>
      </w:r>
      <w:r>
        <w:rPr>
          <w:b w:val="0"/>
          <w:color w:val="6B6B6B"/>
          <w:sz w:val="20"/>
          <w:szCs w:val="20"/>
          <w:rtl/>
        </w:rPr>
        <w:t xml:space="preserve">   (التفريغ ص ٢٩٣–٢٩٥)</w:t>
      </w:r>
    </w:p>
    <w:p w14:paraId="57E03BAE" w14:textId="77777777" w:rsidR="009B3C5B" w:rsidRDefault="00184683">
      <w:pPr>
        <w:spacing w:before="60" w:after="60"/>
        <w:jc w:val="both"/>
      </w:pPr>
      <w:r>
        <w:rPr>
          <w:b/>
          <w:bCs/>
          <w:color w:val="1F4E79"/>
          <w:rtl/>
        </w:rPr>
        <w:t xml:space="preserve">تعليق الإمام النووي: </w:t>
      </w:r>
      <w:r>
        <w:rPr>
          <w:color w:val="222222"/>
          <w:rtl/>
        </w:rPr>
        <w:t>قوله ﷺ: (من صلّى العشاء في جماعة فكأنما قام نصف الليل، ومن صلّى الصبح في جماعة فكأنما صلّى الليل كلّه). وقوله ﷺ: (من صلّى الصبح فهو في ذمّة الله فلا يطلبنّكم الله من ذمّته بشيء فيُدركه فيكبّه في نار جهنّم) قوله ﷺ: (من صلّى الصبح فهو في ذمّة الله) قيل: الذمّة هنا الضمان. وقيل: الأمان.</w:t>
      </w:r>
    </w:p>
    <w:p w14:paraId="505E6FFB" w14:textId="77777777" w:rsidR="009B3C5B" w:rsidRDefault="00184683">
      <w:pPr>
        <w:spacing w:before="60" w:after="60"/>
        <w:jc w:val="both"/>
      </w:pPr>
      <w:r>
        <w:rPr>
          <w:b/>
          <w:bCs/>
          <w:color w:val="4A5A2A"/>
          <w:rtl/>
        </w:rPr>
        <w:t xml:space="preserve">الأقوال الأخرى: </w:t>
      </w:r>
      <w:r>
        <w:rPr>
          <w:color w:val="222222"/>
          <w:rtl/>
        </w:rPr>
        <w:t>قيل: الذمة هنا الضمان. وقيل: الأمان.</w:t>
      </w:r>
    </w:p>
    <w:p w14:paraId="51FACDF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فيه فضيلة صلاة العشاء والصبح في جماعة، والذي يظهر والله أعلم أن صلاة الصبح مثل صلاة العشاء بمعنى أنها تكمل النصف الآخر، لا كما قال ابن خزيمة أنه: من صلى الفجر في جماعة ولم يكن صلى العشاء فكأنما قام الليل كله، والذي يظهر أن من صلى العشاء في جماعة فكأنما قام نصف الليل، ومن صلى الصبح في جماعة أي وقد حقق الجزء الأول وهو أنه صلى العشاء في جماعة والله أعلم. — فيه فضيلة عظيمة وفيه تواضع عثمان ﷺ حيث كان أمير المؤمنين ﷺ ويجلس في المسجد وحده. — في أمان من الله ﷻ أي أن الله هو الذي أمنه والأصل في الذمة العه</w:t>
      </w:r>
      <w:r>
        <w:rPr>
          <w:color w:val="222222"/>
          <w:rtl/>
        </w:rPr>
        <w:t>د فالله تعهده ﷻ بأمانه فمن أخافه أو آذاه فقد أخفر الله في ذمته بمعنى نقض العهد، فالله هو الذي يطلب حق هذا الإنسان الذي قد دخل في أمان من الله، فإذا أخافه أحد فقد ناقض هذا الإنسان شرع الله، والله هو الذي ينتقم ممن نقض وخالف شرعه ونقض عهده ﷻ، كما أن من عادة الناس أن الكبير أو الملك إذا أمّن شخصًا ثم نقض إنسان هذا الأمان واعتدى عليه، فمن الذي يطلب هذا الحق؟ ليس هذا الشخص الضعيف وإنما الذي يطلب الملك، لأن في هذا انتهاك لحق الملك؛ [فَلَا يَطْلُبَنَّكُمُ اللَّهُ مِنْ ذِمَّتِهِ بِشَيْءٍ] فالله ﷻ هو الذي أمّن هذا ا</w:t>
      </w:r>
      <w:r>
        <w:rPr>
          <w:color w:val="222222"/>
          <w:rtl/>
        </w:rPr>
        <w:t xml:space="preserve">لذي صلى الصبح، فالله هو الذي سيطلب الحق وليس الشخص كما أن من عاداه عادى لله ولياً، فالله هو الذي يحاربه والله هو الذي يثأر له سبحانه ويحمده، ومن يطلبه الله من ذمته بشيء بعهده </w:t>
      </w:r>
      <w:r>
        <w:rPr>
          <w:color w:val="222222"/>
          <w:rtl/>
        </w:rPr>
        <w:lastRenderedPageBreak/>
        <w:t>وأمانه فلا بد وأن يدركه لأنه في ملك الله ﷻ فلن يستطيع أن يفلت من الله ﷻ وسوف يدركه الله لا محالة ومن أدركه سوف يكبه على وجهه في النار، والعياذ بالله.</w:t>
      </w:r>
      <w:r>
        <w:rPr>
          <w:rStyle w:val="FootnoteReference"/>
        </w:rPr>
        <w:footnoteReference w:id="186"/>
      </w:r>
    </w:p>
    <w:p w14:paraId="1DBD7300" w14:textId="77777777" w:rsidR="009B3C5B" w:rsidRDefault="00184683">
      <w:pPr>
        <w:pStyle w:val="Heading2"/>
        <w:keepNext/>
        <w:bidi/>
        <w:spacing w:before="280" w:after="80"/>
        <w:jc w:val="right"/>
      </w:pPr>
      <w:r>
        <w:rPr>
          <w:color w:val="7B1E1E"/>
          <w:rtl/>
        </w:rPr>
        <w:t xml:space="preserve">المسألة ٧٤٧: </w:t>
      </w:r>
      <w:r>
        <w:rPr>
          <w:color w:val="222222"/>
          <w:rtl/>
        </w:rPr>
        <w:t>الذي يصلي في بيته مع أهله هل تُجزئ الجماعة في البيت؟ وهل تجب الجماعة في المسجد (فتاوى)</w:t>
      </w:r>
      <w:r>
        <w:rPr>
          <w:b w:val="0"/>
          <w:color w:val="6B6B6B"/>
          <w:sz w:val="20"/>
          <w:szCs w:val="20"/>
          <w:rtl/>
        </w:rPr>
        <w:t xml:space="preserve">   (التفريغ ص ٢٩٥–٢٩٦)</w:t>
      </w:r>
    </w:p>
    <w:p w14:paraId="07F185CB"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7A6787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8683E2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فتاوى: قلتَ أن حديث ابن أم مكتوم فيه وجوب الصلاة على الأعمى الذي يقدر على الحضور فهل خالفت مذهبك بأن صلاة الجماعة واجبة ولكن لا يشترط لها المسجد؟ ليست مخالفة، لأن عبد الله ابن أم مكتوم لم يقل سأصلي جماعة في بيتي، وإنما أذن أن يصلي في بيته منفردًا كما يدل عليه ظاهر الحديث، فقد سأل الرخصة في أن يصلي منفردًا لأنه لم يكن هناك من يصلي معه في البيت. — ما الجواب على الاحتجاج بحديث مسلم: (وَالَّذِي يَنْتَظِرُ الصَّلَاةَ حَتَّى يُصَلِّيَهَا مَعَ الْإِمَامِ أَعْظَمُ أَجْرًا مِنَ الَّذِي يُصَلِّيهَا ثُمَّ يَنَامُ) وفي</w:t>
      </w:r>
      <w:r>
        <w:rPr>
          <w:color w:val="222222"/>
          <w:rtl/>
        </w:rPr>
        <w:t xml:space="preserve"> رواية أبي كريب «حَتَّى يُصَلِّيَهَا مَعَ الْإِمَامِ فِي جَمَاعَةٍ»؟ الجواب عن هذا فيما إذا أخر الإمام صلاة العشاء حتى شق ذلك على الحاضرين، كما إذا أخر إلى نصف الليل، فإن إلزام الناس بذلك فيه مشقة بالغة، كما أن من طول الصلاة من الأئمة جاز لمن خلفه أن ينصرف ويقطع الصلاة ويصلي منفردًا، كما فعل الرجل الذي صلى خلف معاذ فقال له النبي ﷺ: [يَا مُعَاذُ أَفَتَّانٌ أَنْتَ] فإذا قرأ الإمام بنحو البقرة أو أقل من ذلك وعلم أنه يطول هذا التطويل، فإنه عذرٌ لمن خلفه أن يتركوا الجماعة ويصلوا منفردين، وكذلك إذا أخر الإمام صلا</w:t>
      </w:r>
      <w:r>
        <w:rPr>
          <w:color w:val="222222"/>
          <w:rtl/>
        </w:rPr>
        <w:t xml:space="preserve">ة العشاء إلى ثلث الليل أو قريبًا من نصف الليل. — كذلك من وفد على النبي ﷺ ووفود فأمر هم بالصلاة ولم يأمرهم بالجماعة؟ كيف يقال ذلك والحديث صريح: [إِذَا حَضَرَتِ الصَّلَاةُ فَلْيُؤَذِّنْ لَكُمَا أَحَدُكُمَا وَلْيَؤُمَّكُمَا أَكْبَرُكُمَا] وهو واضح جدًّا في وجوب الإمامة والجماعة ووجوب الأذان والإقامة. — كان كعب بن مالك يصلي على سقف بيته [فَلَمَّا صَلَّيْتُ صَلَاةَ الْفَجْرِ صُبْحَ </w:t>
      </w:r>
      <w:r>
        <w:rPr>
          <w:color w:val="222222"/>
          <w:rtl/>
        </w:rPr>
        <w:lastRenderedPageBreak/>
        <w:t>خَمْسِينَ لَيْلَةً وَأَنَا عَلَى ظَهْرِ بَيْتٍ مِنْ بُيُوتِنَا] في قصة توبة الله عليه حين أتاه الفرج حين قال له القائل [يَا كَعْبُ ب</w:t>
      </w:r>
      <w:r>
        <w:rPr>
          <w:color w:val="222222"/>
          <w:rtl/>
        </w:rPr>
        <w:t>ْنَ مَالِكٍ أَبْشِرْ]؟ فقول إن جفوة المسلمين أصابت الثلاثة بالمرض حتى عجزوا عن شهود الجماعة كما قال ﷺ: (حَتَّى إِذَا ضَاقَتْ عَلَيْهِمُ الْأَرْضُ بِمَا رَحُبَتْ وَضَاقَتْ عَلَيْهِمْ أَنْفُسُهُمْ) وكما قالت امرأة بلال: [قَالَتْ إِنَّهُ وَاللَّهِ مَا بِهِ حَرَكَةٌ إِلَيَّ مِنْ شَيْءٍ وَاللَّهِ مَا زَالَ يَبْكِي مُنْذُ كَانَ مِنْ أَمْرِهِ مَا كَانَ] فالذي يظهر أن هذه القطيعة أدت إلى ما يشبه المرض حتى كان ذلك عذرًا في ترك الجماعة. — هل يعتبر الإرهاق الشديد الذي يمنع من التركيز رخصة في ترك الجماعة؟ كلمة (الإرهاق</w:t>
      </w:r>
      <w:r>
        <w:rPr>
          <w:color w:val="222222"/>
          <w:rtl/>
        </w:rPr>
        <w:t>) كلمة مبهمة ليست لها حد، الأمر إذا كان قادرًا على أن يحضر فعليه أن يحضر، فإذا كانت المشقة شديدة مثل مشقة المريض الذي لا يستطيع الحضور إلا بمشقة بالغة مثل أن يهادى فهذا يجوز أن يترك الصلاة ويصلي منفردًا. — هل يجوز للأعمى غير القادر على حضور الجماعة أن يصلي معه في البيت رجال قادرون على حضور الجماعة في المسجد؟ الراجح يصح، والأفضل أن يصلوا جماعة في المسجد ثم يصلون معه نافلةً بعد ذلك. — ما الجواب على من يقول بوجوب الجماعة في المسجد ويحتج بحديث تحريق البيوت؟ مع الوقت في نفس الوقت يجوز الجماعة في البيت والسوق ويق</w:t>
      </w:r>
      <w:r>
        <w:rPr>
          <w:color w:val="222222"/>
          <w:rtl/>
        </w:rPr>
        <w:t>ول تجزئ صلاتها في البيت والسوق؟ لا يصح أن يقول بوجوب الجماعة في المسجد ويقول في السوق وفي البيت، إما أن يقول بوجوب الجماعة مطلقًا في أي مكان، وإما أن يقول بوجوبها في المسجد فلا يجوزها في السوق ولا في البيت. الراجح وجوب الجماعة مطلقًا والله أعلم. — هل حديث تحريق بيوت المتخلفين عن صلاة الجماعة فيه دليل على عدم صحة صلاة الجماعة الثانية في المسجد لأنه لو صح التحريق فإن المتخلفين سوف يعتذرون بوجود صلاة أخرى؟ ومن الذي قال أنهم يعتذرون؟ فهم لم يعتذروا بذلك ولا ذكروا ذلك وما كان من عادة المسلمين أن يصلوا جماعة ثاني</w:t>
      </w:r>
      <w:r>
        <w:rPr>
          <w:color w:val="222222"/>
          <w:rtl/>
        </w:rPr>
        <w:t>ة في المسجد إلا في الأحوال النادرة وهم كانوا إما يصلون في بيوتهم كما قال ابن مسعود (كما يصلي هذا المتخلف في بيته) فهم لا يأتون المسجد أصلًا لا في جماعة أولى ولا ثانية، فهم النبي ﷺ بتحريق من يتخلف عن الصلاة وقد علم ﷺ أنهم لا يأتون بعد الجماعة الأولى فلا يأتون المسجد أصلًا، فالصحيح أن الجماعة الثانية لمن فاتته الأولى وقد أتى المسجد ويريد إدراك الجماعة فيصلي جماعة ثانية، والقول ببدعيتها قولٌ محدث، إنما منع من منع من العلماء الجماعة الثانية خشية افتراق الناس والاقتتات على الإمام والفتنة التي تقع بسبب وجود إمامي</w:t>
      </w:r>
      <w:r>
        <w:rPr>
          <w:color w:val="222222"/>
          <w:rtl/>
        </w:rPr>
        <w:t xml:space="preserve">ن أو نحو ذلك؛ وليس لأجل منع الجماعة الثانية يأذن الإمام الراتب، فإن عامتهم يعلقها على الإذن، فالقول بالبدعة قول محدث — أنها بدعة مطلقًا هكذا، فهو كلام باطل في </w:t>
      </w:r>
      <w:r>
        <w:rPr>
          <w:color w:val="222222"/>
          <w:rtl/>
        </w:rPr>
        <w:lastRenderedPageBreak/>
        <w:t>الحقيقة. فكيف يكون بدعة وقد قال النبي ﷺ: «أَلَا رَجُلٌ يَتَصَدَّقُ عَلَى هَذَا فَيُصَلِّيَ مَعَهُ؟» فَقَامَ رَجُلٌ فَصَلَّى مَعَهُ فَقَالَ رَسُولُ اللَّهِ ﷺ: «هَذَانِ جَمَاعَةٌ» (حم) 22189، فدل ذلك على صحة الجماعة الثانية وإن كانت أقل في الثواب من الأولى، [وَجَاءَ أَنَسٌ إِلَى مَسْجِدٍ قَدْ صُلِّيَ فِيهِ فَأَذَّنَ وَأَقَامَ وَصَلَّى جَمَاعَةً] وهذا رو</w:t>
      </w:r>
      <w:r>
        <w:rPr>
          <w:color w:val="222222"/>
          <w:rtl/>
        </w:rPr>
        <w:t xml:space="preserve">اه البخاري تعليقًا، فكل هؤلاء من الصحابة والتابعين يقولون بمشروعية الجماعة الثانية ويكفي الحديث، ثم يقول قائل أنه بدعة محدثة، إنما يمنع من يمنع من أجل الفتنة بين المسلمين، وهذا أمر بالفعل يقع فيه فتنة كبيرة بأن يترك الناس الجماعة الأولى عمدًا ثم يصلون الجماعة الثانية بإمام جديد، فهذا يقع فيه فتنة؛ فإيهام بعض المعاصرين ببدعية الجماعة الثانية أنه هو قول الأئمة الذين قالوا بالمنع منها عند الفتنة ويصلي في بيته، غير صواب لأنه يستند إلى علة أخرى فهو استندوا على أنها بدعة والأئمة استندوا على أنها فرقة وفتنة، فإذا </w:t>
      </w:r>
      <w:r>
        <w:rPr>
          <w:color w:val="222222"/>
          <w:rtl/>
        </w:rPr>
        <w:t>أُمنت الفتنة وكان الإمام الراتب يرضى بذلك ويأذن، فلا مانع من هذا. — هل التخلف عن الجماعة لطعام كفعل عبد الله بن عمر في ترك صلاة المغرب جماعة لكل من كان صائمًا؟ إذا حضر الطعام وكان جائعًا يحتاج الطعام فلا يصلي حتى يأكل كما قال النبي ﷺ: [لَا صَلَاةَ بِحَضْرَةِ طَعَامٍ] سواء كان صائمًا أو غير صائم، وإن كان يريد السنة، فليأخذ تمرات معه، وليأكلها في الطريق أو في المسجد أو في الطريق ويحافظ على صلاة الجماعة حتى لا يضيع عليه الثواب ولكن إن انتظر حتى أذن المغرب عليه في البيت والطعام حاضر وهو يريد أكله، فهذا عذر في ا</w:t>
      </w:r>
      <w:r>
        <w:rPr>
          <w:color w:val="222222"/>
          <w:rtl/>
        </w:rPr>
        <w:t>لتخلف عن الجماعة.</w:t>
      </w:r>
      <w:r>
        <w:rPr>
          <w:rStyle w:val="FootnoteReference"/>
        </w:rPr>
        <w:footnoteReference w:id="187"/>
      </w:r>
    </w:p>
    <w:p w14:paraId="42253E9A" w14:textId="77777777" w:rsidR="009B3C5B" w:rsidRDefault="00184683">
      <w:pPr>
        <w:pStyle w:val="Heading1"/>
        <w:keepNext/>
        <w:pageBreakBefore/>
        <w:pBdr>
          <w:bottom w:val="single" w:sz="12" w:space="4" w:color="9A6B1F"/>
        </w:pBdr>
        <w:bidi/>
        <w:spacing w:before="120" w:after="200"/>
        <w:jc w:val="right"/>
      </w:pPr>
      <w:bookmarkStart w:id="48" w:name="_Toc242279712"/>
      <w:r>
        <w:rPr>
          <w:rtl/>
        </w:rPr>
        <w:lastRenderedPageBreak/>
        <w:t>باب الرخصة في التخلف عن الجماعة بعذر (ص297–305)</w:t>
      </w:r>
      <w:bookmarkEnd w:id="48"/>
    </w:p>
    <w:p w14:paraId="29DF6B05" w14:textId="77777777" w:rsidR="009B3C5B" w:rsidRDefault="00184683">
      <w:pPr>
        <w:pStyle w:val="Heading2"/>
        <w:keepNext/>
        <w:bidi/>
        <w:spacing w:before="280" w:after="80"/>
        <w:jc w:val="right"/>
      </w:pPr>
      <w:r>
        <w:rPr>
          <w:color w:val="7B1E1E"/>
          <w:rtl/>
        </w:rPr>
        <w:t xml:space="preserve">المسألة ٧٤٨: </w:t>
      </w:r>
      <w:r>
        <w:rPr>
          <w:color w:val="222222"/>
          <w:rtl/>
        </w:rPr>
        <w:t>هل يجوز للإمام إذا كان ضعيف البصر أن يتخذ مصلًّى في بيته، وما حكم التبرك بالصالحين وآثارهم (حديث عتبان بن مالك)؟</w:t>
      </w:r>
      <w:r>
        <w:rPr>
          <w:b w:val="0"/>
          <w:color w:val="6B6B6B"/>
          <w:sz w:val="20"/>
          <w:szCs w:val="20"/>
          <w:rtl/>
        </w:rPr>
        <w:t xml:space="preserve">   (التفريغ ص ٢٩٧–٣٠٠)</w:t>
      </w:r>
    </w:p>
    <w:p w14:paraId="7B1966D2" w14:textId="77777777" w:rsidR="009B3C5B" w:rsidRDefault="00184683">
      <w:pPr>
        <w:spacing w:before="60" w:after="60"/>
        <w:jc w:val="both"/>
      </w:pPr>
      <w:r>
        <w:rPr>
          <w:b/>
          <w:bCs/>
          <w:color w:val="1F4E79"/>
          <w:rtl/>
        </w:rPr>
        <w:t xml:space="preserve">تعليق الإمام النووي: </w:t>
      </w:r>
      <w:r>
        <w:rPr>
          <w:color w:val="222222"/>
          <w:rtl/>
        </w:rPr>
        <w:t>ذكر مسلم حديث عتبان بن مالك ﷺ ممن شهد بدرًا من الأنصار، أنه أتى رسول الله ﷺ فقال: يا رسول الله قد أنكرت بصري وأنا أصلّي لقومي، فإذا كانت الأمطار سال الوادي الذي بيني وبينهم ولم أستطع أن آتي مسجدهم فأصلّي لهم، ووددت أنك يا رسول الله تأتي فتصلّي في مصلّى لي أتخذه مصلى، فقال رسول الله ﷺ: (سأفعل إن شاء الله) قال عتبان: فغدا رسول الله ﷺ وأبو بكر الصدّيق حين ارتفع النهار فاستأذن رسول الله ﷺ فأذنت له فلم يجلس حتى دخل البيت ثم قال: (أين تحب أن أصلي من بيتك) قال: فأشرت إلى ناحية من البيت فقام رسول الله ﷺ فكبّر فقمنا</w:t>
      </w:r>
      <w:r>
        <w:rPr>
          <w:color w:val="222222"/>
          <w:rtl/>
        </w:rPr>
        <w:t xml:space="preserve"> فصففنا وراءه فصلّى ركعتين ثم سلّم... وفيه: (فثاب رجال من أهل الدار) أي اجتمعوا، وفيه قول القائل: أين مالك بن الدخشن؟ فقال بعضهم: ذلك منافق لا يحب الله ورسوله، فقال رسول الله ﷺ: (لا تقل له ذلك، ألا تراه قد قال لا إله إلا الله يريد بذلك وجه الله) ... (فإن الله قد حرّم على النار من قال لا إله إلا الله يبتغي بذلك وجه الله).</w:t>
      </w:r>
    </w:p>
    <w:p w14:paraId="188A757C" w14:textId="77777777" w:rsidR="009B3C5B" w:rsidRDefault="00184683">
      <w:pPr>
        <w:spacing w:before="60" w:after="60"/>
        <w:jc w:val="both"/>
      </w:pPr>
      <w:r>
        <w:rPr>
          <w:b/>
          <w:bCs/>
          <w:color w:val="4A5A2A"/>
          <w:rtl/>
        </w:rPr>
        <w:t xml:space="preserve">الأقوال الأخرى: </w:t>
      </w:r>
      <w:r>
        <w:rPr>
          <w:color w:val="222222"/>
          <w:rtl/>
        </w:rPr>
        <w:t>بعض أهل العلم: التبرك بآثار الصالحين مشروع مطلقًا. الصحابة: لم يفعلوا ذلك مع غير النبي ﷺ.</w:t>
      </w:r>
    </w:p>
    <w:p w14:paraId="12C9DEC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(فَلَمْ يَجْلِسْ حَتَّى دَخَلَ) هكذا هو في جميع نسخ صحيح مسلم، وزعم بعضهم أن صوابه: (حين)، قال القاضي: بل الصواب هذا غلط، وإنما معناه: لم يجلس في الدار ولا في غيرها حتى دخل البيت مبادرًا إلى قضاء حاجتي التي طلبتها وجاء بسببها وهي الصلاة في بيتي، وهذا الذي قال القاضي واضح متعين. — وفي حديث عتبان هذا فوائد كثيرة تقدمت في كتاب الإيمان، منها: أنه يستحب لمن قال: سأفعل كذا أن يقول: إن شاء الله؛ للآية والحديث. ومنها: التبرك بالصالحين وآثارهم: أما توسعة أمر بأن يجعل ذلك تبركًا بالصالحين مطلقًا وآثارهم فإنه فيه</w:t>
      </w:r>
      <w:r>
        <w:rPr>
          <w:color w:val="222222"/>
          <w:rtl/>
        </w:rPr>
        <w:t xml:space="preserve"> نظر، فإن الصحابة لم يفعلوا ذلك مع غير النبي ﷺ فالصحيح أن يقال أن التبرك وهو طلب البركة بالأثر، طلب حصول الخير من ملامسة أو ملازمة آثار أحد إنما هو للأنبياء لأن ترك الصحابة لذلك مع وجود أفضل الناس بعد الأنبياء فكونهم قد تركوا ذلك وهو كالإجماع منهم مع حرصهم على الخير العظيم، ومع وجود من يتبرك به ولا يمنع من وجود آثاره، </w:t>
      </w:r>
      <w:r>
        <w:rPr>
          <w:color w:val="222222"/>
          <w:rtl/>
        </w:rPr>
        <w:lastRenderedPageBreak/>
        <w:t xml:space="preserve">ومع ذلك تركوا هذا، فدل هذا على أن الترك هو السنة؛ فلم نجد الصحابة يقاتلون على وضوء أبي بكر ولا يتسابقون على نخامة عمر ﷺ ولا يتدرون إلى شعر عثمان ولا علي ولا يجمعون عرق أحد من السابقين الأولين </w:t>
      </w:r>
      <w:r>
        <w:rPr>
          <w:color w:val="222222"/>
          <w:rtl/>
        </w:rPr>
        <w:t>ولا أنهم طلبوا من بعضهم أن يصلي في مكان ليتخذه مصلى؛ بل المبالغة في تتبع آثار الأنبياء من جهة الأماكن التي نزلوا بها ووصلوا بها أنكره عمر ﷺ قصدًا فمنع، فإن كان فعله النبي ﷺ قصدًا فمنعه، وأما إن نزل بها من غير قصد فلا يظهر اتخاذه مصلى. والله أعلى وأعلم؛ بل عدّ عمر ذلك من أسباب هلاك من قبلنا، تتبعهم لآثار أنبيائهم أي والغلو فيها بعد ذلك؛ وأما هنا فقد فعله النبي ﷺ ليتخذه عتبان مصلى اتباعًا للنبي ﷺ، فالنبي ﷺ هو الذي جعل هذا المكان مصلى فأمره كان وصلاته فيه دليل على إقراره ومشروعيته وتطييب لخاطره، فلا يمكن أن يُ</w:t>
      </w:r>
      <w:r>
        <w:rPr>
          <w:color w:val="222222"/>
          <w:rtl/>
        </w:rPr>
        <w:t xml:space="preserve">ظن به بعد ذلك إذ صلى النبي ﷺ في هذا المكان أنه متخلف عن جماعة مصلى دون إذن شرعي، بل يقال قد صلى النبي ﷺ في هذا المكان وهذا تأكيد لأنه كان معذورًا أو تأكيدًا لعذره في تخلفه والله أعلى وأعلم. — أما أن يقال أن هذا دليل على التبرك بالصالحين مطلقًا كما ذكرنا فغير صحيح، وسد الذريعة يقتضي ألا يُتبرك بآثارهم، وأما جعل ذلك للأنبياء فهو باتفاق فهو مما لا نزاع فيه بين العلماء بشرط أن يكون اعتقاده في النفع والضر لله وحده لا شريك له، فهو لا يعتقد أن العرق والوضوء والشعر والثياب تضر أو تنفع من دون الله أو مع الله، وإنما </w:t>
      </w:r>
      <w:r>
        <w:rPr>
          <w:color w:val="222222"/>
          <w:rtl/>
        </w:rPr>
        <w:t>يعتقد أن الله ﷻ هو الذي يجعل فيها خيرًا وينزل بسبب مصاحبتها خيرًا لأن هذا أمرٌ مشروع، فالتبرك منه المشروع ومنه الغير المشروع، وغير المشروع على أنواع: منه المتفق على عدم مشروعيته ومنه المختلف فيه: ● أما المشروع: — كالتبرك بآثار الأنبياء فمستحب باتفاق أهل العلم كما دلت عليه الأحاديث المستفيضة عن أصحاب رسول الله ﷺ مع رسول الله ﷺ وإقراره بذلك، ومما ذكرنا مثل التسابق على وضوئه وعلى نخامته وجمع عرقه والتبرك بشبابه ﷺ أن تكون مثلًا كفنًا لبعضهم، فكل ذلك قد ثبت بها الأحاديث وقد قال تعالى: [وَقَالَ لَهُمْ نَبِيُّهُمْ</w:t>
      </w:r>
      <w:r>
        <w:rPr>
          <w:color w:val="222222"/>
          <w:rtl/>
        </w:rPr>
        <w:t xml:space="preserve"> إِنَّ آيَةَ مُلْكِهِ أَنْ يَأْتِيَكُمُ التَّابُوتُ فِيهِ سَكِينَةٌ مِنْ رَبِّكُمْ وَبَقِيَّةٌ مِمَّا تَرَكَ آلُ مُوسَى وَآلُ هَارُونَ تَحْمِلُهُ الْمَلَائِكَةُ] فآثار تركه موسى وهارون كان متبركًا به، تُرك عندآل لهم حتى أوتي به في التابوت. — وكذلك التبرك بماء زمزم كما قال النبي ﷺ: [«إِنَّهَا مُبَارَكَةٌ إِنَّهَا طَعَامُ طُعْمٍ»]، وثبت أن جبريل ﷺ غسل قلب النبي ﷺ بماء زمزم، فأن يشرب الإنسان من ماء زمزم بها وأن يغسل جسمه بها، لا حرج عليه في هذا. — وكما ثبت أن النبي ﷺ في أول نزول المطر فكان يكشف عن بعض ثوبه ويُ</w:t>
      </w:r>
      <w:r>
        <w:rPr>
          <w:color w:val="222222"/>
          <w:rtl/>
        </w:rPr>
        <w:t xml:space="preserve">عرض نفسه لأول قطرات المطر [قَالَ أَنَسٌ أَصَابَنَا وَنَحْنُ مَعَ رَسُولِ اللَّهِ ﷺ مَطَرٌ قَالَ فَحَسَرَ </w:t>
      </w:r>
      <w:r>
        <w:rPr>
          <w:color w:val="222222"/>
          <w:rtl/>
        </w:rPr>
        <w:lastRenderedPageBreak/>
        <w:t>رَسُولُ اللَّهِ ﷺ ثَوْبَهُ حَتَّى أَصَابَهُ مِنَ الْمَطَرِ. فَقُلْنَا يَا رَسُولَ اللَّهِ لِمَ صَنَعْتَ هَذَا قَالَ «لِأَنَّهُ حَدِيثُ عَهْدٍ بِرَبِّهِ تَعَالَى»] مسلم. فمثل هذا أمرٌ مشروع، ثبتت به الأدلة، وطلب البركة والخير بمثل هذه الأمور، اقتداءً بالنبي ﷺ. ● أما التبرك الغير المشروع: — فمنه ما هو متفق على منعه: كالتبرك بأحجار والأشجار والقبور وما بني عليها مما هو منهي عنه بلا شك، فإن طلب البركة من هذه</w:t>
      </w:r>
      <w:r>
        <w:rPr>
          <w:color w:val="222222"/>
          <w:rtl/>
        </w:rPr>
        <w:t xml:space="preserve"> الأمور لم يرد به دليل شرعي ولا يجوز في أمر غيبي كهذا أن يفعل من غير دليل من الشرع؛ وهو أحوال بحسب اعتقاد الفاعل: فإن كان يعتقد أن هذه الأشياء التي يتبرك بها تنفع أو تضر من دون الله أو مع الله، فإن هذا من الشرك الأكبر لفساد اعتقاده، وهو شرك في الربوبية من جهة الاعتقاد وشرك في الألوهية من جهة فعل العبد وهو طلبه للبركة منها بذلها وهذا من جنس تعليق المشركين أسلحتهم بشجرة يقال لها ذات أنواط كما طلب من طلب به من الصحابة قبل علمهم ولكنهم حدثاء عهد بشرك من النبي ﷺ أن يجعل لهم ذات أنواط كما لهم ذات أنواط قال لهم ﷺ:</w:t>
      </w:r>
      <w:r>
        <w:rPr>
          <w:color w:val="222222"/>
          <w:rtl/>
        </w:rPr>
        <w:t xml:space="preserve"> «سُبْحَانَ اللَّهِ هَذَا كَمَا قَالَ قَوْمُ مُوسَى {اجْعَلْ لَنَا إِلَهًا كَمَا لَهُمْ آلِهَةٌ} [الأعراف] وَالَّذِي نَفْسِي بِيَدِهِ لَتَرْكَبُنَّ سُنَّةَ مَنْ كَانَ قَبْلَكُمْ» (ت) 2180 [قال الألباني]: صحيح؛ فاعتقاد المشركين في ذات أنواط أنها تأتي لهم بالنصر، وأنهم إذا علقوا بها أسلحتهم انتفعوا وانتصروا وإذا حرموا منها هزموا، فهذا من الشرك الأكبر الناقل من الملة. وأما إن اعتقد أنها سبب وأن الله ﷻ هو الذي يجعل فيها النفع والضر فهذا كذب على شرع الله إذا لم يأت دليلٌ على ذلك، كما أنه كذب على القدر إن ادعى أن</w:t>
      </w:r>
      <w:r>
        <w:rPr>
          <w:color w:val="222222"/>
          <w:rtl/>
        </w:rPr>
        <w:t xml:space="preserve"> هذا الأمر مجرب، فإن هذا الأمر مما لا يعرف بالتجربة وليس بسبب ظاهر وإنما هو سببٌ باطل في ادعاء من يتخذه سببًا لأن الأمر ليس معروفًا على التكرار وإن زعموا بالكذب والزور أنه مجرب، فإن كثيرًا من الناس يعتقد في أماكن معينة من مقابر الصالحين حتى المقابر عمومًا أن الله يجعل فيها خيرًا وأن الله يجعل بسبب مصاحبتها خيرًا، فهذا باطل بلا نزاع ومحرم إذ هو كذب على الله.</w:t>
      </w:r>
      <w:r>
        <w:rPr>
          <w:rStyle w:val="FootnoteReference"/>
        </w:rPr>
        <w:footnoteReference w:id="188"/>
      </w:r>
    </w:p>
    <w:p w14:paraId="6575469F" w14:textId="77777777" w:rsidR="009B3C5B" w:rsidRDefault="00184683">
      <w:pPr>
        <w:pStyle w:val="Heading2"/>
        <w:keepNext/>
        <w:bidi/>
        <w:spacing w:before="280" w:after="80"/>
        <w:jc w:val="right"/>
      </w:pPr>
      <w:r>
        <w:rPr>
          <w:color w:val="7B1E1E"/>
          <w:rtl/>
        </w:rPr>
        <w:t xml:space="preserve">المسألة ٧٤٩: </w:t>
      </w:r>
      <w:r>
        <w:rPr>
          <w:color w:val="222222"/>
          <w:rtl/>
        </w:rPr>
        <w:t>هل التبرك بآثار الصالحين غير الأنبياء مشروع، وما قول من يحتج بعدم نقله عن الصحابة؟ وما حكم تتبع مواضع الصلاة؟ (تتمة حديث عتبان)</w:t>
      </w:r>
      <w:r>
        <w:rPr>
          <w:b w:val="0"/>
          <w:color w:val="6B6B6B"/>
          <w:sz w:val="20"/>
          <w:szCs w:val="20"/>
          <w:rtl/>
        </w:rPr>
        <w:t xml:space="preserve">   (التفريغ ص ٣٠١)</w:t>
      </w:r>
    </w:p>
    <w:p w14:paraId="5F232E08" w14:textId="77777777" w:rsidR="009B3C5B" w:rsidRDefault="00184683">
      <w:pPr>
        <w:spacing w:before="60" w:after="60"/>
        <w:jc w:val="both"/>
      </w:pPr>
      <w:r>
        <w:rPr>
          <w:b/>
          <w:bCs/>
          <w:color w:val="1F4E79"/>
          <w:rtl/>
        </w:rPr>
        <w:t xml:space="preserve">تعليق الإمام النووي: </w:t>
      </w:r>
      <w:r>
        <w:rPr>
          <w:color w:val="222222"/>
          <w:rtl/>
        </w:rPr>
        <w:t>ومن فوائد الحديث: الصلاة في المواضع التي صلّوا بها، وطلب التبريك منهم.</w:t>
      </w:r>
    </w:p>
    <w:p w14:paraId="63A9D4CD" w14:textId="77777777" w:rsidR="009B3C5B" w:rsidRDefault="00184683">
      <w:pPr>
        <w:spacing w:before="60" w:after="60"/>
        <w:jc w:val="both"/>
      </w:pPr>
      <w:r>
        <w:rPr>
          <w:b/>
          <w:bCs/>
          <w:color w:val="4A5A2A"/>
          <w:rtl/>
        </w:rPr>
        <w:lastRenderedPageBreak/>
        <w:t xml:space="preserve">الأقوال الأخرى: </w:t>
      </w:r>
      <w:r>
        <w:rPr>
          <w:color w:val="222222"/>
          <w:rtl/>
        </w:rPr>
        <w:t>الإمام النووي ومن وافقه: التبرك بآثار الصالحين مشروع. الشاطبي: لم يصرح بنقل الإجماع على الترك بل نقل عدم النقل عن الصحابة.</w:t>
      </w:r>
    </w:p>
    <w:p w14:paraId="0555ABE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النوع الغير المشروع ما هو مختلف فيه كالتبرك بآثار الصالحين ولا الدليل ليس قطعيًّا في المنع وذلك أن هذا الدليل يمكن أن يحتج به محتجٌّ كالإمام النووي رحمه الله ومن وافقه ممن قبله وبعده يقول أن الأصل عدم الخصوصية بالنبي ﷺ، وطالما ثبت التبرك بآثاره فيلحق بذلك الصالحين؛ والفريق الآخر يقول: لا، بل ثبت الدليل على الخصوصية وإن لم تكن الأصل وهو ترك الصحابة لذلك، وعدم النقل عنهم دليلٌ على تركهم لهذا الأمر، وقد يقول قائل: لم يثبت عنهم الترك فنقول: مع توفر الهمم والدواعي لنقل ذلك، فلو وجد لنُقل، فإذا لم يُنقل فهو </w:t>
      </w:r>
      <w:r>
        <w:rPr>
          <w:color w:val="222222"/>
          <w:rtl/>
        </w:rPr>
        <w:t>لم يقع، لأن هذا الأمر مما يتشهر ويشتهر كما فعلوا مع غيره، وما فعلوا ذلك مع غير النبي ﷺ، فتركهم لذلك كما ذكرنا مع وجود المقتضي وانتفاء الموانع وحرصهم على الخير يدل على أن الترك هو السنة والفعل هو البدعة؛ ولكن كما ذكرنا لوجود احتمال في الأدلة واجتهاد، تقول هذا هو الصحيح، ولكن لا يُضلل من خالف في هذه المسألة. — فهذا خاص بالأنبياء فيما قصدوا به ذلك والدليل على ذلك قول عمر ﷺ: إنما أهلك من كان قبلكم تتبعهم لآثار أنبيائهم، وأن عمر ﷺ قطع الشجرة التي قيل أنها تمت تحتها بيعة الرضوان لأن الثابت في صحيح مسلم: [عَنْ سَع</w:t>
      </w:r>
      <w:r>
        <w:rPr>
          <w:color w:val="222222"/>
          <w:rtl/>
        </w:rPr>
        <w:t>ِيدِ بْنِ الْمُسَيَّبِ قَالَ: كَانَ أَبِي مِمَّنْ بَايَعَ رَسُولَ اللَّهِ ﷺ عِنْدَ الشَّجَرَةِ، قَالَ: فَانْطَلَقْنَا فِي قَابِلٍ حَاجِّينَ فَخَفِيَ عَلَيْنَا مَكَانُهَا فَإِنْ كَانَتْ تَبَيَّنَتْ لَكُمْ فَأَنْتُمْ أَعْلَمُ]. قال النووي (ج 6 ص 332): [سبب خفائها ألّا يُفتتن الناس بها، لما جرى تحتها من الخير ونزول الرضوان والسكينة وغير ذلك، فلو بقيت ظاهرة معلومة لخيف تعظيم الأعراب والجهال إياها وعبادتهم لها، فكان خفاؤها رحمةً من الله تعالى]. وقال ابن حجر في الفتح (ج 11/ ص 488): [قَالَ سَعِيدٌ: هَذَا الْكَلَام</w:t>
      </w:r>
      <w:r>
        <w:rPr>
          <w:color w:val="222222"/>
          <w:rtl/>
        </w:rPr>
        <w:t>ُ مُنْكَرًا، وقوله: "فَأَنْتُمْ أَعْلَمُ" هُوَ عَلَى سَبِيلِ التَّهَكُّمِ]. فعمها الله عنهم حماية لجناب التوحيد. ولما كان في عهد عمر ﷺ تكلم الناس أن هذه هي الشجرة التي بايع الناس النبي ﷺ تحتها، وهذا كان منهم خطأً إذ الصحابة الذين بايعوا تحتها خفيت عليهم في العام الذي يلي البيعة مباشرةً فكيف تكون قد وضحت لمن أتى بعدهم، ولكن الناس دائمًا كما تعلمون يتناقلون مثل هذه الأمور بشغف، فلما وجد عمر ﷺ ذلك أمر بقطع تلك الشجرة حماية لجناب التوحيد، فدل ذلك على أن هذا الأمر هو المشروع عند علماء الصحابة ﷺ. فما فعله النبي ﷺ</w:t>
      </w:r>
      <w:r>
        <w:rPr>
          <w:color w:val="222222"/>
          <w:rtl/>
        </w:rPr>
        <w:t xml:space="preserve"> قصد الصلاة كما ذكرناه وجهٌ آخر وهو أن يُعلم أن الرسول ﷺ أقر عتبان على الصلاة في بيته لعذره الذي ذكره وأنه لا يستطيع </w:t>
      </w:r>
      <w:r>
        <w:rPr>
          <w:color w:val="222222"/>
          <w:rtl/>
        </w:rPr>
        <w:lastRenderedPageBreak/>
        <w:t>الذهاب إلى مسجد قومه. — فكما ذكرنا إنما يشرع هذا مع الأنبياء لا مع غيرهم. — وللذلك تقول أن هناك بعض أهل الغلو في زماننا يجعلون الإمام النووي رحمه الله ومن وافقه على ذلك، من أهل البدع بسبب هذه الأقوال ويقول عنه أنه من الصوفية للمبتدعة، وهذا غلو بلا شك، والمسألة إذا كان فيها اجتهاد سائغ لعدم وجود نص حتى من نقل عن الصحابة لم يصرح بالإجماع بل كما يقول الشاطبي [وهو كالإجماع منهم] فلم يصرح بنقل الإ</w:t>
      </w:r>
      <w:r>
        <w:rPr>
          <w:color w:val="222222"/>
          <w:rtl/>
        </w:rPr>
        <w:t>جماع حتى نقول أن هذا إجماع السلف، وإنما كما ذكرنا هو احتجاج بعدم النقل على ترك والتبرك بعدم ورود ما يدل على فعل ذلك مع غير النبي ﷺ، فدل ذلك على عدم صحة الفعل، لكن نقول المسألة فيها اجتهاد، فلا يضلل المخالف وإن قلنا لا يصح هذا الأمر، فلا يجوز أن تمسح برأس أو يد أو شياب رجل يُظن به الصلاح ولو كان من أهل العلم والسنة والعبادة وغير ذلك من أنواع الخيرات، لا يجوز هذا ولا أن تشرب بما شرب به، أو أن تشرب فضلته أو نحو ذلك فإن هذا غير مشروع على الصحيح من أقوال العلماء.</w:t>
      </w:r>
      <w:r>
        <w:rPr>
          <w:rStyle w:val="FootnoteReference"/>
        </w:rPr>
        <w:footnoteReference w:id="189"/>
      </w:r>
    </w:p>
    <w:p w14:paraId="42B0277D" w14:textId="77777777" w:rsidR="009B3C5B" w:rsidRDefault="00184683">
      <w:pPr>
        <w:pStyle w:val="Heading2"/>
        <w:keepNext/>
        <w:bidi/>
        <w:spacing w:before="280" w:after="80"/>
        <w:jc w:val="right"/>
      </w:pPr>
      <w:r>
        <w:rPr>
          <w:color w:val="7B1E1E"/>
          <w:rtl/>
        </w:rPr>
        <w:t xml:space="preserve">المسألة ٧٥٠: </w:t>
      </w:r>
      <w:r>
        <w:rPr>
          <w:color w:val="222222"/>
          <w:rtl/>
        </w:rPr>
        <w:t>هل يسقط حضور الجماعة بعذر ضعف البصر وخشية السيل؟ وهل يُستحب للإمام والعالم أن يستصحبا بعض أصحابهما؟ وهل يستأذن الضيف في دخول البيت؟</w:t>
      </w:r>
      <w:r>
        <w:rPr>
          <w:b w:val="0"/>
          <w:color w:val="6B6B6B"/>
          <w:sz w:val="20"/>
          <w:szCs w:val="20"/>
          <w:rtl/>
        </w:rPr>
        <w:t xml:space="preserve">   (التفريغ ص ٣٠٢)</w:t>
      </w:r>
    </w:p>
    <w:p w14:paraId="7AE7C232" w14:textId="77777777" w:rsidR="009B3C5B" w:rsidRDefault="00184683">
      <w:pPr>
        <w:spacing w:before="60" w:after="60"/>
        <w:jc w:val="both"/>
      </w:pPr>
      <w:r>
        <w:rPr>
          <w:b/>
          <w:bCs/>
          <w:color w:val="1F4E79"/>
          <w:rtl/>
        </w:rPr>
        <w:t xml:space="preserve">تعليق الإمام النووي: </w:t>
      </w:r>
      <w:r>
        <w:rPr>
          <w:color w:val="222222"/>
          <w:rtl/>
        </w:rPr>
        <w:t>ومن فوائد الحديث: أن فيه زيارة الفاضل المفضول وحضور ضيافته، وفيه سقوط الجماعة للعذر، وفيه استصحاب الإمام والعالم ونحوهما بعض أصحابه، وفيه الاستئذان على الرجل في منزله وإن كان صاحبه، وقد تقدّم منه استدعاء، وفيه الابتداء في الأمور بأهمّها لأنه ﷺ جاء للصلاة فلم يجلس حتى صلّى. وفيه: جواز صلاة النفل جماعة.</w:t>
      </w:r>
    </w:p>
    <w:p w14:paraId="2811E590"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1A0804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والعذر هو المرض فقد ضعف بصره وقد سال الوادي بينه وبين مسجد قومه، وهذا هو الفرق المهم بين هذا الحديث وبين حديث ابن أم مكتوم فإن ابن أم مكتوم كان أعمى وأما عتبان فكان قد أنكر بصره ولكنه قال: [وَإِذَا كَانَتِ الْأَمْطَارُ سَالَ الْوَادِي الَّذِي بَيْنِي وَبَيْنَهُمْ وَلَمْ أَسْتَطِعْ أَنْ آتِيَ </w:t>
      </w:r>
      <w:r>
        <w:rPr>
          <w:color w:val="222222"/>
          <w:rtl/>
        </w:rPr>
        <w:lastRenderedPageBreak/>
        <w:t>مَسْجِدَهُمْ فَأُصَلِّيَ لَهُمْ]. فهو لا يستطيع الوصول للمسجد، أما ابن أم مكتوم فكان يستطيع الوصول ولو أصابه بعض المشقة لكنها ليست مشقة يخشى منها حصول ضرر من أن يقع أو تنكسر رجله أو نحو ذلك، ولا شك أن البلاد مختلف عن بع</w:t>
      </w:r>
      <w:r>
        <w:rPr>
          <w:color w:val="222222"/>
          <w:rtl/>
        </w:rPr>
        <w:t>ضها والأماكن مختلفة عن بعضها، فمكان فيه وديان ومجرى للسيول، فإنه يصعب المرور فيه خصوصًا من ضعيف البصر، وهناك مكان منبسط سهل ممهد أقصى ما يقع من الضرر أن يصطدم اصطدامة خفيفة ببعض النخل أو بشيء من ذلك يمكن تداركه ويستطيع الوصول إلى المكان الذي يريده فلا تسقط عنه الجماعة؛ فإنما تسقط الجماعة عمن كانت حالته مثل حالة عتبان ﷺ. وقد قدمنا قبل ذلك الأدلة على أن صلاة الجماعة فرض عين على الرجال القادرين. — النبي ﷺ هو المدعو ومع ذلك صحب أبا بكر وجماعة فقال: [فَغَدَا رَسُولُ اللَّهِ ﷺ وَأَبُو بَكْرٍ الصِّدِّيقُ حِينَ ارْ</w:t>
      </w:r>
      <w:r>
        <w:rPr>
          <w:color w:val="222222"/>
          <w:rtl/>
        </w:rPr>
        <w:t>تَفَعَ النَّهَارُ] وهذا فيه مصالح عظيمة منها: بيان منزلة المستصحب لأن ملازمته له تدل على مكانته من الإمام والعالم، وكذلك فيه أنه يتعلم منه خلال صحبته إياه كثيرًا من الآداب والفقه وأنواع العلم المختلفة ويقتدى به في ذلك ويفوته بعدم الصحبة أنواع من العلوم؛ ولذا فالصحبة يتحصل منها أنواع من الخير. وقد يقال هنا كيف لم يستأذن النبي ﷺ عتبان في ذلك؟ نقول الإذن معلوم ضمنًا بأن عتبان سيرحب بقدوم النبي ﷺ عنده، فمن عُلم إذنه الضمني بحضور أصحاب العالم والإمام والكبير، لا يحتاج إلى استئذانه تصريحًا، فالإذن العرفي كالإذن ا</w:t>
      </w:r>
      <w:r>
        <w:rPr>
          <w:color w:val="222222"/>
          <w:rtl/>
        </w:rPr>
        <w:t xml:space="preserve">لصريح. — لأن عتبان هو الذي دعى وطلب ومع ذلك استأذن النبي ﷺ كما قال عتبان: [فَاسْتَأْذَنَ رَسُولُ اللَّهِ ﷺ فَأَذِنْتُ لَهُ] وهذا دليل على الاستئذان عند إرادة الدخول حتى ولو كان قد سبق الطلب لأنه قد يكون على حالة لا يحب أن يُرى عليها، فقد يكون أهله موجودين أو منكشفين، فلا بد من الاستئذان كما قال تعالى: [يَا أَيُّهَا الَّذِينَ آمَنُوا لَا تَدْخُلُوا بُيُوتًا غَيْرَ بُيُوتِكُمْ حَتَّى تَسْتَأْنِسُوا وَتُسَلِّمُوا عَلَى أَهْلِهَا] (تستأنسوا) أي تستأذنوا. — وهذه صلاة الضحى، فيجوز أن تفعل أحيانًا جماعة ولا تُتخذ </w:t>
      </w:r>
      <w:r>
        <w:rPr>
          <w:color w:val="222222"/>
          <w:rtl/>
        </w:rPr>
        <w:t>سنةً راتبةً بأن تُصلى جماعة على الدوام، ولكن إن فُعلت أحيانًا لعارض فلا بأس بذلك، فإذا جاز ذلك في صلاة الضحى جاز في قيام الليل كذلك إذا فُعلت من غير أن تكون سنةً راتبةً أو يُجمع عليها الناس في غير التراويح.</w:t>
      </w:r>
    </w:p>
    <w:p w14:paraId="15662220" w14:textId="77777777" w:rsidR="009B3C5B" w:rsidRDefault="00184683">
      <w:pPr>
        <w:pStyle w:val="Heading2"/>
        <w:keepNext/>
        <w:bidi/>
        <w:spacing w:before="280" w:after="80"/>
        <w:jc w:val="right"/>
      </w:pPr>
      <w:r>
        <w:rPr>
          <w:color w:val="7B1E1E"/>
          <w:rtl/>
        </w:rPr>
        <w:lastRenderedPageBreak/>
        <w:t xml:space="preserve">المسألة ٧٥١: </w:t>
      </w:r>
      <w:r>
        <w:rPr>
          <w:color w:val="222222"/>
          <w:rtl/>
        </w:rPr>
        <w:t>هل يُستحب أن تكون صلاة النهار مثنى مثنى كصلاة الليل؟ وما حكم ملازمة مكان معين للصلاة في المسجد؟</w:t>
      </w:r>
      <w:r>
        <w:rPr>
          <w:b w:val="0"/>
          <w:color w:val="6B6B6B"/>
          <w:sz w:val="20"/>
          <w:szCs w:val="20"/>
          <w:rtl/>
        </w:rPr>
        <w:t xml:space="preserve">   (التفريغ ص ٣٠٣)</w:t>
      </w:r>
    </w:p>
    <w:p w14:paraId="0A37E28C" w14:textId="77777777" w:rsidR="009B3C5B" w:rsidRDefault="00184683">
      <w:pPr>
        <w:spacing w:before="60" w:after="60"/>
        <w:jc w:val="both"/>
      </w:pPr>
      <w:r>
        <w:rPr>
          <w:b/>
          <w:bCs/>
          <w:color w:val="1F4E79"/>
          <w:rtl/>
        </w:rPr>
        <w:t xml:space="preserve">تعليق الإمام النووي: </w:t>
      </w:r>
      <w:r>
        <w:rPr>
          <w:color w:val="222222"/>
          <w:rtl/>
        </w:rPr>
        <w:t>وفيه: أن الأفضل في صلاة النهار أن تكون مثنى كصلاة الليل، وهو مذهبنا ومذهب الجمهور. وفيه: أنه يُستحب لأهل المحلّة وجيرانهم إذا ورد رجل صالح إلى منزل بعضهم أن يجتمعوا إليه، ويحضروا مجلسه لزيارته وإكرامه والاستفادة منه. وفيه: أنه لا بأس بملازمة الصلاة في موضع معيّن من البيت. وإنما جاء في الحديث النهي عن إيطان موضع من المسجد للخوف من الرياء ونحوه. وفيه: الذبّ عمّن ذُكر بسوء وهو بريء منه.</w:t>
      </w:r>
    </w:p>
    <w:p w14:paraId="1CFABBD3" w14:textId="77777777" w:rsidR="009B3C5B" w:rsidRDefault="00184683">
      <w:pPr>
        <w:spacing w:before="60" w:after="60"/>
        <w:jc w:val="both"/>
      </w:pPr>
      <w:r>
        <w:rPr>
          <w:b/>
          <w:bCs/>
          <w:color w:val="4A5A2A"/>
          <w:rtl/>
        </w:rPr>
        <w:t xml:space="preserve">الأقوال الأخرى: </w:t>
      </w:r>
      <w:r>
        <w:rPr>
          <w:color w:val="222222"/>
          <w:rtl/>
        </w:rPr>
        <w:t>الحنفية: صلاة النهار أربعًا أفضل.</w:t>
      </w:r>
    </w:p>
    <w:p w14:paraId="5A04528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 الحديث الصحيح: [صلاة الليل والنهار مثنى مثنى]، قال أبو داود وغيره: إسناده جيد (قال الأرناؤوط): إسناده جيد إلا أن الثقات من أصحاب ابن عمر لم يذكروا فيه صلاة النهار، قال الدارقطني في «العلل»: ذكر النهار فيه وهم، فلو صلى أربعًا صح ذلك. — لأجل زيارته لأنه قال: [فَثَابَ رِجَالٌ مِنْ أَهْلِ الدَّارِ حَوْلَنَا حَتَّى اجْتَمَعَ فِي الْبَيْتِ رِجَالٌ ذَوُو عَدَدٍ] لما سمعوا بقدوم النبي ﷺ ليستفيدوا ويتعلموا من الرسول ﷺ. — ولأنه قد يجعل استمرار شخص في مكان معين في المسجد كأنه خاصٌّ به، فربما يتحرج البعض أن يصلي في</w:t>
      </w:r>
      <w:r>
        <w:rPr>
          <w:color w:val="222222"/>
          <w:rtl/>
        </w:rPr>
        <w:t xml:space="preserve"> هذا المكان لأنه كأنه صار خاصًّا بفلان، مع أن المسجد إنما يسبق إليه من سبق فيكون أحق بالمكان من سبق إليه، ولا يكون مكانًا خاصًّا بشخص في المسجد وغيره من الأماكن التي هي لعامة المسلمين. — لأن النبي ﷺ أنكر على من قال عن مالك بن الدخشن [فَقَالَ بَعْضُهُمْ ذَلِكَ مُنَافِقٌ لَا يُحِبُّ اللَّهَ وَرَسُولَهُ. فَقَالَ رَسُولُ اللَّهِ ﷺ: «لَا تَقُلْ لَهُ ذَلِكَ»] ففيه الذب عمن ذكر بسوء وهو بريء منه، وفيه ردغبة المعتاب والإنكار على من اغتابه ويبان وجه الرد لأن الصحابي ذكر له لماذا قال ذلك؟ [قَالَ فَإِنَّمَا نَرَى وَجْ</w:t>
      </w:r>
      <w:r>
        <w:rPr>
          <w:color w:val="222222"/>
          <w:rtl/>
        </w:rPr>
        <w:t>هَهُ وَنَصِيحَتَهُ لِلْمُنَافِقِينَ] فبين له النبي ﷺ، ولعل مالك ﷺ كان ينصح هؤلاء ليتوبوا إلى الله ﷻ من نفاقهم ويُحسن معاملتهم تأليفًا للقلوب بهم، فكثيرًا من الناس تحسن معاملته وتبش في وجهه وتخبره بما هو خيرٌ له تأليفًا لقلبه، فالنصيحة لعباد الله ﷻ ليست نفاقًا كما قال تعالى عن نوح ﷺ: [وَأَنَا لَكُمْ نَاصِحٌ أَمِينٌ] وقال عن هود: [وَأَنَصَحُ لَكُمْ]، فالنصح لعباد الله هو إرادة الخير لهم، أما النصيحة التي تكون نفاقًا فهي أن يعينهم على نفاقهم ويساعدهم على مخالفتهم للشرع ويخبرها بما يؤذي المسلمين ويدلهم على عورا</w:t>
      </w:r>
      <w:r>
        <w:rPr>
          <w:color w:val="222222"/>
          <w:rtl/>
        </w:rPr>
        <w:t xml:space="preserve">ت للمسلمين، فلا شك أن هذا من النفاق والعياذ بالله. — وبين النبي ﷺ </w:t>
      </w:r>
      <w:r>
        <w:rPr>
          <w:color w:val="222222"/>
          <w:rtl/>
        </w:rPr>
        <w:lastRenderedPageBreak/>
        <w:t>الردعلى من زعم نفاق مالك بن الدخشن حيث قال: «فَإِنَّ اللَّهَ قَدْ حَرَّمَ عَلَى النَّارِ مَنْ قَالَ لَا إِلَهَ إِلَّا اللَّهُ يَبْتَغِي بِذَلِكَ وَجْهَ اللَّهِ». — وقد يُستدل بهذا الحديث على أن المعتاب لا يُلزَم بأن يبلغ الذي اغتابه بالذي قال في حقه لأن النبي ﷺ لم يقل له أذهب فأخبره بذلك واستحله، ومن يقول من العلماء يلزم ذلك يحتجون بالعموم على أن الذي قال فيه: «مَنْ كَانَتْ عِنْدَهُ مَظْلَمَةٌ لِأَخِيهِ فَلْيَتَحَلَّلْهُ مِنْهَا» البخاري، وال</w:t>
      </w:r>
      <w:r>
        <w:rPr>
          <w:color w:val="222222"/>
          <w:rtl/>
        </w:rPr>
        <w:t xml:space="preserve">صحيح أن ذكر الغيبة تفصيلًا بما يضر ولا يفع بل يثني عليه ويدعو له ويتوب إلى الله ﷻ، وإن استسمحه إجمالًا بلا تفصيل فهو يجزيه إن شاء الله، ومن قال من العلماء يلزمه أن يبلغه بها قال في حقه يترتب عليه من المفاسد ما لا يأتي بمثله الشرع، لأن هذه المفسدة تؤدي إلى تغير القلب وربما تؤدي إلى عدم حصول المسامحة، فيكفيه أن يستحله إجمالًا دون تفصيل، وشيخ الإسلام ابن تيمية يرجح أنه لا يخبره بل يثني عليه في المواطن وأمام الناس الذين أساء إليهم أمامهم، والأولى أن يستسمحه ويستحله إجمالًا دون تفصيل فيجمع بين أنواع الخير ويكون </w:t>
      </w:r>
      <w:r>
        <w:rPr>
          <w:color w:val="222222"/>
          <w:rtl/>
        </w:rPr>
        <w:t>قد عمل بما ورد في الأحاديث كلها.</w:t>
      </w:r>
    </w:p>
    <w:p w14:paraId="72DE42A7" w14:textId="77777777" w:rsidR="009B3C5B" w:rsidRDefault="00184683">
      <w:pPr>
        <w:pStyle w:val="Heading2"/>
        <w:keepNext/>
        <w:bidi/>
        <w:spacing w:before="280" w:after="80"/>
        <w:jc w:val="right"/>
      </w:pPr>
      <w:r>
        <w:rPr>
          <w:color w:val="7B1E1E"/>
          <w:rtl/>
        </w:rPr>
        <w:t xml:space="preserve">المسألة ٧٥٢: </w:t>
      </w:r>
      <w:r>
        <w:rPr>
          <w:color w:val="222222"/>
          <w:rtl/>
        </w:rPr>
        <w:t>هل من قال «لا إله إلا الله» يبتغي بها وجه الله لا يُخلَّد في النار؟ وهل يكفي النطق دون عمل القلب؟ وما حكم تارك الصلاة؟</w:t>
      </w:r>
      <w:r>
        <w:rPr>
          <w:b w:val="0"/>
          <w:color w:val="6B6B6B"/>
          <w:sz w:val="20"/>
          <w:szCs w:val="20"/>
          <w:rtl/>
        </w:rPr>
        <w:t xml:space="preserve">   (التفريغ ص ٣٠٤–٣٠٥)</w:t>
      </w:r>
    </w:p>
    <w:p w14:paraId="53B0036B" w14:textId="77777777" w:rsidR="009B3C5B" w:rsidRDefault="00184683">
      <w:pPr>
        <w:spacing w:before="60" w:after="60"/>
        <w:jc w:val="both"/>
      </w:pPr>
      <w:r>
        <w:rPr>
          <w:b/>
          <w:bCs/>
          <w:color w:val="1F4E79"/>
          <w:rtl/>
        </w:rPr>
        <w:t xml:space="preserve">تعليق الإمام النووي: </w:t>
      </w:r>
      <w:r>
        <w:rPr>
          <w:color w:val="222222"/>
          <w:rtl/>
        </w:rPr>
        <w:t>وفيه: أنه لا يُخلّد في النار من مات على التوحيد، وفيه غير ذلك. والله أعلم.</w:t>
      </w:r>
    </w:p>
    <w:p w14:paraId="227FF85D" w14:textId="77777777" w:rsidR="009B3C5B" w:rsidRDefault="00184683">
      <w:pPr>
        <w:spacing w:before="60" w:after="60"/>
        <w:jc w:val="both"/>
      </w:pPr>
      <w:r>
        <w:rPr>
          <w:b/>
          <w:bCs/>
          <w:color w:val="4A5A2A"/>
          <w:rtl/>
        </w:rPr>
        <w:t xml:space="preserve">الأقوال الأخرى: </w:t>
      </w:r>
      <w:r>
        <w:rPr>
          <w:color w:val="222222"/>
          <w:rtl/>
        </w:rPr>
        <w:t>المرجئة: يكفي النطق المجرد. أهل السنة: لا بد من الإخلاص وابتغاء وجه الله.</w:t>
      </w:r>
    </w:p>
    <w:p w14:paraId="2267CF1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وفيه اشتراط عمل القلب، وأن النطق المجرد دون ابتغاء وجه الله بلا إله إلا الله لا ينفع صاحبه، لأن مفهوم هذا الحديث: أن مَن قَالَ لَا إِلَهَ إِلَّا اللَّهُ لَا يَبْتَغِي بِذَلِكَ وَجْهَ اللَّهِ، لم تنفعه ولم يحرم على النار، بل لا نزاع بين أهل العلم في ذلك، فإنه إنما ينجو من النار [مَنْ قَالَ لَا إِلَهَ إِلَّا اللَّهُ يَبْتَغِي بِذَلِكَ وَجْهَ اللَّهِ] وإن وقع منه رياء في غير "لا إله إلا الله" فإن ذلك ذنب يعاقب عليه، ولكن إخلاصه في "لا إله إلا الله" شرط، أما إذا قالها رياءً فقد قال ﷺ: «إِذَا جَاءَكَ الْمُنَافِق</w:t>
      </w:r>
      <w:r>
        <w:rPr>
          <w:color w:val="222222"/>
          <w:rtl/>
        </w:rPr>
        <w:t xml:space="preserve">ُونَ قَالُوا نَشْهَدُ إِنَّكَ لَرَسُولُ اللَّهِ وَاللَّهُ يَعْلَمُ إِنَّكَ لَرَسُولُهُ وَاللَّهُ يَشْهَدُ إِنَّ الْمُنَافِقِينَ لَكَاذِبُونَ». ولا نزاع بين أهل السنة في أن أصل أعمال القلب ركن من أركان الإيمان أو إذا أردت أن تستخدم الاصطلاح الشرعي واللغوي الأوسع أنها شرط، لا لأنها خارجة عن الإيمان بل هي منه ولكن نريد أن نبين أن الإيمان يزول إذا زال أصل عمل القلب، فإذا زال الإخلاص مثلًا في "لا إله إلا الله" أما إذا رآى في غيرها، كأن رآى في الصلاة أو الزكاة، فقد حبط العمل الذي </w:t>
      </w:r>
      <w:r>
        <w:rPr>
          <w:color w:val="222222"/>
          <w:rtl/>
        </w:rPr>
        <w:lastRenderedPageBreak/>
        <w:t>يرائي فيه، ولكن إذا بقي إخلاصه في</w:t>
      </w:r>
      <w:r>
        <w:rPr>
          <w:color w:val="222222"/>
          <w:rtl/>
        </w:rPr>
        <w:t xml:space="preserve"> "لا إله إلا الله" وهذا متصور بأن يقول "لا إله إلا الله" يَبْتَغِي بِذَلِكَ وَجْهَ اللَّهِ" ولكنه يصلي أو يزكي أو يحج رياءً، فإذا بقي الإخلاص في "لا إله إلا الله" نفعته يومًا من الدهر أصابه قبل هذا اليوم ما أصابه، لكن إذا قالها بغير إخلاص فهو لم يُسلم عند الله ﷻ، ولم يكن مؤمنًا ولا أصل الإيمان عند الله ﷻ، ولا يوجد خلاف بين السلف في هذه المسألة وهو إجماع نقله ابن القيم وغير واحد. وأما من زعم أن النطق المجرد مع التصديق دون عمل القلب دون أن يخلص لله ﷻ فهو ضال، وقد احتج به محتجًّا بقول النبي ﷺ: «فَأَقُولُ يَا ر</w:t>
      </w:r>
      <w:r>
        <w:rPr>
          <w:color w:val="222222"/>
          <w:rtl/>
        </w:rPr>
        <w:t>َبِّ ائْذَنْ لِي فِيمَنْ قَالَ: لَا إِلَهَ إِلَّا اللَّهُ فَيَقُولُ: لَيْسَ ذَلِكَ لَكَ وَلَكِنْ وَعِزَّتِي وَجَلَالِي وَكِبْرِيَائِي وَعَظَمَتِي لَأُخْرِجَنَّ مِنْهَا مَنْ قَالَ: لَا إِلَهَ إِلَّا اللَّهُ» وهو ضلال وبدعة وهو باطل باتفاق أهل العلم، والإخلاص مقيد بالحديث الذي ذكرناه: [مَنْ قَالَ لَا إِلَهَ إِلَّا اللَّهُ يَبْتَغِي بِذَلِكَ وَجْهَ اللَّهِ] أي صادقًا من قلبه خالصًا يبتغي بها وجه الله، وإلا فالمنافقون في الدرك الأسفل من النار وهم ممن يقول لا إله إلا الله. ومن يقول [أن أعمال القلوب ليست شرطًا ول</w:t>
      </w:r>
      <w:r>
        <w:rPr>
          <w:color w:val="222222"/>
          <w:rtl/>
        </w:rPr>
        <w:t>ا ركنًا في أصل الإيمان] وأنه يمكن أن يكون مؤمنًا بمجرد التصديق دون انقياد قلبي ودون حب لله ﷻ ولا ذرة محبة ولا ذرة حب للرسول ﷺ ولا إخلاص حتى في لا إله إلا الله، فهذا من اعتقد أهل السنة أنه مبتدع ضال ولا أصل من هذا القول، نعوذ بالله من ذلك، وقد قال الشيخ محمد بن عبد الوهاب في هذا الحديث: فيه إثبات الشرط في لا إله إلا الله وليس مجرد قولها باللسان، فاحتج به على أن الإخلاص وابتغاء وجه الله وإفراد الله ﷻ بالعبادة شرطٌ في صحتها، فلا يحتج أهل الشرك بأحاديث فضل لا إله إلا الله على أن من قالها يفعل بعد ذلك ما يفعل ول</w:t>
      </w:r>
      <w:r>
        <w:rPr>
          <w:color w:val="222222"/>
          <w:rtl/>
        </w:rPr>
        <w:t>و أشرك فلا يكفر بذلك، هذا الكلام باطل، فلا بد أن يقولها يبتغي بذلك وجه الله، فلو قال ذلك يبتغي بذلك وجه الله لا بد وأن يترك الشرك، وليس مجرد القول باللسان كافيًا، بل لا بد من عمل القلب، فكما لا بد من صدق القلب، فلا بد من عمل القلب، فإذا ارتكب الإنسان بعد نطقه بلا إله إلا الله شيئًا من الشرك الأكبر وأُقيمت عليه الحجة واستوفيت الشروط وانتفت الموانع نقضت أعماله وأقواله الشركية لا إله إلا الله فلم تنفعه كما لم تنفع المنافقين. — وأما من يقول الصلاة إذا تركها كفر، فلا بد وأن يحتاج إلى الجواب عن هذا الحديث وهو مجم</w:t>
      </w:r>
      <w:r>
        <w:rPr>
          <w:color w:val="222222"/>
          <w:rtl/>
        </w:rPr>
        <w:t xml:space="preserve">ل مقيد، جوابهم: أنه مقيد بأن من قال لا إله إلا الله يبتغي بذلك وجه الله وصلى الصلوات الخمس أو وزكى أو نحو ذلك، وهذا القيد ليس بظاهر والله أعلم، لأن النبي ﷺ لم يبينه، والأحاديث التي وردت في كفر تارك الصلاة هي تُحمل على الكفر دون الكفر والله أعلى وأعلم. — وهو الصحيح فالنبي ﷺ قال: «فَإِنَّ اللَّهَ قَدْ حَرَّمَ عَلَى النَّارِ مَنْ قَالَ لَا إِلَهَ إِلَّا اللَّهُ يَبْتَغِي بِذَلِكَ وَجْهَ اللَّهِ» وهو </w:t>
      </w:r>
      <w:r>
        <w:rPr>
          <w:color w:val="222222"/>
          <w:rtl/>
        </w:rPr>
        <w:lastRenderedPageBreak/>
        <w:t>مما يحتج به جمهور العلماء على عدم تكفير تارك الصلاة تكاسلًا، وكذا من ترك العمل كله إذا كان عمل القلب موجودًا وال</w:t>
      </w:r>
      <w:r>
        <w:rPr>
          <w:color w:val="222222"/>
          <w:rtl/>
        </w:rPr>
        <w:t>له أعلى وأعلم، فيه بطلان ادعاء تكفير ترك جنس العمل. ※ وهذه المسألة (تارك الصلاة) في نظري مما يسع فيها الخلاف والله أعلم، إلا أن القول بعدم الكفر هو الأصح من جهة الأدلة، نسأل الله العفو والعافية.</w:t>
      </w:r>
      <w:r>
        <w:rPr>
          <w:rStyle w:val="FootnoteReference"/>
        </w:rPr>
        <w:footnoteReference w:id="190"/>
      </w:r>
    </w:p>
    <w:p w14:paraId="038188BF" w14:textId="77777777" w:rsidR="009B3C5B" w:rsidRDefault="00184683">
      <w:pPr>
        <w:pStyle w:val="Heading1"/>
        <w:keepNext/>
        <w:pageBreakBefore/>
        <w:pBdr>
          <w:bottom w:val="single" w:sz="12" w:space="4" w:color="9A6B1F"/>
        </w:pBdr>
        <w:bidi/>
        <w:spacing w:before="120" w:after="200"/>
        <w:jc w:val="right"/>
      </w:pPr>
      <w:bookmarkStart w:id="49" w:name="_Toc242279713"/>
      <w:r>
        <w:rPr>
          <w:rtl/>
        </w:rPr>
        <w:lastRenderedPageBreak/>
        <w:t>باب جواز الجماعة في النافلة والصلاة على حصير وخمرة وثوب وغيرها من الطاهرات (ص306–312)</w:t>
      </w:r>
      <w:bookmarkEnd w:id="49"/>
    </w:p>
    <w:p w14:paraId="1B67A882" w14:textId="77777777" w:rsidR="009B3C5B" w:rsidRDefault="00184683">
      <w:pPr>
        <w:pStyle w:val="Heading2"/>
        <w:keepNext/>
        <w:bidi/>
        <w:spacing w:before="280" w:after="80"/>
        <w:jc w:val="right"/>
      </w:pPr>
      <w:r>
        <w:rPr>
          <w:color w:val="7B1E1E"/>
          <w:rtl/>
        </w:rPr>
        <w:t xml:space="preserve">المسألة ٧٥٣: </w:t>
      </w:r>
      <w:r>
        <w:rPr>
          <w:color w:val="222222"/>
          <w:rtl/>
        </w:rPr>
        <w:t>هل تجوز صلاة النافلة جماعة، وهل يصح أن يتبرك أهل البيت بصلاة العالم في بيتهم؟</w:t>
      </w:r>
      <w:r>
        <w:rPr>
          <w:b w:val="0"/>
          <w:color w:val="6B6B6B"/>
          <w:sz w:val="20"/>
          <w:szCs w:val="20"/>
          <w:rtl/>
        </w:rPr>
        <w:t xml:space="preserve">   (التفريغ ص ٣٠٦–٣٠٧)</w:t>
      </w:r>
    </w:p>
    <w:p w14:paraId="72B841A4" w14:textId="77777777" w:rsidR="009B3C5B" w:rsidRDefault="00184683">
      <w:pPr>
        <w:spacing w:before="60" w:after="60"/>
        <w:jc w:val="both"/>
      </w:pPr>
      <w:r>
        <w:rPr>
          <w:b/>
          <w:bCs/>
          <w:color w:val="1F4E79"/>
          <w:rtl/>
        </w:rPr>
        <w:t xml:space="preserve">تعليق الإمام النووي: </w:t>
      </w:r>
      <w:r>
        <w:rPr>
          <w:color w:val="222222"/>
          <w:rtl/>
        </w:rPr>
        <w:t>قوله: (قوموا فأصلي لكم) فيه: جواز النافلة جماعة، وتبريك الرجل الصالح والعالم أهل المنزل بصلاته في منزلهم.</w:t>
      </w:r>
    </w:p>
    <w:p w14:paraId="21BB162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14EC83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أما كون الصلاة يُرجى منها الخير الكثير والبركة فلا شك في ذلك، أما التبرك بالآثار فقد سبق بيان الخلاف فيه والصحيح أن التبرك إنما هو بآثار الأنبياء، أما الصلاة فطلب البركة بوجودها من أي أحد وخصوصًا من أهل الفضل والعلم أمر ينبغي ألا ينازع فيه. — وكما سبق وبينا أن هذا الأمر لا يُجعل سنةً راتبةً في وقت معين يجتمعون فيه على الدوام بطريقة راتبة، ولكن إن كانوا معًا صلى بهم جماعة لا بأس بذلك.</w:t>
      </w:r>
      <w:r>
        <w:rPr>
          <w:rStyle w:val="FootnoteReference"/>
        </w:rPr>
        <w:footnoteReference w:id="191"/>
      </w:r>
    </w:p>
    <w:p w14:paraId="6664AAB8" w14:textId="77777777" w:rsidR="009B3C5B" w:rsidRDefault="00184683">
      <w:pPr>
        <w:pStyle w:val="Heading2"/>
        <w:keepNext/>
        <w:bidi/>
        <w:spacing w:before="280" w:after="80"/>
        <w:jc w:val="right"/>
      </w:pPr>
      <w:r>
        <w:rPr>
          <w:color w:val="7B1E1E"/>
          <w:rtl/>
        </w:rPr>
        <w:t xml:space="preserve">المسألة ٧٥٤: </w:t>
      </w:r>
      <w:r>
        <w:rPr>
          <w:color w:val="222222"/>
          <w:rtl/>
        </w:rPr>
        <w:t>هل تجوز الصلاة على الحصير والثياب والفرش، وهل صلّى النبي ﷺ على الأرض مباشرة (مذهب عمر بن عبد العزيز)؟ وهل يصح صلاة الصبي المميز وموقفه في الصف؟</w:t>
      </w:r>
      <w:r>
        <w:rPr>
          <w:b w:val="0"/>
          <w:color w:val="6B6B6B"/>
          <w:sz w:val="20"/>
          <w:szCs w:val="20"/>
          <w:rtl/>
        </w:rPr>
        <w:t xml:space="preserve">   (التفريغ ص ٣٠٦–٣٠٨)</w:t>
      </w:r>
    </w:p>
    <w:p w14:paraId="3EF63786" w14:textId="77777777" w:rsidR="009B3C5B" w:rsidRDefault="00184683">
      <w:pPr>
        <w:spacing w:before="60" w:after="60"/>
        <w:jc w:val="both"/>
      </w:pPr>
      <w:r>
        <w:rPr>
          <w:b/>
          <w:bCs/>
          <w:color w:val="1F4E79"/>
          <w:rtl/>
        </w:rPr>
        <w:t xml:space="preserve">تعليق الإمام النووي: </w:t>
      </w:r>
      <w:r>
        <w:rPr>
          <w:color w:val="222222"/>
          <w:rtl/>
        </w:rPr>
        <w:t xml:space="preserve">قوله: (فقمت إلى حصير لنا قد اسودّ من طول ما لُبس فنضحته بماء، فقام عليه رسول الله ﷺ، وصففت أنا واليتيم وراءه والعجوز من ورائنا، فصلّى لنا رسول الله ﷺ ركعتين ثم انصرف) فيه: جواز الصلاة على الحصير وسائر ما تُنبته الأرض، وهذا مجمع عليه، وما رُوي عن عمر بن عبد العزيز من خلاف هذا محمول على استحباب التواضع بمباشرة نفس الأرض. وفيه: أن الأصل في الثياب والبسط والحصر ونحوها الطهارة، وأن حكم الطهارة مستمر حتى تتحقق نجاسته. وفيه: جواز النافلة جماعة. وفيه: </w:t>
      </w:r>
      <w:r>
        <w:rPr>
          <w:color w:val="222222"/>
          <w:rtl/>
        </w:rPr>
        <w:lastRenderedPageBreak/>
        <w:t>أن الأفضل في نوافل النهار أن تكون ركعتين كنوافل الليل، وقد سبق ب</w:t>
      </w:r>
      <w:r>
        <w:rPr>
          <w:color w:val="222222"/>
          <w:rtl/>
        </w:rPr>
        <w:t>يانه في الباب قبله. وفيه: صحة صلاة الصبي المميّز لقوله: صففت أنا واليتيم وراءه. وفيه: أن للصبي موقفًا من الصف، وهو الصحيح المشهور من مذهبنا، وبه قال جمهور العلماء.</w:t>
      </w:r>
    </w:p>
    <w:p w14:paraId="06BCF1FD" w14:textId="77777777" w:rsidR="009B3C5B" w:rsidRDefault="00184683">
      <w:pPr>
        <w:spacing w:before="60" w:after="60"/>
        <w:jc w:val="both"/>
      </w:pPr>
      <w:r>
        <w:rPr>
          <w:b/>
          <w:bCs/>
          <w:color w:val="4A5A2A"/>
          <w:rtl/>
        </w:rPr>
        <w:t xml:space="preserve">الأقوال الأخرى: </w:t>
      </w:r>
      <w:r>
        <w:rPr>
          <w:color w:val="222222"/>
          <w:rtl/>
        </w:rPr>
        <w:t>عمر بن عبد العزيز: كان يرى مباشرة الأرض في السجود (يضع جبهته على الأرض ولا يسجد على الحصير تواضعًا).</w:t>
      </w:r>
    </w:p>
    <w:p w14:paraId="199C3661"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التراب، ولكن قد صلى النبي ﷺ على الخمرة وهي ثوب على قدر الوجه، وصلى على الحصير وصلى على الثياب وأذن للصحابة بالصلاة والسجود عليها. — اليتيم لا يقال عنه يتيم إلا إذا كان دون الاحتلام، ولو كانت صلاة الصبي المميز غير معتد بها أو باطلة لكونه لم يبلغ لصف أنس بجواره كما في الحديث الذي بعده حين كان مع أمه وخالته فصف أنس بجواره عن يمينه وجعل المرأتين أو المرأة وحدها في الخلف في الواقعتين، فواقعة كانت الأم والخالة معًا ومرة كانت الأم وحدها فجعلها صفًّا وحدها، أما عند وجود اليتيم فصفه مع أنس دل ذلك على صحة صلاة الص</w:t>
      </w:r>
      <w:r>
        <w:rPr>
          <w:color w:val="222222"/>
          <w:rtl/>
        </w:rPr>
        <w:t>بي المميز. — يعني بالغ وصبي مميز يكونون صفًّا، وأن الصبي يقف في الصف الأول إذا كان فيه فرجة يسدها بها خلل الصف لأنه لو كان لا يعتد بوقوفه ولا يجوز وقوفه في الصف، لأوقف أنس بجواره أو أوقف اليتيم إما خلفه أو بجواره أيضًا، لكن لما صفهما — أنس واليتيم — خلف النبي ﷺ دل ذلك على أن الصف الأول إذا كان فيه فرجة ويوجد صبي وقف الصبي فيها.</w:t>
      </w:r>
      <w:r>
        <w:rPr>
          <w:rStyle w:val="FootnoteReference"/>
        </w:rPr>
        <w:footnoteReference w:id="192"/>
      </w:r>
    </w:p>
    <w:p w14:paraId="18DED4F2" w14:textId="77777777" w:rsidR="009B3C5B" w:rsidRDefault="00184683">
      <w:pPr>
        <w:pStyle w:val="Heading2"/>
        <w:keepNext/>
        <w:bidi/>
        <w:spacing w:before="280" w:after="80"/>
        <w:jc w:val="right"/>
      </w:pPr>
      <w:r>
        <w:rPr>
          <w:color w:val="7B1E1E"/>
          <w:rtl/>
        </w:rPr>
        <w:t xml:space="preserve">المسألة ٧٥٥: </w:t>
      </w:r>
      <w:r>
        <w:rPr>
          <w:color w:val="222222"/>
          <w:rtl/>
        </w:rPr>
        <w:t>أين يقف المأمومان والمأموم مع المرأة خلف الإمام؟ وهل تصح صلاة المنفرد خلف الصف (المرأة وحدها)؟</w:t>
      </w:r>
      <w:r>
        <w:rPr>
          <w:b w:val="0"/>
          <w:color w:val="6B6B6B"/>
          <w:sz w:val="20"/>
          <w:szCs w:val="20"/>
          <w:rtl/>
        </w:rPr>
        <w:t xml:space="preserve">   (التفريغ ص ٣٠٩)</w:t>
      </w:r>
    </w:p>
    <w:p w14:paraId="379C1A1C" w14:textId="77777777" w:rsidR="009B3C5B" w:rsidRDefault="00184683">
      <w:pPr>
        <w:spacing w:before="60" w:after="60"/>
        <w:jc w:val="both"/>
      </w:pPr>
      <w:r>
        <w:rPr>
          <w:b/>
          <w:bCs/>
          <w:color w:val="1F4E79"/>
          <w:rtl/>
        </w:rPr>
        <w:t xml:space="preserve">تعليق الإمام النووي: </w:t>
      </w:r>
      <w:r>
        <w:rPr>
          <w:color w:val="222222"/>
          <w:rtl/>
        </w:rPr>
        <w:t>وفيه: أن الاثنين يكونان صفًّا وراء الإمام، وهذا مذهبنا ومذهب العلماء كافّة إلا ابن مسعود وصاحبيه فقالوا: يكونان هما والإمام صفًّا واحدًا فيقف بينهما. وفيه: أن المرأة تقف خلف الرجال، وأنها إذا لم يكن معها امرأة أخرى تقف وحدها متأخّرة.</w:t>
      </w:r>
    </w:p>
    <w:p w14:paraId="7AA287F9" w14:textId="77777777" w:rsidR="009B3C5B" w:rsidRDefault="00184683">
      <w:pPr>
        <w:spacing w:before="60" w:after="60"/>
        <w:jc w:val="both"/>
      </w:pPr>
      <w:r>
        <w:rPr>
          <w:b/>
          <w:bCs/>
          <w:color w:val="4A5A2A"/>
          <w:rtl/>
        </w:rPr>
        <w:lastRenderedPageBreak/>
        <w:t xml:space="preserve">الأقوال الأخرى: </w:t>
      </w:r>
      <w:r>
        <w:rPr>
          <w:color w:val="222222"/>
          <w:rtl/>
        </w:rPr>
        <w:t>ابن مسعود وصاحباه: يقف الإمام بين الاثنين في صف واحد. الجمهور: يكونان صفًّا وراء الإمام.</w:t>
      </w:r>
    </w:p>
    <w:p w14:paraId="4847599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إما مذهب ابن مسعود وقد نُسي ما أمره به الرسول ﷺ أو كان أمرًا ثم نُسخ، ولا يظهر من فعل ابن مسعود أنه مرفوع وإنما أمرهم بذلك، فالصحيح أن الصف يكون خلف الإمام من اثنين فصاعدًا. ودل ذلك على أن الصف يبدأ من خلف الإمام لأن أنس واليتيم وقفا خلف الإمام، وأن الصف الثاني أيضًا كذلك فإن المرأة وقفت خلفهم قال: [والعجوز خلفنا] [وأقام المرأة خلفنا] [والعجوز من ورائنا] فدل ذلك على أن الصف الثاني يكون أيضًا من وراء الإمام فيه شاهد لمعنى الحديث الضعيف سندًا «وَسَطُوا الْإِمَامَ وَسُدُّوا الْخَلَلَ» (د) 681 [قال الألبان</w:t>
      </w:r>
      <w:r>
        <w:rPr>
          <w:color w:val="222222"/>
          <w:rtl/>
        </w:rPr>
        <w:t>ي]: ضعيف لكن الشطر الثاني منه صحيح، لكنه صحيح المعنى، فلا بد أن يوسط الإمام فيكون في وسط الصف، فيبدأ الصف عن يمين الإمام من خلفه ثم عن شمال الذي وقف عن يمينه ثم يأتي الذي بعده عن اليمين ثم عن الشمال متابعة لذلك؛ فحديث جابر وأبي جاسر يدل على أن الرجل الواحد يقف عن يمين الإمام، فإذا جاء الثاني وقف عن يسار الإمام لأن الرسول ﷺ [ردهما خلفه]، ولو كان موقفه عن يمين الأول لأزاحه النبي ﷺ كما فعل مع الأول منهما عندما وقف عن يساره فأداره من وراءه حتى أقامه عن يمينه، فلما جاء الثاني ووقف عن شماله جعلهما خلفه — ردهما خل</w:t>
      </w:r>
      <w:r>
        <w:rPr>
          <w:color w:val="222222"/>
          <w:rtl/>
        </w:rPr>
        <w:t>ف ظهره — فدل ذلك على أن من يأتي ثانيًا يقف على يسار الأول، وبالقياس على ذلك الذي يأتي بعد ذلك يقف على اليمين ثم الذي يأتي بعد ذلك يقف على الشمال وهكذا، ليحافظ على توسيط الإمام والصفوف التي تلي ذلك كذلك كما فعل النبي ﷺ مع أم حرام فجعلها خلفه. — حديث: [أَلَا تَصُفُّونَ كَمَا تَصُفُّ الْمَلَائِكَةُ عِنْدَ رَبِّهَا؟] قلنا: يا رسول الله وكيف تصف الملائكة عند ربها؟ قال: «يُتِمُّونَ الصُّفُوفَ الْأُوَلَ وَيَتَرَاصُّونَ فِي الصَّفِّ» أما حديث «إِنَّ اللَّهَ وَمَلَائِكَتَهُ يُصَلُّونَ عَلَى مَيَامِنِ الصُّفُوفِ» قال</w:t>
      </w:r>
      <w:r>
        <w:rPr>
          <w:color w:val="222222"/>
          <w:rtl/>
        </w:rPr>
        <w:t xml:space="preserve"> الأرناؤوط: إسناده حسن إلا أن معاوية بن هشام وهم في قوله: «على ميامن الصفوف» والصحيح أنه بلفظ «على الذين يصلون الصفوف». قلنا: ومع ذلك حسنه الحافظ ابن حجر في "فتح الباري" ٢/٢١٣. فالحديث يدل على فضيلة الميامن، ولكن إذا تعارض ميمنة الصف مع القرب من الإمام فالقرب أولى، ومن هنا قلنا يقف على الشمال ليكون أقرب إلى الإمام ولكن إذا اختار فيبدأ باليمين ولذلك قلنا يبدأ باليمين للميامن وكذا القرب من الإمام مرغب فيه حديث: «اسْتَوُوا وَلَا تَخْتَلِفُوا فَتَخْتَلِفَ قُلُوبُكُمْ وَلْيَلِنِي مِنْكُمْ أُولُو الْأَحْلَامِ وَا</w:t>
      </w:r>
      <w:r>
        <w:rPr>
          <w:color w:val="222222"/>
          <w:rtl/>
        </w:rPr>
        <w:t xml:space="preserve">لنُّهَى ثُمَّ الَّذِينَ يَلُونَهُمْ ثُمَّ الَّذِينَ يَلُونَهُمْ» (س) 812 [قال الألباني]: صحيح، فالقرب من الإمام مطلوب </w:t>
      </w:r>
      <w:r>
        <w:rPr>
          <w:color w:val="222222"/>
          <w:rtl/>
        </w:rPr>
        <w:lastRenderedPageBreak/>
        <w:t>وهو مقدم، ولذلك قلنا الذي يأتي ثانيًا يقف عن شمال الأول ليكون من وراء الإمام، فالصف يبدأ من وراء الإمام. — وهذا متفق عليه أن المرأة لا تقف مع الرجال وفي بطلان الصلاة حينئذٍ قولان والصحيح أنها إذا وقفت في صف الرجال فلا يجوز ذلك أما بطلان الصلاة ففيه نظر، ولكن كونها لا يجوز أن تقف وسط الرجال أمرٌ لا شك فيه. — فيكون دليلًا على صحة صلاة المنفرد خلف الصف إذا كان هناك عذر، ويحتمل ألا يكون فيه دليل</w:t>
      </w:r>
      <w:r>
        <w:rPr>
          <w:color w:val="222222"/>
          <w:rtl/>
        </w:rPr>
        <w:t xml:space="preserve"> لأنها امرأة لا تجب عليها الجماعة، ولكن ظاهر الدليل أنها صلت معهم وصلت في الصف منفردة، ولا يجوز إلا الصلاة منفردة — لما اقتدت بالنبي ﷺ. والذي يدل عليه الدليل أن المنفرد خلف الصف مع وجود مكان في الصف ومع وجود قدرة على أن يقف في الصف، صلاته باطلة لأن النبي ﷺ أمر من صلى خلف الصف أن يعيد الصلاة، وأما مع العجز فإن جميع الواجبات تسقط بالعجز؛ فإذا كان هناك أكمال في الصف الأول ولا يجد مكانًا يتخلص به إلى أن يقف بجوار الإمام فيضم الصفوف بجوار الإمام ويقف بجواره، وعليه أن يصلي مع الجماعة فيصلي خلفهم، فهذا الأمر يمنع </w:t>
      </w:r>
      <w:r>
        <w:rPr>
          <w:color w:val="222222"/>
          <w:rtl/>
        </w:rPr>
        <w:t>وجوب الصلاة في الصف الأول فالحديث ضعيف لكن لو كان صحيحًا لقلنا أن يُسحب واحدًا من الصف الأول، وإن كان قُصّ فليكن في الصف المؤخر، وفي الحديث: «أَتِمُّوا الصَّفَّ الْأَوَّلَ ثُمَّ الَّذِي يَلِيهِ وَإِنْ كَانَ نَقْصٌ فَلْيَكُنْ فِي الصَّفِّ الْمُؤَخَّرِ» (س) 818 [قال الألباني]: صحيح. فلا يجوز أن يقطع الصف الأول فالحديث ضعيف، لكنه صحيح المعنى فهو أنه لا يجوز أن يقطع الصف الأول ولا يجوز أن يسحب واحدًا من الصف الأول لأنه لو سحب واحدًا من الصف الأول فهذا يفتح خللًا في الصف الأول ويكون قد ارتكب أمرًا محرمًا لأنه قط</w:t>
      </w:r>
      <w:r>
        <w:rPr>
          <w:color w:val="222222"/>
          <w:rtl/>
        </w:rPr>
        <w:t>ع الصف الأول، فلا يجوز ذلك والصحيح أنه يصلي المنفرد إن لم يجد مكانًا فهو معذور، فيقف وراءهم منفردًا للعذر؛ وأما المرأة فتقف وراء الصف وحدها لعدم وجود امرأة معها، وهي أيضًا مقتدية بالنبي ﷺ فهي في الصف وحدها مع العذر فلا تبطل صلاتها لعدم القدرة على غير ذلك. — وعلى فالناس التي تصف الكراسي في آخر المسجد ألا تستطيع أن تجعل هذه الكراسي تعجز هم عن القيام في الصف، فإن قدروا على ذلك لزمهم، عجزوا كأن تكون هذه الكراسي مثبتة بحديد في الأرض فيحتمل ولكن هذا ليس صحيحًا، ولكن هناك ناس تعودوا على أن يصلي في مؤخرة المسجد مجر</w:t>
      </w:r>
      <w:r>
        <w:rPr>
          <w:color w:val="222222"/>
          <w:rtl/>
        </w:rPr>
        <w:t>دًا ولكن عليه أن يجلس في الصف الأول أو الثاني فيجلس في الصف الذي فيه فرجة.</w:t>
      </w:r>
    </w:p>
    <w:p w14:paraId="7443B7C2" w14:textId="77777777" w:rsidR="009B3C5B" w:rsidRDefault="00184683">
      <w:pPr>
        <w:pStyle w:val="Heading2"/>
        <w:keepNext/>
        <w:bidi/>
        <w:spacing w:before="280" w:after="80"/>
        <w:jc w:val="right"/>
      </w:pPr>
      <w:r>
        <w:rPr>
          <w:color w:val="7B1E1E"/>
          <w:rtl/>
        </w:rPr>
        <w:lastRenderedPageBreak/>
        <w:t xml:space="preserve">المسألة ٧٥٦: </w:t>
      </w:r>
      <w:r>
        <w:rPr>
          <w:color w:val="222222"/>
          <w:rtl/>
        </w:rPr>
        <w:t>من حلف لا يلبس ثوبًا فافترشه، هل يحنث؟ وما أصل الأيمان: النية ثم الحقيقة الشرعية ثم العرفية ثم اللغوية؟</w:t>
      </w:r>
      <w:r>
        <w:rPr>
          <w:b w:val="0"/>
          <w:color w:val="6B6B6B"/>
          <w:sz w:val="20"/>
          <w:szCs w:val="20"/>
          <w:rtl/>
        </w:rPr>
        <w:t xml:space="preserve">   (التفريغ ص ٣١٠–٣١١)</w:t>
      </w:r>
    </w:p>
    <w:p w14:paraId="64ED947F" w14:textId="77777777" w:rsidR="009B3C5B" w:rsidRDefault="00184683">
      <w:pPr>
        <w:spacing w:before="60" w:after="60"/>
        <w:jc w:val="both"/>
      </w:pPr>
      <w:r>
        <w:rPr>
          <w:b/>
          <w:bCs/>
          <w:color w:val="1F4E79"/>
          <w:rtl/>
        </w:rPr>
        <w:t xml:space="preserve">تعليق الإمام النووي: </w:t>
      </w:r>
      <w:r>
        <w:rPr>
          <w:color w:val="222222"/>
          <w:rtl/>
        </w:rPr>
        <w:t>واحتجّ به أصحاب مالك في المسألة المشهورة بالخلاف وهي: إذا حلف لا يلبس ثوبًا فافترشه، فعندهم يحنث، وعندنا لا يحنث. واحتجّوا بقوله: (من طول ما لُبس). وأجاب أصحابنا بأن لُبس كل شيء بحسبه، فحملنا اللُّبس في الحديث على الافتراش للقرينة، ولأنه المفهوم منه، بخلاف من حلف لا يلبس ثوبًا، فإن أهل العرف لا يفهمون من لُبسه الافتراش. وأما قوله: (حصير قد اسودّ) فقالوا: اسوداده لطول زمنه وكثرة استعماله، وإنما نضحه ليلين فإنه كان من جريد النخل. وقال القاضي عياض: الأظهر أنه كان للشك في نجاسته، وهذا على مذهبه في أن النجاسة ال</w:t>
      </w:r>
      <w:r>
        <w:rPr>
          <w:color w:val="222222"/>
          <w:rtl/>
        </w:rPr>
        <w:t>مشكوك فيها تطهر بنضحها من غير غسل، ومذهبنا ومذهب الجمهور أن الطهارة لا تحصل إلا بالغسل، فالمختار التأويل الأول.</w:t>
      </w:r>
    </w:p>
    <w:p w14:paraId="0966B245" w14:textId="77777777" w:rsidR="009B3C5B" w:rsidRDefault="00184683">
      <w:pPr>
        <w:spacing w:before="60" w:after="60"/>
        <w:jc w:val="both"/>
      </w:pPr>
      <w:r>
        <w:rPr>
          <w:b/>
          <w:bCs/>
          <w:color w:val="4A5A2A"/>
          <w:rtl/>
        </w:rPr>
        <w:t xml:space="preserve">الأقوال الأخرى: </w:t>
      </w:r>
      <w:r>
        <w:rPr>
          <w:color w:val="222222"/>
          <w:rtl/>
        </w:rPr>
        <w:t>مالك وأصحابه: يحنث من حلف لا يلبس ثوبًا فافترشه. القاضي عياض: نضحه للشك في نجاسته والنجاسة المشكوك فيها تطهر بالنضح من غير غسل.</w:t>
      </w:r>
    </w:p>
    <w:p w14:paraId="43D1A448"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في الأيمان أن الأصل: النية ثم الحقيقة الشرعية ثم الحقيقة العرفية ثم اللغوية، بخلاف الألفاظ الشرعية فالأصل الحقيقة الشرعية ثم اللغوية ثم العرفية. فلو حلف لا يلبس ثوبًا فافترشه فالأصل في هذا ما يحمله عليه عرف الناس؛ إذا كان في عرف الناس أنها لا تسمى الافتراش لبسًا ولا يخطر في بالهم ذلك، فلو أنه قال والله لا ألبس هذا الثوب — وهو قصده أنه لا يوضعه على بدنه ويمكن أن يفترشه — فافترش لا يحنث بذلك، لذا فقول الشافعية هو أرجح. — وأما "والله لا آكل لحمًا" فأكل سمكًا هل يحنث؟ بحسب نيته: فإن كان نيته أنه لا يأكل </w:t>
      </w:r>
      <w:r>
        <w:rPr>
          <w:color w:val="222222"/>
          <w:rtl/>
        </w:rPr>
        <w:t>اللحم المعتاد فلا يحنث، لأن الأيمان مردها إلى النية فإن لم تكن نية فالحقيقة الشرعية والتي فيها اللحم يشمل كل ما يؤكل من الأنعام والطير والضأن وغير ذلك، ثم الحقيقة العرفية فلو أن في عرف الناس لا يطلقون اللحم إلا على الأنعام فلا يحنث إذا أكل السمك، والحقيقة اللغوية مؤخرة هنا رغم أن لغة السمك لحم ولكن العرف المعتاد هو الأقوى. — وأما قوله (حصير قد اسود) ويبدو أن النضح كان لتليينه كما ورد في بعض الروايات وليس للشك في نجاسته؛ فإن الأصل في الأشياء الطهارة. وفيه أن النبي ﷺ تواضع فصلى على هذا الحصير الأسود من كثرة ا</w:t>
      </w:r>
      <w:r>
        <w:rPr>
          <w:color w:val="222222"/>
          <w:rtl/>
        </w:rPr>
        <w:t xml:space="preserve">لاستعمال وجفاف جريد النخل، وفيه دلالة على زهد الصحابة وعلى ما كان عليه النبي ﷺ من التواضع </w:t>
      </w:r>
      <w:r>
        <w:rPr>
          <w:color w:val="222222"/>
          <w:rtl/>
        </w:rPr>
        <w:lastRenderedPageBreak/>
        <w:t>ومن الرضى بالقليل من الدنيا. — بمعنى أننا إذا تأكدنا من النجاسة فلا بد من الغسل، أما المشكوك فيها فلا يعتد بها لأن الأصل الطهارة ولا تثبت النجاسة بمجرد الشك.</w:t>
      </w:r>
    </w:p>
    <w:p w14:paraId="5C98463B" w14:textId="77777777" w:rsidR="009B3C5B" w:rsidRDefault="00184683">
      <w:pPr>
        <w:pStyle w:val="Heading2"/>
        <w:keepNext/>
        <w:bidi/>
        <w:spacing w:before="280" w:after="80"/>
        <w:jc w:val="right"/>
      </w:pPr>
      <w:r>
        <w:rPr>
          <w:color w:val="7B1E1E"/>
          <w:rtl/>
        </w:rPr>
        <w:t xml:space="preserve">المسألة ٧٥٧: </w:t>
      </w:r>
      <w:r>
        <w:rPr>
          <w:color w:val="222222"/>
          <w:rtl/>
        </w:rPr>
        <w:t>ما فائدة دعاء النبي ﷺ لأنس بكثرة المال والولد، وهل يجوز الدعاء بكثرة المال والولد؟ وما معنى «في غير وقت صلاة»؟</w:t>
      </w:r>
      <w:r>
        <w:rPr>
          <w:b w:val="0"/>
          <w:color w:val="6B6B6B"/>
          <w:sz w:val="20"/>
          <w:szCs w:val="20"/>
          <w:rtl/>
        </w:rPr>
        <w:t xml:space="preserve">   (التفريغ ص ٣١٢)</w:t>
      </w:r>
    </w:p>
    <w:p w14:paraId="58CB2ABC" w14:textId="77777777" w:rsidR="009B3C5B" w:rsidRDefault="00184683">
      <w:pPr>
        <w:spacing w:before="60" w:after="60"/>
        <w:jc w:val="both"/>
      </w:pPr>
      <w:r>
        <w:rPr>
          <w:b/>
          <w:bCs/>
          <w:color w:val="1F4E79"/>
          <w:rtl/>
        </w:rPr>
        <w:t xml:space="preserve">تعليق الإمام النووي: </w:t>
      </w:r>
      <w:r>
        <w:rPr>
          <w:color w:val="222222"/>
          <w:rtl/>
        </w:rPr>
        <w:t>قوله: (ثم دعا لنا أهل البيت بكل خير) فيه: ما أكرم الله تعالى به نبيّه ﷺ من استجابة دعائه لأنس في تكثير ماله وولده. وفيه: طلب الدعاء من أهل الخير، وجواز الدعاء بكثرة المال والولد مع البركة فيهما. قوله: (وأم حرام) هي بالراء. قوله: (في غير وقت صلاة) يعني في غير وقت فريضة. قوله: (فأقامني عن يمينه) هذه قضية أخرى في يوم آخر.</w:t>
      </w:r>
    </w:p>
    <w:p w14:paraId="05335E5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EB6121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فهو معدود من معجزات النبوة ودلائل النبوة. — طلب الدعاء من أهل الخير لا ينقص الإنسان، وإنما قال النبي ﷺ في السبعين ألفًا: [هُمُ الَّذِينَ لَا يَسْتَرْقُونَ وَلَا يَكْتَوُونَ وَلَا يَتَطَيَّرُونَ وَعَلَى رَبِّهِمْ يَتَوَكَّلُونَ] البخاري، دل على أن الاسترقاء وهو طلب الدعاء في أمر دنيوي، وأما في الأمور الأخروية أو في الخير المطلق الذي يشمل الدنيا والآخرة فلا ينهى عنه ولا يحرم طلب الدعاء من السبعين ألفًا إلا فإن أحدًا من السبعين ألفًا الذي دل الحديث على أنهم يدخلون الجنة بغير حساب ولا عذاب وهو عكاشة بن محصن طلب</w:t>
      </w:r>
      <w:r>
        <w:rPr>
          <w:color w:val="222222"/>
          <w:rtl/>
        </w:rPr>
        <w:t xml:space="preserve"> الدعاء من النبي ﷺ وقال: [فَقَالَ ادْعُ اللَّهَ أَنْ يَجْعَلَنِي مِنْهُمْ قَالَ اللَّهُمَّ اجْعَلْهُ مِنْهُمْ] البخاري، فدل ذلك على أن الدعاء في الأمور الأخروية لا نقص فيه ولا ينافي كمال التوكل وكذا في الخير كله. — وأما ما حصل لأنس ﷺ من كثرة المال والولد فأمر عجيب الشأن قال أنس: "فحدثتني أبتي أميمة أني دفنت لصلبي إلى مقدم الحجاج مائة وعشرين أبنًا وبنتًا" يقول إلى أن دخل الحجاج المدينة دفن أولاده من صلبه مائة وعشرين الذين ماتوا في حياته غير الذين عاشوا وبقوا معه ﷺ وهو لا يعرف عدد أولاده، فتخيل كم أولاد أولاد</w:t>
      </w:r>
      <w:r>
        <w:rPr>
          <w:color w:val="222222"/>
          <w:rtl/>
        </w:rPr>
        <w:t xml:space="preserve"> أنس ﷺ؟ فأمر عجيب كيف كان كثرة المال والولد بفضل الله ﷻ ثم ببركة دعاء النبي ﷺ وما أجاب الله ﷻ فيها. — فلا يُظن أنها صلاة الفريضة وإنما حيث أمرهم بصلاة نافلة فالصلاة على إطلاقها [تَحْضُرُ الصَّلَاةُ] أي صلاةً فليس فيه دليل على أن النبي ﷺ كان يصلي الفريضة في المنزل. — أنه لما وقف هو واليتيم خلف النبي ﷺ، وأما لما كان وحده وقف عن يمين رسول الله ﷺ.</w:t>
      </w:r>
    </w:p>
    <w:p w14:paraId="49E176FE" w14:textId="77777777" w:rsidR="009B3C5B" w:rsidRDefault="00184683">
      <w:pPr>
        <w:pStyle w:val="Heading1"/>
        <w:keepNext/>
        <w:pageBreakBefore/>
        <w:pBdr>
          <w:bottom w:val="single" w:sz="12" w:space="4" w:color="9A6B1F"/>
        </w:pBdr>
        <w:bidi/>
        <w:spacing w:before="120" w:after="200"/>
        <w:jc w:val="right"/>
      </w:pPr>
      <w:bookmarkStart w:id="50" w:name="_Toc242279714"/>
      <w:r>
        <w:rPr>
          <w:rtl/>
        </w:rPr>
        <w:lastRenderedPageBreak/>
        <w:t>باب فضل صلاة الجماعة وفضل انتظار الصلاة وكثرة الخطا إلى المساجد وفضل المشي إليها (ص313–318)</w:t>
      </w:r>
      <w:bookmarkEnd w:id="50"/>
    </w:p>
    <w:p w14:paraId="699EB84D" w14:textId="77777777" w:rsidR="009B3C5B" w:rsidRDefault="00184683">
      <w:pPr>
        <w:pStyle w:val="Heading2"/>
        <w:keepNext/>
        <w:bidi/>
        <w:spacing w:before="280" w:after="80"/>
        <w:jc w:val="right"/>
      </w:pPr>
      <w:r>
        <w:rPr>
          <w:color w:val="7B1E1E"/>
          <w:rtl/>
        </w:rPr>
        <w:t xml:space="preserve">المسألة ٧٥٨: </w:t>
      </w:r>
      <w:r>
        <w:rPr>
          <w:color w:val="222222"/>
          <w:rtl/>
        </w:rPr>
        <w:t>كيف يُجمع بين «صلاة الرجل في جماعة تزيد على صلاته في بيته وفي سوقه بضعًا وعشرين درجة» وبين فضل الجماعة؟ وهل يُثاب الذي يخرج للصلاة وفي نيته غرض دنيوي؟</w:t>
      </w:r>
      <w:r>
        <w:rPr>
          <w:b w:val="0"/>
          <w:color w:val="6B6B6B"/>
          <w:sz w:val="20"/>
          <w:szCs w:val="20"/>
          <w:rtl/>
        </w:rPr>
        <w:t xml:space="preserve">   (التفريغ ص ٣١٤)</w:t>
      </w:r>
    </w:p>
    <w:p w14:paraId="09114D80" w14:textId="77777777" w:rsidR="009B3C5B" w:rsidRDefault="00184683">
      <w:pPr>
        <w:spacing w:before="60" w:after="60"/>
        <w:jc w:val="both"/>
      </w:pPr>
      <w:r>
        <w:rPr>
          <w:b/>
          <w:bCs/>
          <w:color w:val="1F4E79"/>
          <w:rtl/>
        </w:rPr>
        <w:t xml:space="preserve">تعليق الإمام النووي: </w:t>
      </w:r>
      <w:r>
        <w:rPr>
          <w:color w:val="222222"/>
          <w:rtl/>
        </w:rPr>
        <w:t>قوله ﷺ: (صلاة الرجل في جماعة تزيد على صلاته في بيته وصلاته في سوقه بضعًا وعشرين درجة). المراد صلاته في بيته وسوقه منفردًا، هذا هو الصواب، وقيل فيه غير هذا وهو قول باطل نبّهت عليه لئلا يُغترّ به. والبضع – بكسر الباء وفتحها – وهو من الثلاثة إلى العشرة، هذا هو الصحيح. وفيه كلام طويل سبق بيانه في كتاب الإيمان. والمراد به هنا خمس وعشرون وسبع وعشرون درجة، كما جاء مبيّنًا في الروايات السابقات. قوله: (لا ينهزه إلا الصلاة) هو بفتح أوله وفتح الهاء وبالزاي أي لا تنهضه وتقيمه، وهو بمعنى قوله بعده: (لا يريد إلا الصلاة).</w:t>
      </w:r>
    </w:p>
    <w:p w14:paraId="77D6CDB6" w14:textId="77777777" w:rsidR="009B3C5B" w:rsidRDefault="00184683">
      <w:pPr>
        <w:spacing w:before="60" w:after="60"/>
        <w:jc w:val="both"/>
      </w:pPr>
      <w:r>
        <w:rPr>
          <w:b/>
          <w:bCs/>
          <w:color w:val="4A5A2A"/>
          <w:rtl/>
        </w:rPr>
        <w:t xml:space="preserve">الأقوال الأخرى: </w:t>
      </w:r>
      <w:r>
        <w:rPr>
          <w:color w:val="222222"/>
          <w:rtl/>
        </w:rPr>
        <w:t>قيل غير هذا (الذي يقول حتى لو صلى جماعة في السوق أو في البيت فله درجة واحدة، فصلاة الجماعة بسبع وعشرين درجة في أي مكان).</w:t>
      </w:r>
    </w:p>
    <w:p w14:paraId="069EB16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الذي يقول هذا قول باطل: فصلاة الجماعة بسبع وعشرين درجة في أي مكان، ولكن لا شك أن السبع والعشرين التي في غيرها، فإن الناس ربما يكونون في مكان واحد وصف واحد وما بين ثوابهم كما بين السماء والأرض من التفاوت، فلا تعارض فإذا تفاوت الأصل فلا مانع من تفاوت المضاعف؛ فالتضعيف قد يتفاوت أيضًا، فالذي يصلي في بيته جماعة ليس هو كما لو صلاها في المسجد ولكن سيأخذ سبع وعشرين بالنسبة لما لو صلاها منفردًا في البيت، فيأخذ بضع وسبعين ضعف عما إذا صلاها منفردًا لأن الحديث الآخر أعم «صَلَاةُ الْجَمَاعَةِ تَفْضُلُ صَلَاةَ الْفَذِّ </w:t>
      </w:r>
      <w:r>
        <w:rPr>
          <w:color w:val="222222"/>
          <w:rtl/>
        </w:rPr>
        <w:t xml:space="preserve">بِخَمْسٍ وَعِشْرِينَ دَرَجَةً» (خ) 646، فلم يحدد في المسجد أم في البيت، فصلاة الجماعة أفضل في البيت من صلاته منفردًا في البيت، لكن صلاته جماعة في المسجد أفضل من صلاته جماعة في أي مكان آخر. — فالنية تكون لأداء الصلاة فقط، لم يأتِ لحاجة دنيوية كتجارة مثلًا، فلا مانع من أن ينوي من نيات الخير غير الصلاة من العبادة كطلب العلم مثلًا، فإنه ذلك مقصود من مقاصد العبادة يضاف إليه ثواب إلى ثواب، أما الذي يُنقص قدر الثواب </w:t>
      </w:r>
      <w:r>
        <w:rPr>
          <w:color w:val="222222"/>
          <w:rtl/>
        </w:rPr>
        <w:lastRenderedPageBreak/>
        <w:t xml:space="preserve">أن يكون مثلًا قد قصد عمل دنيوي في المسجد أو يقابل من يريد منه حاجة دنيوية فصلى في المسجد لأجل ذلك، </w:t>
      </w:r>
      <w:r>
        <w:rPr>
          <w:color w:val="222222"/>
          <w:rtl/>
        </w:rPr>
        <w:t>أما إذا خرج لا يريد إلا الصلاة فكل خطوة يخطوها إلى الصلاة ترفع درجة وتحط خطيئة. — ولزوم المسجد يثاب عليه كما دل عليه هذا الحديث سواء نوى ما سماه اعتكافًا على مذهب من يرى صحة الاعتكاف لحظة أو وقت غير محدد أو لم ينوِ ولم يسمه اعتكافًا؛ وإنما نوى المكث في المسجد فهو مثاب سواء سمى هذا المكث اعتكافًا أو لم يسمه، فالخلاف في ذلك لفظي، فيمن يقول هل لا بد وأن يكون اعتكاف أقل شيء فيه يوم وليلة كما هو مذهب البعض، أم قول الجمهور من صحة اعتكاف أي جزء؟ والصحيح أنه يثاب على ذلك، ويظهر هذا الخلاف في النذر وهو من باب الأيما</w:t>
      </w:r>
      <w:r>
        <w:rPr>
          <w:color w:val="222222"/>
          <w:rtl/>
        </w:rPr>
        <w:t>ن مرده إلى النية وإلى الحقيقة العرفية، حسب ما تعارف عليه، فلو نوى وقال لله علي أن اعتكف في المسجد الفلاني أو في المسجد الحرام، فنسأله عن النية فإن قصد لحظات أجزته لحظات، وإذا قصد يوم وليلة أو يوم فقط أو ليلة فقط لزمه ما قصد؛ والاعتكاف لا يلزم فيه الصوم لصحة الاعتكاف في الليل الذي ليس محلًّا للصوم.</w:t>
      </w:r>
    </w:p>
    <w:p w14:paraId="1107D698" w14:textId="77777777" w:rsidR="009B3C5B" w:rsidRDefault="00184683">
      <w:pPr>
        <w:pStyle w:val="Heading2"/>
        <w:keepNext/>
        <w:bidi/>
        <w:spacing w:before="280" w:after="80"/>
        <w:jc w:val="right"/>
      </w:pPr>
      <w:r>
        <w:rPr>
          <w:color w:val="7B1E1E"/>
          <w:rtl/>
        </w:rPr>
        <w:t xml:space="preserve">المسألة ٧٥٩: </w:t>
      </w:r>
      <w:r>
        <w:rPr>
          <w:color w:val="222222"/>
          <w:rtl/>
        </w:rPr>
        <w:t>ما معنى «الملائكة تصلي على أحدكم ما دام في مجلسه الذي صلى فيه»، وما أحكام الحدث في المسجد وفضل انتظار الصلاة؟</w:t>
      </w:r>
      <w:r>
        <w:rPr>
          <w:b w:val="0"/>
          <w:color w:val="6B6B6B"/>
          <w:sz w:val="20"/>
          <w:szCs w:val="20"/>
          <w:rtl/>
        </w:rPr>
        <w:t xml:space="preserve">   (التفريغ ص ٣١٣–٣١٥)</w:t>
      </w:r>
    </w:p>
    <w:p w14:paraId="74C03E76" w14:textId="77777777" w:rsidR="009B3C5B" w:rsidRDefault="00184683">
      <w:pPr>
        <w:spacing w:before="60" w:after="60"/>
        <w:jc w:val="both"/>
      </w:pPr>
      <w:r>
        <w:rPr>
          <w:b/>
          <w:bCs/>
          <w:color w:val="1F4E79"/>
          <w:rtl/>
        </w:rPr>
        <w:t xml:space="preserve">تعليق الإمام النووي: </w:t>
      </w:r>
      <w:r>
        <w:rPr>
          <w:color w:val="222222"/>
          <w:rtl/>
        </w:rPr>
        <w:t>قوله: (اللهم ارحمه اللهم اغفر له اللهم تب عليه ما لم يؤذِ فيه ما لم يُحدث فيه) وفي رواية: (ما لم يحدث) قلت ما يحدث؟ قال: يفسو أو يضرط. قوله: (يضرط) هو بكسر الراء، أي يخرج منه ضراط وهو الريح الذي يصحبه صوت.</w:t>
      </w:r>
    </w:p>
    <w:p w14:paraId="0E292C62"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C98544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النبي ﷺ في الحديث: [وَالْمَلَائِكَةُ يُصَلُّونَ عَلَى أَحَدِكُمْ مَا دَامَ فِي مَجْلِسِهِ الَّذِي صَلَّى فِيهِ يَقُولُونَ اللَّهُمَّ ارْحَمْهُ اللَّهُمَّ اغْفِرْ لَهُ اللَّهُمَّ تُبْ عَلَيْهِ] دليل على أن الصلاة من الملائكة هي الدعاء وطلب الرحمة. — تفسير الحديث بالفساء أو الضراط من بعض الرواة هو كذلك وأولى منه أي إذا كانت الملائكة تقطع الدعاء والاستغفار عند حدوث الحدث لنقض الطهارة، فالأولى إذا أحدث بمعنى عصى أو ابتدع أو اغتاب أو نمَّ أو فعل شيء محرم في المسجد فهو أولى بقطع الاستغفار. — وهو دليل على فضيل</w:t>
      </w:r>
      <w:r>
        <w:rPr>
          <w:color w:val="222222"/>
          <w:rtl/>
        </w:rPr>
        <w:t xml:space="preserve">ة الحديث: [مَا لَمْ يُؤْذِ فِيهِ مَا لَمْ يُحْدِثْ] تأكيدًا على استحباب الطهارة خصوصًا إذا كان في المسجد. — </w:t>
      </w:r>
      <w:r>
        <w:rPr>
          <w:color w:val="222222"/>
          <w:rtl/>
        </w:rPr>
        <w:lastRenderedPageBreak/>
        <w:t>والحديث يدل على فضل انتظار الصلاة والانتظار في المصلى بعد الصلاة للذكر والدعاء وفعل الطاعات طالما بقي في مصلاه في مجلسه الذي صلى فيه.</w:t>
      </w:r>
    </w:p>
    <w:p w14:paraId="5AE6668F" w14:textId="77777777" w:rsidR="009B3C5B" w:rsidRDefault="00184683">
      <w:pPr>
        <w:pStyle w:val="Heading2"/>
        <w:keepNext/>
        <w:bidi/>
        <w:spacing w:before="280" w:after="80"/>
        <w:jc w:val="right"/>
      </w:pPr>
      <w:r>
        <w:rPr>
          <w:color w:val="7B1E1E"/>
          <w:rtl/>
        </w:rPr>
        <w:t xml:space="preserve">المسألة ٧٦٠: </w:t>
      </w:r>
      <w:r>
        <w:rPr>
          <w:color w:val="222222"/>
          <w:rtl/>
        </w:rPr>
        <w:t>هل الأفضل الصلاة في المسجد الأبعد، وما فضل المشي إلى المسجد وكثرة الخطا؟ وهل يُكتب للمصلي خطواته إذا رجع؟</w:t>
      </w:r>
      <w:r>
        <w:rPr>
          <w:b w:val="0"/>
          <w:color w:val="6B6B6B"/>
          <w:sz w:val="20"/>
          <w:szCs w:val="20"/>
          <w:rtl/>
        </w:rPr>
        <w:t xml:space="preserve">   (التفريغ ص ٣١٦)</w:t>
      </w:r>
    </w:p>
    <w:p w14:paraId="53F96752" w14:textId="77777777" w:rsidR="009B3C5B" w:rsidRDefault="00184683">
      <w:pPr>
        <w:spacing w:before="60" w:after="60"/>
        <w:jc w:val="both"/>
      </w:pPr>
      <w:r>
        <w:rPr>
          <w:b/>
          <w:bCs/>
          <w:color w:val="1F4E79"/>
          <w:rtl/>
        </w:rPr>
        <w:t xml:space="preserve">تعليق الإمام النووي: </w:t>
      </w:r>
      <w:r>
        <w:rPr>
          <w:color w:val="222222"/>
          <w:rtl/>
        </w:rPr>
        <w:t>قوله ﷺ: (إن أعظم الناس أجرًا في الصلاة أبعدهم إليها ممشى فأبعدهم والذي ينتظر الصلاة حتى يصلّيها مع الإمام أعظم أجرًا من الذي يصلّيها ثم ينام). وفي حديث أبيّ بن كعب: كان رجل لا أعلم رجلًا أبعد من المسجد منه وكان لا تُخطئه صلاة... فقال له: لو اشتريتَ حمارًا تركبه في الظلماء وفي الرمضاء. قال: ما يسرّني أن منزلي إلى جنب المسجد إني أريد أن يُكتب لي ممشاي إلى المسجد ورجوعي إذا رجعتُ إلى أهلي. فقال رسول الله ﷺ: (قد جمع الله لك ذلك كلّه).</w:t>
      </w:r>
    </w:p>
    <w:p w14:paraId="21FD99CB"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1901D4E5"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في فضل كثرة الخطى إلى المساجد، وهي تدل على استحباب إتيان المسجد الأبعد إذا كان أكثر جماعة أو أفضل إمامًا كما كان الصحابة يأتون إلى مسجد النبي ﷺ والصلاة في المسجد الجامع الذي جماعته أكثر أفضل من غيره. — وأما قوله: [أَعْظَمُ أَجْرًا مِنَ الَّذِي يُصَلِّيهَا ثُمَّ يَنَامُ] فليس فيه دليل على عدم وجوب صلاة الجماعة مطلقًا، إنما قد يدل على أنه إذا أخر الإمام الصلاة عمدًا على أي حال فإنه عذر في ترك صلاة الجماعة، فإذا أخر الإمام الصلاة كما أخرها النبي ﷺ مرةً إلى نحو نصف الليل أو ثلث الليل، فانصرف أناس صلو</w:t>
      </w:r>
      <w:r>
        <w:rPr>
          <w:color w:val="222222"/>
          <w:rtl/>
        </w:rPr>
        <w:t>ا ونام ما فهذا عذر يمنع الوجوب في حقهم — عذر في ترك الجماعة — أما أن يكون دليلًا على عدم وجوب الجماعة مطلقًا فليس بظاهر لأن المفاضلة أعظم أجرًا من الذي يصليها ثم ينام يدل على الفضل المطلق ولا يدل على أن الذي يصلي ثم ينام بلا عذر قد أجزأ عنه ذلك، ولكنه يرد على من يقول أن صلاة الجماعة عذر وشرط في صحة الصلاة لأن قوله "أعظم أجرًا" دليل على أن الذي صلى ثم نام له أجر، لكنه يدل على أن تأخير الإمام الصلاة عذر كما انصرف رجل من الصلاة خلف معاذ لما طوّل، فبمنزلة التطويل والانصراف من الانتظار للصلاة أن يؤخر الإمام الصل</w:t>
      </w:r>
      <w:r>
        <w:rPr>
          <w:color w:val="222222"/>
          <w:rtl/>
        </w:rPr>
        <w:t>اة.</w:t>
      </w:r>
    </w:p>
    <w:p w14:paraId="765107FD" w14:textId="77777777" w:rsidR="009B3C5B" w:rsidRDefault="00184683">
      <w:pPr>
        <w:pStyle w:val="Heading2"/>
        <w:keepNext/>
        <w:bidi/>
        <w:spacing w:before="280" w:after="80"/>
        <w:jc w:val="right"/>
      </w:pPr>
      <w:r>
        <w:rPr>
          <w:color w:val="7B1E1E"/>
          <w:rtl/>
        </w:rPr>
        <w:lastRenderedPageBreak/>
        <w:t xml:space="preserve">المسألة ٧٦١: </w:t>
      </w:r>
      <w:r>
        <w:rPr>
          <w:color w:val="222222"/>
          <w:rtl/>
        </w:rPr>
        <w:t>هل يجوز بيع البيوت القريبة من المسجد لمن أراد الانتقال إلى قرب المسجد؟ وما معنى «دياركم تُكتب آثاركم»؟</w:t>
      </w:r>
      <w:r>
        <w:rPr>
          <w:b w:val="0"/>
          <w:color w:val="6B6B6B"/>
          <w:sz w:val="20"/>
          <w:szCs w:val="20"/>
          <w:rtl/>
        </w:rPr>
        <w:t xml:space="preserve">   (التفريغ ص ٣١٧–٣١٨)</w:t>
      </w:r>
    </w:p>
    <w:p w14:paraId="1DAC7AF6" w14:textId="77777777" w:rsidR="009B3C5B" w:rsidRDefault="00184683">
      <w:pPr>
        <w:spacing w:before="60" w:after="60"/>
        <w:jc w:val="both"/>
      </w:pPr>
      <w:r>
        <w:rPr>
          <w:b/>
          <w:bCs/>
          <w:color w:val="1F4E79"/>
          <w:rtl/>
        </w:rPr>
        <w:t xml:space="preserve">تعليق الإمام النووي: </w:t>
      </w:r>
      <w:r>
        <w:rPr>
          <w:color w:val="222222"/>
          <w:rtl/>
        </w:rPr>
        <w:t>قوله: (فقال له النبي ﷺ: إن لك ما احتسبت). قوله: (إني أريد أن يُكتب لي ممشاي إلى المسجد ورجوعي إذا رجعت إلى أهلي فقال رسول الله ﷺ: قد جمع الله لك ذلك كلّه) فيه: إثبات الثواب في الخُطا في الرجوع من الصلاة كما يثبت في الذهاب. قوله: (ما أحب أن بيتي مطنّب ببيت محمد ﷺ) أي ما أحب أنه مشدود بالأطناب وهي الحبال إلى بيت النبي ﷺ، بل أحب أن يكون بعيدًا منه لتكثير ثوابي وخطاي إليه. قال القاضي: معناه أنه عظم عليّ وثقل واستعظمته لشناعة لفظه، وهمّني ذلك، وليس المراد به الحمل على الظهر. قوله: (بني سلمة ديارَكم تُكتب آثارُكم</w:t>
      </w:r>
      <w:r>
        <w:rPr>
          <w:color w:val="222222"/>
          <w:rtl/>
        </w:rPr>
        <w:t>) معناه: الزموا ديارَكم فإنكم إذا لزمتموها كُتبت آثاركم وخُطاكم الكثيرة إلى المسجد. وبنو سلمة بكسر اللام قبيلة معروفة من الأنصار.</w:t>
      </w:r>
    </w:p>
    <w:p w14:paraId="7CF5E13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FCD0CF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فيه الشفقة على المسلمين. — لأن بيت النبي ﷺ كان بجوار المسجد فلو كان بيته مطنب ببيت محمد ﷺ لكان بيته ملاصقًا للمسجد. — [لا تخطئه: أي لا تفوته، في أثره: في ممشاه] وهذا دليل على فضيلة المشي إلى الصلاة وأنها في الخطى، ولو كان ميسرًا له أن يركب ولو أن يركب، فإن المشي إلى الصلاة أفضل ما أمكنه ذلك، كما في حديث فضل الجمعة قال: «مَنْ غَسَّلَ يَوْمَ الْجُمُعَةِ وَاغْتَسَلَ ثُمَّ بَكَّرَ وَابْتَكَرَ وَمَشَى وَلَمْ يَرْكَبْ وَدَنَا مِنَ الْإِمَامِ فَاسْتَمَعَ وَلَمْ يَلْغُ كَانَ لَهُ بِكُلِّ خُطْوَةٍ عَمَلُ سَنَةٍ أَجْ</w:t>
      </w:r>
      <w:r>
        <w:rPr>
          <w:color w:val="222222"/>
          <w:rtl/>
        </w:rPr>
        <w:t>رُ صِيَامِهَا وَقِيَامِهَا» (د) 345 [قال الألباني]: صحيح. — وذلك لمصلحة أخرى وهي ألا تعرى المدينة وتضيق حول المسجد وتتعرض للعدو فجأةً، فإن وجود الديار في أطرافها النائية يجعل العدو لا يستطيع الهجوم على المدينة بالإضافة إلى مصلحة كثرة الخطا إلى المسجد.</w:t>
      </w:r>
    </w:p>
    <w:p w14:paraId="787806DF" w14:textId="77777777" w:rsidR="009B3C5B" w:rsidRDefault="00184683">
      <w:pPr>
        <w:pStyle w:val="Heading1"/>
        <w:keepNext/>
        <w:pageBreakBefore/>
        <w:pBdr>
          <w:bottom w:val="single" w:sz="12" w:space="4" w:color="9A6B1F"/>
        </w:pBdr>
        <w:bidi/>
        <w:spacing w:before="120" w:after="200"/>
        <w:jc w:val="right"/>
      </w:pPr>
      <w:bookmarkStart w:id="51" w:name="_Toc242279715"/>
      <w:r>
        <w:rPr>
          <w:rtl/>
        </w:rPr>
        <w:lastRenderedPageBreak/>
        <w:t>باب المشي إلى الصلاة تُمحى به الخطايا وتُرفع به الدرجات (ص319–320)</w:t>
      </w:r>
      <w:bookmarkEnd w:id="51"/>
    </w:p>
    <w:p w14:paraId="2FAC856F" w14:textId="77777777" w:rsidR="009B3C5B" w:rsidRDefault="00184683">
      <w:pPr>
        <w:pStyle w:val="Heading2"/>
        <w:keepNext/>
        <w:bidi/>
        <w:spacing w:before="280" w:after="80"/>
        <w:jc w:val="right"/>
      </w:pPr>
      <w:r>
        <w:rPr>
          <w:color w:val="7B1E1E"/>
          <w:rtl/>
        </w:rPr>
        <w:t xml:space="preserve">المسألة ٧٦٢: </w:t>
      </w:r>
      <w:r>
        <w:rPr>
          <w:color w:val="222222"/>
          <w:rtl/>
        </w:rPr>
        <w:t>ما معنى «خطوة تحط خطيئة والأخرى ترفع درجة»؟ وهل الصلوات الخمس تكفّر الكبائر؟</w:t>
      </w:r>
      <w:r>
        <w:rPr>
          <w:b w:val="0"/>
          <w:color w:val="6B6B6B"/>
          <w:sz w:val="20"/>
          <w:szCs w:val="20"/>
          <w:rtl/>
        </w:rPr>
        <w:t xml:space="preserve">   (التفريغ ص ٣١٩–٣٢٠)</w:t>
      </w:r>
    </w:p>
    <w:p w14:paraId="0887C6DF" w14:textId="77777777" w:rsidR="009B3C5B" w:rsidRDefault="00184683">
      <w:pPr>
        <w:spacing w:before="60" w:after="60"/>
        <w:jc w:val="both"/>
      </w:pPr>
      <w:r>
        <w:rPr>
          <w:b/>
          <w:bCs/>
          <w:color w:val="1F4E79"/>
          <w:rtl/>
        </w:rPr>
        <w:t xml:space="preserve">تعليق الإمام النووي: </w:t>
      </w:r>
      <w:r>
        <w:rPr>
          <w:color w:val="222222"/>
          <w:rtl/>
        </w:rPr>
        <w:t>قوله ﷺ: (من تطهّر في بيته ثم مشى إلى بيت من بيوت الله ليقضي فريضة من فرائض الله كانت خطوتاه إحداهما تحطّ خطيئة والأخرى ترفع درجة) وقوله ﷺ: (مثل الصلوات الخمس كمثل نهر جارٍ غَمر على باب أحدكم يغتسل منه كل يوم خمس مرّات) وقوله: (فذلك مثل الصلوات الخمس يمحو الله بهنّ الخطايا). قوله: (من غدا إلى المسجد أو راح أعدّ الله له في الجنة نُزلًا كلّما غدا أو راح) النُّزل ما يُهيَّأ للضيف عند قدومه.</w:t>
      </w:r>
    </w:p>
    <w:p w14:paraId="5BE520CB" w14:textId="77777777" w:rsidR="009B3C5B" w:rsidRDefault="00184683">
      <w:pPr>
        <w:spacing w:before="60" w:after="60"/>
        <w:jc w:val="both"/>
      </w:pPr>
      <w:r>
        <w:rPr>
          <w:b/>
          <w:bCs/>
          <w:color w:val="4A5A2A"/>
          <w:rtl/>
        </w:rPr>
        <w:t xml:space="preserve">الأقوال الأخرى: </w:t>
      </w:r>
      <w:r>
        <w:rPr>
          <w:color w:val="222222"/>
          <w:rtl/>
        </w:rPr>
        <w:t>بعض الدعاة: الأحاديث تشمل الصغائر والكبائر.</w:t>
      </w:r>
    </w:p>
    <w:p w14:paraId="0027E60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يدل على فضيلة التطهر في البيت، وينبغي أن يأتي المشي إلى المسجد متطهرًا لأنه في صلاة، وإنما يكتمل ثوابه إذا كان على طهارة أثناء المشي، فهذا الأفضل من الذي يأتي ويتوضأ بجوار المسجد أو في المسجد. — وأما قوله ﷺ: [كَانَتْ خَطْوَتَاهُ إِحْدَاهُمَا تَحُطُّ خَطِيئَةً وَالْأُخْرَى تَرْفَعُ دَرَجَةً] وفي الأحاديث السابقة أن «إِلَّا كَتَبَ اللَّهُ لَهُ بِكُلِّ خَطْوَةٍ يَخْطُوهَا حَسَنَةً وَيَرْفَعُهُ بِهَا دَرَجَةً وَيَحُطُّ عَنْهُ بِهَا سَيِّئَةً» فالجمع بينها أن الأحاديث التي فيها «لَمْ يَخْطُ خَطْوَةً إ</w:t>
      </w:r>
      <w:r>
        <w:rPr>
          <w:color w:val="222222"/>
          <w:rtl/>
        </w:rPr>
        <w:t>ِلَّا رُفِعَ بِهَا دَرَجَةً وَحُطَّ عَنْهُ بِهَا خَطِيئَةً» فيها زيادة يجب قبولها، وهذا فضل الله ﷻ يؤتيه من يشاء، ويمكن أن يقال أن الخطوة التي تحط خطيئة يبدأ فيها بحط الخطايا ثم رفع الدرجة بعد ذلك، والأخرى يُبدأ برفع الدرجة ثم حط الخطيئة بعد ذلك والله أعلم، والأظهر والله أعلم أن الرسول ﷺ أخبر بزيادة الفضل من الله ﷻ وهو ذو الفضل العظيم، ربما كان هذا الأمر أولًا ثم جعل الله لكل خطوة حط خطيئة ورفع درجة. — الدرن: الوسخ، والغمر: الكثير. فهو نهر كثير الماء، وتشبيه الصلوات الخمس بالنهر الغمر الذي يغتسل منه خمس مرا</w:t>
      </w:r>
      <w:r>
        <w:rPr>
          <w:color w:val="222222"/>
          <w:rtl/>
        </w:rPr>
        <w:t xml:space="preserve">ت دليل على كثرة إذهاب الخطايا، وهذا الحديث مخصص بالأحاديث الأخرى الواردة في اجتناب الكبائر قال: «مَا اجْتُنِبَتِ الْكَبَائِرُ»، والمقصود من غسل الخطايا والأدران القلبية والعملية المقصود بها الصغائر، وأما إذا لم يجتنب الكبائر فلا شك أن الصلاة تخفف ولكن لا يحصل المحو للكبائر إلا بالتوبة. — بعض الدعاة في زماننا بمجرد الرأي بدون علم قد يذكر في ترغيبه للناس أن هذه الأحاديث تشمل الصغائر والكبائر، وهذا كلام </w:t>
      </w:r>
      <w:r>
        <w:rPr>
          <w:color w:val="222222"/>
          <w:rtl/>
        </w:rPr>
        <w:lastRenderedPageBreak/>
        <w:t>باطل بنص الحديث الآخر وباتفاق أهل العلم، قال النبي ﷺ: «الصَّلَوَاتُ الْخَمْسُ وَالْجُمُعَةُ إِلَى الْجُمُعَة</w:t>
      </w:r>
      <w:r>
        <w:rPr>
          <w:color w:val="222222"/>
          <w:rtl/>
        </w:rPr>
        <w:t xml:space="preserve">ِ وَرَمَضَانُ إِلَى رَمَضَانَ مُكَفِّرَاتٌ مَا بَيْنَهُنَّ إِذَا اجْتَنَبَ الْكَبَائِرَ» مسلم، فهذا نص واضح في أن هذا الأمر مشروط باجتناب الكبائر، وذلك لأن الصلاة التي لم تنهَ صاحبها عن المنكر ليست بالصلاة الكاملة التي افترضها الله على العباد، ولو كانت صلاته على الوجه المشروع الكامل لنهته عن ارتكاب الكبائر، ولذلك كانت صلاته التي صلى وهو لا يجتنب الكبائر ناقصة ولا تقوى على محو أثر السيئات. — الغدو الذهاب والمشي أول النهار، والرواح الذهاب والمشي آخر النهار؛ فمن غدا إلى المسجد ومشى إلى المسجد أول النهار، وراح </w:t>
      </w:r>
      <w:r>
        <w:rPr>
          <w:color w:val="222222"/>
          <w:rtl/>
        </w:rPr>
        <w:t>آخر النهار كصلاة العصر والمغرب والعشاء. وهذا دليل على فضل الذهاب إلى المسجد في كل وقت، وأن من كان له نُزل في الجنة فهو من أهلها، فكل صلاة تذهب إليها وكل ذهاب إلى المسجد لأداء عبادة من العبادات الكثيرة التي تكون في المسجد، يُعد الله لك بها نُزلًا في الجنة، وتكون ضيفًا على الله ﷻ، وهذا دليل على كرم أهل المساجد.</w:t>
      </w:r>
    </w:p>
    <w:p w14:paraId="15B0BC64" w14:textId="77777777" w:rsidR="009B3C5B" w:rsidRDefault="00184683">
      <w:pPr>
        <w:pStyle w:val="Heading1"/>
        <w:keepNext/>
        <w:pageBreakBefore/>
        <w:pBdr>
          <w:bottom w:val="single" w:sz="12" w:space="4" w:color="9A6B1F"/>
        </w:pBdr>
        <w:bidi/>
        <w:spacing w:before="120" w:after="200"/>
        <w:jc w:val="right"/>
      </w:pPr>
      <w:bookmarkStart w:id="52" w:name="_Toc242279716"/>
      <w:r>
        <w:rPr>
          <w:rtl/>
        </w:rPr>
        <w:lastRenderedPageBreak/>
        <w:t>باب فضل الجلوس في مصلاه بعد الصبح وفضل المساجد (ص321–325)</w:t>
      </w:r>
      <w:bookmarkEnd w:id="52"/>
    </w:p>
    <w:p w14:paraId="383808FE" w14:textId="77777777" w:rsidR="009B3C5B" w:rsidRDefault="00184683">
      <w:pPr>
        <w:pStyle w:val="Heading2"/>
        <w:keepNext/>
        <w:bidi/>
        <w:spacing w:before="280" w:after="80"/>
        <w:jc w:val="right"/>
      </w:pPr>
      <w:r>
        <w:rPr>
          <w:color w:val="7B1E1E"/>
          <w:rtl/>
        </w:rPr>
        <w:t xml:space="preserve">المسألة ٧٦٣: </w:t>
      </w:r>
      <w:r>
        <w:rPr>
          <w:color w:val="222222"/>
          <w:rtl/>
        </w:rPr>
        <w:t>هل يُستحب الجلوس في المصلى بعد الفجر حتى تطلع الشمس، وهل يجوز الضحك والتبسم وحديث أمر الجاهلية؟ وهل الأفضل الجلوس في المسجد أم في البيت؟</w:t>
      </w:r>
      <w:r>
        <w:rPr>
          <w:b w:val="0"/>
          <w:color w:val="6B6B6B"/>
          <w:sz w:val="20"/>
          <w:szCs w:val="20"/>
          <w:rtl/>
        </w:rPr>
        <w:t xml:space="preserve">   (التفريغ ص ٣٢١–٣٢٢)</w:t>
      </w:r>
    </w:p>
    <w:p w14:paraId="58BDD71D" w14:textId="77777777" w:rsidR="009B3C5B" w:rsidRDefault="00184683">
      <w:pPr>
        <w:spacing w:before="60" w:after="60"/>
        <w:jc w:val="both"/>
      </w:pPr>
      <w:r>
        <w:rPr>
          <w:b/>
          <w:bCs/>
          <w:color w:val="1F4E79"/>
          <w:rtl/>
        </w:rPr>
        <w:t xml:space="preserve">تعليق الإمام النووي: </w:t>
      </w:r>
      <w:r>
        <w:rPr>
          <w:color w:val="222222"/>
          <w:rtl/>
        </w:rPr>
        <w:t>ذكر مسلم حديث جابر بن سمرة: (أكنتَ تُجالس رسول الله ﷺ؟ قال: نعم كثيرًا، كان لا يقوم من مصلاه الذي يصلّي فيه الصبح أو الغداة حتى تطلع الشمس، فإذا طلعت الشمس قام، وكانوا يتحدّثون فيأخذون في أمر الجاهلية فيضحكون ويتبسّم). وفي رواية: (حتى تطلع الشمس حسنًا). وفيه: حديث جابر بن سمرة وهو صريح في الترجمة. قوله: (تطلع الشمس حسنًا) هو بفتح السين وبالتنوين، أي طلوعًا حسنًا أي مرتفعة. وفيه: جواز الضحك والتبسم.</w:t>
      </w:r>
    </w:p>
    <w:p w14:paraId="05F25399"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3C7DC2D0"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يدل على عادة النبي ﷺ لأن كلمة (كان) تدل على تكرر هذا الأمر منه وأحيانًا كان يقوم لعلة مثل ما تذكر أموالًا فأنفقها في سبيل الله فقام فأنفقها؛ لكن المعتاد أنه كان يجلس في مصلاه الذي يصلي فيه الصبح أي في مكانه الذي صلى فيه، وإذا قام لعارض لم يضر ذلك، كأن جلس في مكان آخر في المسجد، فالعبرة بالبقاء في المسجد والله أعلم وقد ورد في فضل ذلك الحديث الصحيح: «مَنْ صَلَّى الْغَدَاةَ فِي جَمَاعَةٍ ثُمَّ قَعَدَ يَذْكُرُ اللَّهَ حَتَّى تَطْلُعَ الشَّمْسُ ثُمَّ صَلَّى رَكْعَتَيْنِ كَانَتْ لَهُ كَأَجْرِ حَجَّةٍ وَعُمْرَ</w:t>
      </w:r>
      <w:r>
        <w:rPr>
          <w:color w:val="222222"/>
          <w:rtl/>
        </w:rPr>
        <w:t>ةٍ، تَامَّةٍ تَامَّةٍ تَامَّةٍ» (ت) 586 [قال الألباني]: حسن، (طب) 7741، انظر صحيح الجامع: 6346، وذكر صلاة الركعتين في فعل النبي ﷺ ليس مذكورًا في حديث جابر بن سمرة، ولكن لا يلزم لثبوت الفضيلة اجتماع القول والفعل فقد تثبت الفضيلة بالقول أو بالفعل أو بهما معًا، وصلاة الركعتين ربما كان النبي ﷺ يصليهما في البيت، فإنه رغب ﷺ في صلاة النافلة في البيوت فقال: «فَصَلُّوا أَيُّهَا النَّاسُ فِي بُيُوتِكُمْ فَإِنَّ أَفْضَلَ الصَّلَاةِ صَلَاةُ الْمَرْءِ فِي بَيْتِهِ إِلَّا الْمَكْتُوبَةَ» البخاري، وفي سنن أبي داود: «صَلَا</w:t>
      </w:r>
      <w:r>
        <w:rPr>
          <w:color w:val="222222"/>
          <w:rtl/>
        </w:rPr>
        <w:t xml:space="preserve">ةُ الْمَرْءِ فِي بَيْتِهِ أَفْضَلُ مِنْ صَلَاتِهِ فِي مَسْجِدِي هَذَا إِلَّا الْمَكْتُوبَةَ» دل ذلك على فضيلة صلاة النافلة في البيت أفضل من الصلاة في المسجد النبوي، فلذلك يحتمل الأمر أن يكون النبي ﷺ يصلي هاتين الركعتين الضحى في البيت وحديث (الحج والعمرة) لم يذكر مكان الركعتين وإنما قال: «ثُمَّ صَلَّى رَكْعَتَيْنِ» فلو انصرف إلى بيته ثم </w:t>
      </w:r>
      <w:r>
        <w:rPr>
          <w:color w:val="222222"/>
          <w:rtl/>
        </w:rPr>
        <w:lastRenderedPageBreak/>
        <w:t>صلى فيه ركعتي الضحى إلى الظهر، فقد حصل ما ورد في الحديث واستحق الفضيلة إن شاء الله ولكن ينبغي أن يبقى حتى تطلع الشمس طلوعًا حسنًا أي حتى ترتفع، وقد ذكر المنذري في الشواهد لهذ</w:t>
      </w:r>
      <w:r>
        <w:rPr>
          <w:color w:val="222222"/>
          <w:rtl/>
        </w:rPr>
        <w:t>ا الحديث: «مَنْ صَلَّى الصُّبْحَ ثُمَّ جَلَسَ فِي مَجْلِسِهِ حَتَّى تُمْكِنَهُ الصَّلَاةُ كَانَتْ بِمَنْزِلَةِ عُمْرَةٍ وَحَجَّةٍ مُتَقَبَّلَتَيْنِ» معجم الطبراني، وهذا نحو قدر ارتفاع الشمس قدر رمح أي بعد طلوع الشمس بسبعة أو ثمان دقائق إلى عشر دقائق. — والذي يظهر أن رواية (حَتَّى تَطْلُعَ الشَّمْسُ حَسَنًا) فهي زيادة ثقة، توضح بها الروايات الأخرى والتي ذكرت (فَإِذَا طَلَعَتِ الشَّمْسُ قَامَ). — وأما حديث الصحابة في أمر الجاهلية في المسجد، فهذا من ذكر نعمة الله عليهم، فيضحكون على أنفسهم كيف كانوا في هذه الجا</w:t>
      </w:r>
      <w:r>
        <w:rPr>
          <w:color w:val="222222"/>
          <w:rtl/>
        </w:rPr>
        <w:t>هلية؟!! وكيف كانت أفعالهم المنكرة، وقد من الله عليهم بالإسلام ببعثة النبي ﷺ فيقرهم النبي ﷺ على ضحكهم ويتبسم ﷺ. — وفيه هدي النبي ﷺ في التبسم، فعن عائشة رضي الله عنها قالت: ما رأيت النبي ﷺ مستجمعًا قط ضاحكًا حتى أرى منه لهواته، إنما كان يتبسم. رواه البخاري. — فإن الإنسان إذا قام لعذر، فرجو الله ألا يمنعه الفضيلة، كمن اضطر إلى الذهاب إلى قضاء الحاجة، فإنه إذا كان لا ينبغي أن يصلي وهو يدافعه الأخبثان، فالأولى ألا يجلس في مصلاه الذي له نفس ثواب الصلاة وهو يدافعه الأخبثين، فلذلك نقول أنه يرجى له الثواب، لأنه لا ي</w:t>
      </w:r>
      <w:r>
        <w:rPr>
          <w:color w:val="222222"/>
          <w:rtl/>
        </w:rPr>
        <w:t>نبغي له الجلوس وهو يدافع الأخبثين ويكون له الأجر بل إن شاء الله يكون له الأجر طالما قام لعذر. — وبعض طرق حديث الحج والعمرة تدل على حصول الفضيلة لمن قعد يذكر الله في أي مكان، ولكن المسجد أفضل، لأن بعض الطرق (ثُمَّ قَعَدَ يَذْكُرُ اللَّهَ)، وقد كان ابن مسعود ﷺ يجلس في البيت، ولكن الأفضل للمسجد لأن هذا هدي النبي ﷺ، ثم هو تقيم لذكر الله في البيوت التي أذن الله أن ترفع ويذكر فيها اسمه وهي عند الجمهور المساجد، فذكر الله في هذا الوقت الذي هو وقت غفلة أكثر الناس في المساجد تعميرًا لبيوت الله ﷻ، فالجلوس في المصلى أف</w:t>
      </w:r>
      <w:r>
        <w:rPr>
          <w:color w:val="222222"/>
          <w:rtl/>
        </w:rPr>
        <w:t>ضل. — وهنا الأمر إنما هو لمن صلاة الفريضة له في مسجده أفضل من بيته، أما المرأة فصلاتها في بيتها أفضل فتجلس تذكر الله حتى تطلع الشمس في بيتها فهذا أفضل لها والله ﷻ يؤتي فضله من يشاء، وصلاة المرأة في بيتها أفضل من حضورها الجماعة في المسجد والثواب وردلمن صلى الجماعة في المسجد، لكن لن تحرم الخير بجلوسها في مصلاها في بيتها تذكر الله حتى تطلع الشمس.</w:t>
      </w:r>
    </w:p>
    <w:p w14:paraId="3FA7822D" w14:textId="77777777" w:rsidR="009B3C5B" w:rsidRDefault="00184683">
      <w:pPr>
        <w:pStyle w:val="Heading2"/>
        <w:keepNext/>
        <w:bidi/>
        <w:spacing w:before="280" w:after="80"/>
        <w:jc w:val="right"/>
      </w:pPr>
      <w:r>
        <w:rPr>
          <w:color w:val="7B1E1E"/>
          <w:rtl/>
        </w:rPr>
        <w:lastRenderedPageBreak/>
        <w:t xml:space="preserve">المسألة ٧٦٤: </w:t>
      </w:r>
      <w:r>
        <w:rPr>
          <w:color w:val="222222"/>
          <w:rtl/>
        </w:rPr>
        <w:t>لماذا كانت المساجد أحب البلاد إلى الله والأسواق أبغضها؟ وما موقف الأشاعرة من صفة المحبة والبغض لله (الصفات السبع) وما التفويض الصحيح؟</w:t>
      </w:r>
      <w:r>
        <w:rPr>
          <w:b w:val="0"/>
          <w:color w:val="6B6B6B"/>
          <w:sz w:val="20"/>
          <w:szCs w:val="20"/>
          <w:rtl/>
        </w:rPr>
        <w:t xml:space="preserve">   (التفريغ ص ٣٢٢–٣٢٤)</w:t>
      </w:r>
    </w:p>
    <w:p w14:paraId="1839BF4F" w14:textId="77777777" w:rsidR="009B3C5B" w:rsidRDefault="00184683">
      <w:pPr>
        <w:spacing w:before="60" w:after="60"/>
        <w:jc w:val="both"/>
      </w:pPr>
      <w:r>
        <w:rPr>
          <w:b/>
          <w:bCs/>
          <w:color w:val="1F4E79"/>
          <w:rtl/>
        </w:rPr>
        <w:t xml:space="preserve">تعليق الإمام النووي: </w:t>
      </w:r>
      <w:r>
        <w:rPr>
          <w:color w:val="222222"/>
          <w:rtl/>
        </w:rPr>
        <w:t>قوله: (أحب البلاد إلى الله مساجدها) لأنها بيوت الطاعات وأساسها على التقوى. قوله: (وأبغض البلاد إلى الله أسواقها) لأنها محل الغش والخداع والربا والأيمان الكاذبة وإخلاف الوعد والإعراض عن ذكر الله وغير ذلك مما في معناه. والحب والبغض من الله تعالى إرادته الخير والشر أو فعله ذلك بمن أسعده أو أشقاه. والمساجد محل نزول الرحمة، والأسواق ضدّها.</w:t>
      </w:r>
    </w:p>
    <w:p w14:paraId="7A6CEDB2" w14:textId="77777777" w:rsidR="009B3C5B" w:rsidRDefault="00184683">
      <w:pPr>
        <w:spacing w:before="60" w:after="60"/>
        <w:jc w:val="both"/>
      </w:pPr>
      <w:r>
        <w:rPr>
          <w:b/>
          <w:bCs/>
          <w:color w:val="4A5A2A"/>
          <w:rtl/>
        </w:rPr>
        <w:t xml:space="preserve">الأقوال الأخرى: </w:t>
      </w:r>
      <w:r>
        <w:rPr>
          <w:color w:val="222222"/>
          <w:rtl/>
        </w:rPr>
        <w:t>الأشاعرة: يثبتون سبع صفات فقط (العلم والإرادة والحياة والقدرة والسمع والبصر والكلام) ويؤولون ما سواها؛ فالحب والبغض عندهم إرادة الخير والشر.</w:t>
      </w:r>
    </w:p>
    <w:p w14:paraId="3FE7C81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الحديث يتضمن استحباب البقاء في المسجد ما استطاع الإنسان ذلك، وسرعة الخروج من السوق ما استطاع ذلك بمجرد قضاء حاجته فيها، والانصراف منها فإن وجود المعاصي في بقعة ما يؤثر فيها ويؤثر على ساكنيها واستمر وجوده فيها مدةً طويلةً، كما أن الطاعات تؤثر في الأرض، وتؤثر على من وجد في هذا المكان، وصحبة أهل الخير تجر إلى الخير، وفي المسجد تجد أعوانًا على الخير، وصحبة أهل الشر تقود إلى الشر، وفي السوق تجد التنازع على الدنيا والتنافس والصياح واشتغال القلب بالدنيا. — النووي – غفر الله له – مشى على طريقة الأشاعرة في إثبات</w:t>
      </w:r>
      <w:r>
        <w:rPr>
          <w:color w:val="222222"/>
          <w:rtl/>
        </w:rPr>
        <w:t xml:space="preserve"> بعض الصفات دون بعض، فهم يثبتون سبع صفات يسمونها (صفات المعاني) ويؤولون ما ورد في الكتاب والسنة إلى هذه الصفات، يصرفون الآيات والأحاديث الواردة في صفات الله ﷻ وأفعاله التي هي غير هذه الصفات السبعة إلى واحدة من هذه الصفات، ودائمًا يصرفون الرحمة والحب والبغض والكراهية والفرح إلى صفة الإرادة وهذه طريقة مردودة مخالفة لطريقة السلف ﷺ، بل إطباق السلف على الإمساك عن هذا التأويل وأنهم يمرون آيات الصفات وأحاديثها كما جاءت دالة على معانيها اللائقة بجلال الله ﷻ فإنها لا توهم التشبيه، فإذا أُضيفت هذه الصفات والأفعال إلى</w:t>
      </w:r>
      <w:r>
        <w:rPr>
          <w:color w:val="222222"/>
          <w:rtl/>
        </w:rPr>
        <w:t xml:space="preserve"> الله ﷻ وهي هنا الحب والبغض فإنه يقول: [أَحَبُّ الْبِلَادِ إِلَى اللَّهِ مَسَاجِدُهَا وَأَبْغَضُ الْبِلَادِ إِلَى اللَّهِ أَسْوَاقُهَا] فهذا دليل على أن الله يحب بلادًا وأكثر وأنه يبغض بلادًا أخرى وأكثر، فنقول: إذا أُضيفت هذه الصفات والأفعال إلى الله فهمت منها العقول السليمة والقلوب المطمئنة قدر مشترك مع أن صفة الرب تختلف عن صفة العباد، فإذا قلت في المحسوسات المشاهدات في كلمة </w:t>
      </w:r>
      <w:r>
        <w:rPr>
          <w:color w:val="222222"/>
          <w:rtl/>
        </w:rPr>
        <w:lastRenderedPageBreak/>
        <w:t>(رأس) مثلًا إذا أُضيفت إلى مسميات مختلفة لا تختلف معانيها، فلو قلت مثلًا [رأس الطريق ورأس الإنسان ورأس الإبرة ورأس النملة]، فهل اقتضت</w:t>
      </w:r>
      <w:r>
        <w:rPr>
          <w:color w:val="222222"/>
          <w:rtl/>
        </w:rPr>
        <w:t xml:space="preserve"> المواقفة في كلمة رأس أن يكون هناك تشابه بين رأس الطريق ورأس الإنسان؟ أم اختلفت الكيفية بلا شك نتيجة الإضافة إلى مضافات مختلفة وإلى ذوات مختلفة؟ لا شك أن كل عاقل يقول يختلف الأمر؛ فرأس الطريق لا يشبه رأس الإنسان ولا رأس الدبوس، ولا يد لهذا الباب تشبه يد الإنسان؛ فهذا الأمر إذا كان في المحسوسات والذوات المخلوقة المختلفة الأعيان، فإنها إن أُضيفت إليها صفة اختلفت وتفاوتت، فلا يتوهم عاقل التشبيه، وإن اشتركت هذه الأسماء في معنىً هو موجودٌ في الذهن فقط، وأما في الخارج فليس هناك اشتراك وليس هناك تشابه؛ فهذا المعنى</w:t>
      </w:r>
      <w:r>
        <w:rPr>
          <w:color w:val="222222"/>
          <w:rtl/>
        </w:rPr>
        <w:t xml:space="preserve"> الذي يُفهم من إطلاق الكلمة وهو الذي يسمى بـ[التواطؤ] والتواطؤ هو أن الكلمة إذا أُضيفت إلى قدر مشترك مفهوم يفهم من الكلام ولكن الكيفية تختلف، فإذا قلت لك مثلًا الزرقة: هو معنى إذا سمعت كلمة (أزرق) فهمت معنى معين، فقلت لك (السماء زرقاء) و(البحر أزرق) و(الثوب أزرق)، لم يقتضِ تشابه هذه الأشياء ولا حتى استوائها في الوصف بالزرقة ولكن أنت فهمت معنى معين هو الموجود في الذهن مع تباين واختلاف الذوات الموصوفة بهذا الأمر؛ فإذا قلت لك عن شيء أريد أن أعرفك إياه غير هذا لوجود معنى في ذهنك قلت لك هذا كتابٌ أزرق، فيمكن أن </w:t>
      </w:r>
      <w:r>
        <w:rPr>
          <w:color w:val="222222"/>
          <w:rtl/>
        </w:rPr>
        <w:t>تفهم معنى معين من أين فهمته؟ من معنى الزرقة الذي استقر في النفس من تكرار الوصف به حتى وجد قدر مشترك ولكن لا يقتضي أن الكتاب مثل البحر ولا أنه يشبه الثوب ونحو ذلك، فلذلك نقول أن إضافة الصفات إلى الله إلى المخلوقين، فإذا أُضيفت إلى الله اقتضت بلا شك عدم التشبيه واقتضت الجهل بالكيفية ولكننا نفهم المعنى الذي هو القدر المشترك في الذهن لا في الخارج، فليس هناك تشابه بطريقة معينة في الخارج كما قال تعالى عن نفسه: (لَيْسَ كَمِثْلِهِ شَيْءٌ وَهُوَ السَّمِيعُ الْبَصِيرُ) وقال مالك: الاستواء معلوم والكيف مجهول. فهذا معن</w:t>
      </w:r>
      <w:r>
        <w:rPr>
          <w:color w:val="222222"/>
          <w:rtl/>
        </w:rPr>
        <w:t>ى التواطؤ وهو أن هناك قدر يفهم من المعنى دون أن ندري تفصيل الأمر على الحقيقة أو لا نعرف الكيفية، فالكيف مجهول والإيمان به واجب والسؤال عن الكيفية بدعة، كما أن التأويل بدعة، فإن هذا الأمر طالما أجمع السلف على تركه ففي لزوم الإمساك عن التأويل. — فهذه من المواضع التي جزم فيها الإمام النووي بوجه واحد فعادته – غفر الله له – أنه يذكر القولين، فيذكر قول السلف في الإنكفاف عن التأويل وقد يذكر معه أنه مذهب التفويض وأن مذهب الخلف هو التأويل، والتفويض المتأخرون غالبًا ما يقصدون به أنه تفويض المعنى وبالأولى هي تفويض الك</w:t>
      </w:r>
      <w:r>
        <w:rPr>
          <w:color w:val="222222"/>
          <w:rtl/>
        </w:rPr>
        <w:t xml:space="preserve">يفية بمعنى أنهم يقولون أنه من المتشابه </w:t>
      </w:r>
      <w:r>
        <w:rPr>
          <w:color w:val="222222"/>
          <w:rtl/>
        </w:rPr>
        <w:lastRenderedPageBreak/>
        <w:t>الذي لا يُعلم معناه وهذا كلام باطل، فإن الرسول ﷺ خاطب الصحابة بما يعرفون من لغة العرب، وأنت تفهم كما فهموا جميعًا معنى معين من قول النبي ﷺ: (أحب البلاد إلى الله مساجدها) فلم تكن بمنزلة الكلام الأعجمي كأن أحدًا قال لآخر [أُحَبُّ] فلا شك لو أن إنسان خاطب أحدًا بهذا فقلت له [أحب البلاد إلى الله مساجدها] ماذا يصنع؟ لن يفهم شيئًا، ولو قلت له (أحب مكان في الأرض المساجد) فهم، بل كل عاقل يدرك أن هناك فرق بين الاثنين وأن الطفل الصغير يفهم هذا وكذلك العامي وكذا كل عاقل في الحقيق</w:t>
      </w:r>
      <w:r>
        <w:rPr>
          <w:color w:val="222222"/>
          <w:rtl/>
        </w:rPr>
        <w:t>ة، وبمكن ترجمة كلمة [أحب] إلى لغات أخرى لأنها مفهومة المعنى، ولا يمكن ترجمة [أحُبُّ] بل سوف تُقل هكذا تكتب أحرف بلا معنى؛ فهذا ما ذكره المتأخرون وذلك نتيجة عدم علمهم بمذهب السلف بالقطع، كما أنه يتضمن منكرات عدة: [منه الجهل بمذهب السلف، ومنه تجهيل السلف لأنهم قالوا السلف فوضوا دون أن يعلموا المعاني؛ ثم إنه يتضمن أن القرآن والسنة تضمنا مالا يُفهم ولا يُدبر ولا معنى له وأن الله خاطب الخلق بما لا يعرفون منه شيئًا، بل هذا مخالفٌ لكتاب الله ﷻ حيث قال تعالى: (كِتَابٌ أَنزَلْنَاهُ إِلَيْكَ مُبَارَكٌ لِّيَدَّبَّرُوا</w:t>
      </w:r>
      <w:r>
        <w:rPr>
          <w:color w:val="222222"/>
          <w:rtl/>
        </w:rPr>
        <w:t xml:space="preserve"> آيَاتِهِ) فلم يستثنِ متشابهًا ولا غيره، فكل الآيات تُتدبر]. فكما ذكرنا فهذا نوع من التفويض ليس هو التفويض عند السلف — تفويض المعنى بمعنى أن لها معنى مجهول، لا هذا كلامٌ باطل — التفويض عند السلف هو التفويض في الكيف فالمعنى معلوم والكيف مجهول؛ وهذا كما ذكرنا قضية التواطؤ فينفي التمثيل والتشبيه والتعطيل، والتعطيل هو النفي، فيقولون: إنه لا يجوز أن يوصف الله ﷻ بالحب ولا بالبغض، لأن هذا ميل القلب، والله منزه عن الميل. فقول: فهل يجوز أن تقول أن الله يحب؟ فلابد أن تقول نعم لأن الله قال: [وَاللَّهُ يُحِبُّ الْمُحْس</w:t>
      </w:r>
      <w:r>
        <w:rPr>
          <w:color w:val="222222"/>
          <w:rtl/>
        </w:rPr>
        <w:t>ِنِينَ] [وَاللَّهُ يُحِبُّ الصَّابِرِينَ] ثم يقول السؤال الآخر هل يجوز أن تقول أن الله يميل قلبه؟ لا يجوز ذلك لأن الله لم يقل ذلك بلا شك، فإذًا كيف تفسر هذا بهذا؟ فكيف تقول أن المحبة هي ميل القلب في صفة المخلوق؟ وهذا أقصى ما تقول، مع أنك في الحقيقة إن تأملت المسألة تجد أن إدراك حقيقة المحبة من المخلوق مجهولة؟ فقل لي كيف أن الناس تحب وتكره فما الذي يحدث في عقل الإنسان في قلب الإنسان في مخه حتى يحب شيئًا ويكره شيئًا، إلى يومنا هذا لا نعرف، وهل هناك تركيبات كيميائية معينة هي التي تؤثر على مشاعره لكي يحب ويكره؟</w:t>
      </w:r>
      <w:r>
        <w:rPr>
          <w:color w:val="222222"/>
          <w:rtl/>
        </w:rPr>
        <w:t xml:space="preserve"> فهو أمرٌ مجهول وهذا بالنسبة إلى المخلوق، فإذا كان هذا في حق الإنسان مجهول على التفصيل، فكيف يُتصور أن يُفهم حقيقة حب الله وبغضه، ويُقال بعد ذلك أن هذا يقتضي التشبيه نعوذ بالله؟ فهذا كلامٌ باطلٌ قطعًا، ولا يمكن عند التأمل أن يصدر ممن يقدر الكتاب والسنة حق قدرهما ويقدر عقيدة </w:t>
      </w:r>
      <w:r>
        <w:rPr>
          <w:color w:val="222222"/>
          <w:rtl/>
        </w:rPr>
        <w:lastRenderedPageBreak/>
        <w:t>السلف ﷺ. — فنقول إذًا الواجب نحو هذه الأحاديث كسائر أحاديث الصفات أن تمر كما جاءت — ليس كما جاءت عبارة عن حروف ليس لها معنى — دالة على معانيها، دون أن نحرفها إلى هذه التأويلات البعيدة وهو أن يقول أن الحب هي إرادة الثواب، فما الذي جعلهم ي</w:t>
      </w:r>
      <w:r>
        <w:rPr>
          <w:color w:val="222222"/>
          <w:rtl/>
        </w:rPr>
        <w:t>قولون ذلك؟ فالحب معلوم فالله يحب ويبغض بعض خلقه، فالكلام مفهوم المعنى لا يحتاج إلى تفسير يدركه الناس كما ذكرنا بالقدر المتواطئ في الذهن وليس هناك تشبيه في الخارج في الحقيقة — مع الاعتقاد بجهل الكيف، فالحقيقة والكيفية مجهولة وإنما ندرك المعنى الذي نستفيد منه في هذا الباب. — والذي جعلهم يأولون الحب إلى الإرادة أنهم قالوا أن العقل يثبت سبع صفات فقط لأن أصل القضية عند الأشاعرة هي أن مصدر التلقي هو العقل، فوافقوا المعتزلة في الأصل، فزعموا أن السبع صفات وهي [العلم والإرادة والحياة والقدرة والسمع والبصر والكلام] ه</w:t>
      </w:r>
      <w:r>
        <w:rPr>
          <w:color w:val="222222"/>
          <w:rtl/>
        </w:rPr>
        <w:t>ي التي يثبتها العقل، وما سواه فلا يثبته، مع أنه كلامٌ متناقض، فما الذي جعل العقل يثبت صفة الإرادة دون صفة الرحمة؟ وهذا كلامٌ متناقض.</w:t>
      </w:r>
    </w:p>
    <w:p w14:paraId="39F4E384" w14:textId="77777777" w:rsidR="009B3C5B" w:rsidRDefault="00184683">
      <w:pPr>
        <w:pStyle w:val="Heading2"/>
        <w:keepNext/>
        <w:bidi/>
        <w:spacing w:before="280" w:after="80"/>
        <w:jc w:val="right"/>
      </w:pPr>
      <w:r>
        <w:rPr>
          <w:color w:val="7B1E1E"/>
          <w:rtl/>
        </w:rPr>
        <w:t xml:space="preserve">المسألة ٧٦٥: </w:t>
      </w:r>
      <w:r>
        <w:rPr>
          <w:color w:val="222222"/>
          <w:rtl/>
        </w:rPr>
        <w:t>هل يجوز وصف الله بالحياة والرحمة والحب والبغض دون أن يقتضي ذلك نقصًا أو تشبيهًا؟ وهل يُبدَّع من تأوّل (كالنووي) أم يُعذر؟</w:t>
      </w:r>
      <w:r>
        <w:rPr>
          <w:b w:val="0"/>
          <w:color w:val="6B6B6B"/>
          <w:sz w:val="20"/>
          <w:szCs w:val="20"/>
          <w:rtl/>
        </w:rPr>
        <w:t xml:space="preserve">   (التفريغ ص ٣٢٥)</w:t>
      </w:r>
    </w:p>
    <w:p w14:paraId="02C916C6"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77B58E8" w14:textId="77777777" w:rsidR="009B3C5B" w:rsidRDefault="00184683">
      <w:pPr>
        <w:spacing w:before="60" w:after="60"/>
        <w:jc w:val="both"/>
      </w:pPr>
      <w:r>
        <w:rPr>
          <w:b/>
          <w:bCs/>
          <w:color w:val="4A5A2A"/>
          <w:rtl/>
        </w:rPr>
        <w:t xml:space="preserve">الأقوال الأخرى: </w:t>
      </w:r>
      <w:r>
        <w:rPr>
          <w:color w:val="222222"/>
          <w:rtl/>
        </w:rPr>
        <w:t>الأشاعرة: يثبتون صفة الحياة ويؤولون الرحمة بأنها ضعف وخور في المخلوق فلا تُثبت لله.</w:t>
      </w:r>
    </w:p>
    <w:p w14:paraId="520EB837"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يوصف بأنه يرحم هل يكون كاملًا أم ناقصًا؟ فلا شك أن من لا يعرف الرحمة ولم يوصف بهذه الصفة ناقص عمن وُصف بذلك، فهذا من لوازم صفة الحياة الكاملة، فالذي لا يرحم ليس موصوفًا بالكمال؛ وأما قولهم أن الرحمة ضعف وخور فهذا في المخلوق وليست الرحمة ضعفًا مطلقًا بل هذا كلامٌ فاسدٌ في غاية الفساد؛ وكذلك العقول السليمة تثبت أن كل صفة وردت في الكتاب والسنة من صفات الله ﷻ هي صفة كمال، ولذلك نحن نثبتها سمعًا وعقلًا؛ وأما ادعاء أن العقل يفرق أو أن المخلوق قد وصف بهذه الصفة فهذا يقتضي التشبيه، فكلامٌ باطل، فالمخلوق وصف بالحياة</w:t>
      </w:r>
      <w:r>
        <w:rPr>
          <w:color w:val="222222"/>
          <w:rtl/>
        </w:rPr>
        <w:t xml:space="preserve"> فهل اقتضى ذلك نفي صفة الحياة عن الله ﷻ؟ فالمخلوق حي كما قال تعالى: (يُخْرِجُ الْحَيَّ مِنَ الْمَيِّتِ وَيُخْرِجُ الْمَيِّتَ مِنَ </w:t>
      </w:r>
      <w:r>
        <w:rPr>
          <w:color w:val="222222"/>
          <w:rtl/>
        </w:rPr>
        <w:lastRenderedPageBreak/>
        <w:t xml:space="preserve">الْحَيِّ) فالله هو الحي القيوم، وكيفية الحياة في حق المخلوق ليست كيفيتها في حق الله، فقالوا حياة المخلوق لا تشبه حياة الخالق، فنقول إذًا حب المخلوق لا يشبه حب الخالق وبغض المخلوق لا يشبه بغض الخالق، فكما لم يقتضِ وصف الرب ﷻ بالحياة وصف المخلوق بالحياة نقصًا في حياة الرب ولا تشبيهًا، فكذلك لا يقتضي وصف الرب ﷻ بالحب والبغض مع اتصاف المخلوق بذلك نقصًا ولا تشبيهًا في صفة الحب والبغض </w:t>
      </w:r>
      <w:r>
        <w:rPr>
          <w:color w:val="222222"/>
          <w:rtl/>
        </w:rPr>
        <w:t>لله ﷻ. فهذه من المواضع التي لا بد من الانتباه لها في هذا الكتاب رغم قدره العالي ولكن لكل جواد كبوة ولكل عالم زلة وهذه من الزلات. — ويبقى أن نتكلم على من يبدع النووي رحمه الله وأمثاله من أهل العلم لأجل وقوعهم في ذلك، وهذا أمرٌ عند أهل السنة المنصفين يرون فيه تجاوزًا، وذلك كما يقول شيخ الإسلام: «إن التكفير والتفسيق والتبديع كلها أوصاف لا بد حتى يعين بها إنسان من استيفاء الشروط وانتفاء الموانع»، فإذا منع مانع من إطلاق ذلك الوصف كوصف البدعة على شخص بعينه مثل أن يكون متأولًا، يُظن أن أهل السنة مختلفون في هذه الم</w:t>
      </w:r>
      <w:r>
        <w:rPr>
          <w:color w:val="222222"/>
          <w:rtl/>
        </w:rPr>
        <w:t>سألة وأن الخلف هم من أهل السنة اضطروا إلى التأويل للرد على الزنادقة، وهذا الكلام تأويلٌ باطل، ولكن قد يكون التأويل الباطل في حق إنسان لم تبلغه المسألة مانعًا من تفسيقه بعينه أو تبديعه بعينه؛ وأهل العلم في هذا يفرقون بين من كان رأسًا في البدعة وداعيًا إليها، قد ناظر العلماء عليها وناظرهم وبلغته الحجج، وقد تكون درجة البلاغ إلى أن يكفر وقد يكون تأويلًا باطلًا مانعًا من التكفير ولكنه لا يمنع من التفسيق والتبديع كالخوارج مثلًا؛ فإنهم يُدعون مع أن كلامهم كفر ولكن لأجل وجود شبهة نمتنع من التكفير ونكل أمرهم إلى الل</w:t>
      </w:r>
      <w:r>
        <w:rPr>
          <w:color w:val="222222"/>
          <w:rtl/>
        </w:rPr>
        <w:t>ه، وكذلك نفرق بين من صار رأسًا في البدعة كالجهم بن صفوان والجعد بن درهم وبشر المريسي من رؤوس البدع والضلال وبين من عاش عمره ناصرًا للسنة والدين وعُرف عنه الورع والتقوى والعبادة مع كونه بذل عمره في العلم ولم يتصدَّ لنشر البدعة وإنما وقع في شيء منها عارضًا لظنه أن أهل السنة لهم قولان في المسألة، ولذلك نقول هذا خبث ولكن إذا بلغ الماء قلتين لم يحمل الخبث، ولذلك نأبى من تبديع هؤلاء العلماء ونحذر من متابعتهم على ما ذكرنا وهو من البدعة، ونفرق بين النوع والعين في التبديع كما أن هناك فرقًا بين العين والنوع في التفسي</w:t>
      </w:r>
      <w:r>
        <w:rPr>
          <w:color w:val="222222"/>
          <w:rtl/>
        </w:rPr>
        <w:t xml:space="preserve">ق وكذا في التكفير، ونرى ما ظهر من علمهم ونصرتهم للحق وبذلهم في سبيل الله وسيرتهم شاهدةً بذلك، نرى أن يقال على أخطائهم هذه أنها زلات حتى ولو كانت قد وصلت إلى حيز البدعة المنكرة، ونمتنع من تبديعهم بأعيانهم وتفسيقهم فضلًا عن تكفيرهم ونكل أمرهم إلى الله ﷻ، ومن طالع كلام شيخ الإسلام ابن تيمية رحمه الله مع المخالفين في زمانه وقبله، وجد هذا الأمر مجزومًا </w:t>
      </w:r>
      <w:r>
        <w:rPr>
          <w:color w:val="222222"/>
          <w:rtl/>
        </w:rPr>
        <w:lastRenderedPageBreak/>
        <w:t>به فلا نشك أن هذا طريقة العلماء مثل شيخ الإسلام وأمثاله؛ وأما حمل بعض المعاصرين راية التبديع والتفسيق مباشرةً لكل من وقع في بدعة دون نظر، فالبعض يحمل هذه الراية ح</w:t>
      </w:r>
      <w:r>
        <w:rPr>
          <w:color w:val="222222"/>
          <w:rtl/>
        </w:rPr>
        <w:t xml:space="preserve">تى بمجرد الظن والتخمين أو حتى بمجرد أن يكون الأمر عنده بدعة وفي أيسر الأمور وفي أمور عملية، فيبادر إلى التبديع والتضليل للأعيان دون أن يجالس أحدًا أو استوفى شروط التبديع والتفسيق، فضلًا أن يكون في أمور مما المخطئ فيها، فقول في حمل هذا اللواء — لواء التبديع والتضليل — احتجاجًا بكلام بعض السلف في أهل البدع، احتجاج في غير موضعه، فهؤلاء السلف الذين بدعوا رؤوس أهل البدع كان هؤلاء رؤوسًا في البدعة وقدتم مناظرتهم على ذلك وبينت لهم الأدلة بيانًا على أقل الأحوال يجعلهم عرضة للتبديع حتى ولو توقفوا عن تكفير بعضهم، أو </w:t>
      </w:r>
      <w:r>
        <w:rPr>
          <w:color w:val="222222"/>
          <w:rtl/>
        </w:rPr>
        <w:t>حكموا بكفر البدعة دون كفر القائل، لأن التكفير أشد لكن قد بينوا الحق وأوضحوه لهم، فلذلك استحق هؤلاء أن يُذكروا بأسمائهم وأن يدعوا بأسمائهم والله أعلى وأعلم.</w:t>
      </w:r>
      <w:r>
        <w:rPr>
          <w:rStyle w:val="FootnoteReference"/>
        </w:rPr>
        <w:footnoteReference w:id="193"/>
      </w:r>
    </w:p>
    <w:p w14:paraId="19BDF12C" w14:textId="77777777" w:rsidR="009B3C5B" w:rsidRDefault="00184683">
      <w:pPr>
        <w:pStyle w:val="Heading1"/>
        <w:keepNext/>
        <w:pageBreakBefore/>
        <w:pBdr>
          <w:bottom w:val="single" w:sz="12" w:space="4" w:color="9A6B1F"/>
        </w:pBdr>
        <w:bidi/>
        <w:spacing w:before="120" w:after="200"/>
        <w:jc w:val="right"/>
      </w:pPr>
      <w:bookmarkStart w:id="53" w:name="_Toc242279717"/>
      <w:r>
        <w:rPr>
          <w:rtl/>
        </w:rPr>
        <w:lastRenderedPageBreak/>
        <w:t>باب من أحق بالإمامة (ص326–333)</w:t>
      </w:r>
      <w:bookmarkEnd w:id="53"/>
    </w:p>
    <w:p w14:paraId="26D9DAA3" w14:textId="77777777" w:rsidR="009B3C5B" w:rsidRDefault="00184683">
      <w:pPr>
        <w:pStyle w:val="Heading2"/>
        <w:keepNext/>
        <w:bidi/>
        <w:spacing w:before="280" w:after="80"/>
        <w:jc w:val="right"/>
      </w:pPr>
      <w:r>
        <w:rPr>
          <w:color w:val="7B1E1E"/>
          <w:rtl/>
        </w:rPr>
        <w:t xml:space="preserve">المسألة ٧٦٦: </w:t>
      </w:r>
      <w:r>
        <w:rPr>
          <w:color w:val="222222"/>
          <w:rtl/>
        </w:rPr>
        <w:t>من أحق بالإمامة: الأقرأ أم الأفقه أم الأورع؟ وهل تصح إمامة الأقرأ غير الفقيه؟</w:t>
      </w:r>
      <w:r>
        <w:rPr>
          <w:b w:val="0"/>
          <w:color w:val="6B6B6B"/>
          <w:sz w:val="20"/>
          <w:szCs w:val="20"/>
          <w:rtl/>
        </w:rPr>
        <w:t xml:space="preserve">   (التفريغ ص ٣٢٦–٣٢٩)</w:t>
      </w:r>
    </w:p>
    <w:p w14:paraId="0EA554CB"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(إذا كانوا ثلاثة فليؤمّهم أحدهم وأحقّهم بالإمامة أقرؤهم) وفي حديث أبي مسعود: (يؤمّ القوم لكتاب الله أقرؤهم، فإن كانوا في القراءة سواء فأعلمهم بالسنّة). فيه دليل لمن يقول بتقديم الأقرأ على الأفقه، وهو مذهب أبي حنيفة وأحمد وبعض أصحابنا. وقال مالك والشافعي وأصحابهما: الأفقه مقدّم على الأقرأ؛ لأن الذي يحتاج إليه من القراءة مضبوط، والذي يحتاج إليه من الفقه غير مضبوط، وقد يعرض في الصلاة ما لا يقدر على مراعاة الصواب فيه إلا كامل الفقه. قالوا: ولهذا قدّم النبي ﷺ أبا بكر ﵁ في الصلاة على الباقين مع أنه ﷺ نصّ </w:t>
      </w:r>
      <w:r>
        <w:rPr>
          <w:color w:val="222222"/>
          <w:rtl/>
        </w:rPr>
        <w:t>على أن غيره أقرأ منه. وأجابوا عن الحديث بأن الأقرأ من الصحابة كان هو الأفقه. لكنّ في قوله: (فإن كانوا في القراءة سواء فأعلمهم بالسنّة) دليل على تقديم الأقرأ مطلقًا، ولنا وجه اختاره جماعة من أصحابنا: أن الأورع مقدَّم على الأفقه والأقرأ؛ لأن مقصود الإمامة يحصل من الأورع أكثر من غيره.</w:t>
      </w:r>
    </w:p>
    <w:p w14:paraId="77B29E59" w14:textId="77777777" w:rsidR="009B3C5B" w:rsidRDefault="00184683">
      <w:pPr>
        <w:spacing w:before="60" w:after="60"/>
        <w:jc w:val="both"/>
      </w:pPr>
      <w:r>
        <w:rPr>
          <w:b/>
          <w:bCs/>
          <w:color w:val="4A5A2A"/>
          <w:rtl/>
        </w:rPr>
        <w:t xml:space="preserve">الأقوال الأخرى: </w:t>
      </w:r>
      <w:r>
        <w:rPr>
          <w:color w:val="222222"/>
          <w:rtl/>
        </w:rPr>
        <w:t>أبو حنيفة وأحمد وبعض الشافعية: الأقرأ مقدَّم على الأفقه. مالك والشافعي وأصحابهما: الأفقه مقدَّم على الأقرأ. وجه عند الشافعية: الأورع مقدَّم على الأفقه والأقرأ.</w:t>
      </w:r>
    </w:p>
    <w:p w14:paraId="1A71BBC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المذهب هو الصحيح طالما كان فقيهًا، بمعنى أن الإمام إذا كان يحسن الصلاة ويعرف فقه الصلاة وأحكام الإمامة، وإن لم يكن الأعلم بالفقه، فيأمهم أقرؤهم لكتاب الله إذا كان فقيهًا؛ أما إذا كان لا يحسن فقه الصلاة فلا يعرف الواجب من الركن ولا يعرف ما تبطل به الصلاة ولا ما تصح به ولا ما هي واجباتها وأركانها بحيث يؤدي ذلك إلى اختلال الصلاة أو إلى احتمال ذلك، فلا بد أن يكون عالمًا بما يلزمه من الصلاة وأحكام الصلاة، فإذا لم يكن كذلك فلا بد من الائتمام بمن هو فقيه عالم بما يجب عليه في الصلاة، ولا ينبغي أن يقدم من هو جاه</w:t>
      </w:r>
      <w:r>
        <w:rPr>
          <w:color w:val="222222"/>
          <w:rtl/>
        </w:rPr>
        <w:t xml:space="preserve">ل، فربما أبطل الصلاة على الناس، حتى ولو كان الأحفظ، ولكن ليس هذا هو مذهب مالك والشافعي. — يعني الفاتحة هي الواجبة يمكن ضبطها. — فيمكن أن يحدث أي أخطاء جديدة في الصلاة ويسهو في أي جزء منها، فنقول ليس كذلك بل الذي يحتاج إليه أيضًا من فقه الصلاة مضبوط وهي معرفة أركان الصلاة وواجباتها وما يلزمه من أحكام الإمامة، فهذا أيضًا أمر </w:t>
      </w:r>
      <w:r>
        <w:rPr>
          <w:color w:val="222222"/>
          <w:rtl/>
        </w:rPr>
        <w:lastRenderedPageBreak/>
        <w:t>مضبوط، فالقول بأن ما يحتاج إليه من الفقه غير مضبوط غير صحيح. — فهذا نادر جدًّا ولا عبرة بالنادر. — قال ﷺ: الجواب على ذلك أن تقديم أبي بكر كان في مرض موته ﷺ، لأجل الإشارة إلى إمامته فإن ال</w:t>
      </w:r>
      <w:r>
        <w:rPr>
          <w:color w:val="222222"/>
          <w:rtl/>
        </w:rPr>
        <w:t xml:space="preserve">نبي ﷺ أراد أن يبين ارتضاءه لأبي بكر للأمر الدين حتى يرتضيه الصحابة خليفة له ﷺ، فكان الصلاة مكان النبي ﷺ شأن يختلف عن أي جماعة أخرى، فكان تقديم أبي بكر لأجل أن يكون خليفة الرسول ﷺ في أمته ككل في كل وظائف الإمامة — الإمامة العظمى — ليكون أميرًا من بعده على أمته، ولذلك قدمه رغم أن غيره أقرأ منه ولما كانت الإمامة بمعنى الخلافة تقتضي التقديم في هذا الموطن قدمه النبي ﷺ، فليس فيما ذكروه من الحجج حجة قائمة، يخالف بها الحديث، فوجب العمل بالحديث وهو أن الأحفظ للقرآن هو الذي يقدم ثم الأعلم بالسنة، فإن النبي ﷺ هو الذي </w:t>
      </w:r>
      <w:r>
        <w:rPr>
          <w:color w:val="222222"/>
          <w:rtl/>
        </w:rPr>
        <w:t>صرح بهذا الترتيب. — كلام ضعيف جدًّا فقبله قد صرح بأن أبا بكر ليس الأقرأ، فكيف تقول بأن الأفقه هو الأقرأ، وقد قلت أن أبا بكر هو الأفقه ولم يكن الأقرأ، فكيف يقول بعد ذلك أن الأقرأ من الصحابة كان هو الأفقه. — هذه مخالفة للحديث بالكلية ولم يأتوا بشيء مما ورد في الحديث. — وهذا الكلام لا يُعتد به لمخالفته نص الحديث، فالصحيح أن يقدم الأقرأ، فإن كانوا في القراءة سواء فأعلمهم بالسنة (الأفقه) فإن كانوا في السنة سواء فأقدمهم هجرة.</w:t>
      </w:r>
      <w:r>
        <w:rPr>
          <w:rStyle w:val="FootnoteReference"/>
        </w:rPr>
        <w:footnoteReference w:id="194"/>
      </w:r>
      <w:r>
        <w:rPr>
          <w:rStyle w:val="FootnoteReference"/>
        </w:rPr>
        <w:footnoteReference w:id="195"/>
      </w:r>
    </w:p>
    <w:p w14:paraId="183DE6D0" w14:textId="77777777" w:rsidR="009B3C5B" w:rsidRDefault="00184683">
      <w:pPr>
        <w:pStyle w:val="Heading2"/>
        <w:keepNext/>
        <w:bidi/>
        <w:spacing w:before="280" w:after="80"/>
        <w:jc w:val="right"/>
      </w:pPr>
      <w:r>
        <w:rPr>
          <w:color w:val="7B1E1E"/>
          <w:rtl/>
        </w:rPr>
        <w:t xml:space="preserve">المسألة ٧٦٧: </w:t>
      </w:r>
      <w:r>
        <w:rPr>
          <w:color w:val="222222"/>
          <w:rtl/>
        </w:rPr>
        <w:t>هل يُقدَّم الأقدم هجرة أم الأقدم إسلامًا، وهل الهجرة باقية؟ ومن الأحق بالإمامة في السلطان وفي بيت الرجل؟</w:t>
      </w:r>
      <w:r>
        <w:rPr>
          <w:b w:val="0"/>
          <w:color w:val="6B6B6B"/>
          <w:sz w:val="20"/>
          <w:szCs w:val="20"/>
          <w:rtl/>
        </w:rPr>
        <w:t xml:space="preserve">   (التفريغ ص ٣٢٧–٣٣١)</w:t>
      </w:r>
    </w:p>
    <w:p w14:paraId="19CC7668" w14:textId="77777777" w:rsidR="009B3C5B" w:rsidRDefault="00184683">
      <w:pPr>
        <w:spacing w:before="60" w:after="60"/>
        <w:jc w:val="both"/>
      </w:pPr>
      <w:r>
        <w:rPr>
          <w:b/>
          <w:bCs/>
          <w:color w:val="1F4E79"/>
          <w:rtl/>
        </w:rPr>
        <w:t xml:space="preserve">تعليق الإمام النووي: </w:t>
      </w:r>
      <w:r>
        <w:rPr>
          <w:color w:val="222222"/>
          <w:rtl/>
        </w:rPr>
        <w:t xml:space="preserve">قوله ﷺ: (فإن كانوا في السنّة سواء فأقدمهم هجرة). قال أصحابنا: يدخل فيه طائفتان: إحداهما: الذين يهاجرون اليوم من دار الكفر إلى دار الإسلام، فإن الهجرة باقية إلى يوم القيامة عندنا وعند </w:t>
      </w:r>
      <w:r>
        <w:rPr>
          <w:color w:val="222222"/>
          <w:rtl/>
        </w:rPr>
        <w:lastRenderedPageBreak/>
        <w:t>جمهور العلماء، وقوله ﷺ: (لا هجرة بعد الفتح) أي لا هجرة من مكة؛ لأنها صارت دار الإسلام، أو لا هجرة فضلها كفضل الهجرة قبل الفتح. الطائفة الثانية: أولاد المهاجرين إلى رسول الله ﷺ، فإذا استوى اثنان في الفقه والقراءة وأحدهما من أولاد من تقدّمت هجرته والآخر من أولاد من تأخّرت هجرته؛ قُدِّم الأول. قوله ﷺ: (فإن كانوا في الهجرة سواء فأق</w:t>
      </w:r>
      <w:r>
        <w:rPr>
          <w:color w:val="222222"/>
          <w:rtl/>
        </w:rPr>
        <w:t>دمهم سِلمًا) وفي الرواية الأخرى (سنًّا) وفي الأخرى (فأكبرهم سنًّا) معناه: إذا استويا في الفقه والقراءة والهجرة ورجح أحدهما بتقدّم إسلامه أو بكبر سنّه قُدِّم؛ لأنها فضيلة يُرجّح بها. قوله ﷺ: (ولا يؤمّنّ الرجل الرجل في سلطانه) معناه: أن صاحب البيت والمجلس وإمام المسجد أحقّ من غيره، وإن كان غيره أفقه وأقرأ وأورع وأفضل منه، وصاحب المكان أحقّ فإن شاء تقدّم، وإن شاء قدّم من يريده، وإن كان ذلك الذي يقدّمه مفضولًا بالنسبة إلى باقي الحاضرين؛ لأنه سلطانه فيتصرّف فيه كيف شاء. فقال أصحابنا: فإن حضر السلطان أو نائبه قُد</w:t>
      </w:r>
      <w:r>
        <w:rPr>
          <w:color w:val="222222"/>
          <w:rtl/>
        </w:rPr>
        <w:t>ّم على صاحب البيت وإمام المسجد وغيرهما؛ لأن ولايته وسلطنته عامّة. قالوا: ويُستحبّ لصاحب البيت أن يأذن لمن هو أفضل منه. قوله ﷺ: (ولا يقعد في بيته على تكرمته إلا بإذنه) وفي الرواية الأخرى: (ولا تجلس على تكرمته في بيته إلا أن يأذن لك) قال العلماء: التكرمة الفراش ونحوه مما يُبسط لصاحب المنزل ويُخصّ به.</w:t>
      </w:r>
    </w:p>
    <w:p w14:paraId="53E73A2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68AE400E"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أن وجوب الهجرة من دار الكفر وهي الدار التي تعلوها أحكام الكفر يجب أن يهاجر المسلم منها، إذا كان عاجزًا عن إقامة دينه. — فإذا كان هناك من أسلم من دار الكفر ثم اختلفت هجرتهم، قدم الذي هاجر إلى بلاد الإسلام أولًا. — فيقدم المهاجرين على من لم يهاجر وكالأنصار. — وهي في الحقيقة أكبرهم سنًّا هو أقدمهم إسلامًا لأنه أسلم قبل أن يولد الآخر، فهو إذًا معنىً معتبر. — فإذا كانوا متساويين في السن وأحدهما أسلم قبل الآخر، لا شك أن يقدم الأقدم إسلامًا، وإذا ولدوا على الإسلام جميعًا فالأقدم سنًّا. — هكذا مطلقًا في إمام </w:t>
      </w:r>
      <w:r>
        <w:rPr>
          <w:color w:val="222222"/>
          <w:rtl/>
        </w:rPr>
        <w:t>المسجد سواء كان معينًا من قبل الإمام أو اختاروه لأنه الأقرأ فصار إمامًا راتبًا، فإمام المسجد الراتب الذي اختاره أهل المسجد لأنه الأقرأ أو الأعلم وقدار تضوءه، فإذا أتى غريب أو رجل آخر لم يجز أن يصلي مكانه إلا بإذنه. — حتى إذا رأى مصلحة في تقديم غيره، ممن هو أعلم أو أفقه أو أقرأ فليقدم من يريد. — أي سلطان في هذا الموطن، فصاحب البيت سلطان في بيته، والإمام الراتب سلطان في المسجد وهكذا، وقد قلنا قبل ذلك أنه يلزم أن يكون الإمام عالمًا بالواجب، فإذا كان الإمام لا يدري أركان الصلاة وواجباتها وما لا تصح الصلاة به فل</w:t>
      </w:r>
      <w:r>
        <w:rPr>
          <w:color w:val="222222"/>
          <w:rtl/>
        </w:rPr>
        <w:t xml:space="preserve">ا يجوز أن يتقدم للإمامة، هذا أصل، </w:t>
      </w:r>
      <w:r>
        <w:rPr>
          <w:color w:val="222222"/>
          <w:rtl/>
        </w:rPr>
        <w:lastRenderedPageBreak/>
        <w:t>سواء تقدم هو أو قدمه غيره لأنه مما لا يتم به واجب صلاح الصلاة وصحة الصلاة إلا به؛ سواء كانت في نافلة في المسجد أو في المنزل، فعلى الراجح أن صلاة الجماعة في البيت خلاف الأفضل وليست محرمة أو في عذر من الأعذار كعدم سماعهم النداء أو مرضى أو هناك خوف يمنعهم من الذهاب إلى المسجد لقوله ﷺ: (قَالَ خَوْفٌ أَوْ مَرَضٌ)، أو على الراجح أن الصلاة بالمسجد فضيلة، فإذا صلوا جماعة في أي مكان آخر صحت صلاتهم ولم يأثموا. — هذا فيه نظر بالنسبة لصاحب البيت والله أعلم، وأما بالنسبة للمساجد ففعم، ف</w:t>
      </w:r>
      <w:r>
        <w:rPr>
          <w:color w:val="222222"/>
          <w:rtl/>
        </w:rPr>
        <w:t>إذا حضر السلطان كان هو المقدم. — لأنه يجمع بين الخيرين وكما قدم الصحابة النبي ﷺ يصلي بهم عندما كان في بيوتهم كما سبق في حديث عتبان بن مالك وفي حديث أنس. — تكرمته: هو المكان المخصص لصاحب البيت، وعليه فلا مانع أن يخصص مكان للسلطان.</w:t>
      </w:r>
    </w:p>
    <w:p w14:paraId="7FDC5623" w14:textId="77777777" w:rsidR="009B3C5B" w:rsidRDefault="00184683">
      <w:pPr>
        <w:pStyle w:val="Heading2"/>
        <w:keepNext/>
        <w:bidi/>
        <w:spacing w:before="280" w:after="80"/>
        <w:jc w:val="right"/>
      </w:pPr>
      <w:r>
        <w:rPr>
          <w:color w:val="7B1E1E"/>
          <w:rtl/>
        </w:rPr>
        <w:t xml:space="preserve">المسألة ٧٦٨: </w:t>
      </w:r>
      <w:r>
        <w:rPr>
          <w:color w:val="222222"/>
          <w:rtl/>
        </w:rPr>
        <w:t>هل الأذان أفضل أم الإمامة، وهل يُشرع الأذان والجماعة للمسافرين؟ وما معنى «الإقفال»؟</w:t>
      </w:r>
      <w:r>
        <w:rPr>
          <w:b w:val="0"/>
          <w:color w:val="6B6B6B"/>
          <w:sz w:val="20"/>
          <w:szCs w:val="20"/>
          <w:rtl/>
        </w:rPr>
        <w:t xml:space="preserve">   (التفريغ ص ٣٣٢)</w:t>
      </w:r>
    </w:p>
    <w:p w14:paraId="42E182FD" w14:textId="77777777" w:rsidR="009B3C5B" w:rsidRDefault="00184683">
      <w:pPr>
        <w:spacing w:before="60" w:after="60"/>
        <w:jc w:val="both"/>
      </w:pPr>
      <w:r>
        <w:rPr>
          <w:b/>
          <w:bCs/>
          <w:color w:val="1F4E79"/>
          <w:rtl/>
        </w:rPr>
        <w:t xml:space="preserve">تعليق الإمام النووي: </w:t>
      </w:r>
      <w:r>
        <w:rPr>
          <w:color w:val="222222"/>
          <w:rtl/>
        </w:rPr>
        <w:t>قوله ﷺ: (فإذا حضرت الصلاة فليؤذّن لكم أحدكم وليؤمّكم أكبركم). فيه: الحثّ على الأذان والجماعة، وتقديم الأكبر في الإمامة إذا استووا في باقي الخصال، وهؤلاء كانوا مستوين في باقي الخصال لأنهم هاجروا جميعًا وأسلموا جميعًا وصحبوا رسول الله ﷺ ولازموه عشرين ليلة فاستووا في الأخذ عنه، ولم يبقَ ما يُقدّم به إلا السنّ. واستدلّ جماعة بهذا على تفضيل الإمامة على الأذان؛ لأنه ﷺ قال: (يؤذّن أحدكم) وخصّ الإمامة بالأكبر. ومن قال بتفضيل الأذان – وهو الصحيح المختار – قال: إنما قال: (يؤذّن أحدكم) وخصّ الإمامة بالأكبر؛ لأن الأذان</w:t>
      </w:r>
      <w:r>
        <w:rPr>
          <w:color w:val="222222"/>
          <w:rtl/>
        </w:rPr>
        <w:t xml:space="preserve"> لا يحتاج إلى كبير علم، وإنما أعظم مقصوده الإعلام بالوقت والإسماع بخلاف الإمام. قوله: (فلمّا أردنا الإقفال) هو بكسر الهمزة، يقال فيه: قَفَل الجيش إذا رجعوا. قوله ﷺ: (وإذا حضرت الصلاة فأذّنا ثم أقيما وليؤمّكما أكبركما) فيه: أن الأذان والجماعة مشروعان للمسافرين.</w:t>
      </w:r>
    </w:p>
    <w:p w14:paraId="606AEA91" w14:textId="77777777" w:rsidR="009B3C5B" w:rsidRDefault="00184683">
      <w:pPr>
        <w:spacing w:before="60" w:after="60"/>
        <w:jc w:val="both"/>
      </w:pPr>
      <w:r>
        <w:rPr>
          <w:b/>
          <w:bCs/>
          <w:color w:val="4A5A2A"/>
          <w:rtl/>
        </w:rPr>
        <w:t xml:space="preserve">الأقوال الأخرى: </w:t>
      </w:r>
      <w:r>
        <w:rPr>
          <w:color w:val="222222"/>
          <w:rtl/>
        </w:rPr>
        <w:t>جماعة: الإمامة أفضل من الأذان. القول الصحيح المختار عند النووي: الأذان أفضل.</w:t>
      </w:r>
    </w:p>
    <w:p w14:paraId="00B5A18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بل فيه دليل على وجوب الأذان لكل جماعة: «فليؤذن لكم أحدكم» إذًا كل جماعة تحتاج إلى أذان وهذا الأمر للوجوب، والصحيح وجوب الأذان، وقد أمرهم النبي ﷺ طالما كانوا جماعة أن يؤذن أحدهم وأن يؤمهم أكبرهم، فلا يجوز تضييع الأذان، ولا يجوز أن يستغني عن أذان الحي بأذان ميت أو بأذان ممن ليس بمكلف كجهاد كسجيل مثلًا أو صوت مذياع، بل يجب أن يؤذن أحدهم فإن هذا من </w:t>
      </w:r>
      <w:r>
        <w:rPr>
          <w:color w:val="222222"/>
          <w:rtl/>
        </w:rPr>
        <w:lastRenderedPageBreak/>
        <w:t>شعار الإسلام ولا يجوز أن يترك، وقد دخل أنس ﷺ مسجدًا قد صلي فيه فأذن وأقام وصلى جماعة، فلا ينبغي أن يُترك الأذان أو أن يكتفى بأذان جماعة عن جماعة أخرى بل لكل جماعة أذ</w:t>
      </w:r>
      <w:r>
        <w:rPr>
          <w:color w:val="222222"/>
          <w:rtl/>
        </w:rPr>
        <w:t xml:space="preserve">ان والله أعلم. — بل هذا الذي ذكره في العلة يقتضي تفضيل الإمامة، لأن الإمام إذا أحسن الصلاة كان ذلك إحسانًا لكل من وراءه فيأخذ ثوابًا عظيمًا لأنه أحسن وأحسنوا هم به، فالإمامة أفضل إن شاء الله، وأما الأذان فهو أفضل لمن لا يحسن الإمامة ولمن لا يفقه ما يلزمه من الصلاة، ويكفي في تفضيل الإمامة أن الرسول ﷺ قد كان هو الإمام وأن أبا بكر قد كان هو الإمام وأن عمر قد كان هو الإمام وأن عثمان قد كان هو الإمام وأن عليًّا قد كان هو الإمام ولم يكونوا من المؤذنين، فهؤلاء الأئمة هم أفضل الأمة وقد اختار الله لهم الإمامة. — بل </w:t>
      </w:r>
      <w:r>
        <w:rPr>
          <w:color w:val="222222"/>
          <w:rtl/>
        </w:rPr>
        <w:t>هو دليل على وجوب الجماعة على المسافرين وآية سورة النساء في صلاة الخوف دليل على وجوب الجماعة في السفر والخوف، وإنما جاز التحرك والمخالفة في صلاة الخوف لأجل المحافظة على الجماعة، وقد قال تعالى: (وَلْتَأْتِ طَائِفَةٌ أُخْرَى لَمْ يُصَلُّوا فَلْيُصَلُّوا مَعَكَ).</w:t>
      </w:r>
    </w:p>
    <w:p w14:paraId="5302A49D" w14:textId="77777777" w:rsidR="009B3C5B" w:rsidRDefault="00184683">
      <w:pPr>
        <w:pStyle w:val="Heading2"/>
        <w:keepNext/>
        <w:bidi/>
        <w:spacing w:before="280" w:after="80"/>
        <w:jc w:val="right"/>
      </w:pPr>
      <w:r>
        <w:rPr>
          <w:color w:val="7B1E1E"/>
          <w:rtl/>
        </w:rPr>
        <w:t xml:space="preserve">المسألة ٧٦٩: </w:t>
      </w:r>
      <w:r>
        <w:rPr>
          <w:color w:val="222222"/>
          <w:rtl/>
        </w:rPr>
        <w:t>هل الجماعة تسقط عن المسافر مطلقًا، وهل يُؤذَّن للفجر قبل دخول الوقت؟</w:t>
      </w:r>
      <w:r>
        <w:rPr>
          <w:b w:val="0"/>
          <w:color w:val="6B6B6B"/>
          <w:sz w:val="20"/>
          <w:szCs w:val="20"/>
          <w:rtl/>
        </w:rPr>
        <w:t xml:space="preserve">   (التفريغ ص ٣٣٣)</w:t>
      </w:r>
    </w:p>
    <w:p w14:paraId="2771FC72" w14:textId="77777777" w:rsidR="009B3C5B" w:rsidRDefault="00184683">
      <w:pPr>
        <w:spacing w:before="60" w:after="60"/>
        <w:jc w:val="both"/>
      </w:pPr>
      <w:r>
        <w:rPr>
          <w:b/>
          <w:bCs/>
          <w:color w:val="1F4E79"/>
          <w:rtl/>
        </w:rPr>
        <w:t xml:space="preserve">تعليق الإمام النووي: </w:t>
      </w:r>
      <w:r>
        <w:rPr>
          <w:color w:val="222222"/>
          <w:rtl/>
        </w:rPr>
        <w:t>وفيه: الحثّ على المحافظة على الأذان في الحضر والسفر. وفيه: أن الجماعة تصحّ بإمام ومأموم، وهو إجماع المسلمين. وفيه: تقديم الصلاة في أول الوقت.</w:t>
      </w:r>
    </w:p>
    <w:p w14:paraId="5AEE6573"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6B6C3E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وأما ما اشتهر من أن المسافر تسقط عنه الجماعة مطلقًا فكلام فاسد، بل الصحيح أنها لا تسقط إلا إذا خاف كخوف فوات الرفقة، أما مجرد السفر فليس عذرًا، فإما أن يصلوا جماعة مع بعضهم أو إن كانوا نازلين، كما كان كل من يتزل من الوفود في مسجد النبي ﷺ يصلون معه ولم يكونوا يصلون خلف أئمة بالتأكيد، بل كانوا يصلون خلف النبي ﷺ فإنما حضروا لأجل ذلك، فالمسافر إذا كان نازلًا في بلد وسمع النداء فيلزمه أن يجيب، والسنة في حقه إذا صلى خلف المقيم أن يصلي أربعًا إلا أن يكون له عذر من خوف أو مرض، ويتصور الخوف هنا خوف فوات الرفقة إذا ك</w:t>
      </w:r>
      <w:r>
        <w:rPr>
          <w:color w:val="222222"/>
          <w:rtl/>
        </w:rPr>
        <w:t>ان يخشى ألا يدرك رفقته. — قوله [إذا حضرت الصلاة فأذنا] أي أن الأذان يشرع عند حضور الوقت ولا يشرع قبل الوقت، لذا قلنا أن الأذان الواجب في الفجر هو بعد طلوع الفجر وليس الذي يكون بليل، ولا يُجزئ الأذان بليل عن الأذان الذي بعد طلوع الفجر لعموم هذا الحديث.</w:t>
      </w:r>
    </w:p>
    <w:p w14:paraId="2C86F1BA" w14:textId="77777777" w:rsidR="009B3C5B" w:rsidRDefault="00184683">
      <w:pPr>
        <w:pStyle w:val="Heading1"/>
        <w:keepNext/>
        <w:pageBreakBefore/>
        <w:pBdr>
          <w:bottom w:val="single" w:sz="12" w:space="4" w:color="9A6B1F"/>
        </w:pBdr>
        <w:bidi/>
        <w:spacing w:before="120" w:after="200"/>
        <w:jc w:val="right"/>
      </w:pPr>
      <w:bookmarkStart w:id="54" w:name="_Toc242279718"/>
      <w:r>
        <w:rPr>
          <w:rtl/>
        </w:rPr>
        <w:lastRenderedPageBreak/>
        <w:t>باب استحباب القنوت في جميع الصلاة إذا نزلت بالمسلمين نازلة (ص333–341)</w:t>
      </w:r>
      <w:bookmarkEnd w:id="54"/>
    </w:p>
    <w:p w14:paraId="4FF440DD" w14:textId="77777777" w:rsidR="009B3C5B" w:rsidRDefault="00184683">
      <w:pPr>
        <w:pStyle w:val="Heading2"/>
        <w:keepNext/>
        <w:bidi/>
        <w:spacing w:before="280" w:after="80"/>
        <w:jc w:val="right"/>
      </w:pPr>
      <w:r>
        <w:rPr>
          <w:color w:val="7B1E1E"/>
          <w:rtl/>
        </w:rPr>
        <w:t xml:space="preserve">المسألة ٧٧٠: </w:t>
      </w:r>
      <w:r>
        <w:rPr>
          <w:color w:val="222222"/>
          <w:rtl/>
        </w:rPr>
        <w:t>ما حكم القنوت في النوازل، وفي أي الصلوات يُشرع، وهل القنوت قبل الركوع أم بعده؟</w:t>
      </w:r>
      <w:r>
        <w:rPr>
          <w:b w:val="0"/>
          <w:color w:val="6B6B6B"/>
          <w:sz w:val="20"/>
          <w:szCs w:val="20"/>
          <w:rtl/>
        </w:rPr>
        <w:t xml:space="preserve">   (التفريغ ص ٣٣٣–٣٣٧)</w:t>
      </w:r>
    </w:p>
    <w:p w14:paraId="68694562" w14:textId="77777777" w:rsidR="009B3C5B" w:rsidRDefault="00184683">
      <w:pPr>
        <w:spacing w:before="60" w:after="60"/>
        <w:jc w:val="both"/>
      </w:pPr>
      <w:r>
        <w:rPr>
          <w:b/>
          <w:bCs/>
          <w:color w:val="1F4E79"/>
          <w:rtl/>
        </w:rPr>
        <w:t xml:space="preserve">تعليق الإمام النووي: </w:t>
      </w:r>
      <w:r>
        <w:rPr>
          <w:color w:val="222222"/>
          <w:rtl/>
        </w:rPr>
        <w:t>مذهب الشافعي – رحمه الله – أن القنوت مسنون في صلاة الصبح دائمًا، وأما غيرها فله فيه ثلاثة أقوال: الصحيح المشهور: أنه إن نزلت نازلة كعدوّ وقحط ووباء وعطش وضرر ظاهر في المسلمين ونحو ذلك قنتوا في جميع الصلوات المكتوبة وإلا فلا. والثاني: يقنتون في الحالين. والثالث: لا يقنتون في الحالين. ومذهب أبي حنيفة وأحمد وآخرين إلى أنه لا قنوت في الصبح. وقال مالك: يقنت قبل الركوع. ودلائل الجميع معروفة، وقد أوضحتها في شرح المهذب.</w:t>
      </w:r>
    </w:p>
    <w:p w14:paraId="2997BE68" w14:textId="77777777" w:rsidR="009B3C5B" w:rsidRDefault="00184683">
      <w:pPr>
        <w:spacing w:before="60" w:after="60"/>
        <w:jc w:val="both"/>
      </w:pPr>
      <w:r>
        <w:rPr>
          <w:b/>
          <w:bCs/>
          <w:color w:val="4A5A2A"/>
          <w:rtl/>
        </w:rPr>
        <w:t xml:space="preserve">الأقوال الأخرى: </w:t>
      </w:r>
      <w:r>
        <w:rPr>
          <w:color w:val="222222"/>
          <w:rtl/>
        </w:rPr>
        <w:t>الشافعي: مسنون في الصبح دائمًا، وفي غيرها في النوازل. أبو حنيفة وأحمد وآخرون: لا قنوت في الصبح. مالك: يقنت قبل الركوع سرًّا. أبو حنيفة: القنوت في الفجر بدعة. أحمد: لا يقنت إلا في النوازل ولكن لم يصرح ببدعية قنوت الفجر.</w:t>
      </w:r>
    </w:p>
    <w:p w14:paraId="3D7074A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 يحتج به الشافعية أقوى دليل لهم حديث أنس هنا أن عاصمًا سأل أنسًا عن القنوت قبل الركوع أم بعد الركوع؟ قال قبل الركوع، مع أن الأحاديث الواردة فيه بعد الركوع، فهذا لا يدل على القنوت المعروف، فإن النبي ﷺ لو كان يواظب كل يوم في الركعة الثانية من الفجر بعد الركوع أن يقول: اللهم اهدني فيمن هديت لنُقل ذلك بلا شك نقلًا ثابتًا صحيحًا، وأما أن يثبت عن الصحابة ﷺ أن منهم من قال: (أي بني محدث) وإسناده عند الترمذي بذلك صحيح: [قال الترمذي: حدثنا أحمد بن منيع حدثنا يزيد بن هارون عن أبي مالك الأشجعي قال: قلت لأبي يا أبت! إ</w:t>
      </w:r>
      <w:r>
        <w:rPr>
          <w:color w:val="222222"/>
          <w:rtl/>
        </w:rPr>
        <w:t xml:space="preserve">نك قد صليت خلف رسول الله ﷺ وأبي بكر وعمر وعثمان وعلي بن أبي طالب [هاهنا] بالكوفة نحوًا من خمس سنة أكانوا يقنتون؟ قال أي بني محدث] [قال أبو عيسى هذا حديث حسن صحيح، والعمل عليه عند أكثر أهل العلم، وقال سفيان الثوري إن قنت في الفجر فحسن وإن لم يقنت فحسن، ولم يرَ ابن المبارك القنوت في الفجر؛ قال أبو عيسى [و أبو مالك] الأشجعي اسمه سعد بن طارق بن أشيم]، قال الشيخ الألباني: صحيح. — وأن من صلى خلف أبي بكر وعمر وعثمان لم يكونوا يقنتون فدل ذلك على أنه لا يشرع هذا القنوت، فالصحيح </w:t>
      </w:r>
      <w:r>
        <w:rPr>
          <w:color w:val="222222"/>
          <w:rtl/>
        </w:rPr>
        <w:lastRenderedPageBreak/>
        <w:t>في مسألة قنوت الفجر قول أبي حنيفة — رح</w:t>
      </w:r>
      <w:r>
        <w:rPr>
          <w:color w:val="222222"/>
          <w:rtl/>
        </w:rPr>
        <w:t>مه الله — أنه محدث، وابن القيم — رحمه الله — يسهل في المسألة ويقول هو خلاف السنة ولا يصرح بالبدعة، ولا شك أن الراجح بدعية قنوت الفجر وبدعية المواظبة عليه بالدعاء المشهور في قنوت الوتر؛ أما "لم يزل يقنت حتى فارق الدنيا" وكذا حديث أنس هنا، فأصح ما حُمل عليه هو [إطالة القراءة] فإن إطالة القراءة تسمى قنوتًا، ولذلك قال تعالى: (وَقُومُوا لِلَّهِ قَانِتِينَ) فهي في القيام في الصلاة، فالمقصود: إطالة الوقوف في قراءة القرآن قبل الركوع. فإطالة الوقوف في قول القنوت، فالمشروع هو إطالة القراءة في صلاة الصبح قبل الركوع، و</w:t>
      </w:r>
      <w:r>
        <w:rPr>
          <w:color w:val="222222"/>
          <w:rtl/>
        </w:rPr>
        <w:t>أما الأحاديث المصرحة بقنوت الفجر "اللهم اهدنا فيمن هديت" كما رواه الحاكم عن أنس فهي أحاديث ضعيفة لا تصح ولا تثبت ومعارضة بالأحاديث الأخرى أقوى سندًا منها، وتدل على عدم قنوت النبي ﷺ. — فالصحيح أن النبي ﷺ قنت في النوازل عندما كان هناك مستضعفون من المسلمين فدعا لهم ﷺ والظاهر أن هذا كان متأخرًا كما وقع مقدمًا، فوقعة بئر معونة وكرر الدعاء ﷺ؛ لأن أبا هريرة صرح بأن النبي ﷺ ترك الدعاء فدل ذلك على أن هذا الدعاء كان بعد إسلام أبي هريرة بعد خيبر، وقد كان يكرر الدعاء على الكفرة ﷺ وترك النبي ﷺ التسمية بأسماء القبائل الت</w:t>
      </w:r>
      <w:r>
        <w:rPr>
          <w:color w:val="222222"/>
          <w:rtl/>
        </w:rPr>
        <w:t>ي يلعنهم لما نزل عليه (لَيْسَ لَكَ مِنَ الْأَمْرِ شَيْءٌ)؛ وترك الدعاء للمستضعفين لما قدموا، وكان قنوته شهرًا، فإذا نزلت نازلة قنت المسلمون في الصلوات، وجمع الروايات يدل على أنه [يقنت في الصلوات كلها "كما ثبت في السنن"؛ و في الصبح والمغرب؛ والظهر والعشاء "كما فعل أبو هريرة ﷺ"، وورد أيضًا في الصبح فقط] فدل ذلك على مشروعية كل ذلك، فيقنت الإمام في الصلوات كلها أو يقنت في الفجر يدعو للمستضعفين من المؤمنين ويلعن الكفرة. — والأولى ألا يعيّنهم بالعين وليس بمحرم أن يعين الكفار باللعن، وإنما المحرم أن يعين المسلم با</w:t>
      </w:r>
      <w:r>
        <w:rPr>
          <w:color w:val="222222"/>
          <w:rtl/>
        </w:rPr>
        <w:t xml:space="preserve">للعن لأن النبي ﷺ قال لمن شرب الخمر: [لَا تَلْعَنُوهُ فَوَاللَّهِ مَا عَلِمْتُ أَنَّهُ يُحِبُّ اللَّهَ وَرَسُولَهُ] البخاري، فلا يجوز لعن المسلم المعين؛ وأما الكافر المعين فالأولى ترك تعيينه باللعن، إنما يلعن الكفرة عمومًا أو أهل الملل الكافرة إذا سماهم كاليهود والنصارى والمشركين والمجوس والهندوس مثلًا والملحدين عمومًا، ولكن الأولى ألا يعين أسماءهم بعينهم وإن عين لم يحرم، فإذا كان هناك كافر آذى المسلمين أذية شديدة أو قبيلة أو قوم عمومًا جاز أن يعينهم بأسمائهم والأولى تركه لأن النبي ﷺ تركه لما أنزل الله عليه </w:t>
      </w:r>
      <w:r>
        <w:rPr>
          <w:color w:val="222222"/>
          <w:rtl/>
        </w:rPr>
        <w:t>(لَيْسَ لَكَ مِنَ الْأَمْرِ شَيْءٌ) وليس هذا بنسخ، وإنما بيان للأولى، فتركه ﷺ خلاف الأولى وفعل الأولى وهو ترك التعيين.</w:t>
      </w:r>
    </w:p>
    <w:p w14:paraId="1E37C81E" w14:textId="77777777" w:rsidR="009B3C5B" w:rsidRDefault="00184683">
      <w:pPr>
        <w:pStyle w:val="Heading2"/>
        <w:keepNext/>
        <w:bidi/>
        <w:spacing w:before="280" w:after="80"/>
        <w:jc w:val="right"/>
      </w:pPr>
      <w:r>
        <w:rPr>
          <w:color w:val="7B1E1E"/>
          <w:rtl/>
        </w:rPr>
        <w:lastRenderedPageBreak/>
        <w:t xml:space="preserve">المسألة ٧٧١: </w:t>
      </w:r>
      <w:r>
        <w:rPr>
          <w:color w:val="222222"/>
          <w:rtl/>
        </w:rPr>
        <w:t>إذا قنت الإمام في الفجر وزاد في الدعاء فهل يتابعه المأموم؟ وهل القنوت المقصود في الوتر قبل الركوع أم بعده؟</w:t>
      </w:r>
      <w:r>
        <w:rPr>
          <w:b w:val="0"/>
          <w:color w:val="6B6B6B"/>
          <w:sz w:val="20"/>
          <w:szCs w:val="20"/>
          <w:rtl/>
        </w:rPr>
        <w:t xml:space="preserve">   (التفريغ ص ٣٣٨–٣٤٠)</w:t>
      </w:r>
    </w:p>
    <w:p w14:paraId="5D04E922" w14:textId="77777777" w:rsidR="009B3C5B" w:rsidRDefault="00184683">
      <w:pPr>
        <w:spacing w:before="60" w:after="60"/>
        <w:jc w:val="both"/>
      </w:pPr>
      <w:r>
        <w:rPr>
          <w:b/>
          <w:bCs/>
          <w:color w:val="1F4E79"/>
          <w:rtl/>
        </w:rPr>
        <w:t xml:space="preserve">تعليق الإمام النووي: </w:t>
      </w:r>
      <w:r>
        <w:rPr>
          <w:color w:val="222222"/>
          <w:rtl/>
        </w:rPr>
        <w:t>قوله: (كان رسول الله ﷺ يقول حين يفرغ من صلاة الفجر من القراءة ويكبّر ويرفع رأسه: سمع الله لمن حمده ربنا ولك الحمد، ثم يقول: اللهم أنج الوليد بن الوليد) إلى آخره. فيه: استحباب القنوت والجهر به، وأنه بعد الركوع، وأنه يجمع بين قوله: (سمع الله لمن حمده) و(ربنا لك الحمد). ومحلّ القنوت بعد رفع الرأس من الركوع في الركعة الأخيرة. وفي استحباب الجهر بالقنوت في الصلاة الجهرية وجهان: أصحّهما: يجهر، ويستحب رفع اليدين فيه، ولا يمسح الوجه. وقيل: يُستحبّ مسحه، وقيل: لا يرفع اليد. واتفقوا على كراهة مسح الصدر. والصحيح: أنه ل</w:t>
      </w:r>
      <w:r>
        <w:rPr>
          <w:color w:val="222222"/>
          <w:rtl/>
        </w:rPr>
        <w:t>ا يتعيّن فيه دعاء مخصوص، بل يحصل بكل دعاء. وفيه وجه: أنه لا يحصل إلا بالدعاء المشهور: (اللهم اهدني فيمن هديت...) إلى آخره. والصحيح أن هذا مستحب لا شرط. ولو ترك القنوت في الصبح سجد للسهو. وذهب أبو حنيفة وأحمد وآخرون إلى أنه لا قنوت في الصبح، وقال مالك: يقنت قبل الركوع.</w:t>
      </w:r>
    </w:p>
    <w:p w14:paraId="2070AD12" w14:textId="77777777" w:rsidR="009B3C5B" w:rsidRDefault="00184683">
      <w:pPr>
        <w:spacing w:before="60" w:after="60"/>
        <w:jc w:val="both"/>
      </w:pPr>
      <w:r>
        <w:rPr>
          <w:b/>
          <w:bCs/>
          <w:color w:val="4A5A2A"/>
          <w:rtl/>
        </w:rPr>
        <w:t xml:space="preserve">الأقوال الأخرى: </w:t>
      </w:r>
      <w:r>
        <w:rPr>
          <w:color w:val="222222"/>
          <w:rtl/>
        </w:rPr>
        <w:t>أبو حنيفة: القنوت في الفجر بدعة. أحمد: خلاف السنة. الشافعي: يجهر ويرفع يديه ولا يمسح وجهه. وقيل: يمسح وجهه، وقيل: لا يرفع اليد. وجه: لا يحصل القنوت إلا بالدعاء المشهور. ومن يقول بسجود السهو لتركه.</w:t>
      </w:r>
    </w:p>
    <w:p w14:paraId="1DAC5EB6"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القنوت يكون بعد الرفع من الركوع في النوازل وفي قنوت الوتر على الصحيح أيضًا؛ ومحل القنوت بعد رفع الرأس من الركوع في الركعة الأخيرة. — وقد ذكرنا في الحاشية السابقة أن الخلاف في القنوت خلافٌ سائغ، فكما نرى أن هناك وجوهًا في الاستدلال فلو أن أحدًا استدل بحديث أنس هذا أنه قنت قبل الركوع وحمله على المشهور، وإن كان هناك أحاديث وإن رجحنا ضعفها إلا أن هناك من يصححها فالحاكم قد صحح حديث أنس في قنوت الفجر (اللهم اهدني فيمن هديت...) مع أنه ضعيف بلا شك، فالمسألة فيها اجتهاد في التصحيح والتضعيف، ومن هنا قلنا أن</w:t>
      </w:r>
      <w:r>
        <w:rPr>
          <w:color w:val="222222"/>
          <w:rtl/>
        </w:rPr>
        <w:t xml:space="preserve"> المسألة رغم أننا نرجح أنها بدعة إلا أن الخلاف فيها سائغ؛ وقد ذكرنا من قبل أن من البدع ما هو متفق عليه ومنه ما هو مختلف فيه، فإذا قلنا أن هذا بدعة، لا يلزم من ذلك إعدام الخلاف في المسألة أو إنهاء الخلاف في المسألة، فمنهم من يقول هو بدعة ومنهم من يقول هو خلاف الأولى ولا يقول بدعة. وكما ذكرنا لا يصرح ابن القيم في زاد المعاد ولا يصرح أنه بدعة بل يقول لا نقول أنه بدعة، وهذا موافق للمذهب الحنبلي في عدم </w:t>
      </w:r>
      <w:r>
        <w:rPr>
          <w:color w:val="222222"/>
          <w:rtl/>
        </w:rPr>
        <w:lastRenderedPageBreak/>
        <w:t>التصريح، وأما الحنفية فيصر حون أن القنوت بدعة مع أنهم يقولون القنوت كله في النوازل وفي غيرها احتجاجًا بحديث الت</w:t>
      </w:r>
      <w:r>
        <w:rPr>
          <w:color w:val="222222"/>
          <w:rtl/>
        </w:rPr>
        <w:t>رمذي الذي ذكرنا. — فإذا قنت وزاد في الدعاء فالصحيح أنه إذا كان القنوت أصلًا على الراجح أنه في الفجر مُحدث إذا اضطر عليه فالزيادة في الدعاء فيه أشد إحداثًا، ولكن الإمام إذا قنت قنت المأمومون وإن شاءوا أم أبوا لأنهم مأمورون بالوقوف ومتابعته، فإذا كان الأمر فيه اجتهاد وتابعوه على ذلك كما ذكرنا قد تابعهم وشاءوا أم أبوا، ولا يجوز لهم أن يسجدوا قبل أن يسجد الإمام لأن أصل القنوت القيام في كتاب الله ﷻ وقد وقفوا فهم قائمون، والتأمين على دعائه في هذه الحالة مراعاة للخلاف في هذه المسألة وليس إقرارًا للبدعة لأنه كما ذك</w:t>
      </w:r>
      <w:r>
        <w:rPr>
          <w:color w:val="222222"/>
          <w:rtl/>
        </w:rPr>
        <w:t>رنا فيها اجتهاد، فإذا فعل الإمام شيئًا فيه اجتهاد كان الإنكار عليه بالتعريف والمناظرة العلمية وليس بالتغليظ وترك الصلاة، وإن رأى بعض السلف ترك الصلاة خلف من قنت بالأدعية المحدثة أو من قنت مطلقًا، ولكن جمهورهم يرى ما ذكرنا من أن الخلاف في المسألة فيه اجتهاد ولا يرى ترك الصلاة خلف من خالف. — أما ما تعود الناس عليه من قولهم (يا الله)، (نشهد) ونحو ذلك فهو أيضًا من البدع المحدثات، ولم يروَ إلا التأمين والله أعلى وأعلم. — وأما رفع اليدين فقد ورد في بعض الطرق في غير الصحيحين لكنه وارد وصححه النووي رحمه الله. — وتك</w:t>
      </w:r>
      <w:r>
        <w:rPr>
          <w:color w:val="222222"/>
          <w:rtl/>
        </w:rPr>
        <w:t>لف السجع في الدعاء عمومًا مكروه لأنه يشغل القلب عن التضرع لله ﷻ؛ وأما ما كان من دعاء نبوي ففعله سجع وبعضه فيه سجع وبعضه فيه قافية فهذا قطعًا مستحب أن يقوله بالقول ولكن ليس لوجود السجع مانع ولكن تكلفه هو الممنوع. — يجوز الجهر بالقنوت في الصلوات السرية كما قنت أبو هريرة في الظهر وعرفوا أنه يدعو للمؤمنين ويلعن الكفار فدل ذلك على أنه في السرية يجهر أيضًا وهي إحدى الصلوات والجمعة إحدى الصلوات، فإذا قنت، قنت فيها أيضًا، ولا يخصصها بالقنوت كما يفعل بعض أهل زماننا، فإن هذا ليس من السنة. — (قيل) أي أنها قول مرجوح في</w:t>
      </w:r>
      <w:r>
        <w:rPr>
          <w:color w:val="222222"/>
          <w:rtl/>
        </w:rPr>
        <w:t xml:space="preserve"> المذهب، ولا يمسح الوجه لأن الأحاديث الواردة في مسح الوجه كلها ضعيفة ولا يقوى بعضها بعضًا، وإن كان هناك احتمال في ذلك، ولكنه احتمال مرجوح، فالأحاديث ضعفها شديد ولم يثبت مسح الوجه باليدين كأصل حتى نقول هذا في فضائل الأعمال، فلم يثبت للمسح فضيلة، فهي إذًا لم تردّ فالراجح أن مسح الوجه بدعة. — ذكرنا أن الراجح الأقرب رفع اليدين. — واتفقوا على كراهة مسح الصدر. والصحيح أنه لا يتعيّن فيه دعاء مخصوص بل يحصل بكل دعاء. فإذا قلنا: [رَبَّنَا لَكَ الْحَمْدُ مِلْءَ السَّمَوَاتِ وَالْأَرْضِ وَمِلْءَ مَا شِئْتَ مِنْ شَيْءٍ </w:t>
      </w:r>
      <w:r>
        <w:rPr>
          <w:color w:val="222222"/>
          <w:rtl/>
        </w:rPr>
        <w:t xml:space="preserve">بَعْدُ أَهْلَ الثَّنَاءِ وَالْمَجْدِ أَحَقُّ مَا قَالَ الْعَبْدُ وَكُلُّنَا لَكَ عَبْدٌ اللَّهُمَّ لَا مَانِعَ لِمَا أَعْطَيْتَ وَلَا مُعْطِيَ لِمَا مَنَعْتَ وَلَا يَنْفَعُ ذَا الْجَدِّ مِنْكَ </w:t>
      </w:r>
      <w:r>
        <w:rPr>
          <w:color w:val="222222"/>
          <w:rtl/>
        </w:rPr>
        <w:lastRenderedPageBreak/>
        <w:t>الْجَدُّ] مسلم، فقد قنتنا حتى على مذهب من يرى القنوت، لأن هذا دعاء وقد قال ﷺ: «أَفْضَلُ الذِّكْرِ لَا إِلَهَ إِلَّا اللَّهُ وَأَفْضَلُ الدُّعَاءِ الْحَمْدُ لِلَّهِ» (صحيح الترغيب والترهيب: ١٥٢٦) فإذا حمدنا الله ﷻ فقد قنتنا بعد الركوع وإذا أطلنا هذا حتى على مذهب من يقول بمشروعية القنوت فمن يقول الأذكار الواردة فقد قنت،</w:t>
      </w:r>
      <w:r>
        <w:rPr>
          <w:color w:val="222222"/>
          <w:rtl/>
        </w:rPr>
        <w:t xml:space="preserve"> ولذلك نقول هذا هو القنوت المشروع. — قلنا إذا قنت في النوازل فهل يشرع له أن يقول: (اللهم اهدني فيمن هديت...) أولًا؟ نقول (لا)، فإن النبي ﷺ في جميع الروايات التي قنت فيها يدعو للمستضعفين وعلى الكافرين لم يقل (اللهم اهدني فيمن هديت...) أولًا، وإنما دعا مباشرةً يقول (اللهم أنج الوليد بن الوليد) ونحو ذلك [كان رسول الله ﷺ حين يفرغ من صلاة الفجر من القراءة ويكبّر ويرفع رأسه «سمع الله لمن حمده ربنا ولك الحمد». ثم يقول وهو قائم «اللهم أنج الوليد بن الوليد...» إلى آخر الحديث]. — وهذا الذي يقولونه هو مسنون في السنن ي</w:t>
      </w:r>
      <w:r>
        <w:rPr>
          <w:color w:val="222222"/>
          <w:rtl/>
        </w:rPr>
        <w:t>ستحب سجود السهو لها، وقول لا يشرع ذلك ولا يستحب أصلًا، فلا يسجد للسهو إذا تركه. — ولكن الفرق بينهما أن أبا حنيفة يصرح أنه محدث وبدعة وأحمد يقول أنه خلاف السنة. — حتى لا يظن أحد أنه يكبر بعد القراءة للقنوت بل يكبر ويرفع رأسه من الركوع ويقول سمع الله لمن حمده. — بل فيها ذكر (الواو)، [ربنا ولك الحمد]، وقد وردت في ذكر الرفع من الركوع روايات يقول: (ربنا ولك الحمد) (ربنا لك الحمد) (اللهم ربنا ولك الحمد) خلافًا لما ذكر ابن القيم من أنه لم يرد الجمع بين (اللهم) و(الواو) وقد ثبتت في روايات.</w:t>
      </w:r>
    </w:p>
    <w:p w14:paraId="78BA376B" w14:textId="77777777" w:rsidR="009B3C5B" w:rsidRDefault="00184683">
      <w:pPr>
        <w:pStyle w:val="Heading2"/>
        <w:keepNext/>
        <w:bidi/>
        <w:spacing w:before="280" w:after="80"/>
        <w:jc w:val="right"/>
      </w:pPr>
      <w:r>
        <w:rPr>
          <w:color w:val="7B1E1E"/>
          <w:rtl/>
        </w:rPr>
        <w:t xml:space="preserve">المسألة ٧٧٢: </w:t>
      </w:r>
      <w:r>
        <w:rPr>
          <w:color w:val="222222"/>
          <w:rtl/>
        </w:rPr>
        <w:t>هل يجوز ذكر أسماء الناس في الدعاء في الصلاة، وهل تبطل الصلاة بذلك؟ وهل يجوز الدعاء على الكفار المعينين بالأسماء؟</w:t>
      </w:r>
      <w:r>
        <w:rPr>
          <w:b w:val="0"/>
          <w:color w:val="6B6B6B"/>
          <w:sz w:val="20"/>
          <w:szCs w:val="20"/>
          <w:rtl/>
        </w:rPr>
        <w:t xml:space="preserve">   (التفريغ ص ٣٤١)</w:t>
      </w:r>
    </w:p>
    <w:p w14:paraId="1AECF2C4" w14:textId="77777777" w:rsidR="009B3C5B" w:rsidRDefault="00184683">
      <w:pPr>
        <w:spacing w:before="60" w:after="60"/>
        <w:jc w:val="both"/>
      </w:pPr>
      <w:r>
        <w:rPr>
          <w:b/>
          <w:bCs/>
          <w:color w:val="1F4E79"/>
          <w:rtl/>
        </w:rPr>
        <w:t xml:space="preserve">تعليق الإمام النووي: </w:t>
      </w:r>
      <w:r>
        <w:rPr>
          <w:color w:val="222222"/>
          <w:rtl/>
        </w:rPr>
        <w:t>وفيه: جواز الدعاء لإنسان معيَّن وغير معيَّن. وقد سبق أنه يجوز أن يقول: ربنا لك الحمد وربنا ولك الحمد بإثبات الواو وحذفها، وقد ثبت الأمران في الصحيح، وسبق بيان حكمة الواو. قوله ﷺ: (اللهم اشدد وطأتك على مضر) الوطأة – بفتح الواو وإسكان الطاء وبعدها همزة – وهي البأس. قوله ﷺ: (واجعلها عليهم كسني يوسف) هو بكسر السين وتخفيف الياء أي اجعلها سنين شدادًا ذوات قحط وغلاء. قوله ﷺ: (اللهم العن لحيان) إلى آخره؛ فيه: جواز لعن الكفار وطائفة معينة منهم. قوله: (ثم بلغنا أنه ترك ذلك) يعني: الدعاء على هذه القبائل، وأما أصل القن</w:t>
      </w:r>
      <w:r>
        <w:rPr>
          <w:color w:val="222222"/>
          <w:rtl/>
        </w:rPr>
        <w:t>وت في الصبح فلم يتركه حتى فارق الدنيا، كذلك صحّ عن أنس ﵁.</w:t>
      </w:r>
    </w:p>
    <w:p w14:paraId="0F2A1C74" w14:textId="77777777" w:rsidR="009B3C5B" w:rsidRDefault="00184683">
      <w:pPr>
        <w:spacing w:before="60" w:after="60"/>
        <w:jc w:val="both"/>
      </w:pPr>
      <w:r>
        <w:rPr>
          <w:b/>
          <w:bCs/>
          <w:color w:val="4A5A2A"/>
          <w:rtl/>
        </w:rPr>
        <w:lastRenderedPageBreak/>
        <w:t xml:space="preserve">الأقوال الأخرى: </w:t>
      </w:r>
      <w:r>
        <w:rPr>
          <w:color w:val="222222"/>
          <w:rtl/>
        </w:rPr>
        <w:t>من يقول: لا يجوز ذكر الأسماء في الصلاة لأنه كلام أجنبي.</w:t>
      </w:r>
    </w:p>
    <w:p w14:paraId="5D923A0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ولا تبطل الصلاة بذكر الأسماء في الدعاء، خلافًا لمن قال: لا يجوز ذكر الأسماء لأنه كلام أجنبي، فيقول: ليس أجنبيًّا بل الحديث الصحيح الواضح الصريح يدل على جواز التسمية، وهذا دعاء ليس كلامًا من جنس كلام الناس بل هو دعاء، فإذا ذُكر اسم أحد من الناس في وسط الدعاء لم يضر. — يدل على جواز الدعاء على الكفرة بمثل ذلك أو مشروعية ذلك. — لماذا لا يقال بالنسخ؟ لأن الحديث ليس صريحًا في النسخ بل ترك النبي ﷺ التعيين لما نزل "ليس لك من الأمر شيء" فليس هذا نسخًا، وإنما لبيان حقيقة التوحيد وهي أن دعاء النبي ﷺ لا يلزم منه أن يعذ</w:t>
      </w:r>
      <w:r>
        <w:rPr>
          <w:color w:val="222222"/>
          <w:rtl/>
        </w:rPr>
        <w:t>بوا فإن الأمر لله، ولقد تاب الله على بعض من سماهم النبي ﷺ بأسمائهم فإنه قد ثبت في أحاديث أنه قد دعا على رؤساء قريش ومن دعا عليهم تاب الله عليهم. — قلنا لم يصح هذا الحديث عن أنس بن مالك قال: ما زال رسول الله ﷺ يقنت في الفجر حتى فارق الدنيا [تعليق شعيب الأرناؤوط: إسناده ضعيف] فهذا الحديث فيه خلاف في تصحيحه وتضعيفه، والراجح أنه صحيح محمله على طول القراءة، أما حديث يقنت في الفجر "اللهم اهدنا" فهو ضعيف بكل الطرق. — فيه مشروعية الدعاء لبعض القبائل كما قال "غفار غفر الله لها وأسلم سالمها الله".</w:t>
      </w:r>
    </w:p>
    <w:p w14:paraId="4DC9C922" w14:textId="77777777" w:rsidR="009B3C5B" w:rsidRDefault="00184683">
      <w:pPr>
        <w:pStyle w:val="Heading1"/>
        <w:keepNext/>
        <w:pageBreakBefore/>
        <w:pBdr>
          <w:bottom w:val="single" w:sz="12" w:space="4" w:color="9A6B1F"/>
        </w:pBdr>
        <w:bidi/>
        <w:spacing w:before="120" w:after="200"/>
        <w:jc w:val="right"/>
      </w:pPr>
      <w:bookmarkStart w:id="55" w:name="_Toc242279719"/>
      <w:r>
        <w:rPr>
          <w:rtl/>
        </w:rPr>
        <w:lastRenderedPageBreak/>
        <w:t>باب قضاء الصلاة الفائتة واستحباب تعجيل قضائها (ص342–362)</w:t>
      </w:r>
      <w:bookmarkEnd w:id="55"/>
    </w:p>
    <w:p w14:paraId="5135F0F9" w14:textId="77777777" w:rsidR="009B3C5B" w:rsidRDefault="00184683">
      <w:pPr>
        <w:pStyle w:val="Heading2"/>
        <w:keepNext/>
        <w:bidi/>
        <w:spacing w:before="280" w:after="80"/>
        <w:jc w:val="right"/>
      </w:pPr>
      <w:r>
        <w:rPr>
          <w:color w:val="7B1E1E"/>
          <w:rtl/>
        </w:rPr>
        <w:t xml:space="preserve">المسألة ٧٧٣: </w:t>
      </w:r>
      <w:r>
        <w:rPr>
          <w:color w:val="222222"/>
          <w:rtl/>
        </w:rPr>
        <w:t>من نام عن صلاة أو نسيها: هل يصليها فور استيقاظه، وهل يجوز التأخير لأجل الانتقال من مكان الشيطان؟</w:t>
      </w:r>
      <w:r>
        <w:rPr>
          <w:b w:val="0"/>
          <w:color w:val="6B6B6B"/>
          <w:sz w:val="20"/>
          <w:szCs w:val="20"/>
          <w:rtl/>
        </w:rPr>
        <w:t xml:space="preserve">   (التفريغ ص ٣٤٢–٣٤٣)</w:t>
      </w:r>
    </w:p>
    <w:p w14:paraId="1D6A4F36"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26D7A6D"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0CFE56B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ﷺ: (من نسي الصلاة فليصلها إذا ذكرها فإن الله قال: أقم الصلاة لذكري). وقوله ﷺ: «لِيَأْخُذْ كُلُّ رَجُلٍ بِرَأْسِ رَاحِلَتِهِ فَإِنَّ هَذَا مَنْزِلٌ حَضَرَنَا فِيهِ الشَّيْطَانُ». وقوله ﷺ: «أَمَا إِنَّهُ لَيْسَ فِي النَّوْمِ تَفْرِيطٌ إِنَّمَا التَّفْرِيطُ عَلَى مَنْ لَمْ يُصَلِّ الصَّلَاةَ حَتَّى يَجِيءَ وَقْتُ الصَّلَاةِ الْأُخْرَى فَمَنْ فَعَلَ ذَلِكَ فَلْيُصَلِّهَا حِينَ يَنْتَبِهُ لَهَا فَإِذَا كَانَ الْغَدُ فَلْيُصَلِّهَا عِنْدَ وَقْتِهَا». (التي تبين أن التأخير جاز لأجل الانتقال من المكان الذي حضر</w:t>
      </w:r>
      <w:r>
        <w:rPr>
          <w:color w:val="222222"/>
          <w:rtl/>
        </w:rPr>
        <w:t>هم فيه الشيطان، فهو تأخير يسير لعذر مشروع). وفيه حديث قتادة الطويل في رحلة الليل: [فَقَالَ لِي مَنْ هَذَا؟ قُلْتُ أَبُو قَتَادَةَ... مَتَى كَانَ هَذَا مَسِيرَكَ مِنِّي؟ قُلْتُ مَا زَالَ هَذَا مَسِيرِي مُنْذُ اللَّيْلَةِ. قَالَ: «حَفِظَكَ اللَّهُ بِمَا حَفِظْتَ بِهِ نَبِيَّهُ»] وفيه من الفوائد: معجزة بقاء الماء في الميضأة وكثرته، وقوله ﷺ: «أَحْسِنُوا الْمَلَأَ كُلُّكُمْ سَيَرْوَى» وغيرها. وقول الحديث عن قتادة: (فقلت لأبي قتادة ما زال هذا مسيري) هو في أدب الصحابة مع النبي ﷺ وحرصه ﷺ على الأمة. وقوله ﷺ في رواية</w:t>
      </w:r>
      <w:r>
        <w:rPr>
          <w:color w:val="222222"/>
          <w:rtl/>
        </w:rPr>
        <w:t xml:space="preserve"> عمران بن حصين: (لا ضير ارتحلوا) أي لا ضرر.</w:t>
      </w:r>
      <w:r>
        <w:rPr>
          <w:rStyle w:val="FootnoteReference"/>
        </w:rPr>
        <w:footnoteReference w:id="196"/>
      </w:r>
      <w:r>
        <w:rPr>
          <w:rStyle w:val="FootnoteReference"/>
        </w:rPr>
        <w:footnoteReference w:id="197"/>
      </w:r>
    </w:p>
    <w:p w14:paraId="14520114" w14:textId="77777777" w:rsidR="009B3C5B" w:rsidRDefault="00184683">
      <w:pPr>
        <w:pStyle w:val="Heading2"/>
        <w:keepNext/>
        <w:bidi/>
        <w:spacing w:before="280" w:after="80"/>
        <w:jc w:val="right"/>
      </w:pPr>
      <w:r>
        <w:rPr>
          <w:color w:val="7B1E1E"/>
          <w:rtl/>
        </w:rPr>
        <w:lastRenderedPageBreak/>
        <w:t xml:space="preserve">المسألة ٧٧٤: </w:t>
      </w:r>
      <w:r>
        <w:rPr>
          <w:color w:val="222222"/>
          <w:rtl/>
        </w:rPr>
        <w:t>هل الصلاة الفائتة بنوم أو نسيان تُقضى وقت الذكر مباشرة، وهل الحديث عام في الفريضة والنافلة والوتر؟ وهل يُشفع الوتر إذا قضاه؟</w:t>
      </w:r>
      <w:r>
        <w:rPr>
          <w:b w:val="0"/>
          <w:color w:val="6B6B6B"/>
          <w:sz w:val="20"/>
          <w:szCs w:val="20"/>
          <w:rtl/>
        </w:rPr>
        <w:t xml:space="preserve">   (التفريغ ص ٣٤٦)</w:t>
      </w:r>
    </w:p>
    <w:p w14:paraId="29001823"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3AAAF37" w14:textId="77777777" w:rsidR="009B3C5B" w:rsidRDefault="00184683">
      <w:pPr>
        <w:spacing w:before="60" w:after="60"/>
        <w:jc w:val="both"/>
      </w:pPr>
      <w:r>
        <w:rPr>
          <w:b/>
          <w:bCs/>
          <w:color w:val="4A5A2A"/>
          <w:rtl/>
        </w:rPr>
        <w:t xml:space="preserve">الأقوال الأخرى: </w:t>
      </w:r>
      <w:r>
        <w:rPr>
          <w:color w:val="222222"/>
          <w:rtl/>
        </w:rPr>
        <w:t>من يقول لا يقضى الوتر. شيخ الإسلام ابن تيمية: من نام عن وتر يقضيه شفعًا.</w:t>
      </w:r>
    </w:p>
    <w:p w14:paraId="461082CF"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الحديث بعمومه يشمل الفريضة والنافلة، فمن نام عن الوتر فليصله إذا ذكره، كما ورد بذلك أحاديث عند ابن خزيمة صريحة: [مَنْ نَامَ عَنْ وِتْرِهِ أَوْ نَسِيَهُ فَلْيُصَلِّهِ إِذَا ذَكَرَهُ] (د) ١٤٣١، (ت) ٤٦٥، (جة) ١١٨٨، (حم) ١١٢٨٢، وصححه الألباني في الإرواء تحت حديث: ٤٢٢، وقال: ولا تعارض بينه وبين الحديث الذي قبله، ذلك لأنه خاص بمن نام أو نسي، فهذا يصلي بعد الفجر أي وقت تذكر، وأما الذاكر فينتهي وقت وتره بطلوع الفجر، وهذا بين الصريح فيمن أدرك الصبح فإن الحديث الأول صريح، فهذا لا وتر له، وأما الذي نسي أو نام حتى</w:t>
      </w:r>
      <w:r>
        <w:rPr>
          <w:color w:val="222222"/>
          <w:rtl/>
        </w:rPr>
        <w:t xml:space="preserve"> الصبح فإنه يصلي كما تقدم. أ. هـ] فهذا يرد على من يقول أنه إن نام عن وتره قضاه فيصليه شفعًا وهو قول شيخ الإسلام ابن تيمية. — والحديث على عمومه هنا وفي الوتر، دليل على أنه يصلي الصلاة التي فاتت كما هي، فإذا فات الوتر قضاه وترًا بعد طلوع الشمس ولا دليل على أنه يشفع، واحتج به شيخ الإسلام من أن النبي ﷺ كان إذا نام عن وروده بالليل صلى من النهار ثنتي عشرة ركعة، لا دليل فيه على أنه قد ترك الوتر وإنما نام عن وروده المعتاد وليس فيه أنه ترك الوتر، فليس هنا صريحًا في ذلك، فمحتمل أن يكون قد صلى الوتر فقط وترك وروده الم</w:t>
      </w:r>
      <w:r>
        <w:rPr>
          <w:color w:val="222222"/>
          <w:rtl/>
        </w:rPr>
        <w:t>عتاد، فكان يعتاد أن يصلي إحدى عشرة أو ثلاث عشرة ركعة، فلا يلزم أن تكون الثنتي عشرة هي إحدى عشرة شفعها بواحدة بل هي الباقية من الثلاث عشرة بعد صلاة الوتر، فقول شيخ الإسلام قول غير ظاهر، والله أعلم؛ فالصحيح أنه من نام عن صلاة فليصلها إذا ذكرها.</w:t>
      </w:r>
    </w:p>
    <w:p w14:paraId="02771106" w14:textId="77777777" w:rsidR="009B3C5B" w:rsidRDefault="00184683">
      <w:pPr>
        <w:pStyle w:val="Heading2"/>
        <w:keepNext/>
        <w:bidi/>
        <w:spacing w:before="280" w:after="80"/>
        <w:jc w:val="right"/>
      </w:pPr>
      <w:r>
        <w:rPr>
          <w:color w:val="7B1E1E"/>
          <w:rtl/>
        </w:rPr>
        <w:t xml:space="preserve">المسألة ٧٧٥: </w:t>
      </w:r>
      <w:r>
        <w:rPr>
          <w:color w:val="222222"/>
          <w:rtl/>
        </w:rPr>
        <w:t>هل يسقط الترتيب بين الفوائت والحاضرة للعذر؟ وما معنى قول الشافعية (الترتيب سنة) وقول الحنفية والمالكية (واجب)؟</w:t>
      </w:r>
      <w:r>
        <w:rPr>
          <w:b w:val="0"/>
          <w:color w:val="6B6B6B"/>
          <w:sz w:val="20"/>
          <w:szCs w:val="20"/>
          <w:rtl/>
        </w:rPr>
        <w:t xml:space="preserve">   (التفريغ ص ٣٤٦–٣٤٧)</w:t>
      </w:r>
    </w:p>
    <w:p w14:paraId="2CD4D425" w14:textId="77777777" w:rsidR="009B3C5B" w:rsidRDefault="00184683">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BDB556C"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28691A1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وفيه دليل على أنه لم يأمره إلا بالصلاة التي نسيها أو نام عنها، وفي هذا دليل على أن الترتيب يسقط للعذر، وقد احتج به الشافعية على أن الترتيب مستحبٌّ مطلقًا في ترتيب الفوائت، والجمهور على وجوب الترتيب لأن النبي ﷺ لما ترك الصلاة في يوم الخندق صلاها مرتبة فصلى الظهر ثم العصر ثم المغرب ثم العشاء؛ والصحيح قول الشافعي ﵀ أو قول من يقول أن الترتيب واجب يسقط للعذر وهذا أصح، أو أن فعل النبي ﷺ في هذا الموطن ليس للوجوب، أو أن المقصود من قوله (صلوا كما رأيتموني أصلي) الأقوال والأفعال والهيئات في الصلاة، أما الترتيب في الص</w:t>
      </w:r>
      <w:r>
        <w:rPr>
          <w:color w:val="222222"/>
          <w:rtl/>
        </w:rPr>
        <w:t>لوات فهذا خارج عنها والله أعلم. — فإذا حضر المسافر مثلًا الذي نوى جمع التأخير وقد أقيمت صلاة العشاء مثلًا أو صلاة العصر، فليصلِّ معهم العشاء أو العصر ثم يصلي بعد ذلك المغرب أو الظهر، فإن أقيمت الصلاة فلا صلاة إلا المكتوبة، فإن صلى قبل أن يأتي إلى المسجد فهذا أحوط خروجًا من الخلاف ولكن ليس ملزمًا في الدخول في الصلاة التي لا يعلم ما هي، وفي الحقيقة تعد في مسألة الاعتماد على المكتوبة بنية مخالفة للصلاة لأن النبي ﷺ يظهر قال: «إِذَا أُقِيمَتِ الصَّلَاةُ فَلَا صَلَاةَ إِلَّا الْمَكْتُوبَةُ» مسلم، وفي رواية: (إِلَ</w:t>
      </w:r>
      <w:r>
        <w:rPr>
          <w:color w:val="222222"/>
          <w:rtl/>
        </w:rPr>
        <w:t xml:space="preserve">ّا الَّتِي أُقِيمَتْ) صححها الألباني في الإرواء تحت حديث: ٤٩٧، وهي بمعناها أي المكتوبة فهي للعهد أي التي أقيمت، فمن يأمره أن يصلي المغرب خلف العشاء، يأمره بمخالفة الإمام حتمًا كما يأمره أن يصلي غير الصلاة، فالأمر أهون من جهة استواء الصلاتين في الصورة ولم يخالف الإمام، لكن سوف يخالفه في النية ويخالف لا صلاة إلا المكتوبة أي التي أقيمت كما ذكرنا لأنها للعهد وليست أي مكتوبة. — مذهب الشافعي ﵀ صحة أن يصلي الظهر خلف العصر، والأقرب والله أعلم أن يصلي التي حضرت ثم يقضي التي فاتته، فهو معذور كعذر النسيان وذلك لإقامة </w:t>
      </w:r>
      <w:r>
        <w:rPr>
          <w:color w:val="222222"/>
          <w:rtl/>
        </w:rPr>
        <w:t>الصلاة. — ولا يؤمر بأن يعيد الصلوات بعدها خلافًا لمن يأمره بأن يصلي الصلاة التي نسيها ثم يعيد بعدها كل الصلوات الأخرى، فيلزم من هذا أنه لو تذكر بعد سنين أنه لم يصلِّ ظهرًا ثم يلزمه قضاء سنين وهم لا يقولون بهذا، فإنه لو تذكر صلاة بعد سنين أو تذكر أنه صلى صلاة غير صحيحة باطلة لفقد شرط الطهارة مثلًا، كأن كان على جنابة لم يعلم بها فهو كذلك كأنه نسي الصلاة، فيتطهر ثم يصلي الصلاة التي وجبت عليه ولا يصلي غيرها، فلم يأمره إلا بأن يصلي التي تركها، فهذا دليل على أن الترتيب ليس بواجب أو واجب يسقط بالعذر والله أعلم.</w:t>
      </w:r>
    </w:p>
    <w:p w14:paraId="631B39AD" w14:textId="77777777" w:rsidR="009B3C5B" w:rsidRDefault="00184683">
      <w:pPr>
        <w:pStyle w:val="Heading2"/>
        <w:keepNext/>
        <w:bidi/>
        <w:spacing w:before="280" w:after="80"/>
        <w:jc w:val="right"/>
      </w:pPr>
      <w:r>
        <w:rPr>
          <w:color w:val="7B1E1E"/>
          <w:rtl/>
        </w:rPr>
        <w:lastRenderedPageBreak/>
        <w:t xml:space="preserve">المسألة ٧٧٦: </w:t>
      </w:r>
      <w:r>
        <w:rPr>
          <w:color w:val="222222"/>
          <w:rtl/>
        </w:rPr>
        <w:t>هل تجب المبادرة بقضاء الفائتة أم يجوز التأخير؟ (الفور والتراخي) وما قول البغوي؟</w:t>
      </w:r>
      <w:r>
        <w:rPr>
          <w:b w:val="0"/>
          <w:color w:val="6B6B6B"/>
          <w:sz w:val="20"/>
          <w:szCs w:val="20"/>
          <w:rtl/>
        </w:rPr>
        <w:t xml:space="preserve">   (التفريغ ص ٣٤٨)</w:t>
      </w:r>
    </w:p>
    <w:p w14:paraId="268080B5" w14:textId="77777777" w:rsidR="009B3C5B" w:rsidRDefault="00184683">
      <w:pPr>
        <w:spacing w:before="60" w:after="60"/>
        <w:jc w:val="both"/>
      </w:pPr>
      <w:r>
        <w:rPr>
          <w:b/>
          <w:bCs/>
          <w:color w:val="1F4E79"/>
          <w:rtl/>
        </w:rPr>
        <w:t xml:space="preserve">تعليق الإمام النووي: </w:t>
      </w:r>
      <w:r>
        <w:rPr>
          <w:color w:val="222222"/>
          <w:rtl/>
        </w:rPr>
        <w:t>حاصل المذهب (الشافعي): أنه إذا فاتته فريضة وجب قضاؤها، وإن فاتت بعذر استُحب قضاؤها على الفور ويجوز التأخير على الصحيح. وحكى البغوي وغيره وجهًا: أنه لا يجوز وإن فاتته بلا عذر وجب قضاؤها على الفور على الأصح، وقيل: لا يجب على الفور بل له التأخير. وإذا قضى صلوات استُحب قضاؤهن مرتبًا.</w:t>
      </w:r>
    </w:p>
    <w:p w14:paraId="2AD677F2" w14:textId="77777777" w:rsidR="009B3C5B" w:rsidRDefault="00184683">
      <w:pPr>
        <w:spacing w:before="60" w:after="60"/>
        <w:jc w:val="both"/>
      </w:pPr>
      <w:r>
        <w:rPr>
          <w:b/>
          <w:bCs/>
          <w:color w:val="4A5A2A"/>
          <w:rtl/>
        </w:rPr>
        <w:t xml:space="preserve">الأقوال الأخرى: </w:t>
      </w:r>
      <w:r>
        <w:rPr>
          <w:color w:val="222222"/>
          <w:rtl/>
        </w:rPr>
        <w:t>الشافعية: القضاء على الفور مستحب ويجوز التأخير. وجه: لا يجوز التأخير. البغوي: وجه آخر. وقيل: لا يجب على الفور. بعضهم: الترتيب مستحب.</w:t>
      </w:r>
    </w:p>
    <w:p w14:paraId="00C450B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عند الشافعية. هكذا على الإطلاق وهو مذهب الأئمة الأربعة وهو أنه يجب قضاء الفوائت سواء تُركت بعذر أو بغير عذر، وذهب أهل الظاهر ورجحه شيخ الإسلام ابن تيمية وابن القيم وطائفة من السلف والخلف أن الفريضة إذا تُركت لنوم أو نسيان شُرع قضاؤها، وأما إذا تركت عمدًا بغير عذر فقد ضاعت إلى يوم القيامة، كما أن الوقوف بعرفة إذا فات لم يُشرع الوقوف في صبح يوم العاشر ولا فيما بعده حتى يأتي العام الذي بعده فيحج من عامه القابل، ولا يصلح قضاء عبادة مؤقتة لها بداية ونهاية في غير وقتها بلا دليل، فإذا لم يأتِ دليل فلا يجوز القض</w:t>
      </w:r>
      <w:r>
        <w:rPr>
          <w:color w:val="222222"/>
          <w:rtl/>
        </w:rPr>
        <w:t xml:space="preserve">اء ولا يشرع. — والقضاء عند جمهور أهل العلم لا يجب إلا بأمر جديد، وإنما ورد الأمر الجديد لقضاء الصلاة إذا فاتت بعذر وأما إذا فاتت بغير عذر فلم يرد، ولا يصح قياسها على ما تركت بعذر، لأن العذر مانع من الإثم يستدرك به الإنسان ما فاته، وأما إذا تركها بغير عذر ولم يرد دليل على مشروعية القضاء فلا يُشرع والله أعلم؛ ولا يصح قياسها على الصوم، فإن الصوم قد ورد فيه [«كُلْهُ أَنْتَ وَأَهْلُ بَيْتِكَ، وَصُمْ يَوْمًا مَكَانَهُ»] (د) ٢٣٩٣، (جة) ١٦٧١ لمن أفطر متعمدًا في رمضان وهو حديث حسن أو صحيح بطرقه؛ وهناك فرق بين الصوم </w:t>
      </w:r>
      <w:r>
        <w:rPr>
          <w:color w:val="222222"/>
          <w:rtl/>
        </w:rPr>
        <w:t>والصلاة، كما أن الحائض تؤمر بقضاء الصوم ولا تؤمر بقضاء الصلاة؛ من هنا نقول إن الراجح إن شاء الله عدم مشروعية القضاء — ليس أنه يستحب ولا يجب — بل لا يُشرع أنه إذا كان تركها بغير عذر لا لنوم ولا نسيان، ولا شك أن المسألة فيها اجتهاد وقد احتج به الشوكاني — رحمه الله — من قوله ﷺ: «اقْضُوا اللَّهَ فَاللَّهُ أَحَقُّ بِالْوَفَاءِ» وهو حديث البخاري: [عَنِ ابْنِ عَبَّاسٍ أَنَّ امْرَأَةً مِنْ جُهَيْنَةَ جَاءَتْ إِلَى النَّبِيِّ ﷺ فَقَالَتْ إِنَّ أُمِّي نَذَرَتْ أَنْ تَحُجَّ فَلَمْ تَحُجَّ حَتَّى مَاتَتْ أَفَأَحُجُّ عَ</w:t>
      </w:r>
      <w:r>
        <w:rPr>
          <w:color w:val="222222"/>
          <w:rtl/>
        </w:rPr>
        <w:t xml:space="preserve">نْهَا قَالَ «نَعَمْ حُجِّي عَنْهَا أَرَأَيْتِ لَوْ كَانَ عَلَى أُمِّكِ دَيْنٌ أَكُنْتِ قَاضِيَةً اقْضُوا </w:t>
      </w:r>
      <w:r>
        <w:rPr>
          <w:color w:val="222222"/>
          <w:rtl/>
        </w:rPr>
        <w:lastRenderedPageBreak/>
        <w:t>اللَّهَ فَاللَّهُ أَحَقُّ بِالْوَفَاءِ»]. احتجاج بالعموم على ما يُشرع قضاؤه وعلى ما لم يوقت بوقت مثل نذر بصوم أو حج، وإنما ورد في الحج، فإذا كان في أمر لم يوقت جاز أن يُقضى؛ أما الصلاة فمؤقتة فلا بد من مراعاة ذلك قال تعالى: (إِنَّ الصَّلَاةَ كَانَتْ عَلَى الْمُؤْمِنِينَ كِتَابًا مَوْقُوتًا)، فلا يصح الاحتجاج بهذا العموم على ما ثبت خصوصية له كخصوصية الوقت. — أي في المذهب. — معنى "على الفور" أي في أي وقت ي</w:t>
      </w:r>
      <w:r>
        <w:rPr>
          <w:color w:val="222222"/>
          <w:rtl/>
        </w:rPr>
        <w:t>تمكن من الصلاة قدّه وجب عليه، فإذا ترك الصلاة أيامًا مثلًا صلاها مباشرة حين يتوب إلى الله — عندهم — ويصلي الآن، فمثلًا الصبح والظهر والمغرب والعشاء خمسة أيام متتالين ما أمكنه ذلك فهذا الأصح في المذهب، وقول آخر أنه يجوز له التأخير. — هذا فيما فات بعذر أو بغير عذر عند من يوجب القضاء، والترتيب عند الشافعية مستحب وعند الجمهور واجب، وقول الشافعية أقرب والله أعلى وأعلم لأن الفعل لا يدل على الوجوب مجردًا، وثبت أن النبي ﷺ قال: «إِذَا رَقَدَ أَحَدُكُمْ عَنِ الصَّلَاةِ أَوْ غَفَلَ عَنْهَا فَلْيُصَلِّهَا إِذَا ذَكَرَه</w:t>
      </w:r>
      <w:r>
        <w:rPr>
          <w:color w:val="222222"/>
          <w:rtl/>
        </w:rPr>
        <w:t>َا فَإِنَّ اللَّهَ يَقُولُ: أَقِمِ الصَّلَاةَ لِلذِّكْرَى» مسلم، ووارد في هذا أن تكون بعد صلوات صلاها ولم يأمره إلا أن يعيد التي صلاها دون ما فاتته.</w:t>
      </w:r>
      <w:r>
        <w:rPr>
          <w:rStyle w:val="FootnoteReference"/>
        </w:rPr>
        <w:footnoteReference w:id="198"/>
      </w:r>
      <w:r>
        <w:rPr>
          <w:rStyle w:val="FootnoteReference"/>
        </w:rPr>
        <w:footnoteReference w:id="199"/>
      </w:r>
    </w:p>
    <w:p w14:paraId="065A23A0" w14:textId="77777777" w:rsidR="009B3C5B" w:rsidRDefault="00184683">
      <w:pPr>
        <w:pStyle w:val="Heading2"/>
        <w:keepNext/>
        <w:bidi/>
        <w:spacing w:before="280" w:after="80"/>
        <w:jc w:val="right"/>
      </w:pPr>
      <w:r>
        <w:rPr>
          <w:color w:val="7B1E1E"/>
          <w:rtl/>
        </w:rPr>
        <w:t xml:space="preserve">المسألة ٧٧٧: </w:t>
      </w:r>
      <w:r>
        <w:rPr>
          <w:color w:val="222222"/>
          <w:rtl/>
        </w:rPr>
        <w:t>هل تُقضى السنن الرواتب إذا فاتت (كسنة الصبح)، وهل تُقضى النوافل ذوات الأسباب؟</w:t>
      </w:r>
      <w:r>
        <w:rPr>
          <w:b w:val="0"/>
          <w:color w:val="6B6B6B"/>
          <w:sz w:val="20"/>
          <w:szCs w:val="20"/>
          <w:rtl/>
        </w:rPr>
        <w:t xml:space="preserve">   (التفريغ ص ٣٤٩)</w:t>
      </w:r>
    </w:p>
    <w:p w14:paraId="4B15771C" w14:textId="77777777" w:rsidR="009B3C5B" w:rsidRDefault="00184683">
      <w:pPr>
        <w:spacing w:before="60" w:after="60"/>
        <w:jc w:val="both"/>
      </w:pPr>
      <w:r>
        <w:rPr>
          <w:b/>
          <w:bCs/>
          <w:color w:val="1F4E79"/>
          <w:rtl/>
        </w:rPr>
        <w:t xml:space="preserve">تعليق الإمام النووي: </w:t>
      </w:r>
      <w:r>
        <w:rPr>
          <w:color w:val="222222"/>
          <w:rtl/>
        </w:rPr>
        <w:t>ولشافعي قولان في قضاء السنن الراتبة: أصحهما: يُستحب قضاؤها لعموم قوله ﷺ: (من نسي الصلاة فليصلّها إذا ذكرها)، ولأحاديث أخر كثيرة في الصحيح كقضائه ﷺ سنّة الظهر بعد العصر حين شغله الوفد، وقضائه سنّة الصبح في حديث الباب. والقول الثاني: لا يُستحب. وأما السنن التي شُرعت لعارض كصلاة الكسوف والاستسقاء ونحوهما فلا يُشرع قضاؤها بلا خلاف. والله أعلم.</w:t>
      </w:r>
    </w:p>
    <w:p w14:paraId="1187452C" w14:textId="77777777" w:rsidR="009B3C5B" w:rsidRDefault="00184683">
      <w:pPr>
        <w:spacing w:before="60" w:after="60"/>
        <w:jc w:val="both"/>
      </w:pPr>
      <w:r>
        <w:rPr>
          <w:b/>
          <w:bCs/>
          <w:color w:val="4A5A2A"/>
          <w:rtl/>
        </w:rPr>
        <w:t xml:space="preserve">الأقوال الأخرى: </w:t>
      </w:r>
      <w:r>
        <w:rPr>
          <w:color w:val="222222"/>
          <w:rtl/>
        </w:rPr>
        <w:t>قول للشافعي: لا يُستحب قضاء السنن الرواتب.</w:t>
      </w:r>
    </w:p>
    <w:p w14:paraId="0D7574F7"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الأظهر أن الذي ورد فيه قضاء النوافل هي في الرواتب، أما غير الرواتب فلا حاجة للقضاء، فيصليها نافلة معتادة. — وكما دل عليه حديث أبي هريرة وحديث أبي قتادة فهو صريح في أنه سجد سجدتين ثم أقام ثم صلى، فصلى الصبح وسنته قبله كما كان يفعل. — أي قضاء الرواتب.</w:t>
      </w:r>
    </w:p>
    <w:p w14:paraId="6E14E23F" w14:textId="77777777" w:rsidR="009B3C5B" w:rsidRDefault="00184683">
      <w:pPr>
        <w:pStyle w:val="Heading2"/>
        <w:keepNext/>
        <w:bidi/>
        <w:spacing w:before="280" w:after="80"/>
        <w:jc w:val="right"/>
      </w:pPr>
      <w:r>
        <w:rPr>
          <w:color w:val="7B1E1E"/>
          <w:rtl/>
        </w:rPr>
        <w:t xml:space="preserve">المسألة ٧٧٨: </w:t>
      </w:r>
      <w:r>
        <w:rPr>
          <w:color w:val="222222"/>
          <w:rtl/>
        </w:rPr>
        <w:t>هل كان نوم النبي ﷺ عن صلاة الفجر مرة أم مرتين؟ وما اسم غزوة «خيبر» الصحيح (خَيْبَر أم حُنين)؟</w:t>
      </w:r>
      <w:r>
        <w:rPr>
          <w:b w:val="0"/>
          <w:color w:val="6B6B6B"/>
          <w:sz w:val="20"/>
          <w:szCs w:val="20"/>
          <w:rtl/>
        </w:rPr>
        <w:t xml:space="preserve">   (التفريغ ص ٣٤٩)</w:t>
      </w:r>
    </w:p>
    <w:p w14:paraId="323885C5" w14:textId="77777777" w:rsidR="009B3C5B" w:rsidRDefault="00184683">
      <w:pPr>
        <w:spacing w:before="60" w:after="60"/>
        <w:jc w:val="both"/>
      </w:pPr>
      <w:r>
        <w:rPr>
          <w:b/>
          <w:bCs/>
          <w:color w:val="1F4E79"/>
          <w:rtl/>
        </w:rPr>
        <w:t xml:space="preserve">تعليق الإمام النووي: </w:t>
      </w:r>
      <w:r>
        <w:rPr>
          <w:color w:val="222222"/>
          <w:rtl/>
        </w:rPr>
        <w:t>قوله: (قفل من غزوة خيبر) أي رجع. والقفول: الرجوع. ويقال: غزوة وغزاة. وخيبر بالخاء المعجمة هذا هو الصواب، وكذا ضبطناه، وكذا هو في أول بلادنا من نسخ مسلم. قال الباجي وأبو عمر بن عبد البر وغيرهما: هذا هو الصواب. قال القاضي عياض: هذا قول أهل السير، وهو الصحيح، قال: وقال الأصيلي: إنما هو حُنين بالحاء المهملة والنون، وهذا غريب ضعيف. واختلفوا هل كان هذا النوم مرة أو مرتين؟ وظاهر الأحاديث مرتان.</w:t>
      </w:r>
    </w:p>
    <w:p w14:paraId="3D70AC36" w14:textId="77777777" w:rsidR="009B3C5B" w:rsidRDefault="00184683">
      <w:pPr>
        <w:spacing w:before="60" w:after="60"/>
        <w:jc w:val="both"/>
      </w:pPr>
      <w:r>
        <w:rPr>
          <w:b/>
          <w:bCs/>
          <w:color w:val="4A5A2A"/>
          <w:rtl/>
        </w:rPr>
        <w:t xml:space="preserve">الأقوال الأخرى: </w:t>
      </w:r>
      <w:r>
        <w:rPr>
          <w:color w:val="222222"/>
          <w:rtl/>
        </w:rPr>
        <w:t>الأصيلي: إنما هو حنين بالمهملة والنون، وهذا غريب ضعيف.</w:t>
      </w:r>
    </w:p>
    <w:p w14:paraId="268B5EB2"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مرة استيقظ النبي ﷺ وفي حديث أبي قتادة: استيقظ أبو بكر واستيقظ عمر وأيقظوا النبي ﷺ؛ فالظاهر أنه مرتان. — أن هذا الحديث في مسلم قفل من غزوة خيبر.</w:t>
      </w:r>
    </w:p>
    <w:p w14:paraId="4BBCACA7" w14:textId="77777777" w:rsidR="009B3C5B" w:rsidRDefault="00184683">
      <w:pPr>
        <w:pStyle w:val="Heading2"/>
        <w:keepNext/>
        <w:bidi/>
        <w:spacing w:before="280" w:after="80"/>
        <w:jc w:val="right"/>
      </w:pPr>
      <w:r>
        <w:rPr>
          <w:color w:val="7B1E1E"/>
          <w:rtl/>
        </w:rPr>
        <w:t xml:space="preserve">المسألة ٧٧٩: </w:t>
      </w:r>
      <w:r>
        <w:rPr>
          <w:color w:val="222222"/>
          <w:rtl/>
        </w:rPr>
        <w:t>ما معنى «التعريس» و«الكرى» و«اكلأ لنا الفجر»، وهل يُستحب أن يُعيّن من يوقظ للصلاة؟</w:t>
      </w:r>
      <w:r>
        <w:rPr>
          <w:b w:val="0"/>
          <w:color w:val="6B6B6B"/>
          <w:sz w:val="20"/>
          <w:szCs w:val="20"/>
          <w:rtl/>
        </w:rPr>
        <w:t xml:space="preserve">   (التفريغ ص ٣٥٠)</w:t>
      </w:r>
    </w:p>
    <w:p w14:paraId="20386247" w14:textId="77777777" w:rsidR="009B3C5B" w:rsidRDefault="00184683">
      <w:pPr>
        <w:spacing w:before="60" w:after="60"/>
        <w:jc w:val="both"/>
      </w:pPr>
      <w:r>
        <w:rPr>
          <w:b/>
          <w:bCs/>
          <w:color w:val="1F4E79"/>
          <w:rtl/>
        </w:rPr>
        <w:t xml:space="preserve">تعليق الإمام النووي: </w:t>
      </w:r>
      <w:r>
        <w:rPr>
          <w:color w:val="222222"/>
          <w:rtl/>
        </w:rPr>
        <w:t>قوله: (إذا أدركه الكرى عرّس) الكرى: النعاس. والتعريس: نزول المسافرين آخر الليل للنوم والاستراحة. وقال أبو زيد: هو النزول أيّ وقت كان من ليل أو نهار. قوله: (وقال لبلال: اكلأ لنا الفجر) هو بهمز آخره، أي ارقبه واحفظه واحرسه. قوله: (مواجه الفجر) أي مستقبله بوجهه. قوله: (ففزع رسول الله ﷺ) أي انتبه وقام. قوله: (أي بلال) هكذا هو في رواياتنا ونسخ بلادنا. قوله: (فاقتادوا رواحلهم شيئًا) فيه دليل على أن قضاء الفائتة بعذر ليس على الفور، وإنما اقتادوها لما ذكره في الرواية الثانية، فإن هذا منزل حضرنا فيه الشيطان. قوله: (</w:t>
      </w:r>
      <w:r>
        <w:rPr>
          <w:color w:val="222222"/>
          <w:rtl/>
        </w:rPr>
        <w:t>وأمر بلالًا بالإقامة فأقام الصلاة) فيه: إثبات الإقامة للفائتة.</w:t>
      </w:r>
    </w:p>
    <w:p w14:paraId="2E1F0EF1"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788D0286"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الصحيح أنه يستخدم في غير الليل بقرينة، الأصل فيه أنه النزول للراحة بالليل للتعريس ثم يستعمل في غير الليل بالقرينة. — وهو دليل على استحباب أن يأمر من يخشى أن تفوته صلاة الفجر من يوقظه للصلاة. — أي مواجه جهة الشرق التي يظهر منها الفجر. — أي يا بلال أي فأيقظ بلالًا. — ولا شك أنهم حينما استيقظوا بضرب الشمس كان هذا بعد ارتفاعها، فلم يكن وقت كراهته، وإنما كان لأجل حضور الشيطان، ولكنه لا يدل على التأخير مطلقًا ولكنه يدل على التأخير للاستعداد للصلاة بما فيها من ترك المنزل الذي حضر فيه الشيطان.</w:t>
      </w:r>
    </w:p>
    <w:p w14:paraId="54A6B9C0" w14:textId="77777777" w:rsidR="009B3C5B" w:rsidRDefault="00184683">
      <w:pPr>
        <w:pStyle w:val="Heading2"/>
        <w:keepNext/>
        <w:bidi/>
        <w:spacing w:before="280" w:after="80"/>
        <w:jc w:val="right"/>
      </w:pPr>
      <w:r>
        <w:rPr>
          <w:color w:val="7B1E1E"/>
          <w:rtl/>
        </w:rPr>
        <w:t xml:space="preserve">المسألة ٧٨٠: </w:t>
      </w:r>
      <w:r>
        <w:rPr>
          <w:color w:val="222222"/>
          <w:rtl/>
        </w:rPr>
        <w:t>هل يُشرع الأذان للفائتة، وهل يُؤذَّن للفائتة في الصلاة الجهرية والسرية؟ وهل الجماعة مستحبة في الفائتة؟</w:t>
      </w:r>
      <w:r>
        <w:rPr>
          <w:b w:val="0"/>
          <w:color w:val="6B6B6B"/>
          <w:sz w:val="20"/>
          <w:szCs w:val="20"/>
          <w:rtl/>
        </w:rPr>
        <w:t xml:space="preserve">   (التفريغ ص ٣٥١)</w:t>
      </w:r>
    </w:p>
    <w:p w14:paraId="1B30EA52" w14:textId="77777777" w:rsidR="009B3C5B" w:rsidRDefault="00184683">
      <w:pPr>
        <w:spacing w:before="60" w:after="60"/>
        <w:jc w:val="both"/>
      </w:pPr>
      <w:r>
        <w:rPr>
          <w:b/>
          <w:bCs/>
          <w:color w:val="1F4E79"/>
          <w:rtl/>
        </w:rPr>
        <w:t xml:space="preserve">تعليق الإمام النووي: </w:t>
      </w:r>
      <w:r>
        <w:rPr>
          <w:color w:val="222222"/>
          <w:rtl/>
        </w:rPr>
        <w:t xml:space="preserve">وفيه: إشارة إلى ترك الأذان للفائتة، وفي حديث أبي قتادة بعد إثبات الأذان للفائتة. وفي المسألة خلاف مشهور، والأصح عندنا إثبات الأذان بحديث أبي قتادة وغيره من الأحاديث الصحيحة. وأما ترك ذكر الأذان في حديث أبي هريرة وغيره فجوابه من وجهين: أحدهما: لا يلزم من ترك ذكره أنه لم يؤذّن، فلعلّه أذّن وأهمله الراوي أو لم يعلم به. والثاني: لعلّه ترك الأذان في هذه المرة لبيان جواز تركه، وإشارة إلى أنه ليس بواجب متحتّم لا سيما في السفر. قوله: (فصلّى بهم الصبح) فيه: استحباب الجماعة في الفائتة، وكذا قاله أصحابنا. قوله ﷺ: (من </w:t>
      </w:r>
      <w:r>
        <w:rPr>
          <w:color w:val="222222"/>
          <w:rtl/>
        </w:rPr>
        <w:t>نسي صلاة فليصلّها إذا ذكرها) فيه: وجوب قضاء الفريضة الفائتة سواء تركها بعذر كنوم ونسيان أو بغير عذر، وإنما قُيّد في الحديث بالنسيان لخروجه على سبب، لأنه إذا وجب القضاء على المعذور فغيره أولى بالوجوب، وهو من باب التنبيه بالأدنى على الأعلى. وأما قوله ﷺ: (فليصلّها إذا ذكرها) فمحمول على الاستحباب؛ فإنه يجوز تأخير قضاء الفائتة بعذر على الصحيح، وقد سبق بيانه ودليله.</w:t>
      </w:r>
    </w:p>
    <w:p w14:paraId="3E9A1106" w14:textId="77777777" w:rsidR="009B3C5B" w:rsidRDefault="00184683">
      <w:pPr>
        <w:spacing w:before="60" w:after="60"/>
        <w:jc w:val="both"/>
      </w:pPr>
      <w:r>
        <w:rPr>
          <w:b/>
          <w:bCs/>
          <w:color w:val="4A5A2A"/>
          <w:rtl/>
        </w:rPr>
        <w:t xml:space="preserve">الأقوال الأخرى: </w:t>
      </w:r>
      <w:r>
        <w:rPr>
          <w:color w:val="222222"/>
          <w:rtl/>
        </w:rPr>
        <w:t>بعض أهل الظاهر: لا يجب قضاء الفائتة بغير عذر. وخلاف مشهور في الأذان للفائتة.</w:t>
      </w:r>
    </w:p>
    <w:p w14:paraId="378BE6B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بل ليس فيه إشارة، بل هذا مفهوم لقب وقد صرح في حديث أبي قتادة بعده إثبات الأذان للفائتة. — وهذا هو الصحيح أنه يُشرع الأذان للفائتة فيؤذن ويقيم، ولكن ينبغي أنه إذا كان في مجمع من الناس، أن يؤذن على قدر من حضر أو من فاتتهم الصلاة حتى لا يلبس على الناس أوقات الصلاة. — والظاهر والله أعلى وأعلم الوجه الأول أنه لا يلزم من ترك ذكره ألا يكون وقع. — الراجح وجوب </w:t>
      </w:r>
      <w:r>
        <w:rPr>
          <w:color w:val="222222"/>
          <w:rtl/>
        </w:rPr>
        <w:lastRenderedPageBreak/>
        <w:t>الجماعة ما أمكن حتى ولو كانت فائتة. — ليس هذا بظاهر والله أعلى وأعلم، بل من نسي صلاة فهو معذور ولذا شُرع قضاؤها وأما من تركها عمدًا فقد ضاعت منه إلى يوم القيا</w:t>
      </w:r>
      <w:r>
        <w:rPr>
          <w:color w:val="222222"/>
          <w:rtl/>
        </w:rPr>
        <w:t>مة.</w:t>
      </w:r>
    </w:p>
    <w:p w14:paraId="0D1F355B" w14:textId="77777777" w:rsidR="009B3C5B" w:rsidRDefault="00184683">
      <w:pPr>
        <w:pStyle w:val="Heading2"/>
        <w:keepNext/>
        <w:bidi/>
        <w:spacing w:before="280" w:after="80"/>
        <w:jc w:val="right"/>
      </w:pPr>
      <w:r>
        <w:rPr>
          <w:color w:val="7B1E1E"/>
          <w:rtl/>
        </w:rPr>
        <w:t xml:space="preserve">المسألة ٧٨١: </w:t>
      </w:r>
      <w:r>
        <w:rPr>
          <w:color w:val="222222"/>
          <w:rtl/>
        </w:rPr>
        <w:t>هل يجب قضاء الفائتة بغير عذر (مذهب أهل الظاهر الشاذ؟)، وهل في الحديث دليل على استحباب اجتناب مواضع الشيطان والصلاة في الحمام؟</w:t>
      </w:r>
      <w:r>
        <w:rPr>
          <w:b w:val="0"/>
          <w:color w:val="6B6B6B"/>
          <w:sz w:val="20"/>
          <w:szCs w:val="20"/>
          <w:rtl/>
        </w:rPr>
        <w:t xml:space="preserve">   (التفريغ ص ٣٥٢)</w:t>
      </w:r>
    </w:p>
    <w:p w14:paraId="014E97FD" w14:textId="77777777" w:rsidR="009B3C5B" w:rsidRDefault="00184683">
      <w:pPr>
        <w:spacing w:before="60" w:after="60"/>
        <w:jc w:val="both"/>
      </w:pPr>
      <w:r>
        <w:rPr>
          <w:b/>
          <w:bCs/>
          <w:color w:val="1F4E79"/>
          <w:rtl/>
        </w:rPr>
        <w:t xml:space="preserve">تعليق الإمام النووي: </w:t>
      </w:r>
      <w:r>
        <w:rPr>
          <w:color w:val="222222"/>
          <w:rtl/>
        </w:rPr>
        <w:t>وشذّ بعض أهل الظاهر فقال: لا يجب قضاء الفائتة بغير عذر، وزعم أنها أعظم من أن يخرج من وبال معصيتها بالقضاء، وهذا خطأ من قائله وجهالة. والله أعلم. وفيه دليل لقضاء السنن الراتبة إذا فاتت، وقد سبق بيانه والخلاف في ذلك. قوله ﷺ: (فإن هذا منزل حضرنا فيه الشيطان) فيه دليل على استحباب اجتناب مواضع الشيطان وهو أظهر المعنيين في النهي عن الصلاة في الحمام.</w:t>
      </w:r>
    </w:p>
    <w:p w14:paraId="3F2973AA" w14:textId="77777777" w:rsidR="009B3C5B" w:rsidRDefault="00184683">
      <w:pPr>
        <w:spacing w:before="60" w:after="60"/>
        <w:jc w:val="both"/>
      </w:pPr>
      <w:r>
        <w:rPr>
          <w:b/>
          <w:bCs/>
          <w:color w:val="4A5A2A"/>
          <w:rtl/>
        </w:rPr>
        <w:t xml:space="preserve">الأقوال الأخرى: </w:t>
      </w:r>
      <w:r>
        <w:rPr>
          <w:color w:val="222222"/>
          <w:rtl/>
        </w:rPr>
        <w:t>بعض أهل الظاهر: لا يجب قضاء الفائتة بغير عذر.</w:t>
      </w:r>
    </w:p>
    <w:p w14:paraId="344727C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هذا قول ابن حزم وطائفة ممن سبق ذكرهم، وهو الذي رجحه شيخ الإسلام وابن القيم، وهو أن الفريضة إذا تُركت عمدًا من غير عذر فقد ضاعت، وليس هذا من الخطأ والجهالة؛ فقول النووي (وهذا خطأ من قائله وجهالة) عبارة شديدة جدًّا، فالمسألة فيها اجتهاد وقد قال بها جمع من أهل العلم ورجحناها لما سبق ذكره من الأدلة. — فيه دليل على استحباب اجتناب مواضع الشيطان، وهو أظهر المعنيين في النهي عن الصلاة في الحمام لأنه مأوى الشياطين.</w:t>
      </w:r>
    </w:p>
    <w:p w14:paraId="28CE25F5" w14:textId="77777777" w:rsidR="009B3C5B" w:rsidRDefault="00184683">
      <w:pPr>
        <w:pStyle w:val="Heading2"/>
        <w:keepNext/>
        <w:bidi/>
        <w:spacing w:before="280" w:after="80"/>
        <w:jc w:val="right"/>
      </w:pPr>
      <w:r>
        <w:rPr>
          <w:color w:val="7B1E1E"/>
          <w:rtl/>
        </w:rPr>
        <w:t xml:space="preserve">المسألة ٧٨٢: </w:t>
      </w:r>
      <w:r>
        <w:rPr>
          <w:color w:val="222222"/>
          <w:rtl/>
        </w:rPr>
        <w:t>كيف نام النبي ﷺ عن صلاة الصبح حتى طلعت الشمس مع قوله «إن عينيّ تنامان ولا ينام قلبي»؟</w:t>
      </w:r>
      <w:r>
        <w:rPr>
          <w:b w:val="0"/>
          <w:color w:val="6B6B6B"/>
          <w:sz w:val="20"/>
          <w:szCs w:val="20"/>
          <w:rtl/>
        </w:rPr>
        <w:t xml:space="preserve">   (التفريغ ص ٣٥٢)</w:t>
      </w:r>
    </w:p>
    <w:p w14:paraId="0792FCFA" w14:textId="77777777" w:rsidR="009B3C5B" w:rsidRDefault="00184683">
      <w:pPr>
        <w:spacing w:before="60" w:after="60"/>
        <w:jc w:val="both"/>
      </w:pPr>
      <w:r>
        <w:rPr>
          <w:b/>
          <w:bCs/>
          <w:color w:val="1F4E79"/>
          <w:rtl/>
        </w:rPr>
        <w:t xml:space="preserve">تعليق الإمام النووي: </w:t>
      </w:r>
      <w:r>
        <w:rPr>
          <w:color w:val="222222"/>
          <w:rtl/>
        </w:rPr>
        <w:t>فإن قيل: كيف نام النبي ﷺ عن صلاة الصبح حتى طلعت الشمس مع قوله ﷺ: (إن عينيّ تنامان ولا ينام قلبي)؟ فجوابه من وجهين: أصحّهما وأشهرهما: أنه لا منافاة بينهما، لأن القلب إنما يُدرك الحسّيات المتعلّقة به كالحدث والألم ونحوهما، ولا يُدرك طلوع الفجر وغيره مما يتعلّق بالعين، وإنما يُدرك ذلك بالعين، والعين نائمة وإن كان القلب يقظان. والثاني: أنه كان له حالان أحدهما ينام فيه القلب وصادف هذا الموضع. والثاني لا ينام وهذا هو الغالب من أحواله. وهذا التأويل ضعيف، والصحيح المعتمد هو الأول.</w:t>
      </w:r>
    </w:p>
    <w:p w14:paraId="2CFFB58C" w14:textId="77777777" w:rsidR="009B3C5B" w:rsidRDefault="00184683">
      <w:pPr>
        <w:spacing w:before="60" w:after="60"/>
        <w:jc w:val="both"/>
      </w:pPr>
      <w:r>
        <w:rPr>
          <w:b/>
          <w:bCs/>
          <w:color w:val="4A5A2A"/>
          <w:rtl/>
        </w:rPr>
        <w:lastRenderedPageBreak/>
        <w:t xml:space="preserve">الأقوال الأخرى: </w:t>
      </w:r>
      <w:r>
        <w:rPr>
          <w:color w:val="222222"/>
          <w:rtl/>
        </w:rPr>
        <w:t>لم تُذكر أقوال أخرى.</w:t>
      </w:r>
    </w:p>
    <w:p w14:paraId="68E49493"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خروج الحدث أي العبادة سوف تبطل إذا انتقض وضوءه. — فأما ما يتعلق بالبدن فهذا يمكن أن يدركه بقلبه. — نعم هو ضعيف، لأن الحديث الأول صريح في العموم (إن عينيّ تنامان ولا ينام قلبي) والحديث الذي معنا لا يصلح مخصصًا لأنها واقعة عين محتملة، فلا يصح التخصيص.</w:t>
      </w:r>
    </w:p>
    <w:p w14:paraId="2424A7A4" w14:textId="77777777" w:rsidR="009B3C5B" w:rsidRDefault="00184683">
      <w:pPr>
        <w:pStyle w:val="Heading2"/>
        <w:keepNext/>
        <w:bidi/>
        <w:spacing w:before="280" w:after="80"/>
        <w:jc w:val="right"/>
      </w:pPr>
      <w:r>
        <w:rPr>
          <w:color w:val="7B1E1E"/>
          <w:rtl/>
        </w:rPr>
        <w:t xml:space="preserve">المسألة ٧٨٣: </w:t>
      </w:r>
      <w:r>
        <w:rPr>
          <w:color w:val="222222"/>
          <w:rtl/>
        </w:rPr>
        <w:t>هل يُستحب لأمير الجيش إذا رأى مصلحة لقومه في إعلامهم بأمر أن يجمعهم كلهم؟ وما فائدة قول «إن شاء الله» في الأمور المستقبلة؟</w:t>
      </w:r>
      <w:r>
        <w:rPr>
          <w:b w:val="0"/>
          <w:color w:val="6B6B6B"/>
          <w:sz w:val="20"/>
          <w:szCs w:val="20"/>
          <w:rtl/>
        </w:rPr>
        <w:t xml:space="preserve">   (التفريغ ص ٣٥٣)</w:t>
      </w:r>
    </w:p>
    <w:p w14:paraId="2D40090F" w14:textId="77777777" w:rsidR="009B3C5B" w:rsidRDefault="00184683">
      <w:pPr>
        <w:spacing w:before="60" w:after="60"/>
        <w:jc w:val="both"/>
      </w:pPr>
      <w:r>
        <w:rPr>
          <w:b/>
          <w:bCs/>
          <w:color w:val="1F4E79"/>
          <w:rtl/>
        </w:rPr>
        <w:t xml:space="preserve">تعليق الإمام النووي: </w:t>
      </w:r>
      <w:r>
        <w:rPr>
          <w:color w:val="222222"/>
          <w:rtl/>
        </w:rPr>
        <w:t>فيه: أنه يُستحب لأمير الجيش إذا رأى مصلحة لقومه في إعلامهم بأمر أن يجمعهم كلّهم ويُشيع ذلك فيهم ليبلّغهم كلّهم ويتأهّبوا له، ولا يُخصّ به بعضهم وكبارهم؛ لأنه ربما خفي على بعضهم فيلحقه الضرر. قوله ﷺ: (وتأتون الماء إن شاء الله غدًا) فيه استحباب قول: [إن شاء الله] في الأمور المستقبلة، وهو موافق للأمر به في القرآن. قوله: (لا يلوي أحد على أحد) أي لا يعطف. قوله: (ابهارّ الليل) هو بالباء الموحدة وتشديد الراء أي انتصف. قوله: (فنعس) هو بفتح العين، والنعاس مقدمة النوم، وهو ريح لطيفة تأتي من قِبل الدماغ تغطي على العين</w:t>
      </w:r>
      <w:r>
        <w:rPr>
          <w:color w:val="222222"/>
          <w:rtl/>
        </w:rPr>
        <w:t xml:space="preserve"> ولا تصل إلى القلب، فإذا وصلت إلى القلب كان نومًا، ولا ينتقض الوضوء بالنعاس من المضطجع، وينتقض بنومه، وقد بسطت الفرق بين حقيقتهما في شرح المهذب. قوله: (فدعمته) أي أقمت ميله من النوم وصرت تحته كالدعامة للبناء فوقها. قوله: (تهوّر الليل) أي ذهب أكثره. قوله: (ينجفل) أي يسقط. قوله: (قال من هذا؟ قلت: أبو قتادة) فيه: أنه إذا قيل للمستأذن ونحوه: من هذا؟ يقول: فلان باسمه، وأنه لا بأس أن يقول: أبو فلان إذا كان مشهورًا بكنيته.</w:t>
      </w:r>
    </w:p>
    <w:p w14:paraId="0CA84D0F"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2FA0EC4D"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قال تعالى: (وَلَا تَقُولَنَّ لِشَيْءٍ إِنِّي فَاعِلٌ ذَلِكَ غَدًا * إِلَّا أَنْ يَشَاءَ اللَّهُ). — أي لا يلتفت ولا يميل. — هذا على حسب الطب في زمن الإمام النووي، وأما النوم فله شأن طويل جدًّا عند الأطباء، ومسألة أنه ريح لطيفة فهذا ليس من الكتاب ولا من السنة ولا من أقوال الصحابة ولا السلف، وإنما النوم هو النوم، فلا يحتاج إلى تعريف، وأما كيفيته فما زالت مجهولة، إلا أنه هناك مراكز معينة في المخ يحصل بها بعض التغير فينام الإنسان. — الصحيح أنه يفرق بين حالات النوم فالنوم الخفيف لا ينقض والنوم المستغرق ينقض دون </w:t>
      </w:r>
      <w:r>
        <w:rPr>
          <w:color w:val="222222"/>
          <w:rtl/>
        </w:rPr>
        <w:t>الالتفات إلى الجلوس ولا الاضطجاع ولا الوقوف.</w:t>
      </w:r>
    </w:p>
    <w:p w14:paraId="4B96141F" w14:textId="77777777" w:rsidR="009B3C5B" w:rsidRDefault="00184683">
      <w:pPr>
        <w:pStyle w:val="Heading2"/>
        <w:keepNext/>
        <w:bidi/>
        <w:spacing w:before="280" w:after="80"/>
        <w:jc w:val="right"/>
      </w:pPr>
      <w:r>
        <w:rPr>
          <w:color w:val="7B1E1E"/>
          <w:rtl/>
        </w:rPr>
        <w:lastRenderedPageBreak/>
        <w:t xml:space="preserve">المسألة ٧٨٤: </w:t>
      </w:r>
      <w:r>
        <w:rPr>
          <w:color w:val="222222"/>
          <w:rtl/>
        </w:rPr>
        <w:t>هل يُستحب الدعاء لمن صنع إليك معروفًا، وما معنى «حفظك الله بما حفظت به نبيه»؟ وما معنى «معجزة الميضأة»؟</w:t>
      </w:r>
      <w:r>
        <w:rPr>
          <w:b w:val="0"/>
          <w:color w:val="6B6B6B"/>
          <w:sz w:val="20"/>
          <w:szCs w:val="20"/>
          <w:rtl/>
        </w:rPr>
        <w:t xml:space="preserve">   (التفريغ ص ٣٥٤)</w:t>
      </w:r>
    </w:p>
    <w:p w14:paraId="578ED468" w14:textId="77777777" w:rsidR="009B3C5B" w:rsidRDefault="00184683">
      <w:pPr>
        <w:spacing w:before="60" w:after="60"/>
        <w:jc w:val="both"/>
      </w:pPr>
      <w:r>
        <w:rPr>
          <w:b/>
          <w:bCs/>
          <w:color w:val="1F4E79"/>
          <w:rtl/>
        </w:rPr>
        <w:t xml:space="preserve">تعليق الإمام النووي: </w:t>
      </w:r>
      <w:r>
        <w:rPr>
          <w:color w:val="222222"/>
          <w:rtl/>
        </w:rPr>
        <w:t>قوله ﷺ: (حفظك الله بما حفظت به نبيّه) أي بسبب حفظك نبيّه. وفيه: أنه يُستحب لمن صُنع إليه معروف أن يدعو لفاعله، وفيه حديث آخر صحيح مشهور. قوله: (سبعة ركب) هو جمع راكب كصاحب وصحب ونظائره. قوله: (ثم دعا بميضأة) هي بكسر الميم وبهمزة بعد الضاد، وهي الإناء الذي يتوضأ به كالركوة. قوله: (فتوضأ منها وضوءًا دون وضوء) معناه: وضوءًا خفيفًا مع أنه أسبغ الأعضاء. ونقل القاضي عياض عن بعض شيوخه أن المراد توضأ ولم يستنجِ بماء بل استجمر بالأحجار، وهذا الذي زعمه هذا القائل غلط ظاهر، والصواب ما سبق. قوله ﷺ: (فسيكون لها نبأ) هذا</w:t>
      </w:r>
      <w:r>
        <w:rPr>
          <w:color w:val="222222"/>
          <w:rtl/>
        </w:rPr>
        <w:t xml:space="preserve"> من معجزات النبوة.</w:t>
      </w:r>
    </w:p>
    <w:p w14:paraId="1D77903F" w14:textId="77777777" w:rsidR="009B3C5B" w:rsidRDefault="00184683">
      <w:pPr>
        <w:spacing w:before="60" w:after="60"/>
        <w:jc w:val="both"/>
      </w:pPr>
      <w:r>
        <w:rPr>
          <w:b/>
          <w:bCs/>
          <w:color w:val="4A5A2A"/>
          <w:rtl/>
        </w:rPr>
        <w:t xml:space="preserve">الأقوال الأخرى: </w:t>
      </w:r>
      <w:r>
        <w:rPr>
          <w:color w:val="222222"/>
          <w:rtl/>
        </w:rPr>
        <w:t>بعض شيوخ القاضي عياض: توضأ ولم يستنجِ بماء بل استجمر بالأحجار.</w:t>
      </w:r>
    </w:p>
    <w:p w14:paraId="0EE57B09"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قال ﷺ: «وَمَنْ صَنَعَ إِلَيْكُمْ مَعْرُوفًا فَكَافِئُوهُ فَإِنْ لَمْ تَجِدُوا مَا تُكَافِئُونَهُ فَادْعُوا لَهُ حَتَّى تَرَوْا أَنَّكُمْ قَدْ كَافَأْتُمُوهُ» (د) ١٦٧٢ [قال الألباني]: صحيح. — معجزة ظاهرة في كونه قال: «إِنَّكُمْ تَسِيرُونَ عَشِيَّتَكُمْ وَلَيْلَتَكُمْ وَتَأْتُونَ الْمَاءَ إِنْ شَاءَ اللَّهُ غَدًا» فهذه معجزة خبرية، وقوله عن الميضأة سيكون لها شأن معجزة خبرية، وتكثير الماء معجزة فعلية.</w:t>
      </w:r>
    </w:p>
    <w:p w14:paraId="14ADB9F3" w14:textId="77777777" w:rsidR="009B3C5B" w:rsidRDefault="00184683">
      <w:pPr>
        <w:pStyle w:val="Heading2"/>
        <w:keepNext/>
        <w:bidi/>
        <w:spacing w:before="280" w:after="80"/>
        <w:jc w:val="right"/>
      </w:pPr>
      <w:r>
        <w:rPr>
          <w:color w:val="7B1E1E"/>
          <w:rtl/>
        </w:rPr>
        <w:t xml:space="preserve">المسألة ٧٨٥: </w:t>
      </w:r>
      <w:r>
        <w:rPr>
          <w:color w:val="222222"/>
          <w:rtl/>
        </w:rPr>
        <w:t>هل في حديث أبي قتادة فضل لأبي بكر وعمر ﵄، وما فائدة معرفة آداب شرب الماء واللبن وسقي القوم؟</w:t>
      </w:r>
      <w:r>
        <w:rPr>
          <w:b w:val="0"/>
          <w:color w:val="6B6B6B"/>
          <w:sz w:val="20"/>
          <w:szCs w:val="20"/>
          <w:rtl/>
        </w:rPr>
        <w:t xml:space="preserve">   (التفريغ ص ٣٥٧)</w:t>
      </w:r>
    </w:p>
    <w:p w14:paraId="67C36329" w14:textId="77777777" w:rsidR="009B3C5B" w:rsidRDefault="00184683">
      <w:pPr>
        <w:spacing w:before="60" w:after="60"/>
        <w:jc w:val="both"/>
      </w:pPr>
      <w:r>
        <w:rPr>
          <w:b/>
          <w:bCs/>
          <w:color w:val="1F4E79"/>
          <w:rtl/>
        </w:rPr>
        <w:t xml:space="preserve">تعليق الإمام النووي: </w:t>
      </w:r>
      <w:r>
        <w:rPr>
          <w:color w:val="222222"/>
          <w:rtl/>
        </w:rPr>
        <w:t>قوله ﷺ: (أطلقوا لي غمري) هو بضم الغين المعجمة وفتح الميم وبالراء، وهو القدح الصغير. قوله: (فلم يعدُ أن رأى الناس ما في الميضأة تكابّوا عليها) ضبطنا قوله (ما) هنا بالمدّ والقصر وكلاهما صحيح. قوله ﷺ: (أحسنوا الملأ كلكم سيروى) الملأ بفتح الميم واللام وآخره همزة وهو منصوب مفعول (أحسنوا)، والملأ: الخلق والعشرة. قوله ﷺ: (إن ساقي القوم آخرهم) فيه هذا الأدب من آداب شاربي الماء واللبن ونحوهما. وفي معناه ما يُفرَّق على الجماعة من المأكول كلحم وفاكهة ومشموم وغير ذلك. قوله: (فأتى الناس الماء جامّين رُواء) أي نشاطًا مست</w:t>
      </w:r>
      <w:r>
        <w:rPr>
          <w:color w:val="222222"/>
          <w:rtl/>
        </w:rPr>
        <w:t>ريحين.</w:t>
      </w:r>
    </w:p>
    <w:p w14:paraId="4DC00B76" w14:textId="77777777" w:rsidR="009B3C5B" w:rsidRDefault="00184683">
      <w:pPr>
        <w:spacing w:before="60" w:after="60"/>
        <w:jc w:val="both"/>
      </w:pPr>
      <w:r>
        <w:rPr>
          <w:b/>
          <w:bCs/>
          <w:color w:val="4A5A2A"/>
          <w:rtl/>
        </w:rPr>
        <w:t xml:space="preserve">الأقوال الأخرى: </w:t>
      </w:r>
      <w:r>
        <w:rPr>
          <w:color w:val="222222"/>
          <w:rtl/>
        </w:rPr>
        <w:t>لم تُذكر أقوال أخرى.</w:t>
      </w:r>
    </w:p>
    <w:p w14:paraId="5B849976" w14:textId="77777777" w:rsidR="009B3C5B" w:rsidRDefault="00184683">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هذا أيضًا من المعجزات الظاهرة للنبي ﷺ حيث أخبر بما يقوله القوم. — هذا فيه فضيلة لأبي بكر وعمر ومدح للنبي ﷺ لهما، وعموم قوله (فَإِنْ يُطِيعُوا أَبَا بَكْرٍ وَعُمَرَ يَرْشُدُوا) أي على الدوام في هذا اليوم وفيما بعد ذلك. — حتى ولو كان هذا الساقي هو الفاضل، فإن النبي ﷺ أفضل الخلق ومع ذلك شرب آخرهم.</w:t>
      </w:r>
    </w:p>
    <w:p w14:paraId="09003DC7" w14:textId="77777777" w:rsidR="009B3C5B" w:rsidRDefault="00184683">
      <w:pPr>
        <w:pStyle w:val="Heading2"/>
        <w:keepNext/>
        <w:bidi/>
        <w:spacing w:before="280" w:after="80"/>
        <w:jc w:val="right"/>
      </w:pPr>
      <w:r>
        <w:rPr>
          <w:color w:val="7B1E1E"/>
          <w:rtl/>
        </w:rPr>
        <w:t xml:space="preserve">المسألة ٧٨٦: </w:t>
      </w:r>
      <w:r>
        <w:rPr>
          <w:color w:val="222222"/>
          <w:rtl/>
        </w:rPr>
        <w:t>ما معنى «في مسجد الجامع» (إضافة الموصوف إلى صفته)، وما معنى «أدلجنا»؟ وما المعجزات في حديث أبي قتادة؟</w:t>
      </w:r>
      <w:r>
        <w:rPr>
          <w:b w:val="0"/>
          <w:color w:val="6B6B6B"/>
          <w:sz w:val="20"/>
          <w:szCs w:val="20"/>
          <w:rtl/>
        </w:rPr>
        <w:t xml:space="preserve">   (التفريغ ص ٣٥٨)</w:t>
      </w:r>
    </w:p>
    <w:p w14:paraId="694EC312" w14:textId="77777777" w:rsidR="009B3C5B" w:rsidRDefault="00184683">
      <w:pPr>
        <w:spacing w:before="60" w:after="60"/>
        <w:jc w:val="both"/>
      </w:pPr>
      <w:r>
        <w:rPr>
          <w:b/>
          <w:bCs/>
          <w:color w:val="1F4E79"/>
          <w:rtl/>
        </w:rPr>
        <w:t xml:space="preserve">تعليق الإمام النووي: </w:t>
      </w:r>
      <w:r>
        <w:rPr>
          <w:color w:val="222222"/>
          <w:rtl/>
        </w:rPr>
        <w:t>قوله: (في مسجد الجامع) هو من باب إضافة الموصوف إلى صفته: فعند الكوفيين يجوز ذلك بغير تقدير، وعند البصريين لا يجوز إلا بتقدير، ويتأولون ما جاء في هذا بحسب مواطنه، والتقدير هنا مسجد المكان الجامع، وفي قول الله تعالى: {وَمَا كُنْتَ بِجَانِبِ الْغَرْبِيِّ} أي المكان الغربيّ وقوله تعالى: {وَلَدَارُ الْآخِرَةِ} أي الحياة الآخرة. وقد سبقت المسألة في مواضع. قوله ﷺ: (وما شعرت أن أحدًا حفظه كما حفظته). وفي حديث أبي قتادة هذه: معجزات ظاهرات لرسول الله ﷺ: إحداها: إخباره بأن الميضأة سيكون لها نبأ وكان كذلك. الثانية: تكث</w:t>
      </w:r>
      <w:r>
        <w:rPr>
          <w:color w:val="222222"/>
          <w:rtl/>
        </w:rPr>
        <w:t>ير الماء القليل. الثالثة: قوله ﷺ: (كلكم سيروى) وكان كذلك. الرابعة: قوله ﷺ: قال أبو بكر وعمر كذا وقال الناس كذا. الخامسة: قوله ﷺ: (إنكم تسيرون عشيتكم وليلتكم وتأتون الماء إن شاء الله غدًا) وكان كذلك. قوله: (فأدلجنا ليلتنا) هو بإسكان الدال وهو سير الليل كله، وأما (ادّلجنا) بفتح الدال المشددة فمعناه: سرنا آخر الليل. هذا هو الأشهر في اللغة، وقيل: هما لغتان بمعنى، ومصدر الأول إدلاج بإسكان الدال، والثاني ادّلاج بكسر الدال المشددة.</w:t>
      </w:r>
    </w:p>
    <w:p w14:paraId="0D9E8A32" w14:textId="77777777" w:rsidR="009B3C5B" w:rsidRDefault="00184683">
      <w:pPr>
        <w:spacing w:before="60" w:after="60"/>
        <w:jc w:val="both"/>
      </w:pPr>
      <w:r>
        <w:rPr>
          <w:b/>
          <w:bCs/>
          <w:color w:val="4A5A2A"/>
          <w:rtl/>
        </w:rPr>
        <w:t xml:space="preserve">الأقوال الأخرى: </w:t>
      </w:r>
      <w:r>
        <w:rPr>
          <w:color w:val="222222"/>
          <w:rtl/>
        </w:rPr>
        <w:t>الكوفيون: يجوز إضافة الموصوف إلى صفته بغير تقدير. البصريون: لا يجوز إلا بتقدير.</w:t>
      </w:r>
    </w:p>
    <w:p w14:paraId="16284EEC"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والراجح ما قاله الكوفيون. — ومنه الحديث المشهور: (مَنْ خَافَ أَدْلَجَ، وَمَنْ أَدْلَجَ بَلَغَ الْمَنْزِلَ...) (ت) ٢٤٥٠ [قال الألباني]: صحيح.</w:t>
      </w:r>
    </w:p>
    <w:p w14:paraId="23687466" w14:textId="77777777" w:rsidR="009B3C5B" w:rsidRDefault="00184683">
      <w:pPr>
        <w:pStyle w:val="Heading2"/>
        <w:keepNext/>
        <w:bidi/>
        <w:spacing w:before="280" w:after="80"/>
        <w:jc w:val="right"/>
      </w:pPr>
      <w:r>
        <w:rPr>
          <w:color w:val="7B1E1E"/>
          <w:rtl/>
        </w:rPr>
        <w:lastRenderedPageBreak/>
        <w:t xml:space="preserve">المسألة ٧٨٧: </w:t>
      </w:r>
      <w:r>
        <w:rPr>
          <w:color w:val="222222"/>
          <w:rtl/>
        </w:rPr>
        <w:t>هل كان الصحابة يوقظون النبي ﷺ من نومه، ولماذا لا يُوقَظ من نام حتى يستيقظ؟ وهل يسقط الترتيب والوقت عن صاحب العذر؟</w:t>
      </w:r>
      <w:r>
        <w:rPr>
          <w:b w:val="0"/>
          <w:color w:val="6B6B6B"/>
          <w:sz w:val="20"/>
          <w:szCs w:val="20"/>
          <w:rtl/>
        </w:rPr>
        <w:t xml:space="preserve">   (التفريغ ص ٣٥٩)</w:t>
      </w:r>
    </w:p>
    <w:p w14:paraId="79463D86" w14:textId="77777777" w:rsidR="009B3C5B" w:rsidRDefault="00184683">
      <w:pPr>
        <w:spacing w:before="60" w:after="60"/>
        <w:jc w:val="both"/>
      </w:pPr>
      <w:r>
        <w:rPr>
          <w:b/>
          <w:bCs/>
          <w:color w:val="1F4E79"/>
          <w:rtl/>
        </w:rPr>
        <w:t xml:space="preserve">تعليق الإمام النووي: </w:t>
      </w:r>
      <w:r>
        <w:rPr>
          <w:color w:val="222222"/>
          <w:rtl/>
        </w:rPr>
        <w:t>قوله: (وكنّا لا نوقظ نبيّ الله ﷺ من منامه إذا نام حتى يستيقظ) قال العلماء: كانوا يمتنعون من إيقاظه ﷺ لما كانوا يتوقّعون من الإيحاء إليه في المنام، ومع هذا فكانت الصلاة قد فات وقتها، فلو نام آحاد الناس اليوم وحضرت صلاة وخيف فوتها نبّهه من حضره لئلّا تفوت الصلاة. قوله في الجُنب: (فأمره رسول الله ﷺ فتيمّم بالصعيد فصلّى) فيه: جواز التيمم للجُنب إذا عجز عن الماء، وهو مذهبنا ومذهب الجمهور، وقد سبق بيانه في بابه.</w:t>
      </w:r>
    </w:p>
    <w:p w14:paraId="16B34108" w14:textId="77777777" w:rsidR="009B3C5B" w:rsidRDefault="00184683">
      <w:pPr>
        <w:spacing w:before="60" w:after="60"/>
        <w:jc w:val="both"/>
      </w:pPr>
      <w:r>
        <w:rPr>
          <w:b/>
          <w:bCs/>
          <w:color w:val="4A5A2A"/>
          <w:rtl/>
        </w:rPr>
        <w:t xml:space="preserve">الأقوال الأخرى: </w:t>
      </w:r>
      <w:r>
        <w:rPr>
          <w:color w:val="222222"/>
          <w:rtl/>
        </w:rPr>
        <w:t>عمر بن الخطاب وابن مسعود: الجنب لا يتيمم. جمهور العلماء: يتيمم الجنب عند فقد الماء.</w:t>
      </w:r>
    </w:p>
    <w:p w14:paraId="75D2936A"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هذا جواز النوم عن الصلاة بغير قصد إضاعتها بفعل النبي ﷺ وقد وقع هذا مرات والله أعلى وأعلم. — وأيضًا في قولهم: (وكنا لا نوقظ نبي الله ﷺ من منامه إذا نام حتى يستيقظ) هذا من الأدب مع النبي ﷺ. — وفي تكبير عمر ﷺ جمع بين المصالح، فلم يوقظ النبي ﷺ مباشرةً وإنما كبّر حتى استيقظ، فلم يكن يخالف ما اعتادوه من الأدب الرفيع مع النبي ﷺ وكذلك كبّر حتى يستيقظ النبي ﷺ للصلاة. — وقوله: (فَسِرْنَا حَتَّى إِذَا ابْيَضَّتِ الشَّمْسُ نَزَلَ فَصَلَّى بِنَا الْغَدَاةَ) دليل على أنه إنما صلى بعد ارتفاع الشمس، وهذا دليل على أن الت</w:t>
      </w:r>
      <w:r>
        <w:rPr>
          <w:color w:val="222222"/>
          <w:rtl/>
        </w:rPr>
        <w:t>أخير اليسير في الصلاة التي نام عنها للاستعداد للصلاة كالطهارة وصلاة النافلة القبلية لها كما ثبت في الرواية الأخرى السابقة أن النبي ﷺ صلى ركعتي الفجر بعد ما أُذّنا ثم صلى الصبح، وكذلك كبّر حتى ترتفع الشمس ويذهب وقت الكراهة، فهذا التأخير اليسير لا حرج منه، وإنما من قال أنه يجب أن يقضي الصلاة على الفور، فإنه لا يضر عنده ذلك التأخير اليسير. — قوله: (فَاعْتَزَلَ رَجُلٌ مِنَ الْقَوْمِ لَمْ يُصَلِّ مَعَنَا فَلَمَّا انْصَرَفَ قَالَ لَهُ رَسُولُ اللَّهِ ﷺ: «يَا فُلَانُ مَا مَنَعَكَ أَنْ تُصَلِّيَ مَعَنَا») ففيه أن م</w:t>
      </w:r>
      <w:r>
        <w:rPr>
          <w:color w:val="222222"/>
          <w:rtl/>
        </w:rPr>
        <w:t xml:space="preserve">ن ترك الصلاة يُسأل عن سبب تركه للصلاة، وكذلك كان المقرر عندهم أنه لا يصلي بغير طهارة حتى يتطهر ولو حضرت وقت الصلاة فإنهم صلوا جماعة وكان هذا في حقه أيضًا، فالظاهر والله أعلى وأعلم أنه يلتزم الطهارة، وأن يؤخر حتى يتطهر إلا أن يعلم أنه سوف لا يدرك الصلاة في الوقت، فإذا كان فاقدًا للماء فليتيمم؛ أما من يقول لا يتيمم أو من نومه فإذا استيقظ فاشتغل بالغسل أو الوضوء فخرج الوقت فإنه يتيمم حتى يدرك الوقت كقول شيخ الإسلام ابن تيمية، فالظاهر والله أعلى وأعلم </w:t>
      </w:r>
      <w:r>
        <w:rPr>
          <w:color w:val="222222"/>
          <w:rtl/>
        </w:rPr>
        <w:lastRenderedPageBreak/>
        <w:t>خلافه، وذلك أن الله ﷻ أباح التيمم لفاقد الماء وهذا واجدٌ للم</w:t>
      </w:r>
      <w:r>
        <w:rPr>
          <w:color w:val="222222"/>
          <w:rtl/>
        </w:rPr>
        <w:t xml:space="preserve">اء، وقد أُمر بالصلاة بشروطها، فكما أنه لا يخفف من أركانها خشية فوات الوقت بمعنى لا يترك شيئًا من الأركان من ركوع وسجود وسائر أركان الصلاة خشية فوات الوقت فكذلك لا يترك الشروط من الطهارة الواجبة، فيجب أن يصلي بطهارة حتى ولو خرج الوقت لأنه واجدٌ للماء. — أي خلافًا لعمر بن الخطاب وابن مسعود ومن وافقهم قديمًا وقد انقرض هذا المذهب تقريبًا بأن الجنب لا يتيمم وأن التيمم هو خاص بالحدث الأصغر، وهذا الحديث ردٌّ صريح على هذا المذهب، كما أن القرآن يدل على أن الجنب يتيمم لأن الله ﷻ بعد أن أمر بالوضوء في آية الوضوء قال: </w:t>
      </w:r>
      <w:r>
        <w:rPr>
          <w:color w:val="222222"/>
          <w:rtl/>
        </w:rPr>
        <w:t xml:space="preserve">(يَا أَيُّهَا الَّذِينَ آمَنُوا إِذَا قُمْتُمْ إِلَى الصَّلَاةِ فَاغْسِلُوا وُجُوهَكُمْ ... وَإِنْ كُنْتُمْ جُنُبًا فَاطَّهَّرُوا وَإِنْ كُنْتُمْ مَرْضَى أَوْ عَلَى سَفَرٍ أَوْ جَاءَ أَحَدٌ مِنْكُمْ مِنَ الْغَائِطِ أَوْ لَامَسْتُمُ النِّسَاءَ فَلَمْ تَجِدُوا مَاءً فَتَيَمَّمُوا) فبعد ما ذكر الوضوء ذكر من هو على جنابة وذكر بعد ذلك التيمم، و[أَوْ لَامَسْتُمُ النِّسَاءَ] على الصحيح أنه الجماع فيدل على طهارة المحدث حدثًا أصغر أو حدثًا أكبر بالتيمم إذا عجز عن الماء والله أعلم. وهناك جملة من الأحاديث تدل على نفس </w:t>
      </w:r>
      <w:r>
        <w:rPr>
          <w:color w:val="222222"/>
          <w:rtl/>
        </w:rPr>
        <w:t>المعنى منها حديث عمار ﵁ لما تمرغ بالتراب: فعن سعيد بن عبد الرحمن بن أبزى عن أبيه قال: جاء رجل إلى عمر بن الخطاب فقال إني أجنبت فلم أصب الماء فقال عمار بن ياسر لعمر بن الخطاب أما تذكر أنا كنا في سفر أنا وأنت فأما أنت فلم تصلِّ وأما أنا فتمعكت فصليت فذكرت للنبي ﷺ فقال النبي ﷺ: «إِنَّمَا كَانَ يَكْفِيكَ هَكَذَا» فضرب النبي ﷺ بكفيه الأرض ونفخ فيهما ثم مسح بهما وجهه وكفيه. البخاري. وهو في الصحيحين ولكن نسي عمر ﷺ هذا الأمر كما يظهر أنه نسي هذه القصة والواقعة مع أنه كان حاضرًا، فقال بعدم الطهارة بالتيمم للجنب، وهذ</w:t>
      </w:r>
      <w:r>
        <w:rPr>
          <w:color w:val="222222"/>
          <w:rtl/>
        </w:rPr>
        <w:t>ا دليل على أن من خالف من الخلفاء الراشدين السنة، قدمت السنة بلا نزاع، والأئمة الأربعة على خلاف قول عمر ﷺ وعلى خلاف قول ابن مسعود ﷺ مع منزلتهما العظيمة في العلم، فمنزلة عمر ﷺ معلومة وهو أحد الخلفاء الراشدين المأمور باتباع سنته ولكن حيث لا تعارض السنة، وأما المأمور باتباع سنة عمر ﷺ فالمقصود بذلك فهمه لسنة النبي ﷺ، أما اجتهاده فإنه إن خالف الدليل لم يكن دليلًا مستقلًّا، والأئمة الأربعة كما ذكرنا على ذلك رغم اعتبارهم لقول عمر ﷺ في عامة المسائل.</w:t>
      </w:r>
    </w:p>
    <w:p w14:paraId="2A6E3C99" w14:textId="77777777" w:rsidR="009B3C5B" w:rsidRDefault="00184683">
      <w:pPr>
        <w:pStyle w:val="Heading2"/>
        <w:keepNext/>
        <w:bidi/>
        <w:spacing w:before="280" w:after="80"/>
        <w:jc w:val="right"/>
      </w:pPr>
      <w:r>
        <w:rPr>
          <w:color w:val="7B1E1E"/>
          <w:rtl/>
        </w:rPr>
        <w:lastRenderedPageBreak/>
        <w:t xml:space="preserve">المسألة ٧٨٨: </w:t>
      </w:r>
      <w:r>
        <w:rPr>
          <w:color w:val="222222"/>
          <w:rtl/>
        </w:rPr>
        <w:t>هل يجوز قبول الإحسان إلى الأسيرة وإطلاقها، وهل المرأة المشركة المحسَن إليها تُسلم؟ (حديث عمران بن حصين: المزادتان)</w:t>
      </w:r>
      <w:r>
        <w:rPr>
          <w:b w:val="0"/>
          <w:color w:val="6B6B6B"/>
          <w:sz w:val="20"/>
          <w:szCs w:val="20"/>
          <w:rtl/>
        </w:rPr>
        <w:t xml:space="preserve">   (التفريغ ص ٣٦٠–٣٦٢)</w:t>
      </w:r>
    </w:p>
    <w:p w14:paraId="6217936B" w14:textId="77777777" w:rsidR="009B3C5B" w:rsidRDefault="00184683">
      <w:pPr>
        <w:spacing w:before="60" w:after="60"/>
        <w:jc w:val="both"/>
      </w:pPr>
      <w:r>
        <w:rPr>
          <w:b/>
          <w:bCs/>
          <w:color w:val="1F4E79"/>
          <w:rtl/>
        </w:rPr>
        <w:t xml:space="preserve">تعليق الإمام النووي: </w:t>
      </w:r>
      <w:r>
        <w:rPr>
          <w:color w:val="222222"/>
          <w:rtl/>
        </w:rPr>
        <w:t>قوله: (إذا نحن بامرأة سادلة رجليها بين مزادتين) السادلة: المرسلة المدنية، والمزادة معروفة وهي أكبر من القربة، والمزادتان: حمل بعير، سُمّيت مزادة؛ لأنه يُزاد فيها من جلد آخر من غيرها. قوله: (فقلنا لها: أين الماء؟ قالت: أيهاه أيهاه لا ماء لكم) هكذا هو في الأصول، وهو بمعنى هيهات، ومعناه البعد من المطلوب واليأس منه. قوله: (وأخبرته أنها مؤتمة) بضم الميم وكسر التاء أي ذات أيتام. قوله: (فأمر براويتها فأُنيخت) الراوية عند العرب هي الجمل الذي يحمل الماء، وأهل العرف قد يستعملونه في المزادة استعارة والأصل للبعير. قوله</w:t>
      </w:r>
      <w:r>
        <w:rPr>
          <w:color w:val="222222"/>
          <w:rtl/>
        </w:rPr>
        <w:t>: (فمجّ في العزلاوين العلياوين) المجّ: رمي الماء بالفم. قوله: (وغسّلنا صاحبنا) يعني الجُنب، وفيه دليل على أن المتيمم عن الجنابة إذا أمكنه استعمال الماء اغتسل. قوله: (وهي تكاد تنضرج من الماء) أي تنشقّ. قوله ﷺ: (لم نرزأ من مائك) أي لم ننقص من مائك شيئًا. وفي هذا الحديث معجزة ظاهرة من أعلام النبوة. قوله: (فهدى الله ذلك الصِّرم بتلك المرأة فأسلمت وأسلموا) الصِّرم – بكسر الصاد – أبيات مجتمعة.</w:t>
      </w:r>
    </w:p>
    <w:p w14:paraId="3D7F67E8" w14:textId="77777777" w:rsidR="009B3C5B" w:rsidRDefault="00184683">
      <w:pPr>
        <w:spacing w:before="60" w:after="60"/>
        <w:jc w:val="both"/>
      </w:pPr>
      <w:r>
        <w:rPr>
          <w:b/>
          <w:bCs/>
          <w:color w:val="4A5A2A"/>
          <w:rtl/>
        </w:rPr>
        <w:t xml:space="preserve">الأقوال الأخرى: </w:t>
      </w:r>
      <w:r>
        <w:rPr>
          <w:color w:val="222222"/>
          <w:rtl/>
        </w:rPr>
        <w:t>بعض المتأخرين (كالشوكاني أو غيره): من وجد الماء بعد التيمم فالطهارة باقية لأنه استصحاب.</w:t>
      </w:r>
    </w:p>
    <w:p w14:paraId="5BC208AB" w14:textId="77777777" w:rsidR="009B3C5B" w:rsidRDefault="00184683">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فلم يكن أول ما رأت المعجزة، ولكنهم لم تسلم أول ما رأت المعجزة ولكنهم لما تدبروا الأمر ورأوا أحسن خلقه ﷺ وإحسانه ورأوا المعجزة الباهرة أسلموا والحمد لله. — وفيه دليل على أن الإحسان يأسر الإنسان ويكون سببًا في هدايته بإذن الله، فالإحسان إلى الخلق والإحسان إلى الكافر المشرك الحربي إذا كانت المصلحة في ذلك فهو أمر مشروع كما قال الله تعالى: (لَا يَنْهَاكُمُ اللَّهُ عَنِ الَّذِينَ لَمْ يُقَاتِلُوكُمْ فِي الدِّينِ وَلَمْ يُخْرِجُوكُمْ مِنْ دِيَارِكُمْ أَنْ تَبَرُّوهُمْ وَتُقْسِطُوا إِلَيْهِمْ) فهذا من البر ومن الإح</w:t>
      </w:r>
      <w:r>
        <w:rPr>
          <w:color w:val="222222"/>
          <w:rtl/>
        </w:rPr>
        <w:t xml:space="preserve">سان إلى الكافر المشرك وذلك أنهم لم يرزأوا من مائها شيئًا وأعطوها صرة لتطعم عيالها، فإطعام الطعام من الخير عمومًا فكل من يُرجى إسلامه بذلك ويرجى بالإحسان إليه تقريبه من الإسلام. — والدليل على أنها أسيرة قول عمران: (فَلَمْ نُمَلِّكْهَا مِنْ أَمْرِهَا شَيْئًا)، فإذا رأى الإمام أن يطلق الأسير أو حتى الأسيرة جاز له ذلك والله أعلم. — بمعنى أن وجود الماء ناقض لطهارته ويرده إلى ما كان عليه قبل الطهارة، فإذا كان محدثًا حدثًا أصغر كان كذلك، وإن كان محدثًا حدثًا أكبر وجب عليه الغُسل، خلافًا لمن يقول الطهارة </w:t>
      </w:r>
      <w:r>
        <w:rPr>
          <w:color w:val="222222"/>
          <w:rtl/>
        </w:rPr>
        <w:lastRenderedPageBreak/>
        <w:t>باقية، وهذ</w:t>
      </w:r>
      <w:r>
        <w:rPr>
          <w:color w:val="222222"/>
          <w:rtl/>
        </w:rPr>
        <w:t>ا قول شاذ لبعض المتأخرين — أظنه كلام الشوكاني أو غيره — يقولون أن الطهارة باقية استصحابًا لأنه قد تطهر ولا دليل على النقض، بل هذا الحديث دليل صريح على النقض لأنه قال (وَغَسَّلْنَا صَاحِبَنَا) ولأنه لو كان على طهارته لما وجب أن يغتسل مع شدة حاجتهم إلى الماء وبعدهم عنه لأنهم سألوها (فَكَمْ بَيْنَ أَهْلِكِ وَبَيْنَ الْمَاءِ؟ قَالَتْ مَسِيرَةُ يَوْمٍ وَلَيْلَةٍ) وهم قد عطشوا عطشًا شديدًا ومع حاجتهم إلى الماء، فعندما وجدوه غسلوا صاحبهم، فكل من كان متيممًا ووجد الماء انتقض تيممه وعاد إلى ما كان عليه قبل التيمم، و</w:t>
      </w:r>
      <w:r>
        <w:rPr>
          <w:color w:val="222222"/>
          <w:rtl/>
        </w:rPr>
        <w:t>إذا وقع ذلك في الصلاة بطلت الصلاة بانتقاض الطهارة ولو كان قبل السلام بلحظة، فإذا وجد الماء أخذه وتمكن من استعماله.</w:t>
      </w:r>
    </w:p>
    <w:sectPr w:rsidR="009B3C5B">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9597" w14:textId="77777777" w:rsidR="00184683" w:rsidRDefault="00184683">
      <w:pPr>
        <w:spacing w:line="240" w:lineRule="auto"/>
      </w:pPr>
      <w:r>
        <w:separator/>
      </w:r>
    </w:p>
  </w:endnote>
  <w:endnote w:type="continuationSeparator" w:id="0">
    <w:p w14:paraId="081584CE" w14:textId="77777777" w:rsidR="00184683" w:rsidRDefault="00184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4FC4" w14:textId="77777777" w:rsidR="009B3C5B" w:rsidRDefault="00184683">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A016D9">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5D5F1" w14:textId="77777777" w:rsidR="00184683" w:rsidRDefault="00184683">
      <w:pPr>
        <w:spacing w:line="240" w:lineRule="auto"/>
      </w:pPr>
      <w:r>
        <w:separator/>
      </w:r>
    </w:p>
  </w:footnote>
  <w:footnote w:type="continuationSeparator" w:id="0">
    <w:p w14:paraId="192AF192" w14:textId="77777777" w:rsidR="00184683" w:rsidRDefault="00184683">
      <w:pPr>
        <w:spacing w:line="240" w:lineRule="auto"/>
      </w:pPr>
      <w:r>
        <w:continuationSeparator/>
      </w:r>
    </w:p>
  </w:footnote>
  <w:footnote w:id="1">
    <w:p w14:paraId="7C1F2B8E" w14:textId="77777777" w:rsidR="009B3C5B" w:rsidRDefault="00184683">
      <w:pPr>
        <w:spacing w:after="40" w:line="260" w:lineRule="auto"/>
        <w:jc w:val="both"/>
      </w:pPr>
      <w:r>
        <w:rPr>
          <w:rStyle w:val="FootnoteReference"/>
        </w:rPr>
        <w:footnoteRef/>
      </w:r>
      <w:r>
        <w:rPr>
          <w:color w:val="222222"/>
          <w:sz w:val="20"/>
          <w:szCs w:val="20"/>
          <w:rtl/>
        </w:rPr>
        <w:t>(ص11) في قوله «أُعطيتُ جوامع الكلم»: وبالطبع فالقرآن أعظم جوامع الكلم، فإن الألفاظ القرآنية تتضمن معاني يعجز العباد عن حصرها ولا يمكنهم أن يأتوا بمثلها، ولا يزال من تدبر كتاب الله عز وجل يستخرج منه من الكنوز ما لا يحيط به واحد ولا طائفة من البشر؛ وأما كلامه في السنة فهو كذلك من جوامع الكلم، كثيرٌ منه أو أكثره جوامع الكلم، الكلمة الواحدة منه تتضمن جملاً من الكنوز والفوائد والعلوم، مثل قوله ﷺ: «إنما الأعمال بالنيات» فهذا اللفظ على اختصاره يدخل في أكثر من سبعين بابًا من أبواب الفقه والعلم والتهذيب والتربية وال</w:t>
      </w:r>
      <w:r>
        <w:rPr>
          <w:color w:val="222222"/>
          <w:sz w:val="20"/>
          <w:szCs w:val="20"/>
          <w:rtl/>
        </w:rPr>
        <w:t>تزكية فيدخل في الفقه الظاهر والفقه الباطن والعقيدة الصحيحة، كل ذلك داخل في هذا الحديث، وقد فسر كثير من العلماء بعض أحاديثه ﷺ التي رأوها من جوامع الكلم كالأربعين النووية وشرحها والزيادة عليها للإمام ابن رجب فوصلت للخمسين حديثًا فأضاف عشرًا إلى ما اختاره النووي رحمه الله، يتبين لمن قرأها كيف أن رسول الله ﷺ أوتي جوامع الكلم وقد فُضِّل على النبيين بذلك.</w:t>
      </w:r>
    </w:p>
  </w:footnote>
  <w:footnote w:id="2">
    <w:p w14:paraId="52D6E54A" w14:textId="77777777" w:rsidR="009B3C5B" w:rsidRDefault="00184683">
      <w:pPr>
        <w:spacing w:after="40" w:line="260" w:lineRule="auto"/>
        <w:jc w:val="both"/>
      </w:pPr>
      <w:r>
        <w:rPr>
          <w:rStyle w:val="FootnoteReference"/>
        </w:rPr>
        <w:footnoteRef/>
      </w:r>
      <w:r>
        <w:rPr>
          <w:color w:val="222222"/>
          <w:sz w:val="20"/>
          <w:szCs w:val="20"/>
          <w:rtl/>
        </w:rPr>
        <w:t>(ص11) السودان: أي الزنوج وهو كل من كان أسود اللون، فعندنا اليوم السودان اسم بلد وعند العلماء المتقدمين (السودان) اسم جنس، وهم السود.</w:t>
      </w:r>
    </w:p>
  </w:footnote>
  <w:footnote w:id="3">
    <w:p w14:paraId="192727B8" w14:textId="77777777" w:rsidR="009B3C5B" w:rsidRDefault="00184683">
      <w:pPr>
        <w:spacing w:after="40" w:line="260" w:lineRule="auto"/>
        <w:jc w:val="both"/>
      </w:pPr>
      <w:r>
        <w:rPr>
          <w:rStyle w:val="FootnoteReference"/>
        </w:rPr>
        <w:footnoteRef/>
      </w:r>
      <w:r>
        <w:rPr>
          <w:color w:val="222222"/>
          <w:sz w:val="20"/>
          <w:szCs w:val="20"/>
          <w:rtl/>
        </w:rPr>
        <w:t>(ص12) وهذه الأشياء منها ما يبقى في أمة الإسلام: فالقرآن باقٍ بفضل الله ﷻ والأمة تعمل به. وأحاديث النبي ﷺ التي هي من جوامع الكلم محفوظة كذلك بفضل الله. والنصر بالرعب باقٍ لمن اتبع سنته ﷺ، فلا يزال أعداء الإسلام يرعبون من أقل من عشر عُشر هم من المسلمين من قبل أن يقدموا عليهم وقبل أن تتوازى شيء من قوتهم، فهذا أمر من آيات الله ﷻ، ولولا أن الله هو الذي قبض حفظ المسلمين وصرف عنهم عدوهم بهذا الرعب الذي يلقيه في قلوبهم، لفكروا في استصالهم، وما في المسلمين من يد تدفع ذلك فنسأل الله العفو والعافية، ولكن كلما ازداد ال</w:t>
      </w:r>
      <w:r>
        <w:rPr>
          <w:color w:val="222222"/>
          <w:sz w:val="20"/>
          <w:szCs w:val="20"/>
          <w:rtl/>
        </w:rPr>
        <w:t>إنسان التزامًا بالحق والسنة واتباعًا لرسول الله ﷺ كلما كان الرعب الذي يلقيه الله في قلب الأعداء أعظم ويجعله يعيد الحسابات مرة بعد مرة، وليس في هذا قدح فيمن أُصيبوا، ولكن إنما يصاب بعد أن يتمكن الرعب في قلوب الأعداء، وهو أمر ظاهر جدًا؛ فالمسلمون الذين يعملون بشرع الله ﷻ ويريدونه، بالنسبة إلى عدوهم من جهة القوة المادية لا تقف قوتهم أمام قوة عدوهم ومع ذلك العالم كله يقف في وجههم، نسأل الله أن ينصر المسلمين في كل مكان.</w:t>
      </w:r>
    </w:p>
  </w:footnote>
  <w:footnote w:id="4">
    <w:p w14:paraId="0E2B7D89" w14:textId="77777777" w:rsidR="009B3C5B" w:rsidRDefault="00184683">
      <w:pPr>
        <w:spacing w:after="40" w:line="260" w:lineRule="auto"/>
        <w:jc w:val="both"/>
      </w:pPr>
      <w:r>
        <w:rPr>
          <w:rStyle w:val="FootnoteReference"/>
        </w:rPr>
        <w:footnoteRef/>
      </w:r>
      <w:r>
        <w:rPr>
          <w:color w:val="222222"/>
          <w:sz w:val="20"/>
          <w:szCs w:val="20"/>
          <w:rtl/>
        </w:rPr>
        <w:t>(ص14) في ضبط كلمة (خَرِب) ومحاولة الخطابي تصويبها: حيث اتهم الخطابي الرواة بالوهم والتحريف.</w:t>
      </w:r>
    </w:p>
  </w:footnote>
  <w:footnote w:id="5">
    <w:p w14:paraId="357BB362" w14:textId="77777777" w:rsidR="009B3C5B" w:rsidRDefault="00184683">
      <w:pPr>
        <w:spacing w:after="40" w:line="260" w:lineRule="auto"/>
        <w:jc w:val="both"/>
      </w:pPr>
      <w:r>
        <w:rPr>
          <w:rStyle w:val="FootnoteReference"/>
        </w:rPr>
        <w:footnoteRef/>
      </w:r>
      <w:r>
        <w:rPr>
          <w:color w:val="222222"/>
          <w:sz w:val="20"/>
          <w:szCs w:val="20"/>
          <w:rtl/>
        </w:rPr>
        <w:t>(ص16) وبهذا جعلوا للمسجد بابًا بالحجارة وجعلوا النخل قبلة للمسجد.</w:t>
      </w:r>
    </w:p>
  </w:footnote>
  <w:footnote w:id="6">
    <w:p w14:paraId="659D7C6F" w14:textId="77777777" w:rsidR="009B3C5B" w:rsidRDefault="00184683">
      <w:pPr>
        <w:spacing w:after="40" w:line="260" w:lineRule="auto"/>
        <w:jc w:val="both"/>
      </w:pPr>
      <w:r>
        <w:rPr>
          <w:rStyle w:val="FootnoteReference"/>
        </w:rPr>
        <w:footnoteRef/>
      </w:r>
      <w:r>
        <w:rPr>
          <w:color w:val="222222"/>
          <w:sz w:val="20"/>
          <w:szCs w:val="20"/>
          <w:rtl/>
        </w:rPr>
        <w:t>(ص15) الدارسة: أي القديمة البالية التي زالت معالمها.</w:t>
      </w:r>
    </w:p>
  </w:footnote>
  <w:footnote w:id="7">
    <w:p w14:paraId="65BB9340" w14:textId="77777777" w:rsidR="009B3C5B" w:rsidRDefault="00184683">
      <w:pPr>
        <w:spacing w:after="40" w:line="260" w:lineRule="auto"/>
        <w:jc w:val="both"/>
      </w:pPr>
      <w:r>
        <w:rPr>
          <w:rStyle w:val="FootnoteReference"/>
        </w:rPr>
        <w:footnoteRef/>
      </w:r>
      <w:r>
        <w:rPr>
          <w:color w:val="222222"/>
          <w:sz w:val="20"/>
          <w:szCs w:val="20"/>
          <w:rtl/>
        </w:rPr>
        <w:t>(ص25) يطرح خميصة: أي ثوب مخطط، فكان ﷺ (يطرح خميصة له على وجهه فإذا اغتم كشفها عن وجهه) فمن شدة الحمى يصيبه غمٌّ.</w:t>
      </w:r>
    </w:p>
  </w:footnote>
  <w:footnote w:id="8">
    <w:p w14:paraId="680CF1CA" w14:textId="77777777" w:rsidR="009B3C5B" w:rsidRDefault="00184683">
      <w:pPr>
        <w:spacing w:after="40" w:line="260" w:lineRule="auto"/>
        <w:jc w:val="both"/>
      </w:pPr>
      <w:r>
        <w:rPr>
          <w:rStyle w:val="FootnoteReference"/>
        </w:rPr>
        <w:footnoteRef/>
      </w:r>
      <w:r>
        <w:rPr>
          <w:color w:val="222222"/>
          <w:sz w:val="20"/>
          <w:szCs w:val="20"/>
          <w:rtl/>
        </w:rPr>
        <w:t>(ص26) كأنه جزء منفصل عن المسجد. وأي من جهة عكس اتجاه القبلة.</w:t>
      </w:r>
    </w:p>
  </w:footnote>
  <w:footnote w:id="9">
    <w:p w14:paraId="53A4AFAB" w14:textId="77777777" w:rsidR="009B3C5B" w:rsidRDefault="00184683">
      <w:pPr>
        <w:spacing w:after="40" w:line="260" w:lineRule="auto"/>
        <w:jc w:val="both"/>
      </w:pPr>
      <w:r>
        <w:rPr>
          <w:rStyle w:val="FootnoteReference"/>
        </w:rPr>
        <w:footnoteRef/>
      </w:r>
      <w:r>
        <w:rPr>
          <w:color w:val="222222"/>
          <w:sz w:val="20"/>
          <w:szCs w:val="20"/>
          <w:rtl/>
        </w:rPr>
        <w:t>(ص30) طريقة الإمام مسلم أنه يرجح الرواية الأخيرة في الأحكام، وكذلك يأتي بالمنسوخ ثم يأتي بالناسخ، ويأتي بالعام ثم يأتي بالمخصص، ولكن من جهة قوة الرواية يأتي بالرواية القوية أولًا. فهذان حديثان مخرجهما واحد وهو حديث واحد وقع، وهو دخول علقمة والأسود على عبد الله بن مسعود والصلاة معه في البيت، فيذكر أقوى الأسانيد التي عنده ثم يذكر بعد ذلك ما هو أقل؛ ولكن من جهة الجمع بين الأدلة، إذا كان هناك أكثر من حديث أو أكثر من فهم في المسألة أو كما قلنا وجود ناسخ ومنسوخ، فيأتي بالمنسوخ أولًا ثم يأتي بالناسخ. ويأتي بالمبين</w:t>
      </w:r>
      <w:r>
        <w:rPr>
          <w:color w:val="222222"/>
          <w:sz w:val="20"/>
          <w:szCs w:val="20"/>
          <w:rtl/>
        </w:rPr>
        <w:t xml:space="preserve"> ثم يأتي بالمبهم، فيأتي بكل الأحاديث التي فيها وعيد القاتل نفسه ثم ختمها بحديث «اللهم وليديه فاغفر»، فليس هناك نسخ في الباب ولكن هو من باب الوعيد، والوعيد ليس متحققًا فيمن مات على التوحيد، فيأتي بالحديث الذي يدل على ذلك في آخر الأحاديث، فهذه طريقة مسلم رحمه الله. والحديث: [فلما هاجر النبي ﷺ إلى المدينة هاجر إليه الطفيل بن عمرو وهاجر معه رجل من قومه فاجتووا المدينة، فمرض فجزع فأخذ مشاقص له فقطع بها براجمه فشخبت يداه حتى مات، فرآه الطفيل بن عمرو في منامه فرآه وهيئته حسنة ورآه مغطيًا يديه، فقال له: ما صنع بك ر</w:t>
      </w:r>
      <w:r>
        <w:rPr>
          <w:color w:val="222222"/>
          <w:sz w:val="20"/>
          <w:szCs w:val="20"/>
          <w:rtl/>
        </w:rPr>
        <w:t>بك؟ قال: غفر لي بهجرتي إلى نبيه ﷺ. فقال: ما لي أراك مغطيًا يديك؟ قال: قيل لي لن نصلح منك ما أفسدت. فقصها الطفيل على رسول الله ﷺ فقال: «اللهم وليديه فاغفر»].</w:t>
      </w:r>
    </w:p>
  </w:footnote>
  <w:footnote w:id="10">
    <w:p w14:paraId="6FF4126D" w14:textId="77777777" w:rsidR="009B3C5B" w:rsidRDefault="00184683">
      <w:pPr>
        <w:spacing w:after="40" w:line="260" w:lineRule="auto"/>
        <w:jc w:val="both"/>
      </w:pPr>
      <w:r>
        <w:rPr>
          <w:rStyle w:val="FootnoteReference"/>
        </w:rPr>
        <w:footnoteRef/>
      </w:r>
      <w:r>
        <w:rPr>
          <w:color w:val="222222"/>
          <w:sz w:val="20"/>
          <w:szCs w:val="20"/>
          <w:rtl/>
        </w:rPr>
        <w:t>(ص31) هذا مذهب ابن مسعود مثل كل الأمور المذكورة في الحديث هنا، بعضها نسبه للنبي ﷺ وبعضها قاله من عنده، ومع ذلك فإنه نسبه للنبي ﷺ، فقد تبيّن نسخه، وما فعله برأيه قد خالفه فيه غيره كما قال النووي هنا.</w:t>
      </w:r>
    </w:p>
  </w:footnote>
  <w:footnote w:id="11">
    <w:p w14:paraId="0173E19A" w14:textId="77777777" w:rsidR="009B3C5B" w:rsidRDefault="00184683">
      <w:pPr>
        <w:spacing w:after="40" w:line="260" w:lineRule="auto"/>
        <w:jc w:val="both"/>
      </w:pPr>
      <w:r>
        <w:rPr>
          <w:rStyle w:val="FootnoteReference"/>
        </w:rPr>
        <w:footnoteRef/>
      </w:r>
      <w:r>
        <w:rPr>
          <w:color w:val="222222"/>
          <w:sz w:val="20"/>
          <w:szCs w:val="20"/>
          <w:rtl/>
        </w:rPr>
        <w:t>(ص34) اللهم ارحمنا واجمع كلمتنا، انظر إلى هذا الأمر وهو الحرص على جمع الكلمة ولو أخّر الإمام الصلاة لكي يصلوا جميعًا.</w:t>
      </w:r>
    </w:p>
  </w:footnote>
  <w:footnote w:id="12">
    <w:p w14:paraId="55A28A1D" w14:textId="77777777" w:rsidR="009B3C5B" w:rsidRDefault="00184683">
      <w:pPr>
        <w:spacing w:after="40" w:line="260" w:lineRule="auto"/>
        <w:jc w:val="both"/>
      </w:pPr>
      <w:r>
        <w:rPr>
          <w:rStyle w:val="FootnoteReference"/>
        </w:rPr>
        <w:footnoteRef/>
      </w:r>
      <w:r>
        <w:rPr>
          <w:color w:val="222222"/>
          <w:sz w:val="20"/>
          <w:szCs w:val="20"/>
          <w:rtl/>
        </w:rPr>
        <w:t>(ص36) الإقعاء المكروه: وذلك بأن يقعد ناصبًا رجليه والمقعدة على الأرض ويداه على الأرض، فهذا النوع مكروه وهو الذي يسمى الاحتباء أيضًا، وهذا قد يؤدي إلى كشف العورة إذا كان ثوبًا واحدًا، وقد يؤدي إلى النوم مع طول الجلوس. و(البويطي) هو ناقل عن الشافعي وهو مختصر سُمي كذلك.</w:t>
      </w:r>
    </w:p>
  </w:footnote>
  <w:footnote w:id="13">
    <w:p w14:paraId="57996B14" w14:textId="77777777" w:rsidR="009B3C5B" w:rsidRDefault="00184683">
      <w:pPr>
        <w:spacing w:after="40" w:line="260" w:lineRule="auto"/>
        <w:jc w:val="both"/>
      </w:pPr>
      <w:r>
        <w:rPr>
          <w:rStyle w:val="FootnoteReference"/>
        </w:rPr>
        <w:footnoteRef/>
      </w:r>
      <w:r>
        <w:rPr>
          <w:color w:val="222222"/>
          <w:sz w:val="20"/>
          <w:szCs w:val="20"/>
          <w:rtl/>
        </w:rPr>
        <w:t>(ص37) في قوله «إنا لنراه جفاءً بالرجل»: فهو جفاء بالرجل لأنه دليل على أنه غير مطمئن، فكأنه جفاء يريد أن ينتهي ويقوم سريعًا ويخلص منها، بخلاف المفترش فهي هيئة فيها اطمئنان أكثر، ولكن الإقعاء ليس جفاءً بالرجل.</w:t>
      </w:r>
    </w:p>
  </w:footnote>
  <w:footnote w:id="14">
    <w:p w14:paraId="33ADBCD4" w14:textId="77777777" w:rsidR="009B3C5B" w:rsidRDefault="00184683">
      <w:pPr>
        <w:spacing w:after="40" w:line="260" w:lineRule="auto"/>
        <w:jc w:val="both"/>
      </w:pPr>
      <w:r>
        <w:rPr>
          <w:rStyle w:val="FootnoteReference"/>
        </w:rPr>
        <w:footnoteRef/>
      </w:r>
      <w:r>
        <w:rPr>
          <w:color w:val="222222"/>
          <w:sz w:val="20"/>
          <w:szCs w:val="20"/>
          <w:rtl/>
        </w:rPr>
        <w:t>(ص37) أحد الرواة: يقصد ابن الصباح.</w:t>
      </w:r>
    </w:p>
  </w:footnote>
  <w:footnote w:id="15">
    <w:p w14:paraId="2B31CD56" w14:textId="77777777" w:rsidR="009B3C5B" w:rsidRDefault="00184683">
      <w:pPr>
        <w:spacing w:after="40" w:line="260" w:lineRule="auto"/>
        <w:jc w:val="both"/>
      </w:pPr>
      <w:r>
        <w:rPr>
          <w:rStyle w:val="FootnoteReference"/>
        </w:rPr>
        <w:footnoteRef/>
      </w:r>
      <w:r>
        <w:rPr>
          <w:color w:val="222222"/>
          <w:sz w:val="20"/>
          <w:szCs w:val="20"/>
          <w:rtl/>
        </w:rPr>
        <w:t>(ص38) يخطون: أي يجعلون خطًّا في الأرض فيعرفون بها بعض المغيبات، فأراد النبي ﷺ تعجيزه بأن كل خط لا يوافق خط هذا النبي فهو باطل، ولا يُقبل إلا خط ذلك النبي، فلا النبي معروف ولا خطه معروف، فهذا تعليق على مستحيل معرفته، مثل قول ابن عباس لنجدة بن عامر الحروري: (وسألتَ هل كان رسول الله ﷺ يقتل من صبيان المشركين أحدًا؟ فإن رسول الله ﷺ لم يكن يقتل منهم أحدًا، وأنت فلا تقتل منهم أحدًا إلا أن تكون تعلم منهم ما علم الخضر من الغلام حين قتله) مسلم (9/314)، وهذا مستحيل أن يعلم أحد ماذا سيكون هذا الولد عندما يكبر؟</w:t>
      </w:r>
    </w:p>
  </w:footnote>
  <w:footnote w:id="16">
    <w:p w14:paraId="309F1830" w14:textId="77777777" w:rsidR="009B3C5B" w:rsidRDefault="00184683">
      <w:pPr>
        <w:spacing w:after="40" w:line="260" w:lineRule="auto"/>
        <w:jc w:val="both"/>
      </w:pPr>
      <w:r>
        <w:rPr>
          <w:rStyle w:val="FootnoteReference"/>
        </w:rPr>
        <w:footnoteRef/>
      </w:r>
      <w:r>
        <w:rPr>
          <w:color w:val="222222"/>
          <w:sz w:val="20"/>
          <w:szCs w:val="20"/>
          <w:rtl/>
        </w:rPr>
        <w:t>(ص38) [لكنّي صككتها]: أي [فصككتها] أي من أجل ذلك فعلت، وليس هي (لكن) التي للاستدراك، فـ(لكنّي) في لغة معاوية بمعنى الفاء أو بمعنى من أجل ذلك أو لهذا فعلت؛ ومعنى (صككتها صكة) أي ضربتها على وجهها. وفي قوله «فعظّم ذلك عليّ»: فإنه يحرم ضرب العبد على وجهه، فكيف بالحر.</w:t>
      </w:r>
    </w:p>
  </w:footnote>
  <w:footnote w:id="17">
    <w:p w14:paraId="626FA8E6" w14:textId="77777777" w:rsidR="009B3C5B" w:rsidRDefault="00184683">
      <w:pPr>
        <w:spacing w:after="40" w:line="260" w:lineRule="auto"/>
        <w:jc w:val="both"/>
      </w:pPr>
      <w:r>
        <w:rPr>
          <w:rStyle w:val="FootnoteReference"/>
        </w:rPr>
        <w:footnoteRef/>
      </w:r>
      <w:r>
        <w:rPr>
          <w:color w:val="222222"/>
          <w:sz w:val="20"/>
          <w:szCs w:val="20"/>
          <w:rtl/>
        </w:rPr>
        <w:t>(ص39) بهذا يظهر الجمع بين [وهو يسير – قال قتيبة يصلي –] أنه كان يصلي على الراحلة في غير اتجاه القبلة، وهذا سبب عدم معرفة جابر ﵁ لصلاته. و(يومئ برأسه) أي يركع ويسجد برأسه. أي أن النبي ﷺ كان يصلي إلى غير القبلة صلاة نافلة على الراحلة.</w:t>
      </w:r>
    </w:p>
  </w:footnote>
  <w:footnote w:id="18">
    <w:p w14:paraId="70AF79FC" w14:textId="77777777" w:rsidR="009B3C5B" w:rsidRDefault="00184683">
      <w:pPr>
        <w:spacing w:after="40" w:line="260" w:lineRule="auto"/>
        <w:jc w:val="both"/>
      </w:pPr>
      <w:r>
        <w:rPr>
          <w:rStyle w:val="FootnoteReference"/>
        </w:rPr>
        <w:footnoteRef/>
      </w:r>
      <w:r>
        <w:rPr>
          <w:color w:val="222222"/>
          <w:sz w:val="20"/>
          <w:szCs w:val="20"/>
          <w:rtl/>
        </w:rPr>
        <w:t>(ص47) الفرع: هو في جنوب المدينة.</w:t>
      </w:r>
    </w:p>
  </w:footnote>
  <w:footnote w:id="19">
    <w:p w14:paraId="16E7B11C" w14:textId="77777777" w:rsidR="009B3C5B" w:rsidRDefault="00184683">
      <w:pPr>
        <w:spacing w:after="40" w:line="260" w:lineRule="auto"/>
        <w:jc w:val="both"/>
      </w:pPr>
      <w:r>
        <w:rPr>
          <w:rStyle w:val="FootnoteReference"/>
        </w:rPr>
        <w:footnoteRef/>
      </w:r>
      <w:r>
        <w:rPr>
          <w:color w:val="222222"/>
          <w:sz w:val="20"/>
          <w:szCs w:val="20"/>
          <w:rtl/>
        </w:rPr>
        <w:t>(ص65) في قوله «أرسل رسول الله ﷺ إلى امرأة... إنه ليسمّيها يومئذ»: بمعنى أنه ذكر اسمها ولكنه نسيه، أو نحو ذلك، أو له غرض في عدم تسميتها.</w:t>
      </w:r>
    </w:p>
  </w:footnote>
  <w:footnote w:id="20">
    <w:p w14:paraId="51823CB0" w14:textId="77777777" w:rsidR="009B3C5B" w:rsidRDefault="00184683">
      <w:pPr>
        <w:spacing w:after="40" w:line="260" w:lineRule="auto"/>
        <w:jc w:val="both"/>
      </w:pPr>
      <w:r>
        <w:rPr>
          <w:rStyle w:val="FootnoteReference"/>
        </w:rPr>
        <w:footnoteRef/>
      </w:r>
      <w:r>
        <w:rPr>
          <w:color w:val="222222"/>
          <w:sz w:val="20"/>
          <w:szCs w:val="20"/>
          <w:rtl/>
        </w:rPr>
        <w:t>(ص76) وقوله: «ومن تنحنح...»: كمن يتعمد أن يقول (أحم) بالألفاظ الواضحة، فهذا الذي بان منه حرفان عليه، فحتى لو صدر منه ما قد يُعد حروفًا فلا يستطيع إلا أن يخرجه بهذه الطريقة؛ والذي قال (أحم) بالألفاظ تبطل الصلاة، أما لو تنحنح وهناك حشرجة في صوته لا تبطل صلاته، ومن تنحنح لتطويل الإمام إذا كان على صيغة الكلام فصلاته باطلة.</w:t>
      </w:r>
    </w:p>
  </w:footnote>
  <w:footnote w:id="21">
    <w:p w14:paraId="0C5F0AA6" w14:textId="77777777" w:rsidR="009B3C5B" w:rsidRDefault="00184683">
      <w:pPr>
        <w:spacing w:after="40" w:line="260" w:lineRule="auto"/>
        <w:jc w:val="both"/>
      </w:pPr>
      <w:r>
        <w:rPr>
          <w:rStyle w:val="FootnoteReference"/>
        </w:rPr>
        <w:footnoteRef/>
      </w:r>
      <w:r>
        <w:rPr>
          <w:color w:val="222222"/>
          <w:sz w:val="20"/>
          <w:szCs w:val="20"/>
          <w:rtl/>
        </w:rPr>
        <w:t>(ص82) بعثه ﷺ بالخميصة إلى أبي جهم: لأن أبا جهم قد أهدى الخميصة للنبي ﷺ فالرسول ﷺ لكي لا يكسر خاطره قال: «اذهبوا بهذه الخميصة إلى أبي جهم بن حذيفة وائتوني بأنبجانيّه».</w:t>
      </w:r>
    </w:p>
  </w:footnote>
  <w:footnote w:id="22">
    <w:p w14:paraId="35284C8F" w14:textId="77777777" w:rsidR="009B3C5B" w:rsidRDefault="00184683">
      <w:pPr>
        <w:spacing w:after="40" w:line="260" w:lineRule="auto"/>
        <w:jc w:val="both"/>
      </w:pPr>
      <w:r>
        <w:rPr>
          <w:rStyle w:val="FootnoteReference"/>
        </w:rPr>
        <w:footnoteRef/>
      </w:r>
      <w:r>
        <w:rPr>
          <w:color w:val="222222"/>
          <w:sz w:val="20"/>
          <w:szCs w:val="20"/>
          <w:rtl/>
        </w:rPr>
        <w:t>(ص83) القاسم بن محمد بن أبي بكر الصديق: كان كثير الخطأ في اللغة العربية ولكنه كان أحد الفقهاء السبعة وهو إمام في الفتيا والعلم.</w:t>
      </w:r>
    </w:p>
  </w:footnote>
  <w:footnote w:id="23">
    <w:p w14:paraId="660DE403" w14:textId="77777777" w:rsidR="009B3C5B" w:rsidRDefault="00184683">
      <w:pPr>
        <w:spacing w:after="40" w:line="260" w:lineRule="auto"/>
        <w:jc w:val="both"/>
      </w:pPr>
      <w:r>
        <w:rPr>
          <w:rStyle w:val="FootnoteReference"/>
        </w:rPr>
        <w:footnoteRef/>
      </w:r>
      <w:r>
        <w:rPr>
          <w:color w:val="222222"/>
          <w:sz w:val="20"/>
          <w:szCs w:val="20"/>
          <w:rtl/>
        </w:rPr>
        <w:t>(ص83) أي أن سبب هذا اللحن أن أمه كانت جارية أعجمية.</w:t>
      </w:r>
    </w:p>
  </w:footnote>
  <w:footnote w:id="24">
    <w:p w14:paraId="3DF12DAB" w14:textId="77777777" w:rsidR="009B3C5B" w:rsidRDefault="00184683">
      <w:pPr>
        <w:spacing w:after="40" w:line="260" w:lineRule="auto"/>
        <w:jc w:val="both"/>
      </w:pPr>
      <w:r>
        <w:rPr>
          <w:rStyle w:val="FootnoteReference"/>
        </w:rPr>
        <w:footnoteRef/>
      </w:r>
      <w:r>
        <w:rPr>
          <w:color w:val="222222"/>
          <w:sz w:val="20"/>
          <w:szCs w:val="20"/>
          <w:rtl/>
        </w:rPr>
        <w:t>(ص86) هذا من ذكر المرء بما يكره للتعريف لأن هذا يترتب عليه معرفة سبب الحديث، مع ما عرف من فضل القاسم بن محمد بن أبي بكر ﵄ وهو ابن أخي عائشة ﵂، ولكن عائشة ﵂ لكونها لها دلال ومنزلة في حق أبناء أخيها فكلمته بهذه الطريقة؛ ولم يمنعه لحنه من أن يكون أحد الفقهاء السبعة.</w:t>
      </w:r>
    </w:p>
  </w:footnote>
  <w:footnote w:id="25">
    <w:p w14:paraId="6871C625" w14:textId="77777777" w:rsidR="009B3C5B" w:rsidRDefault="00184683">
      <w:pPr>
        <w:spacing w:after="40" w:line="260" w:lineRule="auto"/>
        <w:jc w:val="both"/>
      </w:pPr>
      <w:r>
        <w:rPr>
          <w:rStyle w:val="FootnoteReference"/>
        </w:rPr>
        <w:footnoteRef/>
      </w:r>
      <w:r>
        <w:rPr>
          <w:color w:val="222222"/>
          <w:sz w:val="20"/>
          <w:szCs w:val="20"/>
          <w:rtl/>
        </w:rPr>
        <w:t>(ص86) أصب: أي حمل في نفسه وكتم. وفيه أهمية دور الأم في التأديب لقولها: (هذا أدّبته أمّه وأنت أدّبَتْك أمّك) وهي أم ولد جارية من الأعاجم مملوكة وليست حرة وليست عربية ولذلك كان كثير الخطأ في العربية ومع ذلك كما ذكرنا كان إمامًا في الفقه والعلم ﷺ. وقولها (غُدر) فإنه لما لم يوفِ في حقها قالت له غُدر، وأحيانًا يطلقون هذه الكلمة ولا يقصدون حقيقتها، وإنما يطلقونها من باب الشتم، ومن حقها أن تؤدب ابن أخيها، فالمقام هنا مقام سب بالطبع فتستعمل أحيانًا في التقبيح ولا يلزم أن يكون بمعنى الغادر الذي ارتكب المحرم، ولكن يم</w:t>
      </w:r>
      <w:r>
        <w:rPr>
          <w:color w:val="222222"/>
          <w:sz w:val="20"/>
          <w:szCs w:val="20"/>
          <w:rtl/>
        </w:rPr>
        <w:t>كن نوعٌ من عدم الوفاء كما ينبغي.</w:t>
      </w:r>
    </w:p>
  </w:footnote>
  <w:footnote w:id="26">
    <w:p w14:paraId="6FCB6F27" w14:textId="77777777" w:rsidR="009B3C5B" w:rsidRDefault="00184683">
      <w:pPr>
        <w:spacing w:after="40" w:line="260" w:lineRule="auto"/>
        <w:jc w:val="both"/>
      </w:pPr>
      <w:r>
        <w:rPr>
          <w:rStyle w:val="FootnoteReference"/>
        </w:rPr>
        <w:footnoteRef/>
      </w:r>
      <w:r>
        <w:rPr>
          <w:color w:val="222222"/>
          <w:sz w:val="20"/>
          <w:szCs w:val="20"/>
          <w:rtl/>
        </w:rPr>
        <w:t>(ص91) الظاهر أن قوله «فلا يقربنا ولا يؤذينا»: يؤذينا بريح الثوم. وفي قوله «فلا يقربن مسجدنا ولا يؤذينا»: خلوف فم الصائم أمرٌ يسير وحاصل بسبب عبادة لا بسبب أمر ينبغي تركه.</w:t>
      </w:r>
    </w:p>
  </w:footnote>
  <w:footnote w:id="27">
    <w:p w14:paraId="6A7412B7" w14:textId="77777777" w:rsidR="009B3C5B" w:rsidRDefault="00184683">
      <w:pPr>
        <w:spacing w:after="40" w:line="260" w:lineRule="auto"/>
        <w:jc w:val="both"/>
      </w:pPr>
      <w:r>
        <w:rPr>
          <w:rStyle w:val="FootnoteReference"/>
        </w:rPr>
        <w:footnoteRef/>
      </w:r>
      <w:r>
        <w:rPr>
          <w:color w:val="222222"/>
          <w:sz w:val="20"/>
          <w:szCs w:val="20"/>
          <w:rtl/>
        </w:rPr>
        <w:t>(ص99) فهذا هو الأصل في كل من ترك واجبًا (فهنا ترك التشهد الأوسط والجلوس له) وهما واجبان فسجدهما النبي ﷺ قبل السلام؛ فمن ترك مثلًا تسبيح الركوع أو قول «سمع الله لمن حمده» أو تكبير الانتقال وتلبس بالركن الذي بعده فلا يرجع، كما قام النبي ﷺ من الثنتين ولم يرجع إلى الجلوس لأن التلبس بركن يمنع من أن يترك إلى واجب قبله، فمن كان كما ذكرنا نسي التكبير وسجد فلا يرجع فيقوم ويكبر، بل يسجد للسهو ويكون السجود للنص قبل السلام.</w:t>
      </w:r>
    </w:p>
  </w:footnote>
  <w:footnote w:id="28">
    <w:p w14:paraId="01FEF7E3" w14:textId="77777777" w:rsidR="009B3C5B" w:rsidRDefault="00184683">
      <w:pPr>
        <w:spacing w:after="40" w:line="260" w:lineRule="auto"/>
        <w:jc w:val="both"/>
      </w:pPr>
      <w:r>
        <w:rPr>
          <w:rStyle w:val="FootnoteReference"/>
        </w:rPr>
        <w:footnoteRef/>
      </w:r>
      <w:r>
        <w:rPr>
          <w:color w:val="222222"/>
          <w:sz w:val="20"/>
          <w:szCs w:val="20"/>
          <w:rtl/>
        </w:rPr>
        <w:t>(ص99) أي التشهد الأوسط.</w:t>
      </w:r>
    </w:p>
  </w:footnote>
  <w:footnote w:id="29">
    <w:p w14:paraId="2D78672E" w14:textId="77777777" w:rsidR="009B3C5B" w:rsidRDefault="00184683">
      <w:pPr>
        <w:spacing w:after="40" w:line="260" w:lineRule="auto"/>
        <w:jc w:val="both"/>
      </w:pPr>
      <w:r>
        <w:rPr>
          <w:rStyle w:val="FootnoteReference"/>
        </w:rPr>
        <w:footnoteRef/>
      </w:r>
      <w:r>
        <w:rPr>
          <w:color w:val="222222"/>
          <w:sz w:val="20"/>
          <w:szCs w:val="20"/>
          <w:rtl/>
        </w:rPr>
        <w:t>(ص100) هذا الحديث في الزيادة، إذا زاد في الصلاة ما ليس منها فزاد ركعة أو زاد أركانًا باطلة وقعت في غير موضعها، كمن سجد سجدة واحدة ثم قام فبدأ في الركعة الثانية ثم تذكر بعد أن قرأ جزءًا فعليه أن يرجع فيسجد ليستكمل الأولى على الصحيح من أقوال العلماء، فهو في نهاية الأمر قد زاد لأن الأركان التي وقعت في غير ترتيبها وقعت باطلة فهي زيادة يجب أن يسجد للسهو بعد السلام.</w:t>
      </w:r>
    </w:p>
  </w:footnote>
  <w:footnote w:id="30">
    <w:p w14:paraId="7F1B0D87" w14:textId="77777777" w:rsidR="009B3C5B" w:rsidRDefault="00184683">
      <w:pPr>
        <w:spacing w:after="40" w:line="260" w:lineRule="auto"/>
        <w:jc w:val="both"/>
      </w:pPr>
      <w:r>
        <w:rPr>
          <w:rStyle w:val="FootnoteReference"/>
        </w:rPr>
        <w:footnoteRef/>
      </w:r>
      <w:r>
        <w:rPr>
          <w:color w:val="222222"/>
          <w:sz w:val="20"/>
          <w:szCs w:val="20"/>
          <w:rtl/>
        </w:rPr>
        <w:t>(ص104) في حديث أبي هريرة: (فسلّم في ركعتين ثم أتى جذعًا في قبلة المسجد فاستند إليها مغضبًا) هنا مشى ﷺ ودخل منزله، دل ذلك على أنها واقعة أخرى كما ذكرنا، وحديث أبي هريرة سلّم من ركعتين وهنا من ثلاث ركعات، فلا يمكن الجمع بينهما إلا بالقول بأنهما قضيتان مستقلتان.</w:t>
      </w:r>
    </w:p>
  </w:footnote>
  <w:footnote w:id="31">
    <w:p w14:paraId="4BE2DF44" w14:textId="77777777" w:rsidR="009B3C5B" w:rsidRDefault="00184683">
      <w:pPr>
        <w:spacing w:after="40" w:line="260" w:lineRule="auto"/>
        <w:jc w:val="both"/>
      </w:pPr>
      <w:r>
        <w:rPr>
          <w:rStyle w:val="FootnoteReference"/>
        </w:rPr>
        <w:footnoteRef/>
      </w:r>
      <w:r>
        <w:rPr>
          <w:color w:val="222222"/>
          <w:sz w:val="20"/>
          <w:szCs w:val="20"/>
          <w:rtl/>
        </w:rPr>
        <w:t>(ص104) وهذا فيه أنه أتى بالركعة التي تركها ﷺ وسجد بعد التسليم، وسلّم بعد سجود السهو.</w:t>
      </w:r>
    </w:p>
  </w:footnote>
  <w:footnote w:id="32">
    <w:p w14:paraId="599C0AD8" w14:textId="77777777" w:rsidR="009B3C5B" w:rsidRDefault="00184683">
      <w:pPr>
        <w:spacing w:after="40" w:line="260" w:lineRule="auto"/>
        <w:jc w:val="both"/>
      </w:pPr>
      <w:r>
        <w:rPr>
          <w:rStyle w:val="FootnoteReference"/>
        </w:rPr>
        <w:footnoteRef/>
      </w:r>
      <w:r>
        <w:rPr>
          <w:color w:val="222222"/>
          <w:sz w:val="20"/>
          <w:szCs w:val="20"/>
          <w:rtl/>
        </w:rPr>
        <w:t>(ص102) الزيادة والنقص هنا في الواجبات أما الأركان فليس فيها ذلك لأن النبي ﷺ لما ترك الركعتين فهل سجد فقط السجدتين أم أنه أتى بالركعتين؟ ولذلك إذا ترك الأركان فليأتِ بها.</w:t>
      </w:r>
    </w:p>
  </w:footnote>
  <w:footnote w:id="33">
    <w:p w14:paraId="5258E3D3" w14:textId="77777777" w:rsidR="009B3C5B" w:rsidRDefault="00184683">
      <w:pPr>
        <w:spacing w:after="40" w:line="260" w:lineRule="auto"/>
        <w:jc w:val="both"/>
      </w:pPr>
      <w:r>
        <w:rPr>
          <w:rStyle w:val="FootnoteReference"/>
        </w:rPr>
        <w:footnoteRef/>
      </w:r>
      <w:r>
        <w:rPr>
          <w:color w:val="222222"/>
          <w:sz w:val="20"/>
          <w:szCs w:val="20"/>
          <w:rtl/>
        </w:rPr>
        <w:t>(ص109) كلام مالك هو الصحيح.</w:t>
      </w:r>
    </w:p>
  </w:footnote>
  <w:footnote w:id="34">
    <w:p w14:paraId="3728E9F3" w14:textId="77777777" w:rsidR="009B3C5B" w:rsidRDefault="00184683">
      <w:pPr>
        <w:spacing w:after="40" w:line="260" w:lineRule="auto"/>
        <w:jc w:val="both"/>
      </w:pPr>
      <w:r>
        <w:rPr>
          <w:rStyle w:val="FootnoteReference"/>
        </w:rPr>
        <w:footnoteRef/>
      </w:r>
      <w:r>
        <w:rPr>
          <w:color w:val="222222"/>
          <w:sz w:val="20"/>
          <w:szCs w:val="20"/>
          <w:rtl/>
        </w:rPr>
        <w:t>(ص110) ويمكن ذكر هذا للفائدة: قال البخاري: [باب من لم يتشهد في سجدتي السهو]. وسلّم أنس والحسن ولم يتشهدا. وقال قتادة: لا يتشهد. وفيه أحاديث التسليم في سجود السهو ورجّح الحافظ في الفتح (3/98) أن الجمهور على أنه لا يعيد التشهد.</w:t>
      </w:r>
    </w:p>
  </w:footnote>
  <w:footnote w:id="35">
    <w:p w14:paraId="37A3D004" w14:textId="77777777" w:rsidR="009B3C5B" w:rsidRDefault="00184683">
      <w:pPr>
        <w:spacing w:after="40" w:line="260" w:lineRule="auto"/>
        <w:jc w:val="both"/>
      </w:pPr>
      <w:r>
        <w:rPr>
          <w:rStyle w:val="FootnoteReference"/>
        </w:rPr>
        <w:footnoteRef/>
      </w:r>
      <w:r>
        <w:rPr>
          <w:color w:val="222222"/>
          <w:sz w:val="20"/>
          <w:szCs w:val="20"/>
          <w:rtl/>
        </w:rPr>
        <w:t>(ص112) قوله: «فتم صلاته» في حديث أبي سعيد: (ثم يسجد سجدتين قبل أن يسلم): ظاهر الدلالة لمذهب الشافعي — رحمه الله تعالى — كما سبق في أنه يسجد للزيادة والنقص قبل السلام. هذا فيه نظر، فالحديث هنا حديث أبي سعيد ليس في الزيادة والنقص وإنما هو في الشك فبنى على الأقل، فهذه صورة مستقلة ليست بزيادة ولا بنقصان، فنحن نتكلم في الزيادة والنقصان الذي علم أنه زاد أو علم أنه نقص، فأما الشك فالبناء على الأقل يكون قبل السلام.</w:t>
      </w:r>
    </w:p>
  </w:footnote>
  <w:footnote w:id="36">
    <w:p w14:paraId="227000E6" w14:textId="77777777" w:rsidR="009B3C5B" w:rsidRDefault="00184683">
      <w:pPr>
        <w:spacing w:after="40" w:line="260" w:lineRule="auto"/>
        <w:jc w:val="both"/>
      </w:pPr>
      <w:r>
        <w:rPr>
          <w:rStyle w:val="FootnoteReference"/>
        </w:rPr>
        <w:footnoteRef/>
      </w:r>
      <w:r>
        <w:rPr>
          <w:color w:val="222222"/>
          <w:sz w:val="20"/>
          <w:szCs w:val="20"/>
          <w:rtl/>
        </w:rPr>
        <w:t>(ص112) اعترض بعض أصحاب مالك بأن مالكًا — رحمه الله تعالى — رواه مرسلًا، وهذا اعتراض باطل لوجهين: أحدهما أن الثقات الحفاظ الأكثرين رووه متصلًا فلا يضر مخالفة واحد لهم في إرساله؛ لأنهم حفظوا ما لم يحفظه وهم ثقات ضابطون حفاظ متقنون. الثاني أن المرسل عند مالك — رحمه الله تعالى — حجة فهو وارد عليهم على كل تقدير. وقوله ﷺ: (كانتا ترغيمًا للشيطان) أي إغاظة له وإذلالًا، مأخوذ من الرَّغام وهو التراب، ومنه أرغم الله أنفه.</w:t>
      </w:r>
    </w:p>
  </w:footnote>
  <w:footnote w:id="37">
    <w:p w14:paraId="3DDF2A0F" w14:textId="77777777" w:rsidR="009B3C5B" w:rsidRDefault="00184683">
      <w:pPr>
        <w:spacing w:after="40" w:line="260" w:lineRule="auto"/>
        <w:jc w:val="both"/>
      </w:pPr>
      <w:r>
        <w:rPr>
          <w:rStyle w:val="FootnoteReference"/>
        </w:rPr>
        <w:footnoteRef/>
      </w:r>
      <w:r>
        <w:rPr>
          <w:color w:val="222222"/>
          <w:sz w:val="20"/>
          <w:szCs w:val="20"/>
          <w:rtl/>
        </w:rPr>
        <w:t>(ص114) في قوله: «والسهو في الأقوال الدنيوية»: فقد ينسى أين وضع حاجته، أو ينسى شيء قال شيئًا لفلان مما لا يتعلق بالبلاغ.</w:t>
      </w:r>
    </w:p>
  </w:footnote>
  <w:footnote w:id="38">
    <w:p w14:paraId="355D4543" w14:textId="77777777" w:rsidR="009B3C5B" w:rsidRDefault="00184683">
      <w:pPr>
        <w:spacing w:after="40" w:line="260" w:lineRule="auto"/>
        <w:jc w:val="both"/>
      </w:pPr>
      <w:r>
        <w:rPr>
          <w:rStyle w:val="FootnoteReference"/>
        </w:rPr>
        <w:footnoteRef/>
      </w:r>
      <w:r>
        <w:rPr>
          <w:color w:val="222222"/>
          <w:sz w:val="20"/>
          <w:szCs w:val="20"/>
          <w:rtl/>
        </w:rPr>
        <w:t>(ص116) «وإن ذكر قبل السلام»... «وهل يسجد للسهو قبل السلام أم بعده؟ فيه خلاف العلماء السابق»: الصحيح أنه يسجد بعد السلام.</w:t>
      </w:r>
    </w:p>
  </w:footnote>
  <w:footnote w:id="39">
    <w:p w14:paraId="5636DD93" w14:textId="77777777" w:rsidR="009B3C5B" w:rsidRDefault="00184683">
      <w:pPr>
        <w:spacing w:after="40" w:line="260" w:lineRule="auto"/>
        <w:jc w:val="both"/>
      </w:pPr>
      <w:r>
        <w:rPr>
          <w:rStyle w:val="FootnoteReference"/>
        </w:rPr>
        <w:footnoteRef/>
      </w:r>
      <w:r>
        <w:rPr>
          <w:color w:val="222222"/>
          <w:sz w:val="20"/>
          <w:szCs w:val="20"/>
          <w:rtl/>
        </w:rPr>
        <w:t>(ص120) [قيل يا رسول الله أزيد في الصلاة شيء؟ قال: «إنما أنا بشر مثلكم أنسى كما تنسون فإذا نسي أحدكم فليسجد سجدتين وهو جالس». ثم تحوّل رسول الله ﷺ فسجد سجدتين]. فكلمة (ثم) تدل على أنه قال هذا الكلام ثم سجد.</w:t>
      </w:r>
    </w:p>
  </w:footnote>
  <w:footnote w:id="40">
    <w:p w14:paraId="11DF4020" w14:textId="77777777" w:rsidR="009B3C5B" w:rsidRDefault="00184683">
      <w:pPr>
        <w:spacing w:after="40" w:line="260" w:lineRule="auto"/>
        <w:jc w:val="both"/>
      </w:pPr>
      <w:r>
        <w:rPr>
          <w:rStyle w:val="FootnoteReference"/>
        </w:rPr>
        <w:footnoteRef/>
      </w:r>
      <w:r>
        <w:rPr>
          <w:color w:val="222222"/>
          <w:sz w:val="20"/>
          <w:szCs w:val="20"/>
          <w:rtl/>
        </w:rPr>
        <w:t>(ص120) يبدو أن الرسول ﷺ قد أغضبه أمرٌ ومن أجل ذلك شُغل به حتى نسي في الصلاة.</w:t>
      </w:r>
    </w:p>
  </w:footnote>
  <w:footnote w:id="41">
    <w:p w14:paraId="3CABB86F" w14:textId="77777777" w:rsidR="009B3C5B" w:rsidRDefault="00184683">
      <w:pPr>
        <w:spacing w:after="40" w:line="260" w:lineRule="auto"/>
        <w:jc w:val="both"/>
      </w:pPr>
      <w:r>
        <w:rPr>
          <w:rStyle w:val="FootnoteReference"/>
        </w:rPr>
        <w:footnoteRef/>
      </w:r>
      <w:r>
        <w:rPr>
          <w:color w:val="222222"/>
          <w:sz w:val="20"/>
          <w:szCs w:val="20"/>
          <w:rtl/>
        </w:rPr>
        <w:t>(ص121) وفيه دليل على جواز التعريف بمثل ذلك، وليس يقصد به العيب، وليس من الغيبة المحرمة كأن يقال فلان الطويل فلان الأعمش فلان ذو اليدين فلان طويل اليد مثلًا، إذا صار لقبًا أو صار تعريفًا يعرف به، فالتعريف مما يجوز بذكر الشخص بعض عيوبه لا على سبيل التنقص منه ولا العيب فيه فلا يكون من الغيبة المحرمة.</w:t>
      </w:r>
    </w:p>
  </w:footnote>
  <w:footnote w:id="42">
    <w:p w14:paraId="22CF45A1" w14:textId="77777777" w:rsidR="009B3C5B" w:rsidRDefault="00184683">
      <w:pPr>
        <w:spacing w:after="40" w:line="260" w:lineRule="auto"/>
        <w:jc w:val="both"/>
      </w:pPr>
      <w:r>
        <w:rPr>
          <w:rStyle w:val="FootnoteReference"/>
        </w:rPr>
        <w:footnoteRef/>
      </w:r>
      <w:r>
        <w:rPr>
          <w:color w:val="222222"/>
          <w:sz w:val="20"/>
          <w:szCs w:val="20"/>
          <w:rtl/>
        </w:rPr>
        <w:t>(ص121) بمعنى أنه سلّم ثم سجد ثم سلّم.</w:t>
      </w:r>
    </w:p>
  </w:footnote>
  <w:footnote w:id="43">
    <w:p w14:paraId="04AEFA06" w14:textId="77777777" w:rsidR="009B3C5B" w:rsidRDefault="00184683">
      <w:pPr>
        <w:spacing w:after="40" w:line="260" w:lineRule="auto"/>
        <w:jc w:val="both"/>
      </w:pPr>
      <w:r>
        <w:rPr>
          <w:rStyle w:val="FootnoteReference"/>
        </w:rPr>
        <w:footnoteRef/>
      </w:r>
      <w:r>
        <w:rPr>
          <w:color w:val="222222"/>
          <w:sz w:val="20"/>
          <w:szCs w:val="20"/>
          <w:rtl/>
        </w:rPr>
        <w:t>(ص123) فصفة سجود السهو أنه يكبّر للسجدة الأولى ويرفع مكبرًا ويكبّر للسجدة الثانية ثم يسلم، وهذا مأخوذ من روايات الحديث [قالوا صدق لم تصلّ إلا ركعتين. فصلى ركعتين وسلم ثم كبر ثم سجد ثم كبر فرفع ثم كبر وسجد ثم كبر ورفع]. وفي حديث ابن مسعود: «كان رسول الله ﷺ يكبّر في كل خفض ورفع وقيام وقعود وأبو بكر وعمر» وفي الباب عن أبي هريرة وأنس وابن عمر وأبي مالك الأشعري وأبي موسى وعمران بن حصين ووائل بن حجر وابن عباس، وحديث عبد الله بن مسعود حديث حسن صحيح، والعمل عليه عند أصحاب النبي ﷺ منهم أبو بكر وعمر وعثمان وعلي وغيره</w:t>
      </w:r>
      <w:r>
        <w:rPr>
          <w:color w:val="222222"/>
          <w:sz w:val="20"/>
          <w:szCs w:val="20"/>
          <w:rtl/>
        </w:rPr>
        <w:t>م ومن بعدهم من التابعين وعليه عامة الفقهاء والعلماء (ت 253) [قال الألباني: صحيح]. وقياس سجود التلاوة في الصلاة يكبّر له فيقاس على هذا سجود التلاوة بل هو داخل في عموم (يكبّر في كل خفض ورفع)، فإذا قرأ المأموم سجدة قياسًا على سجود السهو كما أنه في عموم قوله (يكبّر في كل خفض ورفع) يشرع أن يكبّر خلافًا لبعض المتأخرين ممن قال يسجد دون تكبير مع أن حديث (يكبّر في كل خفض ورفع) يشمل تكبير سجود التلاوة في الصلاة، وكذلك المنفرد وكذلك فعل المأموم منه في الرفع والسجود والله أعلم.</w:t>
      </w:r>
    </w:p>
  </w:footnote>
  <w:footnote w:id="44">
    <w:p w14:paraId="47BA6510" w14:textId="77777777" w:rsidR="009B3C5B" w:rsidRDefault="00184683">
      <w:pPr>
        <w:spacing w:after="40" w:line="260" w:lineRule="auto"/>
        <w:jc w:val="both"/>
      </w:pPr>
      <w:r>
        <w:rPr>
          <w:rStyle w:val="FootnoteReference"/>
        </w:rPr>
        <w:footnoteRef/>
      </w:r>
      <w:r>
        <w:rPr>
          <w:color w:val="222222"/>
          <w:sz w:val="20"/>
          <w:szCs w:val="20"/>
          <w:rtl/>
        </w:rPr>
        <w:t>(ص125) فإن أبا هريرة أسلم سنة سبع في عام خير.</w:t>
      </w:r>
    </w:p>
  </w:footnote>
  <w:footnote w:id="45">
    <w:p w14:paraId="54C3E915" w14:textId="77777777" w:rsidR="009B3C5B" w:rsidRDefault="00184683">
      <w:pPr>
        <w:spacing w:after="40" w:line="260" w:lineRule="auto"/>
        <w:jc w:val="both"/>
      </w:pPr>
      <w:r>
        <w:rPr>
          <w:rStyle w:val="FootnoteReference"/>
        </w:rPr>
        <w:footnoteRef/>
      </w:r>
      <w:r>
        <w:rPr>
          <w:color w:val="222222"/>
          <w:sz w:val="20"/>
          <w:szCs w:val="20"/>
          <w:rtl/>
        </w:rPr>
        <w:t>(ص125) بدليل أن قال [ثم أتى جذعًا في قبلة المسجد فاستند إليها مغضبًا] فهنا الكلام كان في مسجد المدينة، فحتى لو ثبت أن ذو اليدين قُتل يوم بدر وهذا لم يثبت، تكون قصة ابن مسعود سابقة فلا تكون دليلًا على النسخ.</w:t>
      </w:r>
    </w:p>
  </w:footnote>
  <w:footnote w:id="46">
    <w:p w14:paraId="7AD1B566" w14:textId="77777777" w:rsidR="009B3C5B" w:rsidRDefault="00184683">
      <w:pPr>
        <w:spacing w:after="40" w:line="260" w:lineRule="auto"/>
        <w:jc w:val="both"/>
      </w:pPr>
      <w:r>
        <w:rPr>
          <w:rStyle w:val="FootnoteReference"/>
        </w:rPr>
        <w:footnoteRef/>
      </w:r>
      <w:r>
        <w:rPr>
          <w:color w:val="222222"/>
          <w:sz w:val="20"/>
          <w:szCs w:val="20"/>
          <w:rtl/>
        </w:rPr>
        <w:t>(ص125) وذلك لأن تحريم الكلام كان مبكرًا كان في مكة، وحديث زيد بن أرقم كان على الأقل في أول الإسلام، فالظاهر والله أعلى وأعلم أن حديث ابن مسعود (إن في الصلاة لشغلًا) وحديث ابن أرقم (ونهينا عن الكلام وأمرنا بالسكوت)، فالنظر يقتضي أن يكون هذا أول الإسلام.</w:t>
      </w:r>
    </w:p>
  </w:footnote>
  <w:footnote w:id="47">
    <w:p w14:paraId="5A290409" w14:textId="77777777" w:rsidR="009B3C5B" w:rsidRDefault="00184683">
      <w:pPr>
        <w:spacing w:after="40" w:line="260" w:lineRule="auto"/>
        <w:jc w:val="both"/>
      </w:pPr>
      <w:r>
        <w:rPr>
          <w:rStyle w:val="FootnoteReference"/>
        </w:rPr>
        <w:footnoteRef/>
      </w:r>
      <w:r>
        <w:rPr>
          <w:color w:val="222222"/>
          <w:sz w:val="20"/>
          <w:szCs w:val="20"/>
          <w:rtl/>
        </w:rPr>
        <w:t>(ص125) إذًا أبو هريرة كان حاضرًا، إذًا هذه الواقعة كانت بعد غزوة خيبر.</w:t>
      </w:r>
    </w:p>
  </w:footnote>
  <w:footnote w:id="48">
    <w:p w14:paraId="728CC261" w14:textId="77777777" w:rsidR="009B3C5B" w:rsidRDefault="00184683">
      <w:pPr>
        <w:spacing w:after="40" w:line="260" w:lineRule="auto"/>
        <w:jc w:val="both"/>
      </w:pPr>
      <w:r>
        <w:rPr>
          <w:rStyle w:val="FootnoteReference"/>
        </w:rPr>
        <w:footnoteRef/>
      </w:r>
      <w:r>
        <w:rPr>
          <w:color w:val="222222"/>
          <w:sz w:val="20"/>
          <w:szCs w:val="20"/>
          <w:rtl/>
        </w:rPr>
        <w:t>(ص126) ذو اليدين غير ذي الشمالين: ... وأقوال القضية ... هذا قول أهل الحذق والفهم من أهل الحديث والفقه، ثم رُوي هذا بإسناده عن مسدّد.</w:t>
      </w:r>
    </w:p>
  </w:footnote>
  <w:footnote w:id="49">
    <w:p w14:paraId="1D09FFC6" w14:textId="77777777" w:rsidR="009B3C5B" w:rsidRDefault="00184683">
      <w:pPr>
        <w:spacing w:after="40" w:line="260" w:lineRule="auto"/>
        <w:jc w:val="both"/>
      </w:pPr>
      <w:r>
        <w:rPr>
          <w:rStyle w:val="FootnoteReference"/>
        </w:rPr>
        <w:footnoteRef/>
      </w:r>
      <w:r>
        <w:rPr>
          <w:color w:val="222222"/>
          <w:sz w:val="20"/>
          <w:szCs w:val="20"/>
          <w:rtl/>
        </w:rPr>
        <w:t>(ص128) وفائدة هذه المسألة: أنه إذا ثبت أن الصحابة ﵃ تكلموا عمدًا وأقرّهم النبي ﷺ على صحة صلاتهم كان ذلك دليلًا على أن من تكلم عمدًا لإصلاح الصلاة إذا لم تصلح الصلاة إلا بذلك صحّت صلاته.</w:t>
      </w:r>
    </w:p>
  </w:footnote>
  <w:footnote w:id="50">
    <w:p w14:paraId="23A5FE36" w14:textId="77777777" w:rsidR="009B3C5B" w:rsidRDefault="00184683">
      <w:pPr>
        <w:spacing w:after="40" w:line="260" w:lineRule="auto"/>
        <w:jc w:val="both"/>
      </w:pPr>
      <w:r>
        <w:rPr>
          <w:rStyle w:val="FootnoteReference"/>
        </w:rPr>
        <w:footnoteRef/>
      </w:r>
      <w:r>
        <w:rPr>
          <w:color w:val="222222"/>
          <w:sz w:val="20"/>
          <w:szCs w:val="20"/>
          <w:rtl/>
        </w:rPr>
        <w:t>(ص132) نقل الشيخ الفائدة: قال البخاري: [باب من رأى أن الله عز وجل لم يوجب السجود]: وقيل لعمران بن حصين: «الرجل يسمع السجدة ولم يجلس لها». قال: «أرأيت لو قعدها كأنه لا يوجبه عليه» وقال سلمان: «ما لهذا غدونا»، وقال عثمان: «إنما السجدة على من استمعها». وقال الزهري: «لا يسجد إلا أن يكون طاهرًا، فإذا سجدت وأنت في حضر فاستقبل القبلة، فإن كنت راكبًا فلا عليك حيث كان وجهك»، وكان السائب بن يزيد: «لا يسجد لسجود القاص». حدثنا إبراهيم بن موسى... عن عمر بن الخطاب ﵁ قرأ يوم الجمعة على المنبر بسورة النحل حتى إذا جاء السجد</w:t>
      </w:r>
      <w:r>
        <w:rPr>
          <w:color w:val="222222"/>
          <w:sz w:val="20"/>
          <w:szCs w:val="20"/>
          <w:rtl/>
        </w:rPr>
        <w:t>ة نزل فسجد وسجد الناس حتى إذا كانت الجمعة القابلة قرأ بها حتى إذا جاء السجدة قال: «يا أيها الناس إنا نمر بالسجود، فمن سجد فقد أصاب ومن لم يسجد فلا إثم عليه»، ولم يسجد عمر ﵁، وزاد نافع عن ابن عمر ﵄: «إن الله لم يفرض السجود إلا أن نشاء».</w:t>
      </w:r>
    </w:p>
  </w:footnote>
  <w:footnote w:id="51">
    <w:p w14:paraId="321628B2" w14:textId="77777777" w:rsidR="009B3C5B" w:rsidRDefault="00184683">
      <w:pPr>
        <w:spacing w:after="40" w:line="260" w:lineRule="auto"/>
        <w:jc w:val="both"/>
      </w:pPr>
      <w:r>
        <w:rPr>
          <w:rStyle w:val="FootnoteReference"/>
        </w:rPr>
        <w:footnoteRef/>
      </w:r>
      <w:r>
        <w:rPr>
          <w:color w:val="222222"/>
          <w:sz w:val="20"/>
          <w:szCs w:val="20"/>
          <w:rtl/>
        </w:rPr>
        <w:t>(ص133) تعليق على قوله: «لم يجلس لها»: أي لا استماعها فأجابه بما يشعر أنه لا سجود عليه حتى ولو قعد لاستماعها (ما لهذا غدونا) أي لم نقصد السماع فلا نسجد. [القاص] هو الذي يقرأ القصص والأخبار للوعظ فيستشهد بآية سجدة فيها فلا يسجد لذكرها لأنه لم يقصد التلاوة.</w:t>
      </w:r>
    </w:p>
  </w:footnote>
  <w:footnote w:id="52">
    <w:p w14:paraId="17240EA8" w14:textId="77777777" w:rsidR="009B3C5B" w:rsidRDefault="00184683">
      <w:pPr>
        <w:spacing w:after="40" w:line="260" w:lineRule="auto"/>
        <w:jc w:val="both"/>
      </w:pPr>
      <w:r>
        <w:rPr>
          <w:rStyle w:val="FootnoteReference"/>
        </w:rPr>
        <w:footnoteRef/>
      </w:r>
      <w:r>
        <w:rPr>
          <w:color w:val="222222"/>
          <w:sz w:val="20"/>
          <w:szCs w:val="20"/>
          <w:rtl/>
        </w:rPr>
        <w:t>(ص134) قصة الغرانيق: نبّه الألباني وذكر ضعفها، ولكن قد ثبت أنه سجد فيها مرة وكونه تركها في المرة الثانية عندما قرأها على المنبر ليبين أنه ليس بواجب (ص) لبيين أنها ليست بواجبة مع أنه لم يتركها ولكنه همّ بتركها ثم سجد لما رأى الناس استعدوا للسجود [الحديث في (د) 1410] فتحصل من ذلك أن المتفق عليه عشر سجدات، والمختلف فيه ثلاث في المفصّل وسجدة الحج الثانية وسجدة سورة (ص) فهذه الخمسة مختلف فيها، قال بالسجود في الحج الإمام الشافعي رحمه الله وأحمد ومالك وقال بالسجود في (ص) مالك وأحمد وأبو حنيفة، وقال بالسجود في المف</w:t>
      </w:r>
      <w:r>
        <w:rPr>
          <w:color w:val="222222"/>
          <w:sz w:val="20"/>
          <w:szCs w:val="20"/>
          <w:rtl/>
        </w:rPr>
        <w:t>صل الشافعي وأحمد وأبو حنيفة والله أعلم.</w:t>
      </w:r>
    </w:p>
  </w:footnote>
  <w:footnote w:id="53">
    <w:p w14:paraId="5D52FC46" w14:textId="77777777" w:rsidR="009B3C5B" w:rsidRDefault="00184683">
      <w:pPr>
        <w:spacing w:after="40" w:line="260" w:lineRule="auto"/>
        <w:jc w:val="both"/>
      </w:pPr>
      <w:r>
        <w:rPr>
          <w:rStyle w:val="FootnoteReference"/>
        </w:rPr>
        <w:footnoteRef/>
      </w:r>
      <w:r>
        <w:rPr>
          <w:color w:val="222222"/>
          <w:sz w:val="20"/>
          <w:szCs w:val="20"/>
          <w:rtl/>
        </w:rPr>
        <w:t>(ص135) عند قوله (فجاء رجل من أهل البادية فقال يا محمد أتانا رسولك فزعم لنا أنك تزعم أن الله أرسلك) أي قال ذلك: فكلمة زعم تستعمل في الثلاثة أحوال: في حال الكلام المتأكد منه بمعنى (قال) أو في حال الكلام الكذب يقول هذا زعمٌ باطل مثلًا أو في الكلام المحتمل المشكوك فيه، فهنا زعم أي قال لما عُلم من صدق الصحابة وعدالتهم ﷺ، ولا يُظن بأحد من التابعين أن يتهم الصحابي فيما يرويه عن رسول الله ﷺ.</w:t>
      </w:r>
    </w:p>
  </w:footnote>
  <w:footnote w:id="54">
    <w:p w14:paraId="53A500F0" w14:textId="77777777" w:rsidR="009B3C5B" w:rsidRDefault="00184683">
      <w:pPr>
        <w:spacing w:after="40" w:line="260" w:lineRule="auto"/>
        <w:jc w:val="both"/>
      </w:pPr>
      <w:r>
        <w:rPr>
          <w:rStyle w:val="FootnoteReference"/>
        </w:rPr>
        <w:footnoteRef/>
      </w:r>
      <w:r>
        <w:rPr>
          <w:color w:val="222222"/>
          <w:sz w:val="20"/>
          <w:szCs w:val="20"/>
          <w:rtl/>
        </w:rPr>
        <w:t>(ص137) عند قوله (وزعم أنه قرأ): أي قال، وأن لفظة (زعم) لا تأتي إلا في الكذب أو المشكوك فيه.</w:t>
      </w:r>
    </w:p>
  </w:footnote>
  <w:footnote w:id="55">
    <w:p w14:paraId="7C21EC86" w14:textId="77777777" w:rsidR="009B3C5B" w:rsidRDefault="00184683">
      <w:pPr>
        <w:spacing w:after="40" w:line="260" w:lineRule="auto"/>
        <w:jc w:val="both"/>
      </w:pPr>
      <w:r>
        <w:rPr>
          <w:rStyle w:val="FootnoteReference"/>
        </w:rPr>
        <w:footnoteRef/>
      </w:r>
      <w:r>
        <w:rPr>
          <w:color w:val="222222"/>
          <w:sz w:val="20"/>
          <w:szCs w:val="20"/>
          <w:rtl/>
        </w:rPr>
        <w:t>(ص137) مذهب الإمام مالك أن من أول سورة (ق) أو (الحجرات) لا يسجد، فإنه يوجد ثلاث سجدات مختلف فيها سورة [النجم وإذا السماء انشقت واقرأ باسم ربك الذي خلق]، فأراد الإمام مسلم أن يذكر الأحاديث الواردة في السجود وفي ترك السجود في هذه المواطن، ومذهب مالك رحمه الله أنه لا سجود في المفصل، فلا يسجد في هذه الثلاثة.</w:t>
      </w:r>
    </w:p>
  </w:footnote>
  <w:footnote w:id="56">
    <w:p w14:paraId="3C7BBBC1" w14:textId="77777777" w:rsidR="009B3C5B" w:rsidRDefault="00184683">
      <w:pPr>
        <w:spacing w:after="40" w:line="260" w:lineRule="auto"/>
        <w:jc w:val="both"/>
      </w:pPr>
      <w:r>
        <w:rPr>
          <w:rStyle w:val="FootnoteReference"/>
        </w:rPr>
        <w:footnoteRef/>
      </w:r>
      <w:r>
        <w:rPr>
          <w:color w:val="222222"/>
          <w:sz w:val="20"/>
          <w:szCs w:val="20"/>
          <w:rtl/>
        </w:rPr>
        <w:t>(ص137) لأن زيد قرأ على النبي ﷺ متأخرًا وابن مسعود راوي حديث السجود في سورة النجم متقدم كان بمكة فقال أن هذا ناسخ.</w:t>
      </w:r>
    </w:p>
  </w:footnote>
  <w:footnote w:id="57">
    <w:p w14:paraId="71DEA451" w14:textId="77777777" w:rsidR="009B3C5B" w:rsidRDefault="00184683">
      <w:pPr>
        <w:spacing w:after="40" w:line="260" w:lineRule="auto"/>
        <w:jc w:val="both"/>
      </w:pPr>
      <w:r>
        <w:rPr>
          <w:rStyle w:val="FootnoteReference"/>
        </w:rPr>
        <w:footnoteRef/>
      </w:r>
      <w:r>
        <w:rPr>
          <w:color w:val="222222"/>
          <w:sz w:val="20"/>
          <w:szCs w:val="20"/>
          <w:rtl/>
        </w:rPr>
        <w:t>(ص138) عند قوله «سجدة (حم)»: أي في سورة فصلت. «وذلك لأن الكلام مكتمل على ذلك، ومرد ذلك إلى القراء المنقول عنهم ذلك، فقول الجمهور إن شاء الله مقدم».</w:t>
      </w:r>
    </w:p>
  </w:footnote>
  <w:footnote w:id="58">
    <w:p w14:paraId="0552A307" w14:textId="77777777" w:rsidR="009B3C5B" w:rsidRDefault="00184683">
      <w:pPr>
        <w:spacing w:after="40" w:line="260" w:lineRule="auto"/>
        <w:jc w:val="both"/>
      </w:pPr>
      <w:r>
        <w:rPr>
          <w:rStyle w:val="FootnoteReference"/>
        </w:rPr>
        <w:footnoteRef/>
      </w:r>
      <w:r>
        <w:rPr>
          <w:color w:val="222222"/>
          <w:sz w:val="20"/>
          <w:szCs w:val="20"/>
          <w:rtl/>
        </w:rPr>
        <w:t>(ص140) (1) أي عند الشافعية.</w:t>
      </w:r>
    </w:p>
  </w:footnote>
  <w:footnote w:id="59">
    <w:p w14:paraId="4E44F0B9" w14:textId="77777777" w:rsidR="009B3C5B" w:rsidRDefault="00184683">
      <w:pPr>
        <w:spacing w:after="40" w:line="260" w:lineRule="auto"/>
        <w:jc w:val="both"/>
      </w:pPr>
      <w:r>
        <w:rPr>
          <w:rStyle w:val="FootnoteReference"/>
        </w:rPr>
        <w:footnoteRef/>
      </w:r>
      <w:r>
        <w:rPr>
          <w:color w:val="222222"/>
          <w:sz w:val="20"/>
          <w:szCs w:val="20"/>
          <w:rtl/>
        </w:rPr>
        <w:t>(ص142) (هذا الذي ذكره) يعني به حديث عبد الله بن الزبير الأول وهو أنه [إذا قعد في الصلاة جعل قدمه اليسرى بين فخذه وساقه وفرش قدمه اليمنى ووضع يده اليسرى على ركبته اليسرى ووضع يده اليمنى على فخذه اليمنى وأشار بإصبعه].</w:t>
      </w:r>
    </w:p>
  </w:footnote>
  <w:footnote w:id="60">
    <w:p w14:paraId="45D3D75A" w14:textId="77777777" w:rsidR="009B3C5B" w:rsidRDefault="00184683">
      <w:pPr>
        <w:spacing w:after="40" w:line="260" w:lineRule="auto"/>
        <w:jc w:val="both"/>
      </w:pPr>
      <w:r>
        <w:rPr>
          <w:rStyle w:val="FootnoteReference"/>
        </w:rPr>
        <w:footnoteRef/>
      </w:r>
      <w:r>
        <w:rPr>
          <w:color w:val="222222"/>
          <w:sz w:val="20"/>
          <w:szCs w:val="20"/>
          <w:rtl/>
        </w:rPr>
        <w:t>(ص143) الصحيح الأول أنه مطلق وليس مجملًا لأن ظاهره العموم.</w:t>
      </w:r>
    </w:p>
  </w:footnote>
  <w:footnote w:id="61">
    <w:p w14:paraId="6AF971FB" w14:textId="77777777" w:rsidR="009B3C5B" w:rsidRDefault="00184683">
      <w:pPr>
        <w:spacing w:after="40" w:line="260" w:lineRule="auto"/>
        <w:jc w:val="both"/>
      </w:pPr>
      <w:r>
        <w:rPr>
          <w:rStyle w:val="FootnoteReference"/>
        </w:rPr>
        <w:footnoteRef/>
      </w:r>
      <w:r>
        <w:rPr>
          <w:color w:val="222222"/>
          <w:sz w:val="20"/>
          <w:szCs w:val="20"/>
          <w:rtl/>
        </w:rPr>
        <w:t>(ص143) العطف أي الثني كأنه يمسك.</w:t>
      </w:r>
    </w:p>
  </w:footnote>
  <w:footnote w:id="62">
    <w:p w14:paraId="7E96A5A9" w14:textId="77777777" w:rsidR="009B3C5B" w:rsidRDefault="00184683">
      <w:pPr>
        <w:spacing w:after="40" w:line="260" w:lineRule="auto"/>
        <w:jc w:val="both"/>
      </w:pPr>
      <w:r>
        <w:rPr>
          <w:rStyle w:val="FootnoteReference"/>
        </w:rPr>
        <w:footnoteRef/>
      </w:r>
      <w:r>
        <w:rPr>
          <w:color w:val="222222"/>
          <w:sz w:val="20"/>
          <w:szCs w:val="20"/>
          <w:rtl/>
        </w:rPr>
        <w:t>(ص143) أيضًا كما ذكرنا الكف توضع على أسفل الفخذ والأصابع تلقم الركبة.</w:t>
      </w:r>
    </w:p>
  </w:footnote>
  <w:footnote w:id="63">
    <w:p w14:paraId="745E51C8" w14:textId="77777777" w:rsidR="009B3C5B" w:rsidRDefault="00184683">
      <w:pPr>
        <w:spacing w:after="40" w:line="260" w:lineRule="auto"/>
        <w:jc w:val="both"/>
      </w:pPr>
      <w:r>
        <w:rPr>
          <w:rStyle w:val="FootnoteReference"/>
        </w:rPr>
        <w:footnoteRef/>
      </w:r>
      <w:r>
        <w:rPr>
          <w:color w:val="222222"/>
          <w:sz w:val="20"/>
          <w:szCs w:val="20"/>
          <w:rtl/>
        </w:rPr>
        <w:t>(ص144) ثلاثة وخمسون هذه طريقة عند العرب فهم يجعلون الأصابع الثلاث هم الآحاد والاثنين (السبابة والإبهام) للعشرات.</w:t>
      </w:r>
    </w:p>
  </w:footnote>
  <w:footnote w:id="64">
    <w:p w14:paraId="61745C91" w14:textId="77777777" w:rsidR="009B3C5B" w:rsidRDefault="00184683">
      <w:pPr>
        <w:spacing w:after="40" w:line="260" w:lineRule="auto"/>
        <w:jc w:val="both"/>
      </w:pPr>
      <w:r>
        <w:rPr>
          <w:rStyle w:val="FootnoteReference"/>
        </w:rPr>
        <w:footnoteRef/>
      </w:r>
      <w:r>
        <w:rPr>
          <w:color w:val="222222"/>
          <w:sz w:val="20"/>
          <w:szCs w:val="20"/>
          <w:rtl/>
        </w:rPr>
        <w:t>(ص144) يحتج هذا الذي ذكره أصحابهم إلى دليل، فهم يقولون (يشير عند قوله إلا الله) فليس هناك دليل على ذلك، بل الظاهر أنه يشير بها عند الدعاء لأنه قال [وكان يدعو بها] وفي رواية عند (أبي داود) بل هي عند [النسائي وأحمد وابن خزيمة وابن حبان]: [وجعل مرفقه الأيمن على فخذه اليمنى، ثم قبض بين أصابعه فحلّق حلقة، ثم رفع أصبعه فرأيته يحركها يدعو بها]، فإن أشار بها دون تحريك فهي صفة المتضرع، فهي صفة المتضرع كما ذكرنا والله أعلم. -التشهد كله دعاء فيشير بها طول التشهد.</w:t>
      </w:r>
    </w:p>
  </w:footnote>
  <w:footnote w:id="65">
    <w:p w14:paraId="48100AB4" w14:textId="77777777" w:rsidR="009B3C5B" w:rsidRDefault="00184683">
      <w:pPr>
        <w:spacing w:after="40" w:line="260" w:lineRule="auto"/>
        <w:jc w:val="both"/>
      </w:pPr>
      <w:r>
        <w:rPr>
          <w:rStyle w:val="FootnoteReference"/>
        </w:rPr>
        <w:footnoteRef/>
      </w:r>
      <w:r>
        <w:rPr>
          <w:color w:val="222222"/>
          <w:sz w:val="20"/>
          <w:szCs w:val="20"/>
          <w:rtl/>
        </w:rPr>
        <w:t xml:space="preserve">(ص145) [للفائدة] بيان الأرناؤوط أن السنة الإشارة بالأصبع لا التحريك وجواب الألباني عليه: تعليق شعيب الأرناؤوط على حديث [حدثنا حجاج، عن ابن جريج، عن زياد، عن محمد بن عجلان، عن عامر بن عبد الله بن الزبير، عن أبيه، أنه ذكر: «أن النبي ﷺ كان يشير بأصبعه إذا دعا ولا يحركها»، قال ابن جريج: وزاد عمرو بن دينار، قال: أخبرني عامر، عن أبيه، أنه رأى النبي ﷺ يدعو كذلك، ويتحامل النبي ﷺ بيده اليسرى على فخذه اليسرى] وبيان أن السنة الإشارة بالأصبع لا التحريك: حديث صحيح، ابن جريج – وهو عبد الملك بن عبد العزيز، وإن كان مدلسًا </w:t>
      </w:r>
      <w:r>
        <w:rPr>
          <w:color w:val="222222"/>
          <w:sz w:val="20"/>
          <w:szCs w:val="20"/>
          <w:rtl/>
        </w:rPr>
        <w:t xml:space="preserve">– قد صرّح بالتحديث عند النسائي في «الكبرى» (1194)، ومحمد بن عجلان – وإن كان فيه كلام يحطه عن رتبة الصحيح – قد توبع. حجاج: هو ابن محمد المصيصي، وزياد: هو ابن سعد. وأخرجه النسائي (1195) وأبو عوانة 2/226 والبيهقي 2/131 من طريق حجاج بن محمد، بهذا الإسناد. وعنوان هذا الحديث عند أبي عوانة: بيان الإشارة بالسبابة إلى القبلة ورمي البصر إليها، وترك تحريكها في الإشارة. وأخرجه دون قوله: «ولا يحركها» مسلم (579) (113) من طريق أبي خالد الأحمر، عن ابن عجلان، به. ولم يذكر زيادة عمرو وهو في «صحيح ابن حبان» (1943). ولا يعارض </w:t>
      </w:r>
      <w:r>
        <w:rPr>
          <w:color w:val="222222"/>
          <w:sz w:val="20"/>
          <w:szCs w:val="20"/>
          <w:rtl/>
        </w:rPr>
        <w:t xml:space="preserve">هذا الحديث حديثُ وائل بن حجر عند النسائي (1192) من طريق زائدة بن قدامة، حدثنا عاصم بن كليب، حدثني أبي أن وائل بن حجر قال: قلت: [لأنظرنَّ إلى صلاة رسول الله ﷺ كيف يصلي، فنظرت إليه فوصف... ثم قعد وافترش رجله اليسرى، ووضع كفه اليسرى على فخذه وركبته اليسرى، وجعل حد مرفقه الأيمن على فخذه اليمنى، ثم قبض اثنتين من أصابعه، وحلق حلقة ثم رفع إصبعه فرأيته يحركها يدعو بها]. وهذا الحديث وإن كان إسناده صحيحًا، فإن قوله: «فرأيته يحركها يدعو بها» لفظة شاذة انفرد بها زائدة بن قدامة من بين أصحاب عاصم بن كليب: سفيان بن عيينة </w:t>
      </w:r>
      <w:r>
        <w:rPr>
          <w:color w:val="222222"/>
          <w:sz w:val="20"/>
          <w:szCs w:val="20"/>
          <w:rtl/>
        </w:rPr>
        <w:t>وخالد الواسطي وقيس بن الربيع، وسلام بن سليم وسفيان الثوري وشعبة وغيرهم، وهؤلاء الأثبات الثقات من أصحاب عاصم لم يذكروا التحريك الذي انفرد به زائدة. وانظر تمام الكلام عليه في ما علقته على «سنن النسائي». فالإشارة هي السنة لا التحريك، وقد أخطأ الألباني رحمه الله بمن يرى أن حديث (ص 158) في صفة الصلاة فجعل التحريك هو الأصل وهو السنة الثابتة بناء على اللفظة الشاذة التي انفرد بها زائدة. ثم إنه أتبع قوله: كأن رفع إصبعه يحركها يدعو ويقول: لهي أشد على الشيطان من الحديد (يعني السبابة)، وهذا يوهم أن هذه القطعة من تمام ح</w:t>
      </w:r>
      <w:r>
        <w:rPr>
          <w:color w:val="222222"/>
          <w:sz w:val="20"/>
          <w:szCs w:val="20"/>
          <w:rtl/>
        </w:rPr>
        <w:t>ديث وائل بن حجر، فإن هذه القطعة من حديث ابن عمر عند أحمد (6000) ولفظه: كان ابن عمر إذا جلس في الصلاة وضع يديه على ركبتيه، وأشار بأصبعه وأتبعها بصره، ثم قال: قال رسول الله ﷺ: «لهي أشد على الشيطان من الحديد» وهذا واضح في أنه ورد في الإشارة لا في التحريك، وإسناده مع هذا ضعيف لضعف كثير بن زيد الأسلمي أحد رواته عند غير واحد من الأئمة. وقد قوّل الإمام أحمد ما لم يقل فقيل عن «مسائل أحمد»: وسئل هل يشير الرجل بأصبعه في الصلاة؟ قال: نعم شديدًا، ففهم منه التحريك، وأظنه لا يفرق بين الإشارة والتحريك، وإلا فما معنى استشه</w:t>
      </w:r>
      <w:r>
        <w:rPr>
          <w:color w:val="222222"/>
          <w:sz w:val="20"/>
          <w:szCs w:val="20"/>
          <w:rtl/>
        </w:rPr>
        <w:t>اده بقول أحمد وقد أجاب عن الإشارة لا التحريك، ونص مذهبه كما في «المغني» 2/217 أنه يشير بها ولا يحركها.</w:t>
      </w:r>
    </w:p>
  </w:footnote>
  <w:footnote w:id="66">
    <w:p w14:paraId="2A77880A" w14:textId="77777777" w:rsidR="009B3C5B" w:rsidRDefault="00184683">
      <w:pPr>
        <w:spacing w:after="40" w:line="260" w:lineRule="auto"/>
        <w:jc w:val="both"/>
      </w:pPr>
      <w:r>
        <w:rPr>
          <w:rStyle w:val="FootnoteReference"/>
        </w:rPr>
        <w:footnoteRef/>
      </w:r>
      <w:r>
        <w:rPr>
          <w:color w:val="222222"/>
          <w:sz w:val="20"/>
          <w:szCs w:val="20"/>
          <w:rtl/>
        </w:rPr>
        <w:t>(ص145–147) جواب الألباني على ما ذكره الأرناؤوط من كتاب (تمام المنة): جملة (فرأيته يحركها) عند (س حم) وقال الألباني في الصحيحة 2247: أخرجه أبو داود وغيره من أصحاب السنن وأحمد (4/318) والطبراني (22/35/82) وصححه ابن خزيمة وابن حبان وابن الجارود والنووي وابن القيم، وهو مخرج في "صحيح أبي داود" (717)، وصححها الألباني في الإرواء 367. وقال الألباني في تمام المنة ص217: قال البيهقي: يحتمل أن يكون المراد بالتحريك الإشارة بها، لا تكرير تحريكها ليكون موافقًا لرواية ابن الزبير أن النبي ﷺ كان يشير بإصبعه إذا دعا لا يحركها</w:t>
      </w:r>
      <w:r>
        <w:rPr>
          <w:color w:val="222222"/>
          <w:sz w:val="20"/>
          <w:szCs w:val="20"/>
          <w:rtl/>
        </w:rPr>
        <w:t>، رواه أبو داود بإسناد صحيح، وذكره النووي. قلت: بل الإسناد غير صحيح، والاحتمال المذكور خلاف ظاهر الحديث، ولو ثبت لكان يمكن العمل به مع الإبقاء على ظاهر حديث وائل، ويجمع بينهما بأنه كان تارة يحرك وتارة لا يحرك، أو يقال: المثبت مقدم على النافي، وقد ضعف الحديث ابن القيم في "الزاد" وحققت القول فيه في "تخريج صفة صلاة النبي ﷺ" وفي "ضعيف أبي داود" (175) وخلاصة ذلك: أن الحديث من رواية محمد بن عجلان عن عامر بن عبد الله بن الزبير، وابن عجلان متكلم فيه وقد رواه عنه أربعة من الثقات دون قوله: "لا يحركها"، وكذلك رواه ثقت</w:t>
      </w:r>
      <w:r>
        <w:rPr>
          <w:color w:val="222222"/>
          <w:sz w:val="20"/>
          <w:szCs w:val="20"/>
          <w:rtl/>
        </w:rPr>
        <w:t>ان عن عامر، فثبت بذلك شذوذ هذه الزيادة وضعفها، وحسبك دلالة على وهنها أن مسلمًا أخرج الحديث (2/90) دونها من طريق ابن عجلان أيضًا، ولقد تغافل عن هذا كله المعلق على "زاد المعاد" و"شرح السنة" (3/178) ومع أنه ذكر عقبه حديث وائل في التحريك وصححه، فإنه لم يحاول التوفيق بين الحديثين، كأنه لا يهمه الناحية الفقهية، ولذلك فهو لم يحرك إصبعه في تشهده. وأضيف هنا فائدة جديدة في هذا الموضوع فأقول: لقد رأيت في الآونة الأخيرة الشيخ أحمد الغماري يذهب في كتابه الذي صدر حديثًا: "الهداية في تخريج أحاديث البداية" إلى تضعيف حديث و</w:t>
      </w:r>
      <w:r>
        <w:rPr>
          <w:color w:val="222222"/>
          <w:sz w:val="20"/>
          <w:szCs w:val="20"/>
          <w:rtl/>
        </w:rPr>
        <w:t>ائل هذا، مدعيًا أن هذا اللفظ (التحريك) إنما هو من تصرف الرواة، لأن أكثرهم ذكر فيه الإشارة فقط دون التحريك، وفي سفرتي الأخيرة للعمرة أول جمادى الأولى سنة 1408هـ قدم إليّ أحد الطلبة – وأنا في جدة – رسالة مصورة عن "مجلة الاستجابة" السودانية بعنوان: "البشارة في شذوذ تحريك الإصبع في التشهد وثبوت الإشارة" لأحد الطلبة اليمانيين، وهو في الجملة موافق للشيخ الغماري فيما تقدم ذكره، لكنه تميز بالتوسع في تخريج أحاديث الإشارة عن بعض الصحابة والروايات الكثيرة فيها عن عاصم بن كليب عن أبيه عن وائل خاصة، ومنها رواية زائدة بن</w:t>
      </w:r>
      <w:r>
        <w:rPr>
          <w:color w:val="222222"/>
          <w:sz w:val="20"/>
          <w:szCs w:val="20"/>
          <w:rtl/>
        </w:rPr>
        <w:t xml:space="preserve"> قدامة عن عاصم المصرِّحة بالتحريك، وقد أفرغ جهدًا ظاهرًا في تخريجها كلها مقرونة بيان أجزاء وصفحات مصادرها مما يرجى له الأجر والمثوبة بالحسنى عند الله تبارك وتعالى، إلا أنني أرى – والعلم عند الله تعالى – أن تفرد زائدة بالتصريح بالتحريك مما لا يسوغ الحكم على روايته بالشذوذ للأسباب الآتي بيانها: أولًا: تلقّي العلماء لها بالتسليم بصحتها وقبولها، حتى من الذين لم يعملوا بها كالبيهقي والنووي وغيرهما، فإنهم اتفقوا جميعًا على تأويلها وتفسيرها سواء في ذلك من صرح بالتصحيح أو من سلم به، وليس يخفى على أحد أن التأويل فرع</w:t>
      </w:r>
      <w:r>
        <w:rPr>
          <w:color w:val="222222"/>
          <w:sz w:val="20"/>
          <w:szCs w:val="20"/>
          <w:rtl/>
        </w:rPr>
        <w:t xml:space="preserve"> التصحيح، ولولا ذلك لما تكلف البيهقي تأويل التحريك بالإشارة بها دون تحريكها كما تقدم ولا استغنى عن ذلك بإعلالها بالشذوذ كما فعل الأخ اليماني، وبخاصة أن البيهقي إنما حمله على التأويل حديث ابن الزبير المصرح بعدم التحريك، بينما يرى اليماني أن حديث ابن الزبير شاذ – وهو الحق كما تقدم بيانه – فبقي حديث زائدة دون معارض سوى الروايات المقتصرة على الإشارة ويأتي الجواب عنها. ثانيًا: الإشارة في تلك الروايات ليست نصًّا في نفي التحريك، لما هو معهود في الاستعمال اللغوي أنه قد يقترن معها التحريك في كثير من الأحيان، كمثل لو</w:t>
      </w:r>
      <w:r>
        <w:rPr>
          <w:color w:val="222222"/>
          <w:sz w:val="20"/>
          <w:szCs w:val="20"/>
          <w:rtl/>
        </w:rPr>
        <w:t xml:space="preserve"> أشار شخص إلى آخر بعيد عنه أن اقترب إليّ، أو أشار إلى ناس قاموا له أن اجلسوا، فلا أحد يفهم من ذلك أنه لم يحرك يده، وما لنا نذهب بعيدًا؟ فإن خير مثال نقدمه للقارئ حديث عائشة رضي الله عنها في صلاة الصحابة خلفه ﷺ قيامًا وهو قاعد، فأشار إليهم أن اجلسوا، متفق عليه، وكل ذي لب يفهم منه أن إشارته هذه لم تكن بمجرد رفع يده ﷺ كما هو الشأن في رده السلام على الأنصار وهو يصلي، بل إنها كانت مقرونة بالتحريك، فإذن لا ينبغي أن نفهم من تلك الروايات أنها مخالفة لرواية التحريك، بل قد تكون موافقة لها، وفي اعتقادي أن هذا هو ملحظ </w:t>
      </w:r>
      <w:r>
        <w:rPr>
          <w:color w:val="222222"/>
          <w:sz w:val="20"/>
          <w:szCs w:val="20"/>
          <w:rtl/>
        </w:rPr>
        <w:t>من صحح الحديث وعمل به أو من سلم بصحته، لكنه تأوله ولم يقل بشذوذه. وإن مما يؤكد ذلك أنه صح عنه ﷺ أنه كان يشير بإصبعه السبابة في خطبة الجمعة كما رواه مسلم وغيره، ومن المتبادر أن المقصود أنه كان يحركها إشارة للتوحيد وليس مجرد الإشارة دون تحريك. ويشهد لذلك رواية ابن خزيمة في "صحيحه" بسند فيه ضعف عن سهل بن سعد نحو حديث عبارة بلفظ: "وأشار بإصبعه السبابة يحركها"، وترجم له ابن خزيمة بقوله: "باب إشارة الخطيب بالسبابة على المنبر عند الدعاء في الخطبة وتحريكه إياها عند الإشارة بها". والخلاصة: أن الإشارة بالمسبحة لا ينا</w:t>
      </w:r>
      <w:r>
        <w:rPr>
          <w:color w:val="222222"/>
          <w:sz w:val="20"/>
          <w:szCs w:val="20"/>
          <w:rtl/>
        </w:rPr>
        <w:t xml:space="preserve">في تحريكها بل قد يجامعها كما تقدم فنصب الخلاف بينهما غير سليم لغة وفقهًا، ومن ذلك تعلم خطأ الأخ اليماني في جزمه بأن الإشارة تنفي التحريك، فقال في حديث ابن عمر ﷺ: "لهي أشد على الشيطان من الحديد يعني السبابة" قال: "هذا الحديث ليس فيه تحريك بل أقول: أنحن أدرى بمعنى الحديث أم ابن عمر؟ فقد وصف نافع صلاة ابن عمر بالإشارة لا التحريك". فأقول: نعم ليس فيه تحريك، ولا عكسه أيضًا، وكلاهما محتمل، هذا هو الحق، والله يحب الإنصاف، فحمله على أحدهما بحاجة إلى دليل، وهو معنا كما قدمنا، نعم لو جاء صراحة عن ابن عمر أنه لم يحرك </w:t>
      </w:r>
      <w:r>
        <w:rPr>
          <w:color w:val="222222"/>
          <w:sz w:val="20"/>
          <w:szCs w:val="20"/>
          <w:rtl/>
        </w:rPr>
        <w:t>إصبعه لكان مرجحًا لقوله وهيهات. ثالثًا: وعلى افتراض أنه صح عن ابن عمر أو غيره التصريح بعدم التحريك، فإننا نقول في هذه الحالة بجواز الأمرين: التحريك وعدمه، كما هو اختيار الصنعاني في "سبل السلام"، وإن كان الأرجح عندي التحريك للقاعدة الفقهية: "المثبت مقدم على النافي"، ولأن وائلًا ﷺ كان له عناية خاصة في نقل صفة صلاته ﷺ ولا سيما كيفية جلوسه ﷺ في التشهد فقد قال: "قلت: لأنظرنّ إلى رسول الله ﷺ كيف يصلي؟.. الحديث"، ثم قال: "ثم قعد فافترش رجله اليسرى فوضع كفه اليسرى على فخذه وركبته اليسرى، وجعل حد مرفقه الأيمن على فخ</w:t>
      </w:r>
      <w:r>
        <w:rPr>
          <w:color w:val="222222"/>
          <w:sz w:val="20"/>
          <w:szCs w:val="20"/>
          <w:rtl/>
        </w:rPr>
        <w:t xml:space="preserve">ذه اليمنى، ثم قبض اثنتين من أصابعه فحلّق حلقة، ثم رفع إصبعه فرأيته يحركها يدعو بها، ثم جئت في زمان فيه برد فرأيت الناس عليهم الثياب تحرك أيديهم من تحت الثياب من البرد"، فقد تفرد وائل ﷺ بهذا الوصف الدقيق لتشهده ﷺ فذكر فيه ما لم يذكره غيره من الصحابة، وهو: أولًا: مكان المرفق على الفخذ، ثانيًا: قبض إصبعيه والتحليق بالوسطى والإبهام، ثالثًا: رفع السبابة وتحريكها، رابعًا: الاستمرار بالتحريك إلى آخر الدعاء، خامسًا: رفع الأيدي تحت الثياب في الانتقالات. أقول: فمن الخطأ الجلي ردُّ التحريك المذكور فيها لتفرد زائدة بن </w:t>
      </w:r>
      <w:r>
        <w:rPr>
          <w:color w:val="222222"/>
          <w:sz w:val="20"/>
          <w:szCs w:val="20"/>
          <w:rtl/>
        </w:rPr>
        <w:t>قدامة به دون سائر أصحاب عاصم بن كليب وذلك لأمرين: الأول: أنهم رووا الإشارة، وهي لا تنافي التحريك كما تقدم، الأخر: ثقة زائدة وشدة تثبته في روايته عن شيوخه، فإن الأئمة مع إجماعهم على توثيقه واحتجاج الشيخين به، فقد قال ابن حبان فيه في "الثقات": "كان من الحفاظ المتقنين، وكان لا يعد السماع حتى يسمعه ثلاث مرات، وكان لا يحدث أحدًا حتى يشهد عنده عدل أنه من أهل [السنة]"، وقال عنه الدارقطني: "من الأثبات الأئمة" والله ولي التوفيق. أ. هـ</w:t>
      </w:r>
    </w:p>
  </w:footnote>
  <w:footnote w:id="67">
    <w:p w14:paraId="46AAA9A5" w14:textId="77777777" w:rsidR="009B3C5B" w:rsidRDefault="00184683">
      <w:pPr>
        <w:spacing w:after="40" w:line="260" w:lineRule="auto"/>
        <w:jc w:val="both"/>
      </w:pPr>
      <w:r>
        <w:rPr>
          <w:rStyle w:val="FootnoteReference"/>
        </w:rPr>
        <w:footnoteRef/>
      </w:r>
      <w:r>
        <w:rPr>
          <w:color w:val="222222"/>
          <w:sz w:val="20"/>
          <w:szCs w:val="20"/>
          <w:rtl/>
        </w:rPr>
        <w:t>(ص151) هذا مبني على أن لا يشترط السلام حتى لو نوى الخروج من الصلاة. وأما قول الجمهور: ظاهر الحديث (تحليلها التسليم) والأصل أن السلام ركن.</w:t>
      </w:r>
    </w:p>
  </w:footnote>
  <w:footnote w:id="68">
    <w:p w14:paraId="1C3AF9C2" w14:textId="77777777" w:rsidR="009B3C5B" w:rsidRDefault="00184683">
      <w:pPr>
        <w:spacing w:after="40" w:line="260" w:lineRule="auto"/>
        <w:jc w:val="both"/>
      </w:pPr>
      <w:r>
        <w:rPr>
          <w:rStyle w:val="FootnoteReference"/>
        </w:rPr>
        <w:footnoteRef/>
      </w:r>
      <w:r>
        <w:rPr>
          <w:color w:val="222222"/>
          <w:sz w:val="20"/>
          <w:szCs w:val="20"/>
          <w:rtl/>
        </w:rPr>
        <w:t>(ص153) فإنما الراوي هنا يمكن أن يكون قد نسي أنه حدث تلميذه بهذا الحديث، وهذا هو الذي وقع هنا فعمرو بن دينار لا يُتهم وهو ثقة من أكابر علماء التابعين، فإذا حدث أبو معبد ونسي أبو معبد ذلك فلا يضر والله أعلم.</w:t>
      </w:r>
    </w:p>
  </w:footnote>
  <w:footnote w:id="69">
    <w:p w14:paraId="1D8C40A6" w14:textId="77777777" w:rsidR="009B3C5B" w:rsidRDefault="00184683">
      <w:pPr>
        <w:spacing w:after="40" w:line="260" w:lineRule="auto"/>
        <w:jc w:val="both"/>
      </w:pPr>
      <w:r>
        <w:rPr>
          <w:rStyle w:val="FootnoteReference"/>
        </w:rPr>
        <w:footnoteRef/>
      </w:r>
      <w:r>
        <w:rPr>
          <w:color w:val="222222"/>
          <w:sz w:val="20"/>
          <w:szCs w:val="20"/>
          <w:rtl/>
        </w:rPr>
        <w:t>(ص155) العذاب على من استحقه (نعوذ بالله من عذاب القبر) وأما الفتنة فهي لكل أحد وهي الامتحان في القبر والسؤال من ملكين شديدي الانتهار، وذلك أنها يأتيان في صورة فظيعة [أتاه مَلَكان أسودان أزرقان يقال لأحدهما: المنكر ولأخر: النكير] (ت) 1071 [قال الألباني]: حسن، [فَأَجْلَسَاكَ ثُمَّ سَأَلَاك] مُصنف ابن أبي شيبة وفي إثبات عذاب القبر للبيهقي، وهذا للمؤمن والكافر والبر والفاجر والمنافق، أما المؤمن فيثبته الله عند هذه الفتنة والمحنة، فمن لم يدرك فتنة الدجال في الأرض أدرك قريبًا منها في القبر، فسأل الله العافية، فال</w:t>
      </w:r>
      <w:r>
        <w:rPr>
          <w:color w:val="222222"/>
          <w:sz w:val="20"/>
          <w:szCs w:val="20"/>
          <w:rtl/>
        </w:rPr>
        <w:t>أهوال شديدة، وفتنة الدجال أشد فتنةً وأشد أمرٍ من يوم أن خلق الله آدم إلى يوم القيامة «ما بين خلق آدم إلى قيام الساعة خلقٌ أكبر من الدجال» صحيح مسلم، ومع ذلك فالناس يمتحنون في القبور قريبًا من فتنة الدجال في المحنة والشدة قد قال ﷺ: [وإنه قد أُوحيَ إليَّ أنَّكم تُفتنون في القبور قريبًا أو مثل فتنة المسيح الدجال] متفق عليه، وفتنة الدجال فتنة عظيمة إذ معه خوارق للعادات يضل بها الناس مع انتشار الجهل وانتشار الملاحم قبل ذلك، يأتي في فترة عصبية في الأرض فيأتي بخوارق العادات يتبعه أكثر الناس إلا فريقًا من المؤمنين.</w:t>
      </w:r>
    </w:p>
  </w:footnote>
  <w:footnote w:id="70">
    <w:p w14:paraId="2898EA7C" w14:textId="77777777" w:rsidR="009B3C5B" w:rsidRDefault="00184683">
      <w:pPr>
        <w:spacing w:after="40" w:line="260" w:lineRule="auto"/>
        <w:jc w:val="both"/>
      </w:pPr>
      <w:r>
        <w:rPr>
          <w:rStyle w:val="FootnoteReference"/>
        </w:rPr>
        <w:footnoteRef/>
      </w:r>
      <w:r>
        <w:rPr>
          <w:color w:val="222222"/>
          <w:sz w:val="20"/>
          <w:szCs w:val="20"/>
          <w:rtl/>
        </w:rPr>
        <w:t>(ص156) (1) الفتنة في الحياة هي كل أنواع الفتن، فتنة الرجل في أهله وماله وولده والفتن التي تموج كموج البحر [عن حذيفة ﷺ أن عمر بن الخطاب ﷺ قال: أيكم يحفظ قول رسول الله ﷺ في الفتنة؟ فقال حذيفة: أنا أحفظ كما قال. قال: هات إنك لجريء؟ قال رسول الله ﷺ: فتنة الرجل في أهله وماله وجاره تكفرها الصلاة والصدقة والأمر بالمعروف والنهي عن المنكر، قال: ليست هذه ولكن التي تموج كموج البحر] البخاري، ومنها الفتن الخاصة والفتن العامة كل ذلك من فتنة الحياة [فتنة المحيا] الفتنة التي تكون أثناء حياة الإنسان، وفتنته في أهله وماله وو</w:t>
      </w:r>
      <w:r>
        <w:rPr>
          <w:color w:val="222222"/>
          <w:sz w:val="20"/>
          <w:szCs w:val="20"/>
          <w:rtl/>
        </w:rPr>
        <w:t>لده أي المعاصي التي يقع فيها بسبب حبه لأهله وولده وبسبب سوء المعاملة والعشرة أو بسبب الخوف عليهم أو بسبب طاعتهم في ترك ما لزمه من ذكر الله ﷺ والعمل الصالح، فإن الولد كما قال ﷺ: "إنّ الولد مبخلةٌ مجبنةٌ" (جة 3666) [قال الألباني]: صحيح، كما أن الفتن العامة التي تقع في الأمة من فتن الشبهات المضلة والبدع وفتن الشهوات المحرمة التي تملأ السهل والوادي هي من فتنة المحيا.</w:t>
      </w:r>
    </w:p>
  </w:footnote>
  <w:footnote w:id="71">
    <w:p w14:paraId="0D686A25" w14:textId="77777777" w:rsidR="009B3C5B" w:rsidRDefault="00184683">
      <w:pPr>
        <w:spacing w:after="40" w:line="260" w:lineRule="auto"/>
        <w:jc w:val="both"/>
      </w:pPr>
      <w:r>
        <w:rPr>
          <w:rStyle w:val="FootnoteReference"/>
        </w:rPr>
        <w:footnoteRef/>
      </w:r>
      <w:r>
        <w:rPr>
          <w:color w:val="222222"/>
          <w:sz w:val="20"/>
          <w:szCs w:val="20"/>
          <w:rtl/>
        </w:rPr>
        <w:t>(ص156) (2) فالاستعاذة بالله من فتنة المحيا والمات دخلت فيها فتنة القبر [اللهم إني أعوذ بك من عذاب جهنم ومن عذاب القبر ومن فتنة المحيا والممات] فالاستعاذة من فتنة القبر والاستعاذة قبلها من عذاب القبر، فكيف يستعاذ من شيء هو واقع حتمًا؟ فالمقصود الاستعاذة من شر هذه الفتنة، فعوذ بالله من فتنة القبر أو من فتنة الممات التي إذا فسرت على أنها الفتنة في القبر فيكون المعنى الاستعاذة بالله من شر هذه الفتنة وهي تكون شرًّا إذا لم يُحسن الجواب وإذا لم يثبته الله بالقول الثابت فيكون مستعيذًا بالله من شر هذه الفتنة.</w:t>
      </w:r>
    </w:p>
  </w:footnote>
  <w:footnote w:id="72">
    <w:p w14:paraId="79BCD1C6" w14:textId="77777777" w:rsidR="009B3C5B" w:rsidRDefault="00184683">
      <w:pPr>
        <w:spacing w:after="40" w:line="260" w:lineRule="auto"/>
        <w:jc w:val="both"/>
      </w:pPr>
      <w:r>
        <w:rPr>
          <w:rStyle w:val="FootnoteReference"/>
        </w:rPr>
        <w:footnoteRef/>
      </w:r>
      <w:r>
        <w:rPr>
          <w:color w:val="222222"/>
          <w:sz w:val="20"/>
          <w:szCs w:val="20"/>
          <w:rtl/>
        </w:rPr>
        <w:t>(ص156) (3) وهذا أيضًا صحيح ولا مانع من صحة القولين معًا، فإن الإنسان عند الاحتضار يكون الشيطان عليه أشد ما يكون، نسأل الله أن يثبتنا، وذلك أنه يعلم أنه إذا فات منه نجى إلى الأبد وإذا مات على التوحيد نجى إلى الأبد فيكون أشد شيء عليه، وقد وردت آثار ليست صحيحة مرفوعة ولكن يمكن أن تقع ويمكن أن يستأنس بها أن الشيطان يتمثل له في صورة أبيه ويأمره بالموت على اليهودية وفي صورة أمه يأمره بالنصرانية ويحاول أن يضله عياذًا بالله، وعمومًا هناك فتنة عند الموت، نسأل الله العافية، ولا ندري الكيفية إلا أنها شديدة وهي التي يك</w:t>
      </w:r>
      <w:r>
        <w:rPr>
          <w:color w:val="222222"/>
          <w:sz w:val="20"/>
          <w:szCs w:val="20"/>
          <w:rtl/>
        </w:rPr>
        <w:t>ون بسببها الإنسان في غمرة وسكرة، فسكرات الموت وغمراته ما يغمر عقله عن الناس، كما ذكر الله شدة الموت فقال: (وَجَاءَتْ سَكْرَةُ الْمَوْتِ بِالْحَقِّ) وقال: (وَلَوْ تَرَى إِذِ الظَّالِمُونَ فِي غَمَرَاتِ الْمَوْتِ) فهي التي تسكر أي التي تغطي عقل الإنسان أو إدراكه وشعوره بحيث لا يدري ما حوله، كما قال: (فَلَوْلَا إِذَا بَلَغَتِ الْحُلْقُومَ * وَأَنتُمْ حِينَئِذٍ تَنظُرُونَ * وَنَحْنُ أَقْرَبُ إِلَيْهِ مِنكُمْ وَلَكِن لَّا تُبْصِرُونَ) فهم يحيطون به وهو لا يشعر بهم، فهم في وادٍ وهو في وادٍ آخر، هو في شأن وهم في ش</w:t>
      </w:r>
      <w:r>
        <w:rPr>
          <w:color w:val="222222"/>
          <w:sz w:val="20"/>
          <w:szCs w:val="20"/>
          <w:rtl/>
        </w:rPr>
        <w:t>أن، نسأل الله العافية. ومن كان آخر كلامه لا إله إلا الله دخل الجنة، كما قال النبي ﷺ، فدل ذلك على أن هناك من يفتن عند الموت وعند الاحتضار فلا يكون ذلك آخر كلامه، وقد وردت روايات وأخبار كثيرة في شأن بعض من يموت مشغولًا بما كان يلهو به في الدنيا فيموت عياذًا بالله من غير تثبيت ويقع في الفتنة ويظل يردد ما كان يهوى ويتبع في الدنيا فيموت على سوء حال وسوء خاتمة، نعوذ بالله من ذلك، وقد كان السلف يخافون من سوء الخاتمة أشد شيء ويتعوذون بالله من سوء الخاتمة، إذًا الاستعاذة بالله من فتنة الممات تشمل الفتنة عند الاحتضار</w:t>
      </w:r>
      <w:r>
        <w:rPr>
          <w:color w:val="222222"/>
          <w:sz w:val="20"/>
          <w:szCs w:val="20"/>
          <w:rtl/>
        </w:rPr>
        <w:t xml:space="preserve"> والفتنة التي بعد الدفن في القبر.</w:t>
      </w:r>
    </w:p>
  </w:footnote>
  <w:footnote w:id="73">
    <w:p w14:paraId="5BC88BF1" w14:textId="77777777" w:rsidR="009B3C5B" w:rsidRDefault="00184683">
      <w:pPr>
        <w:spacing w:after="40" w:line="260" w:lineRule="auto"/>
        <w:jc w:val="both"/>
      </w:pPr>
      <w:r>
        <w:rPr>
          <w:rStyle w:val="FootnoteReference"/>
        </w:rPr>
        <w:footnoteRef/>
      </w:r>
      <w:r>
        <w:rPr>
          <w:color w:val="222222"/>
          <w:sz w:val="20"/>
          <w:szCs w:val="20"/>
          <w:rtl/>
        </w:rPr>
        <w:t>(ص157) بمعنى أن العجوز في الواقعة الأولى، النبي ﷺ أثبت عذاب القبر وفتنة القبر للكفار ولليهود ولم يكن أُوحي إليه ﷺ أنها تقع للمسلمين، فأوحي للنبي ﷺ بعد ذلك أن المسلمين يتعرضون لهذه الفتنة أيضًا والله أعلم.</w:t>
      </w:r>
    </w:p>
  </w:footnote>
  <w:footnote w:id="74">
    <w:p w14:paraId="37AD95DC" w14:textId="77777777" w:rsidR="009B3C5B" w:rsidRDefault="00184683">
      <w:pPr>
        <w:spacing w:after="40" w:line="260" w:lineRule="auto"/>
        <w:jc w:val="both"/>
      </w:pPr>
      <w:r>
        <w:rPr>
          <w:rStyle w:val="FootnoteReference"/>
        </w:rPr>
        <w:footnoteRef/>
      </w:r>
      <w:r>
        <w:rPr>
          <w:color w:val="222222"/>
          <w:sz w:val="20"/>
          <w:szCs w:val="20"/>
          <w:rtl/>
        </w:rPr>
        <w:t>(ص159) (أنعم) بمعنى أن يجيب [بنعم] وأصل كلمة (نعم) الموافقة وقبول للقول الذي يُسأل عنه، (لم أنعم أن أصدقهما) أي لم تجب بنعم على ذلك أو لم تقبل ولم تطب نفسها أن تصدقها فأنكرت ذلك الأمر فسألت النبي ﷺ.</w:t>
      </w:r>
    </w:p>
  </w:footnote>
  <w:footnote w:id="75">
    <w:p w14:paraId="195AF5B0" w14:textId="77777777" w:rsidR="009B3C5B" w:rsidRDefault="00184683">
      <w:pPr>
        <w:spacing w:after="40" w:line="260" w:lineRule="auto"/>
        <w:jc w:val="both"/>
      </w:pPr>
      <w:r>
        <w:rPr>
          <w:rStyle w:val="FootnoteReference"/>
        </w:rPr>
        <w:footnoteRef/>
      </w:r>
      <w:r>
        <w:rPr>
          <w:color w:val="222222"/>
          <w:sz w:val="20"/>
          <w:szCs w:val="20"/>
          <w:rtl/>
        </w:rPr>
        <w:t>(ص163) والتعوذ يكون من الأذكار التي ما بعد التشهد الآخر وليس عقب الصلاة، والصلاة على النبي ﷺ تكون ذكره مباشرةً في التشهد، فأنت تقول: [أشهد أن لا إله إلا الله وأشهد أن محمدًا عبده ورسوله] فلا شك أن المشروع أن يُصلى عليه عقب ذلك لقوله ﷺ: («رغم أنف رجل ذُكرتُ عنده فلم يصلِّ عليَّ») (ت 3545) فإذًا ينبغي أنه بمجرد أن تقول [أشهد أن محمدًا عبده ورسوله] تقول [اللهم صل على محمد وعلى آل محمد] فتصلي على النبي ﷺ عقب ذكره في التشهد، ثم تستعيذ بالله من الأربع والله أعلى وأعلم لأن هذا الأحق به.</w:t>
      </w:r>
    </w:p>
  </w:footnote>
  <w:footnote w:id="76">
    <w:p w14:paraId="51900F78" w14:textId="77777777" w:rsidR="009B3C5B" w:rsidRDefault="00184683">
      <w:pPr>
        <w:spacing w:after="40" w:line="260" w:lineRule="auto"/>
        <w:jc w:val="both"/>
      </w:pPr>
      <w:r>
        <w:rPr>
          <w:rStyle w:val="FootnoteReference"/>
        </w:rPr>
        <w:footnoteRef/>
      </w:r>
      <w:r>
        <w:rPr>
          <w:color w:val="222222"/>
          <w:sz w:val="20"/>
          <w:szCs w:val="20"/>
          <w:rtl/>
        </w:rPr>
        <w:t>(ص164) أما المسيح الدجال فقد سمي مسيحًا لأنه أولًا يدعي أنه هو المسيح ولأنه ممسوح العين لأنه أعور، فهو يدعي أنه المسيح ﷺ ثم يدعي الربوبية والعياذ بالله، وأما كونه دجالًا فلأنه كذاب أعاذنا الله من فتنته. وأما المسيح فسمي مسيحًا لأنه قيل مُسح بالبركة، وقيل أنه كان لا يمسح ذا عاهة إلا برئ.</w:t>
      </w:r>
    </w:p>
  </w:footnote>
  <w:footnote w:id="77">
    <w:p w14:paraId="1EAE40B8" w14:textId="77777777" w:rsidR="009B3C5B" w:rsidRDefault="00184683">
      <w:pPr>
        <w:spacing w:after="40" w:line="260" w:lineRule="auto"/>
        <w:jc w:val="both"/>
      </w:pPr>
      <w:r>
        <w:rPr>
          <w:rStyle w:val="FootnoteReference"/>
        </w:rPr>
        <w:footnoteRef/>
      </w:r>
      <w:r>
        <w:rPr>
          <w:color w:val="222222"/>
          <w:sz w:val="20"/>
          <w:szCs w:val="20"/>
          <w:rtl/>
        </w:rPr>
        <w:t>(ص166) [الجد: الحظ والسعادة والغنى].</w:t>
      </w:r>
    </w:p>
  </w:footnote>
  <w:footnote w:id="78">
    <w:p w14:paraId="1DF58952" w14:textId="77777777" w:rsidR="009B3C5B" w:rsidRDefault="00184683">
      <w:pPr>
        <w:spacing w:after="40" w:line="260" w:lineRule="auto"/>
        <w:jc w:val="both"/>
      </w:pPr>
      <w:r>
        <w:rPr>
          <w:rStyle w:val="FootnoteReference"/>
        </w:rPr>
        <w:footnoteRef/>
      </w:r>
      <w:r>
        <w:rPr>
          <w:color w:val="222222"/>
          <w:sz w:val="20"/>
          <w:szCs w:val="20"/>
          <w:rtl/>
        </w:rPr>
        <w:t>(ص170) الذكر هو حضور المذكور في قلب الذاكر ثم التعبير عن ذلك باللسان، فكمال الأجر ليس في تكرار اللسان للكلمات من غير حضور القلب، وفي الحديث: (واعلموا أن الله لا يستجيب دعاءً من قلب غافل لاهٍ) (ت 3479)، انظر صحيح الجامع: 245، وفي الحديث الآخر: "إن الرجل لينصرف وما كُتب له إلا عُشر صلاته تُسعها ثُمنها سُبعها سُدسها خُمسها ربعها ثلثها نصفها" (د 796) [قال الألباني]: حسن، وذلك لأن العبد يتكلم بالكلمات ولكن لا يُكتب إلا ما عقل — ولا حول ولا قوة إلا بالله — وإن كان الثواب يحصل بإذن الله لمن نوى الخير ولكن ليس الثو</w:t>
      </w:r>
      <w:r>
        <w:rPr>
          <w:color w:val="222222"/>
          <w:sz w:val="20"/>
          <w:szCs w:val="20"/>
          <w:rtl/>
        </w:rPr>
        <w:t>اب الذي ورد كاملًا فإنه يحصل له ثواب وإن غفل عن كثير من الأذكار لأن ذكر اللسان أقل أنواع الذكر مثوبةً يليه ذكر القلب واللسان معًا وأعلى الأذكار ذكر القلب ولكن لا تغتر بأنك تأخذ الحسنات كاملة بمجرد تحريك اللسان، هذا وإن قاله المتأخرون — وهو كلام الشوكاني رحمه الله — لكن الأحاديث تدل على أن الثواب الكامل الذي ذُكر في الحديث وعدّه الله ثواب عظيم جلّ فتغفر الخطايا ولو كانت مثل زبد البحر، إنما يحصل لمن ذكر الله ﷻ، فالتسبيح ليس تحريك اللسان فقط فلا بد من حضور القلب والله أعلم وأعلى. — وإذا كان ذلك في المكتوبة أنه</w:t>
      </w:r>
      <w:r>
        <w:rPr>
          <w:color w:val="222222"/>
          <w:sz w:val="20"/>
          <w:szCs w:val="20"/>
          <w:rtl/>
        </w:rPr>
        <w:t xml:space="preserve"> لا يكتب للمرء من صلاته إلا ما عقل منها، فالنفل كذلك وأولى.</w:t>
      </w:r>
    </w:p>
  </w:footnote>
  <w:footnote w:id="79">
    <w:p w14:paraId="6FA1C449" w14:textId="77777777" w:rsidR="009B3C5B" w:rsidRDefault="00184683">
      <w:pPr>
        <w:spacing w:after="40" w:line="260" w:lineRule="auto"/>
        <w:jc w:val="both"/>
      </w:pPr>
      <w:r>
        <w:rPr>
          <w:rStyle w:val="FootnoteReference"/>
        </w:rPr>
        <w:footnoteRef/>
      </w:r>
      <w:r>
        <w:rPr>
          <w:color w:val="222222"/>
          <w:sz w:val="20"/>
          <w:szCs w:val="20"/>
          <w:rtl/>
        </w:rPr>
        <w:t>(ص172) وأما حديث عبد الله بن الزبير فيه أيضًا: «لا إله إلا الله وحده لا شريك له، له الملك وله الحمد وهو على كل شيء قدير لا حول ولا قوة إلا بالله لا إله إلا الله ولا نعبد إلا إياه له النعمة وله الفضل وله الثناء الحسن لا إله إلا الله مخلصين له الدين ولو كره الكافرون» فالذي يظهر أن هذا حديث آخر ودعاء آخر، فيقول الدعاء فيقول الدعاء الذي في حديث المغيرة بن شعبة: «لا إله إلا الله وحده لا شريك له، له الملك وله الحمد وهو على كل شيء قدير، اللهم لا مانع لما أعطيت ولا معطي لما منعت ولا ينفع ذا الجد منك الجد».</w:t>
      </w:r>
    </w:p>
  </w:footnote>
  <w:footnote w:id="80">
    <w:p w14:paraId="2BF418E2" w14:textId="77777777" w:rsidR="009B3C5B" w:rsidRDefault="00184683">
      <w:pPr>
        <w:spacing w:after="40" w:line="260" w:lineRule="auto"/>
        <w:jc w:val="both"/>
      </w:pPr>
      <w:r>
        <w:rPr>
          <w:rStyle w:val="FootnoteReference"/>
        </w:rPr>
        <w:footnoteRef/>
      </w:r>
      <w:r>
        <w:rPr>
          <w:color w:val="222222"/>
          <w:sz w:val="20"/>
          <w:szCs w:val="20"/>
          <w:rtl/>
        </w:rPr>
        <w:t>(ص168) [الدثور: جمع دثر وهو المال العظيم]. فهو الراوي عن أبي هريرة.</w:t>
      </w:r>
    </w:p>
  </w:footnote>
  <w:footnote w:id="81">
    <w:p w14:paraId="4E6B7363" w14:textId="77777777" w:rsidR="009B3C5B" w:rsidRDefault="00184683">
      <w:pPr>
        <w:spacing w:after="40" w:line="260" w:lineRule="auto"/>
        <w:jc w:val="both"/>
      </w:pPr>
      <w:r>
        <w:rPr>
          <w:rStyle w:val="FootnoteReference"/>
        </w:rPr>
        <w:footnoteRef/>
      </w:r>
      <w:r>
        <w:rPr>
          <w:color w:val="222222"/>
          <w:sz w:val="20"/>
          <w:szCs w:val="20"/>
          <w:rtl/>
        </w:rPr>
        <w:t>(ص169) [المعقبات: سميت معقبات لأنها عادت مرة بعد مرة أو لأنها تقال عقيب الصلاة].</w:t>
      </w:r>
    </w:p>
  </w:footnote>
  <w:footnote w:id="82">
    <w:p w14:paraId="0B367C47" w14:textId="77777777" w:rsidR="009B3C5B" w:rsidRDefault="00184683">
      <w:pPr>
        <w:spacing w:after="40" w:line="260" w:lineRule="auto"/>
        <w:jc w:val="both"/>
      </w:pPr>
      <w:r>
        <w:rPr>
          <w:rStyle w:val="FootnoteReference"/>
        </w:rPr>
        <w:footnoteRef/>
      </w:r>
      <w:r>
        <w:rPr>
          <w:color w:val="222222"/>
          <w:sz w:val="20"/>
          <w:szCs w:val="20"/>
          <w:rtl/>
        </w:rPr>
        <w:t>(ص176) في حديث أبي هريرة في حرص فقراء المهاجرين ﷺ على الخير وأن نيتهم أن لو وجدوا التصدقوا ولو وجدوا أعتقوا ولذا قد ثاب الإنسان بنيته وهمته، رغم أن المهاجرين أسبق إلى الله ﷻ من إخوانهم من الأنصار أهل الأموال ومع ذلك فإنهم ينافسونهم في كل خير، والأنصار رغم ما منّ الله ﷻ عليهم من النفقة في سبيله إلا أنهم بادروا وسابقوا المهاجرين في الذكر أيضًا، فهكذا المؤمن من يبادر ويسابق في كل خير في كل أنواع الخير إن كان نفقة أنفق وإن كان جهادًا جاهد وإن كان ذكرًا ذكر وإن كان صلاةً صلى فهو يجتهد في كل ما يقدر عليه من التقر</w:t>
      </w:r>
      <w:r>
        <w:rPr>
          <w:color w:val="222222"/>
          <w:sz w:val="20"/>
          <w:szCs w:val="20"/>
          <w:rtl/>
        </w:rPr>
        <w:t>ب إلى الله ﷻ.</w:t>
      </w:r>
    </w:p>
  </w:footnote>
  <w:footnote w:id="83">
    <w:p w14:paraId="444A6511" w14:textId="77777777" w:rsidR="009B3C5B" w:rsidRDefault="00184683">
      <w:pPr>
        <w:spacing w:after="40" w:line="260" w:lineRule="auto"/>
        <w:jc w:val="both"/>
      </w:pPr>
      <w:r>
        <w:rPr>
          <w:rStyle w:val="FootnoteReference"/>
        </w:rPr>
        <w:footnoteRef/>
      </w:r>
      <w:r>
        <w:rPr>
          <w:color w:val="222222"/>
          <w:sz w:val="20"/>
          <w:szCs w:val="20"/>
          <w:rtl/>
        </w:rPr>
        <w:t>(ص176) أي كل ما ذُكر في الباب.</w:t>
      </w:r>
    </w:p>
  </w:footnote>
  <w:footnote w:id="84">
    <w:p w14:paraId="75141CA2" w14:textId="77777777" w:rsidR="009B3C5B" w:rsidRDefault="00184683">
      <w:pPr>
        <w:spacing w:after="40" w:line="260" w:lineRule="auto"/>
        <w:jc w:val="both"/>
      </w:pPr>
      <w:r>
        <w:rPr>
          <w:rStyle w:val="FootnoteReference"/>
        </w:rPr>
        <w:footnoteRef/>
      </w:r>
      <w:r>
        <w:rPr>
          <w:color w:val="222222"/>
          <w:sz w:val="20"/>
          <w:szCs w:val="20"/>
          <w:rtl/>
        </w:rPr>
        <w:t>(ص182) فهو الإمساك عن الكلام (فأزمّ القوم).</w:t>
      </w:r>
    </w:p>
  </w:footnote>
  <w:footnote w:id="85">
    <w:p w14:paraId="1F9B5C6E" w14:textId="77777777" w:rsidR="009B3C5B" w:rsidRDefault="00184683">
      <w:pPr>
        <w:spacing w:after="40" w:line="260" w:lineRule="auto"/>
        <w:jc w:val="both"/>
      </w:pPr>
      <w:r>
        <w:rPr>
          <w:rStyle w:val="FootnoteReference"/>
        </w:rPr>
        <w:footnoteRef/>
      </w:r>
      <w:r>
        <w:rPr>
          <w:color w:val="222222"/>
          <w:sz w:val="20"/>
          <w:szCs w:val="20"/>
          <w:rtl/>
        </w:rPr>
        <w:t>(ص182) [ظاهر صنيع الإمام مسلم رحمه الله أنه جعل هذا من أدعية استفتاح الصلاة، فهنا في هذا الحديث لم يصرح متى قال: (الحمد لله حمدًا كثيرًا طيبًا مباركًا فيه) فصنيع مسلم يدل على أنه قالها لما دخل في الصلاة فبعد أن يكبر يقول ذلك، وقد ورد دعاء والحمد بعد رفع الرأس من الركوع.]</w:t>
      </w:r>
    </w:p>
  </w:footnote>
  <w:footnote w:id="86">
    <w:p w14:paraId="263598E4" w14:textId="77777777" w:rsidR="009B3C5B" w:rsidRDefault="00184683">
      <w:pPr>
        <w:spacing w:after="40" w:line="260" w:lineRule="auto"/>
        <w:jc w:val="both"/>
      </w:pPr>
      <w:r>
        <w:rPr>
          <w:rStyle w:val="FootnoteReference"/>
        </w:rPr>
        <w:footnoteRef/>
      </w:r>
      <w:r>
        <w:rPr>
          <w:color w:val="222222"/>
          <w:sz w:val="20"/>
          <w:szCs w:val="20"/>
          <w:rtl/>
        </w:rPr>
        <w:t>(ص183) لأنه قال رأيت اثني عشر ملكًا وكل إنسان معه ملكان حافظان يكتبان ما يلفظ من قول، وهؤلاء اثنا عشر ملكًا تسابقوا لكتابة تلك الكلمة [الحمد لله حمدًا كثيرًا طيبًا مباركًا فيه].</w:t>
      </w:r>
    </w:p>
  </w:footnote>
  <w:footnote w:id="87">
    <w:p w14:paraId="71372DC1" w14:textId="77777777" w:rsidR="009B3C5B" w:rsidRDefault="00184683">
      <w:pPr>
        <w:spacing w:after="40" w:line="260" w:lineRule="auto"/>
        <w:jc w:val="both"/>
      </w:pPr>
      <w:r>
        <w:rPr>
          <w:rStyle w:val="FootnoteReference"/>
        </w:rPr>
        <w:footnoteRef/>
      </w:r>
      <w:r>
        <w:rPr>
          <w:color w:val="222222"/>
          <w:sz w:val="20"/>
          <w:szCs w:val="20"/>
          <w:rtl/>
        </w:rPr>
        <w:t>(ص185) وقوله: (وما فاتكم فأتموا) وفي الحديث الآخر (فاقضوا) فالصحيح جواز التعبير بـ(فاتتنا الصلاة) ولا يصح ما ذهب إليه ابن سيرين.</w:t>
      </w:r>
    </w:p>
  </w:footnote>
  <w:footnote w:id="88">
    <w:p w14:paraId="6CE33787" w14:textId="77777777" w:rsidR="009B3C5B" w:rsidRDefault="00184683">
      <w:pPr>
        <w:spacing w:after="40" w:line="260" w:lineRule="auto"/>
        <w:jc w:val="both"/>
      </w:pPr>
      <w:r>
        <w:rPr>
          <w:rStyle w:val="FootnoteReference"/>
        </w:rPr>
        <w:footnoteRef/>
      </w:r>
      <w:r>
        <w:rPr>
          <w:color w:val="222222"/>
          <w:sz w:val="20"/>
          <w:szCs w:val="20"/>
          <w:rtl/>
        </w:rPr>
        <w:t>(ص185) (4) أي إلا ما عمل. (5) يعني فليكن متأدبًا أثناء المشي بأدب الصلاة، ثم إن حضور القلب لا يكون إلا إذا كان الإنسان في سكينة، وأما الذي حفزه النفس سوف يفوته خير كثير لأجل عدم حضور القلب غالبًا في الأدعية والقراءة التي يقولها، ويمكن أن يكون المعنى والله أعلم أنه طالما أنه هو في صلاة قد أدرك، لكن الظاهر الأول أي لابد أن يكون متأدبًا بآداب الصلاة وأن يحرص على السكينة والطمأنينة لكي يدخل الصلاة في خشوع.</w:t>
      </w:r>
    </w:p>
  </w:footnote>
  <w:footnote w:id="89">
    <w:p w14:paraId="63D61DF7" w14:textId="77777777" w:rsidR="009B3C5B" w:rsidRDefault="00184683">
      <w:pPr>
        <w:spacing w:after="40" w:line="260" w:lineRule="auto"/>
        <w:jc w:val="both"/>
      </w:pPr>
      <w:r>
        <w:rPr>
          <w:rStyle w:val="FootnoteReference"/>
        </w:rPr>
        <w:footnoteRef/>
      </w:r>
      <w:r>
        <w:rPr>
          <w:color w:val="222222"/>
          <w:sz w:val="20"/>
          <w:szCs w:val="20"/>
          <w:rtl/>
        </w:rPr>
        <w:t>(ص186) وهو أن يتم صلاته.</w:t>
      </w:r>
    </w:p>
  </w:footnote>
  <w:footnote w:id="90">
    <w:p w14:paraId="28488A89" w14:textId="77777777" w:rsidR="009B3C5B" w:rsidRDefault="00184683">
      <w:pPr>
        <w:spacing w:after="40" w:line="260" w:lineRule="auto"/>
        <w:jc w:val="both"/>
      </w:pPr>
      <w:r>
        <w:rPr>
          <w:rStyle w:val="FootnoteReference"/>
        </w:rPr>
        <w:footnoteRef/>
      </w:r>
      <w:r>
        <w:rPr>
          <w:color w:val="222222"/>
          <w:sz w:val="20"/>
          <w:szCs w:val="20"/>
          <w:rtl/>
        </w:rPr>
        <w:t>(ص186) أي قبل أن يقيم المؤذن أولى، فقد قلنا أنه إذا سمع الأذان فبالأولى لا يسرع.</w:t>
      </w:r>
    </w:p>
  </w:footnote>
  <w:footnote w:id="91">
    <w:p w14:paraId="01F782A3" w14:textId="77777777" w:rsidR="009B3C5B" w:rsidRDefault="00184683">
      <w:pPr>
        <w:spacing w:after="40" w:line="260" w:lineRule="auto"/>
        <w:jc w:val="both"/>
      </w:pPr>
      <w:r>
        <w:rPr>
          <w:rStyle w:val="FootnoteReference"/>
        </w:rPr>
        <w:footnoteRef/>
      </w:r>
      <w:r>
        <w:rPr>
          <w:color w:val="222222"/>
          <w:sz w:val="20"/>
          <w:szCs w:val="20"/>
          <w:rtl/>
        </w:rPr>
        <w:t>(ص186) أي كره اللفظ.</w:t>
      </w:r>
    </w:p>
  </w:footnote>
  <w:footnote w:id="92">
    <w:p w14:paraId="0F5B6B07" w14:textId="77777777" w:rsidR="009B3C5B" w:rsidRDefault="00184683">
      <w:pPr>
        <w:spacing w:after="40" w:line="260" w:lineRule="auto"/>
        <w:jc w:val="both"/>
      </w:pPr>
      <w:r>
        <w:rPr>
          <w:rStyle w:val="FootnoteReference"/>
        </w:rPr>
        <w:footnoteRef/>
      </w:r>
      <w:r>
        <w:rPr>
          <w:color w:val="222222"/>
          <w:sz w:val="20"/>
          <w:szCs w:val="20"/>
          <w:rtl/>
        </w:rPr>
        <w:t>(ص187) يعني أديته وليس القضاء الاصطلاحي بشيء من القذفات.</w:t>
      </w:r>
    </w:p>
  </w:footnote>
  <w:footnote w:id="93">
    <w:p w14:paraId="4125ADC8" w14:textId="77777777" w:rsidR="009B3C5B" w:rsidRDefault="00184683">
      <w:pPr>
        <w:spacing w:after="40" w:line="260" w:lineRule="auto"/>
        <w:jc w:val="both"/>
      </w:pPr>
      <w:r>
        <w:rPr>
          <w:rStyle w:val="FootnoteReference"/>
        </w:rPr>
        <w:footnoteRef/>
      </w:r>
      <w:r>
        <w:rPr>
          <w:color w:val="222222"/>
          <w:sz w:val="20"/>
          <w:szCs w:val="20"/>
          <w:rtl/>
        </w:rPr>
        <w:t>(ص188) قوله: (فسمع جلبة) أي أصواتًا لحركتهم وكلامهم واستعجالهم.</w:t>
      </w:r>
    </w:p>
  </w:footnote>
  <w:footnote w:id="94">
    <w:p w14:paraId="5D88B203" w14:textId="77777777" w:rsidR="009B3C5B" w:rsidRDefault="00184683">
      <w:pPr>
        <w:spacing w:after="40" w:line="260" w:lineRule="auto"/>
        <w:jc w:val="both"/>
      </w:pPr>
      <w:r>
        <w:rPr>
          <w:rStyle w:val="FootnoteReference"/>
        </w:rPr>
        <w:footnoteRef/>
      </w:r>
      <w:r>
        <w:rPr>
          <w:color w:val="222222"/>
          <w:sz w:val="20"/>
          <w:szCs w:val="20"/>
          <w:rtl/>
        </w:rPr>
        <w:t>(ص188) قوله: (حدثنا شيبان بهذا الإسناد) يعني حدثنا شيبان عن يحيى بن أبي كثير بإسناده المتقدم، وكان ينبغي لمسلم أن يقول: عن يحيى؛ لأن شيبان لم يتقدم له ذكر، وعادة مسلم وغيره في مثل هذا أن يذكروا في الطريق الثاني رجلًا ممن سبق في الطريق الأول ويقولوا بهذا الإسناد حتى يُعرف، وكأن مسلمًا – رحمه الله تعالى – اقتصر على شيبان للعلم بأنه في درجة معاوية بن سلّام السابق، وأنه يروي عن يحيى بن أبي كثير.</w:t>
      </w:r>
    </w:p>
  </w:footnote>
  <w:footnote w:id="95">
    <w:p w14:paraId="60220D8E" w14:textId="77777777" w:rsidR="009B3C5B" w:rsidRDefault="00184683">
      <w:pPr>
        <w:spacing w:after="40" w:line="260" w:lineRule="auto"/>
        <w:jc w:val="both"/>
      </w:pPr>
      <w:r>
        <w:rPr>
          <w:rStyle w:val="FootnoteReference"/>
        </w:rPr>
        <w:footnoteRef/>
      </w:r>
      <w:r>
        <w:rPr>
          <w:color w:val="222222"/>
          <w:sz w:val="20"/>
          <w:szCs w:val="20"/>
          <w:rtl/>
        </w:rPr>
        <w:t>(ص191) هذا لا دليل عليه، بل إذا رأى الإمام أو الإمام على أي الأحوال قاموا سواء قبل أن يبدأ المؤذن في الإقامة أو أثناء إقامته.</w:t>
      </w:r>
    </w:p>
  </w:footnote>
  <w:footnote w:id="96">
    <w:p w14:paraId="156EF314" w14:textId="77777777" w:rsidR="009B3C5B" w:rsidRDefault="00184683">
      <w:pPr>
        <w:spacing w:after="40" w:line="260" w:lineRule="auto"/>
        <w:jc w:val="both"/>
      </w:pPr>
      <w:r>
        <w:rPr>
          <w:rStyle w:val="FootnoteReference"/>
        </w:rPr>
        <w:footnoteRef/>
      </w:r>
      <w:r>
        <w:rPr>
          <w:color w:val="222222"/>
          <w:sz w:val="20"/>
          <w:szCs w:val="20"/>
          <w:rtl/>
        </w:rPr>
        <w:t>(ص192) فتاوى: قوله «دحضت» هو بفتح الدال والحاء والضاد المعجمة أي زالت الشمس.</w:t>
      </w:r>
    </w:p>
  </w:footnote>
  <w:footnote w:id="97">
    <w:p w14:paraId="5C700EB8" w14:textId="77777777" w:rsidR="009B3C5B" w:rsidRDefault="00184683">
      <w:pPr>
        <w:spacing w:after="40" w:line="260" w:lineRule="auto"/>
        <w:jc w:val="both"/>
      </w:pPr>
      <w:r>
        <w:rPr>
          <w:rStyle w:val="FootnoteReference"/>
        </w:rPr>
        <w:footnoteRef/>
      </w:r>
      <w:r>
        <w:rPr>
          <w:color w:val="222222"/>
          <w:sz w:val="20"/>
          <w:szCs w:val="20"/>
          <w:rtl/>
        </w:rPr>
        <w:t>(ص192) قوله: (فأومأ إليهم) هو مهموز. قوله: (ينطف) بكسر الطاء وضمها لغتان مشهورتان أي يقطر.</w:t>
      </w:r>
    </w:p>
  </w:footnote>
  <w:footnote w:id="98">
    <w:p w14:paraId="51F19B7C" w14:textId="77777777" w:rsidR="009B3C5B" w:rsidRDefault="00184683">
      <w:pPr>
        <w:spacing w:after="40" w:line="260" w:lineRule="auto"/>
        <w:jc w:val="both"/>
      </w:pPr>
      <w:r>
        <w:rPr>
          <w:rStyle w:val="FootnoteReference"/>
        </w:rPr>
        <w:footnoteRef/>
      </w:r>
      <w:r>
        <w:rPr>
          <w:color w:val="222222"/>
          <w:sz w:val="20"/>
          <w:szCs w:val="20"/>
          <w:rtl/>
        </w:rPr>
        <w:t>(ص193) وهي تعني وقتًا يسيرًا.</w:t>
      </w:r>
    </w:p>
  </w:footnote>
  <w:footnote w:id="99">
    <w:p w14:paraId="3CE6BA71" w14:textId="77777777" w:rsidR="009B3C5B" w:rsidRDefault="00184683">
      <w:pPr>
        <w:spacing w:after="40" w:line="260" w:lineRule="auto"/>
        <w:jc w:val="both"/>
      </w:pPr>
      <w:r>
        <w:rPr>
          <w:rStyle w:val="FootnoteReference"/>
        </w:rPr>
        <w:footnoteRef/>
      </w:r>
      <w:r>
        <w:rPr>
          <w:color w:val="222222"/>
          <w:sz w:val="20"/>
          <w:szCs w:val="20"/>
          <w:rtl/>
        </w:rPr>
        <w:t>(ص195) فهل يصح صلاة المأموم أمام الإمام نظرًا لضيق المكان ووجود إصلاحات؟ الذي يظهر أنه من لم يجد مكانًا خلف الإمام صحت صلاته وإلا فلا، فالصحيح أنه يجوز ذلك، فإذا لم يجد مكانًا خلف الإمام بأي حال في الشوارع الخلفية صح، أما إذا وجد مكانًا وتأول أو لم يدرِ بوجوده فالأقرب أن يعيد الصلاة احتياطًا. لكن ورد أن تبطل الصلاة فمن وارد توجيه صحة الصلاة في البخاري: [باب إذا قام الرجل عن يسار الإمام فحوله الإمام إلى يمينه لم تفسد صلاتهما]. ولكن الإمام أحمد يرى بطلان ذلك إن تبين أنه كان هناك مكان خلف الإمام وصلى هو عن يسا</w:t>
      </w:r>
      <w:r>
        <w:rPr>
          <w:color w:val="222222"/>
          <w:sz w:val="20"/>
          <w:szCs w:val="20"/>
          <w:rtl/>
        </w:rPr>
        <w:t>ره أو أمامه في موطن لا يجوز أن يصلي فيه فهو كمن صلى خلف الصفوف وبالتالي فصلاته باطلة إذا صلى ركعة كاملة في هذا الموطن التي لا تجوز الصلاة فيه، فيجعل الصلاة صحيحة طالما لم يركع الإمام ولم تتم الركعة الأولى، فإذا فاتت الركعة الأولى وهو في موطن لا تجوز الصلاة فيه فصلاته باطلة وهذا أقرب، فإذا لم يوجد مكان فعلًا فالصلاة صحيحة، ولو تبين بطلان صلاته فعليه أن ينتقل أو يتبين له وجود مكان في الصف خلف الإمام فيلزم أن يصلي خلف الإمام.</w:t>
      </w:r>
    </w:p>
  </w:footnote>
  <w:footnote w:id="100">
    <w:p w14:paraId="7A8B4515" w14:textId="77777777" w:rsidR="009B3C5B" w:rsidRDefault="00184683">
      <w:pPr>
        <w:spacing w:after="40" w:line="260" w:lineRule="auto"/>
        <w:jc w:val="both"/>
      </w:pPr>
      <w:r>
        <w:rPr>
          <w:rStyle w:val="FootnoteReference"/>
        </w:rPr>
        <w:footnoteRef/>
      </w:r>
      <w:r>
        <w:rPr>
          <w:color w:val="222222"/>
          <w:sz w:val="20"/>
          <w:szCs w:val="20"/>
          <w:rtl/>
        </w:rPr>
        <w:t>(ص196) لو نسي الإمام البسملة على المذهب الصحيح يلزمه أن يعيد الركعة التي نسي فيها البسملة وعلى المأمومين أن ينتظروا والأن صلاتهم قد صحت، فينتظروه جالسين.</w:t>
      </w:r>
    </w:p>
  </w:footnote>
  <w:footnote w:id="101">
    <w:p w14:paraId="4BE63422" w14:textId="77777777" w:rsidR="009B3C5B" w:rsidRDefault="00184683">
      <w:pPr>
        <w:spacing w:after="40" w:line="260" w:lineRule="auto"/>
        <w:jc w:val="both"/>
      </w:pPr>
      <w:r>
        <w:rPr>
          <w:rStyle w:val="FootnoteReference"/>
        </w:rPr>
        <w:footnoteRef/>
      </w:r>
      <w:r>
        <w:rPr>
          <w:color w:val="222222"/>
          <w:sz w:val="20"/>
          <w:szCs w:val="20"/>
          <w:rtl/>
        </w:rPr>
        <w:t>(ص196) الإيمان عند أهل السنة حقيقة مركبة من عناصر ثلاثة: اعتقاد القلب وشهادة اللسان وعمل الجوارح، هذا الكلام من قاله من السلف [الحقيقة المركبة] إذا تخلف عنصر منها بطل الإيمان؟ هذا كلام الخوارج في الحقيقة، فقد جعل عمل الجوارح كل ضمن الحقيقة المركبة، والحقيقة المركبة عند أهل الاصطلاح الكلامي — وهو اصطلاح كلامي فعلًا — معناها أن يكون كل جزء من الأجزاء داخل في الماهية بحيث أنها تزول الماهية بالكلية إذا زال بعض الأجزاء ولا يقول ذلك إلا الخوارج هم الذين يقولون إذا زال بعض العمل زال الإيمان كله، فالحقيقة المركبة ع</w:t>
      </w:r>
      <w:r>
        <w:rPr>
          <w:color w:val="222222"/>
          <w:sz w:val="20"/>
          <w:szCs w:val="20"/>
          <w:rtl/>
        </w:rPr>
        <w:t>ندهم مثل العشرة المكونة من عشر آحاد، هذه العشرة لا تكون عشرة إذا فقد منها واحد فتصبح تسعة ولا تكون عشرة بخلاف قطعة الفضة أو الذهب كل جزء منها فضة إذا أخذت منها جزءًا هل بقيت الفضة أم لا؟ بقيت فضة أنقص من ما كانت، فلم يزل أسمها بالكلية ولا حقيقتها، مثل مركب كلوريد الصوديوم لو نزعت الصوديوم فلم يكن الباقي جزءًا من كلوريد الصوديوم قد أصبح [كلور] فقط فهذا هو معنى التركيب عند من يتكلم بكلمة (حقيقة مركبة)؛ بخلاف لو أخذت جزءًا من أجزائه فهذا ليس بمعنى التركيب الاصطلاحي عند المتكلمين، فلو [ملح (كلوريد الصوديوم)] لم</w:t>
      </w:r>
      <w:r>
        <w:rPr>
          <w:color w:val="222222"/>
          <w:sz w:val="20"/>
          <w:szCs w:val="20"/>
          <w:rtl/>
        </w:rPr>
        <w:t xml:space="preserve"> ننزع منه الصوديوم الذي هو جزء من الحقيقة، بل أنقصنا فأصبح ملح ناقص قليلًا ولكن ما زال ملح (كلوريد صوديوم)، فالسنة عندهم الإيمان مثل الملح المكون من الكلور والصوديوم قد يقتص منه شيئًا كقطعة الفضة أو كقطعة الفضة إذا أخذت منه شيئًا. لا شك أن هناك أجزاء هي داخلة في الحقيقة يزول بزوالها، أما الجزء الثاني داخل في الحقيقة لكن لا يزول بزواله، فلا شك أن أصل أعمال القلوب داخل في هذه الحقيقة يزول الإيمان بزوال أي عمل من أعمال القلوب بالكلية ويزول بزوال التطبيق كما يزول بزوال الشهادتين بترك نطق الشهادتين، ولكن أعمال ا</w:t>
      </w:r>
      <w:r>
        <w:rPr>
          <w:color w:val="222222"/>
          <w:sz w:val="20"/>
          <w:szCs w:val="20"/>
          <w:rtl/>
        </w:rPr>
        <w:t xml:space="preserve">لجوارح هناك جزء متفق عليه وجزء مختلف فيه، فالمختلف فيه الأركان الأربعة (وأشهرها الصلاة) فمن العلماء من يقول يزول الإيمان بزواله ويكون كافرًا — ومنهم من يقول في أي ركن من الأركان الأربعة (الصلاة والزكاة والصوم والحج)، وما سوى الأربعة متفق على أنه لا يزول الإيمان بزواله عند أهل السنة، من ارتكاب الكبائر غير الشركية ومن ترك الواجبات؛ فأما أن يجعل الإنسان الحقيقة المركبة ويطلقها بهذه الطريقة ويقول عمل الجوارح من ضمن الحقيقة المركبة، فمعناها أنه إن ترك شيئًا من أعمال الجوارح زال الإيمان، فيضطر أن يقول أن المقصود </w:t>
      </w:r>
      <w:r>
        <w:rPr>
          <w:color w:val="222222"/>
          <w:sz w:val="20"/>
          <w:szCs w:val="20"/>
          <w:rtl/>
        </w:rPr>
        <w:t>جنس عمل الجوارح؟ فيقال له من أين أتيت بمصطلح (جنس عمل الجوارح)؟ فلم يقل هذا السلف، فلا (الحقيقة المركبة) ذكرها السلف ولا أن جنس عمل الجوارح ركن أو جزء من الحقيقة المركبة، وكلمة التركيب على المعنى الاصطلاحي بهذه الطريقة هي من البدعة لكن قد يستعمل بعض العلماء الكلمات على غير معناها الاصطلاحي بأن يتركب من كذا فيقصدون أنه مكون من كذا أو هو من ضمن الأجزاء، ويتبين معرفة مقصد العالم أو مقصد المتكلم من هذا بكلامه كله في جميع المواطن فيعرف مقصوده من المصطلح، ولكن لا نؤخذ هكذا حتى ولو ثبتت عن إمام من أهل العلم، فمن ا</w:t>
      </w:r>
      <w:r>
        <w:rPr>
          <w:color w:val="222222"/>
          <w:sz w:val="20"/>
          <w:szCs w:val="20"/>
          <w:rtl/>
        </w:rPr>
        <w:t>لسلف قال بذلك، فإن قضايا الاعتقاد لا بد أن تكون مأخوذة من الكتاب والسنة وإجماع سلف الأمة، فالسلف ماذا أطلقوا في قضايا الإيمان؟ قالوا الإيمان قولٌ وعمل لم يقولوا هذا الكلام الذي يحتمل عدة احتمالات ودخل فيه علم الكلام، فالإيمان (حقيقة مركبة) من مصطلحات المتكلمين. — في كتاب الفتوى الحموية لشيخ الإسلام ابن تيمية: (وَلَا يَجُوزُ أَيْضًا أَنْ يَكُونَ الْخَالِفُونَ أَعْلَمَ مِنَ السَّالِفِينَ كَمَا قَدْ يَقُولُهُ بَعْضُ الْأَغْبِيَاءِ مِمَّنْ لَمْ يُقَدِّرْ قَدْرَ السَّلَفِ بَلْ وَلَا عَرَفَ اللَّهَ وَرَسُولَهُ وَ</w:t>
      </w:r>
      <w:r>
        <w:rPr>
          <w:color w:val="222222"/>
          <w:sz w:val="20"/>
          <w:szCs w:val="20"/>
          <w:rtl/>
        </w:rPr>
        <w:t>الْمُؤْمِنِينَ بِهِ حَقِيقَةَ الْمَعْرِفَةِ الْمَأْمُورِ بِهَا: مِنْ أَنَّ "طَرِيقَةَ السَّلَفِ أَسْلَمُ وَطَرِيقَةَ الْخَلَفِ أَعْلَمُ وَأَحْكَمُ" — وَإِنْ كَانَتْ هَذِهِ الْعِبَارَةُ إذَا صَدَرَتْ مِنْ بَعْضِ الْعُلَمَاءِ قَدْ يَعْنِي بِهَا مَعْنًى صَحِيحًا) العبارة إن حملت على إطلاقها تكون عبارة باطلة بلا شك، وقد يقصد البعض أن طريقة الخلف في الرد على المتكلمين بمنهجهم أحكم في كونها سوف تقنعهم دون غيرهم ودون غيرها من الطرق، هذا المعنى الذي قد يكون صحيحًا، لكن لا يكون صحيحًا على إطلاقه وليس لكل أحد في إقنا</w:t>
      </w:r>
      <w:r>
        <w:rPr>
          <w:color w:val="222222"/>
          <w:sz w:val="20"/>
          <w:szCs w:val="20"/>
          <w:rtl/>
        </w:rPr>
        <w:t>ع أناس معينين هؤلاء سوف لا يقتنعون إلا إذا أُتيت لهم بمصطلحاتهم، لذلك ابن تيمية استعمل أحيانًا المنطق وعلم الكلام في الرد على المتكلمين، وكلامه كثير في ذلك واستعمل ذلك لأنه سوف لا يصل معهم إلى إحقاق الحق إلا بهذه الطريقة، فهذا هو الذي فيه احتمال.</w:t>
      </w:r>
      <w:r>
        <w:rPr>
          <w:color w:val="222222"/>
          <w:sz w:val="20"/>
          <w:szCs w:val="20"/>
          <w:rtl/>
        </w:rPr>
        <w:t xml:space="preserve"> ※ قال حمد بن عبد المحسن التويجري في شرحه للفتوى الحموية: نعود إلى هذه العبارة (طريقة السلف أسلم وطريقة الخلف أعلم وأحكم)، أولًا: يحسن هنا التنبيه أن جل النسخ المطبوعة للفتوى الحموية، وردت هنا عبارة بعد هذه العبارة، وهي العبارة التي جاءت بعد هذه العبارة [وإن كانت هذ</w:t>
      </w:r>
      <w:r>
        <w:rPr>
          <w:color w:val="222222"/>
          <w:sz w:val="20"/>
          <w:szCs w:val="20"/>
          <w:rtl/>
        </w:rPr>
        <w:t>ه العبارة إذا صدرت من بعض العلماء، قد يعني بها معنى صحيحًا]، في الواقع وبعد البحث والتتبع، وجدنا أن هذه العبارة مدسوسة في كلام شيخ الإسلام، وذلك للأمور التالية: أولًا: أن هناك تسع نسخ خطية للحموية لم ترد بها هذه العبارة. الأمر الثاني: أن ابن عبد الهادي الذي هو تلميذ شيخ الإسلام، ساق في كتابه الكواكب الدرية جزءًا من الحموية ولم ترد هذه العبارة فيما أورده. الأمر الثالث: أنها باطلة بكل المعاني، وليس لها مخرج صحيح. الأمر الرابع: أن هذه العبارة وجدت تعليقًا على النسخة الحجرية التي طبعت لأول مرة لما طبعت الحموية،</w:t>
      </w:r>
      <w:r>
        <w:rPr>
          <w:color w:val="222222"/>
          <w:sz w:val="20"/>
          <w:szCs w:val="20"/>
          <w:rtl/>
        </w:rPr>
        <w:t xml:space="preserve"> قديمة طبعت في الهند، ووجدت هذه العبارة تعليقًا في الهامش، فلعل الناشرون الذين طبعوا الحموية اعتمدوا على هذه النسخة، وأدخلوا هذه العبارة في صلب كلام شيخ الإسلام، ظانين منهم أنها من كلام شيخ الإسلام.</w:t>
      </w:r>
    </w:p>
  </w:footnote>
  <w:footnote w:id="102">
    <w:p w14:paraId="596ADFC8" w14:textId="77777777" w:rsidR="009B3C5B" w:rsidRDefault="00184683">
      <w:pPr>
        <w:spacing w:after="40" w:line="260" w:lineRule="auto"/>
        <w:jc w:val="both"/>
      </w:pPr>
      <w:r>
        <w:rPr>
          <w:rStyle w:val="FootnoteReference"/>
        </w:rPr>
        <w:footnoteRef/>
      </w:r>
      <w:r>
        <w:rPr>
          <w:color w:val="222222"/>
          <w:sz w:val="20"/>
          <w:szCs w:val="20"/>
          <w:rtl/>
        </w:rPr>
        <w:t>(ص197) هل يُشرع أنه إذا مرّ بقول الله تعالى: (وَلِتُكَبِّرُوا اللَّهَ عَلَى مَا هَدَاكُمْ) أن يقول الله أكبر، وإذا مرّ بقوله تعالى: (وَلَعَلَّكُمْ تَشْكُرُونَ) يقول اللهم لك الحمد، وإذا مر بقوله: (وَإِذَا سَأَلَكَ عِبَادِي عَنِّي) أسأل الله؟ نعم يصح ذلك في النوافل في قيام الليل وغيره.</w:t>
      </w:r>
    </w:p>
  </w:footnote>
  <w:footnote w:id="103">
    <w:p w14:paraId="7417D6EB" w14:textId="77777777" w:rsidR="009B3C5B" w:rsidRDefault="00184683">
      <w:pPr>
        <w:spacing w:after="40" w:line="260" w:lineRule="auto"/>
        <w:jc w:val="both"/>
      </w:pPr>
      <w:r>
        <w:rPr>
          <w:rStyle w:val="FootnoteReference"/>
        </w:rPr>
        <w:footnoteRef/>
      </w:r>
      <w:r>
        <w:rPr>
          <w:color w:val="222222"/>
          <w:sz w:val="20"/>
          <w:szCs w:val="20"/>
          <w:rtl/>
        </w:rPr>
        <w:t>(ص197) وردت عن بعض السلف ذكر استواء الله بحد، فما صحة هذا القول؟ والله أعلم (بحد) معناها بمعنى ثابت أي هل نفسر استوى بقول لها حد أي بناء له معنى وتفسير، نعم تفسيرها علا وارتفع ونحو ذلك.</w:t>
      </w:r>
    </w:p>
  </w:footnote>
  <w:footnote w:id="104">
    <w:p w14:paraId="519CD85A" w14:textId="77777777" w:rsidR="009B3C5B" w:rsidRDefault="00184683">
      <w:pPr>
        <w:spacing w:after="40" w:line="260" w:lineRule="auto"/>
        <w:jc w:val="both"/>
      </w:pPr>
      <w:r>
        <w:rPr>
          <w:rStyle w:val="FootnoteReference"/>
        </w:rPr>
        <w:footnoteRef/>
      </w:r>
      <w:r>
        <w:rPr>
          <w:color w:val="222222"/>
          <w:sz w:val="20"/>
          <w:szCs w:val="20"/>
          <w:rtl/>
        </w:rPr>
        <w:t>(ص199) أي يقول (الله أكبر) فقط وتغرب الشمس أو تطلع الشمس أو ينتهي الوقت بالنسبة إلى الأوقات الأخرى في غير الغروب والشروق، بمعنى أنه سوف يدرك تكبيرة ثم يؤذَّن للعصر، فيكون وقت الظهر قد خرج.</w:t>
      </w:r>
    </w:p>
  </w:footnote>
  <w:footnote w:id="105">
    <w:p w14:paraId="0924CC97" w14:textId="77777777" w:rsidR="009B3C5B" w:rsidRDefault="00184683">
      <w:pPr>
        <w:spacing w:after="40" w:line="260" w:lineRule="auto"/>
        <w:jc w:val="both"/>
      </w:pPr>
      <w:r>
        <w:rPr>
          <w:rStyle w:val="FootnoteReference"/>
        </w:rPr>
        <w:footnoteRef/>
      </w:r>
      <w:r>
        <w:rPr>
          <w:color w:val="222222"/>
          <w:sz w:val="20"/>
          <w:szCs w:val="20"/>
          <w:rtl/>
        </w:rPr>
        <w:t xml:space="preserve">(ص200) إذا كيف سيصلي؟ هم يقولون يتطهر ويصلي ولو خرج الوقت، فالعبرة عندهم بوقت ركعة فلو قلنا ستأخذ دقيقة واحدة فإذا طهرت الحائض أو النفساء قبل غروب الشمس بدقيقة لزمتها الصلاة، فهي لا بد وأن تغتسل فيقولون تغتسل وتقضي بعد غروب الشمس الصلاة كاملة، والصحيح الأول فإنها لا تكلف بصلاة بغير طهارة حتى تلزمها الصلاة لا بد أن تدرك ركعة بالطهارة الواجبة وهذا هو الصحيح؛ فإن التكليف بأنه أدرك ركعة فكيف يكون مدركًا وهو غير متطهر؟ فإنه لا يكون مدركًا لها إلا بالطهارة، فمفهوم الحديث يدل على خلاف ما ذهب إليه أصحاب الشافعي في </w:t>
      </w:r>
      <w:r>
        <w:rPr>
          <w:color w:val="222222"/>
          <w:sz w:val="20"/>
          <w:szCs w:val="20"/>
          <w:rtl/>
        </w:rPr>
        <w:t>الأصح عندهم.</w:t>
      </w:r>
    </w:p>
  </w:footnote>
  <w:footnote w:id="106">
    <w:p w14:paraId="63C972CD" w14:textId="77777777" w:rsidR="009B3C5B" w:rsidRDefault="00184683">
      <w:pPr>
        <w:spacing w:after="40" w:line="260" w:lineRule="auto"/>
        <w:jc w:val="both"/>
      </w:pPr>
      <w:r>
        <w:rPr>
          <w:rStyle w:val="FootnoteReference"/>
        </w:rPr>
        <w:footnoteRef/>
      </w:r>
      <w:r>
        <w:rPr>
          <w:color w:val="222222"/>
          <w:sz w:val="20"/>
          <w:szCs w:val="20"/>
          <w:rtl/>
        </w:rPr>
        <w:t>(ص200) إذا لم يدرك ذلك بأن لم تطهر أو رأت الظهر مثلًا أو أفاق المجنون أو أسلم الكافر قبل غروب الشمس بدقيقة واحدة، لا يتسع هذا الوقت للطهارة الواجبة وصلاة ركعة، فليس عليه صلاة العصر، على هؤلاء أن يصلوا المغرب بالطهارة الواجبة بعد ذلك، وسقطت عنهم هذه الصلاة لأنهم لم يكونوا مكلفين بها في وقتها.</w:t>
      </w:r>
    </w:p>
  </w:footnote>
  <w:footnote w:id="107">
    <w:p w14:paraId="42461A48" w14:textId="77777777" w:rsidR="009B3C5B" w:rsidRDefault="00184683">
      <w:pPr>
        <w:spacing w:after="40" w:line="260" w:lineRule="auto"/>
        <w:jc w:val="both"/>
      </w:pPr>
      <w:r>
        <w:rPr>
          <w:rStyle w:val="FootnoteReference"/>
        </w:rPr>
        <w:footnoteRef/>
      </w:r>
      <w:r>
        <w:rPr>
          <w:color w:val="222222"/>
          <w:sz w:val="20"/>
          <w:szCs w:val="20"/>
          <w:rtl/>
        </w:rPr>
        <w:t>(ص201) كأن يدرك تكبيرة الإحرام والإمام في التشهد الأخير قبل أن يجلس سلم الإمام، هل يأخذ هذا المسبوق فضيلة الجماعة وحكمها كذلك؟ فحكم الجماعة في لزوم متابعة الإمام في عدد الركعات.</w:t>
      </w:r>
    </w:p>
  </w:footnote>
  <w:footnote w:id="108">
    <w:p w14:paraId="166B2702" w14:textId="77777777" w:rsidR="009B3C5B" w:rsidRDefault="00184683">
      <w:pPr>
        <w:spacing w:after="40" w:line="260" w:lineRule="auto"/>
        <w:jc w:val="both"/>
      </w:pPr>
      <w:r>
        <w:rPr>
          <w:rStyle w:val="FootnoteReference"/>
        </w:rPr>
        <w:footnoteRef/>
      </w:r>
      <w:r>
        <w:rPr>
          <w:color w:val="222222"/>
          <w:sz w:val="20"/>
          <w:szCs w:val="20"/>
          <w:rtl/>
        </w:rPr>
        <w:t>(ص203) أما قضية حكم الجماعة فهو فيما إذا صلى الإنسان خلف إمام فأدرك معه ركعة كاملة لزمه أن يتابعه في عدد ركعات تلك الصلاة، فلو كان مسافرًا وصلى خلف مقيم فأدرك تكبيرة واحدة أو وجد الإمام في التشهد الأخير لم يلزمه أن يصلي أربعًا لأنه لم يدرك ركعة مع الإمام فهذا بعد أن ينصرف الإمام يصلي ركعتين، وعلى مذهب الشافعية على القول الراجح عندهم أنه إذا أدرك تكبيرة فيلزم هذا المسافر أن يصلي أربعًا، وعلى مذهب مالك وأحمد وهو ظاهر الحديث أنه إذا أدرك ركعة كاملة لزمته أربع ركعات وأما إذا أدرك تكبيرة فقط أو أدرك دون ركعة فهو</w:t>
      </w:r>
      <w:r>
        <w:rPr>
          <w:color w:val="222222"/>
          <w:sz w:val="20"/>
          <w:szCs w:val="20"/>
          <w:rtl/>
        </w:rPr>
        <w:t xml:space="preserve"> يقصر لأنه لم يدرك حكم الجماعة بذلك.</w:t>
      </w:r>
    </w:p>
  </w:footnote>
  <w:footnote w:id="109">
    <w:p w14:paraId="27C42BF4" w14:textId="77777777" w:rsidR="009B3C5B" w:rsidRDefault="00184683">
      <w:pPr>
        <w:spacing w:after="40" w:line="260" w:lineRule="auto"/>
        <w:jc w:val="both"/>
      </w:pPr>
      <w:r>
        <w:rPr>
          <w:rStyle w:val="FootnoteReference"/>
        </w:rPr>
        <w:footnoteRef/>
      </w:r>
      <w:r>
        <w:rPr>
          <w:color w:val="222222"/>
          <w:sz w:val="20"/>
          <w:szCs w:val="20"/>
          <w:rtl/>
        </w:rPr>
        <w:t>(ص209) وهو أن جبريل صلى بالنبي ﷺ إمامًا في وقتين بين هذين، قال الوقت بين هذين ثم قال جابر بن عبد الله: حدثنا جابر بن عبد الله: [جاء جبريل عليه السلام إلى النبي ﷺ حين زالت الشمس فقال: قم يا محمد فصل الظهر حين زالت الشمس، ثم مكث حتى إذا كان فيء الرجل مثله جاءه للعصر فقال: قم يا محمد فصل العصر، ثم مكث حتى إذا غابت الشمس جاءه فقال: قم فصل المغرب، فقام فصلاها حين غابت الشمس سواء، ثم مكث حتى إذا ذهب الشفق جاءه فقال: قم فصل العشاء فقام فصلاها، ثم جاءه حين سطع الفجر في الصبح فقال: قم يا محمد فصل الفجر، فقام فصل الص</w:t>
      </w:r>
      <w:r>
        <w:rPr>
          <w:color w:val="222222"/>
          <w:sz w:val="20"/>
          <w:szCs w:val="20"/>
          <w:rtl/>
        </w:rPr>
        <w:t>بح، ثم جاءه من الغد حين كان فيء الرجل مثله فقال: قم يا محمد فصل الظهر فصلى الظهر، ثم جاءه حين كان فيء الرجل مثليه فقال: قم يا محمد فصل العصر فصلى العصر، ثم جاءه للمغرب حين غابت الشمس وقتًا واحدًا لم يزل عنه، قم فصل فصلى المغرب، ثم جاءه للعشاء حين ذهب ثلث الليل الأول فقال: قم فصل فصلى العشاء، ثم جاءه للصبح حين أسفر جدًّا فقال: قم فصل فصلى الصبح، فقال: ما بين هذين وقت كله] (س) 526 [قال الألباني]: صحيح.</w:t>
      </w:r>
    </w:p>
  </w:footnote>
  <w:footnote w:id="110">
    <w:p w14:paraId="2BD6FA45" w14:textId="77777777" w:rsidR="009B3C5B" w:rsidRDefault="00184683">
      <w:pPr>
        <w:spacing w:after="40" w:line="260" w:lineRule="auto"/>
        <w:jc w:val="both"/>
      </w:pPr>
      <w:r>
        <w:rPr>
          <w:rStyle w:val="FootnoteReference"/>
        </w:rPr>
        <w:footnoteRef/>
      </w:r>
      <w:r>
        <w:rPr>
          <w:color w:val="222222"/>
          <w:sz w:val="20"/>
          <w:szCs w:val="20"/>
          <w:rtl/>
        </w:rPr>
        <w:t>(ص210) (بهذا أُمرتُ) الرسول ﷺ هو الذي يقول (بهذا أُمرتُ) أي يا محمد. (فهذا سؤال) أي أنه سؤال عن عروة.</w:t>
      </w:r>
    </w:p>
  </w:footnote>
  <w:footnote w:id="111">
    <w:p w14:paraId="714BFF9B" w14:textId="77777777" w:rsidR="009B3C5B" w:rsidRDefault="00184683">
      <w:pPr>
        <w:spacing w:after="40" w:line="260" w:lineRule="auto"/>
        <w:jc w:val="both"/>
      </w:pPr>
      <w:r>
        <w:rPr>
          <w:rStyle w:val="FootnoteReference"/>
        </w:rPr>
        <w:footnoteRef/>
      </w:r>
      <w:r>
        <w:rPr>
          <w:color w:val="222222"/>
          <w:sz w:val="20"/>
          <w:szCs w:val="20"/>
          <w:rtl/>
        </w:rPr>
        <w:t>(ص210) وهو الصحيح لأن الصلاة في أول الوقت مستحبة، لكن [عروة] يريد الأكمل.</w:t>
      </w:r>
    </w:p>
  </w:footnote>
  <w:footnote w:id="112">
    <w:p w14:paraId="0B99D5A6" w14:textId="77777777" w:rsidR="009B3C5B" w:rsidRDefault="00184683">
      <w:pPr>
        <w:spacing w:after="40" w:line="260" w:lineRule="auto"/>
        <w:jc w:val="both"/>
      </w:pPr>
      <w:r>
        <w:rPr>
          <w:rStyle w:val="FootnoteReference"/>
        </w:rPr>
        <w:footnoteRef/>
      </w:r>
      <w:r>
        <w:rPr>
          <w:color w:val="222222"/>
          <w:sz w:val="20"/>
          <w:szCs w:val="20"/>
          <w:rtl/>
        </w:rPr>
        <w:t>(ص206) وهذا توضيح لمعنى (قبل أن تظهر) أي قبل أن يظهر الفيء أي الظل أي قبل أن يملأ الظل الحجرة.</w:t>
      </w:r>
    </w:p>
  </w:footnote>
  <w:footnote w:id="113">
    <w:p w14:paraId="27A5E9FE" w14:textId="77777777" w:rsidR="009B3C5B" w:rsidRDefault="00184683">
      <w:pPr>
        <w:spacing w:after="40" w:line="260" w:lineRule="auto"/>
        <w:jc w:val="both"/>
      </w:pPr>
      <w:r>
        <w:rPr>
          <w:rStyle w:val="FootnoteReference"/>
        </w:rPr>
        <w:footnoteRef/>
      </w:r>
      <w:r>
        <w:rPr>
          <w:color w:val="222222"/>
          <w:sz w:val="20"/>
          <w:szCs w:val="20"/>
          <w:rtl/>
        </w:rPr>
        <w:t>(ص206) أي الأعلى، فإن الشمس لها جانبان قرنان بمعنى أن الدائرة بها جزء علوي وجزء سفلي، فالشمس يكتمل طلوعها بطلوع القرن الأسفل أي النصف الأسفل منها، ولكن وقت صلاة الصبح ينتهي بطلوع أول جزء من الشمس.</w:t>
      </w:r>
    </w:p>
  </w:footnote>
  <w:footnote w:id="114">
    <w:p w14:paraId="230E80F4" w14:textId="77777777" w:rsidR="009B3C5B" w:rsidRDefault="00184683">
      <w:pPr>
        <w:spacing w:after="40" w:line="260" w:lineRule="auto"/>
        <w:jc w:val="both"/>
      </w:pPr>
      <w:r>
        <w:rPr>
          <w:rStyle w:val="FootnoteReference"/>
        </w:rPr>
        <w:footnoteRef/>
      </w:r>
      <w:r>
        <w:rPr>
          <w:color w:val="222222"/>
          <w:sz w:val="20"/>
          <w:szCs w:val="20"/>
          <w:rtl/>
        </w:rPr>
        <w:t>(ص207) فغروب الشمس يكون بإدراك جزء من الشمس فوق الأفق فيكون وقت العصر باقيًا، فإذا سقط قرنها الأول الذي هو الأعلى عندئذ انتهى وقت العصر.</w:t>
      </w:r>
    </w:p>
  </w:footnote>
  <w:footnote w:id="115">
    <w:p w14:paraId="7E75D5A5" w14:textId="77777777" w:rsidR="009B3C5B" w:rsidRDefault="00184683">
      <w:pPr>
        <w:spacing w:after="40" w:line="260" w:lineRule="auto"/>
        <w:jc w:val="both"/>
      </w:pPr>
      <w:r>
        <w:rPr>
          <w:rStyle w:val="FootnoteReference"/>
        </w:rPr>
        <w:footnoteRef/>
      </w:r>
      <w:r>
        <w:rPr>
          <w:color w:val="222222"/>
          <w:sz w:val="20"/>
          <w:szCs w:val="20"/>
          <w:rtl/>
        </w:rPr>
        <w:t>(ص207) يعني إذا أردنا أن نتعلم لا بد أن نتعب، وسبب أن هذه الحكاية أدخلها مسلم ذكرها النووي عن القاضي عياض في الشرح. [قول يحيى بن أبي كثير: لا يُستطاع العلم براحة الجسم].</w:t>
      </w:r>
    </w:p>
  </w:footnote>
  <w:footnote w:id="116">
    <w:p w14:paraId="09922650" w14:textId="77777777" w:rsidR="009B3C5B" w:rsidRDefault="00184683">
      <w:pPr>
        <w:spacing w:after="40" w:line="260" w:lineRule="auto"/>
        <w:jc w:val="both"/>
      </w:pPr>
      <w:r>
        <w:rPr>
          <w:rStyle w:val="FootnoteReference"/>
        </w:rPr>
        <w:footnoteRef/>
      </w:r>
      <w:r>
        <w:rPr>
          <w:color w:val="222222"/>
          <w:sz w:val="20"/>
          <w:szCs w:val="20"/>
          <w:rtl/>
        </w:rPr>
        <w:t>(ص208) أي أن ضوء الصبح لم ينتشر وهناك ظلمة.</w:t>
      </w:r>
    </w:p>
  </w:footnote>
  <w:footnote w:id="117">
    <w:p w14:paraId="46D478D8" w14:textId="77777777" w:rsidR="009B3C5B" w:rsidRDefault="00184683">
      <w:pPr>
        <w:spacing w:after="40" w:line="260" w:lineRule="auto"/>
        <w:jc w:val="both"/>
      </w:pPr>
      <w:r>
        <w:rPr>
          <w:rStyle w:val="FootnoteReference"/>
        </w:rPr>
        <w:footnoteRef/>
      </w:r>
      <w:r>
        <w:rPr>
          <w:color w:val="222222"/>
          <w:sz w:val="20"/>
          <w:szCs w:val="20"/>
          <w:rtl/>
        </w:rPr>
        <w:t>(ص214) حديدة الروماتيزم خداع وهمي وعلاج للحالات النفسية فقط للواهمين المرضى وليست علاجًا طبية.</w:t>
      </w:r>
    </w:p>
  </w:footnote>
  <w:footnote w:id="118">
    <w:p w14:paraId="602CCFA2" w14:textId="77777777" w:rsidR="009B3C5B" w:rsidRDefault="00184683">
      <w:pPr>
        <w:spacing w:after="40" w:line="260" w:lineRule="auto"/>
        <w:jc w:val="both"/>
      </w:pPr>
      <w:r>
        <w:rPr>
          <w:rStyle w:val="FootnoteReference"/>
        </w:rPr>
        <w:footnoteRef/>
      </w:r>
      <w:r>
        <w:rPr>
          <w:color w:val="222222"/>
          <w:sz w:val="20"/>
          <w:szCs w:val="20"/>
          <w:rtl/>
        </w:rPr>
        <w:t>(ص214) أي إذا انتشر الضوء.</w:t>
      </w:r>
    </w:p>
  </w:footnote>
  <w:footnote w:id="119">
    <w:p w14:paraId="32265989" w14:textId="77777777" w:rsidR="009B3C5B" w:rsidRDefault="00184683">
      <w:pPr>
        <w:spacing w:after="40" w:line="260" w:lineRule="auto"/>
        <w:jc w:val="both"/>
      </w:pPr>
      <w:r>
        <w:rPr>
          <w:rStyle w:val="FootnoteReference"/>
        </w:rPr>
        <w:footnoteRef/>
      </w:r>
      <w:r>
        <w:rPr>
          <w:color w:val="222222"/>
          <w:sz w:val="20"/>
          <w:szCs w:val="20"/>
          <w:rtl/>
        </w:rPr>
        <w:t>(ص214) وهو [إذا صليتم الفجر فإنه وقت إلى أن يطلع قرن الشمس الأول].</w:t>
      </w:r>
    </w:p>
  </w:footnote>
  <w:footnote w:id="120">
    <w:p w14:paraId="0445B4E4" w14:textId="77777777" w:rsidR="009B3C5B" w:rsidRDefault="00184683">
      <w:pPr>
        <w:spacing w:after="40" w:line="260" w:lineRule="auto"/>
        <w:jc w:val="both"/>
      </w:pPr>
      <w:r>
        <w:rPr>
          <w:rStyle w:val="FootnoteReference"/>
        </w:rPr>
        <w:footnoteRef/>
      </w:r>
      <w:r>
        <w:rPr>
          <w:color w:val="222222"/>
          <w:sz w:val="20"/>
          <w:szCs w:val="20"/>
          <w:rtl/>
        </w:rPr>
        <w:t>(ص214) الصحيح مجمع عليه أن وقتها ينتهي بطلوع الشمس، والصلوات الأخرى، كل صلاة وقتها ممتد إلى أن يدخل وقت الصلاة التي تليها، وهذا وردفيه حديث صحيح وهو (أَمَا إِنَّهُ لَيْسَ فِي النَّوْمِ تَفْرِيطٌ إِنَّمَا التَّفْرِيطُ عَلَى مَنْ لَمْ يُصَلِّ الصَّلَاةَ حَتَّى يَجِيءَ وَقْتُ الصَّلَاةِ الْأُخْرَى) مسلم، وهذا الوجه هو الذي جعل جمهور أهل العلم يقولون بامتداد وقت الصبح إلى طلوع الشمس، وامتداد وقت العصر إلى غروب الشمس، وامتداد وقت العشاء إلى طلوع الفجر رغم أن الأحاديث وردت في بيان أن وقت العصر ما لم تصفر الشمس وو</w:t>
      </w:r>
      <w:r>
        <w:rPr>
          <w:color w:val="222222"/>
          <w:sz w:val="20"/>
          <w:szCs w:val="20"/>
          <w:rtl/>
        </w:rPr>
        <w:t>قت الصبح إلى أن يسفر الفجر جدًّا ووقت العشاء إلى نصف الليل، لكن الحديث الوارد في أن وقت كل صلاة تدخل التي تليها عام إلا في الفجر بالنص والإجماع.</w:t>
      </w:r>
    </w:p>
  </w:footnote>
  <w:footnote w:id="121">
    <w:p w14:paraId="01393353" w14:textId="77777777" w:rsidR="009B3C5B" w:rsidRDefault="00184683">
      <w:pPr>
        <w:spacing w:after="40" w:line="260" w:lineRule="auto"/>
        <w:jc w:val="both"/>
      </w:pPr>
      <w:r>
        <w:rPr>
          <w:rStyle w:val="FootnoteReference"/>
        </w:rPr>
        <w:footnoteRef/>
      </w:r>
      <w:r>
        <w:rPr>
          <w:color w:val="222222"/>
          <w:sz w:val="20"/>
          <w:szCs w:val="20"/>
          <w:rtl/>
        </w:rPr>
        <w:t>(ص215) لأن عبد الله بن عمرو بن العاص أحاديثه بالمدينة عن النبي ﷺ لأنه إنما روى عن النبي ﷺ بعد هجرته، وأما أحاديث جبريل فهي بمكة، فقالوا أحاديث عبد الله بن عمرو ناسخة لحديث جبريل ﵇، فيقول أن الجمع أولى وذلك أن حديث جبريل لبيان وقت الاختيار وأن حديث عبد الله بن عمرو لبيان استيعاب وقت الجواز، وهذا أولى من القول بالنسخ.</w:t>
      </w:r>
    </w:p>
  </w:footnote>
  <w:footnote w:id="122">
    <w:p w14:paraId="0A7295E0" w14:textId="77777777" w:rsidR="009B3C5B" w:rsidRDefault="00184683">
      <w:pPr>
        <w:spacing w:after="40" w:line="260" w:lineRule="auto"/>
        <w:jc w:val="both"/>
      </w:pPr>
      <w:r>
        <w:rPr>
          <w:rStyle w:val="FootnoteReference"/>
        </w:rPr>
        <w:footnoteRef/>
      </w:r>
      <w:r>
        <w:rPr>
          <w:color w:val="222222"/>
          <w:sz w:val="20"/>
          <w:szCs w:val="20"/>
          <w:rtl/>
        </w:rPr>
        <w:t>(ص215) يعني بالمتر الظل الذي يكون عند الزوال، وقد سبق شرح مسألة ظل الزوال وهو الذي يكون في البلاد التي لا تتعامد أشعة الشمس على الأرض وقت الزوال وهي كل البلاد التي خارج مدار الجدي والسرطان فوقهم أو تحتهم، فلا تتعامد الشمس على الأرض في أي وقت من أوقات السنة، وما بين هذين المدارين وخط الاستواء في المنتصف تتعامد أشعة الشمس على الأرض مباشرةً في بعض أيام السنة، وبالتالي لا يكون هناك ظل نهائيًّا عند الزوال في بعض أوقات السنة، فهناك يوم في السنة تكون فيه الشمس عمودية على مكة بحيث لا يكون لها ظل نهائيًّا وذلك قبل أ</w:t>
      </w:r>
      <w:r>
        <w:rPr>
          <w:color w:val="222222"/>
          <w:sz w:val="20"/>
          <w:szCs w:val="20"/>
          <w:rtl/>
        </w:rPr>
        <w:t>ن تزول الشمس مباشرةً، في البلاد الأخرى مثل بلادنا فتحسب وقت الزوال كم يكون الظل ويُضاف إليه، فلو أن أحدًا طوله متر مثلًا وعند الزوال الظل عشرة، فيكون وقت صلاة العصر عندما يكون الظل طوله [110 سم]، ولو أن في بلد أخرى الذي طوله متر ظل الزوال الذي هو أقصر ظل في النهار طوله عشرون، فيكون وقت العصر عندما يصبح الظل طوله [120 سم].</w:t>
      </w:r>
    </w:p>
  </w:footnote>
  <w:footnote w:id="123">
    <w:p w14:paraId="68EC77FB" w14:textId="77777777" w:rsidR="009B3C5B" w:rsidRDefault="00184683">
      <w:pPr>
        <w:spacing w:after="40" w:line="260" w:lineRule="auto"/>
        <w:jc w:val="both"/>
      </w:pPr>
      <w:r>
        <w:rPr>
          <w:rStyle w:val="FootnoteReference"/>
        </w:rPr>
        <w:footnoteRef/>
      </w:r>
      <w:r>
        <w:rPr>
          <w:color w:val="222222"/>
          <w:sz w:val="20"/>
          <w:szCs w:val="20"/>
          <w:rtl/>
        </w:rPr>
        <w:t>(ص216) لأن ظاهره أنه بدأ أصلاة الظهر حين صار ظل كل شيء مثله؟ نعم؛ وهل يمكن تأويل هذا بأنه انتهى من صلاة الظهر حين صار ظل كل شيء مثله؟ هذا صريح جدًّا في أن وقت الظهر ينتهي إذا حضر وقت العصر، فهذا التأويل هو الصحيح.</w:t>
      </w:r>
    </w:p>
  </w:footnote>
  <w:footnote w:id="124">
    <w:p w14:paraId="52C3DA12" w14:textId="77777777" w:rsidR="009B3C5B" w:rsidRDefault="00184683">
      <w:pPr>
        <w:spacing w:after="40" w:line="260" w:lineRule="auto"/>
        <w:jc w:val="both"/>
      </w:pPr>
      <w:r>
        <w:rPr>
          <w:rStyle w:val="FootnoteReference"/>
        </w:rPr>
        <w:footnoteRef/>
      </w:r>
      <w:r>
        <w:rPr>
          <w:color w:val="222222"/>
          <w:sz w:val="20"/>
          <w:szCs w:val="20"/>
          <w:rtl/>
        </w:rPr>
        <w:t>(ص217) (3) كلام حسن وفيه جمعٌ بين الأدلة، فوقت العذر أنه يمكن أن يصلي العصر بعد زوال الشمس إذا كان مسافرًا أو هناك مطر فيجمع جمع تقديم.</w:t>
      </w:r>
    </w:p>
  </w:footnote>
  <w:footnote w:id="125">
    <w:p w14:paraId="3E91CCB1" w14:textId="77777777" w:rsidR="009B3C5B" w:rsidRDefault="00184683">
      <w:pPr>
        <w:spacing w:after="40" w:line="260" w:lineRule="auto"/>
        <w:jc w:val="both"/>
      </w:pPr>
      <w:r>
        <w:rPr>
          <w:rStyle w:val="FootnoteReference"/>
        </w:rPr>
        <w:footnoteRef/>
      </w:r>
      <w:r>
        <w:rPr>
          <w:color w:val="222222"/>
          <w:sz w:val="20"/>
          <w:szCs w:val="20"/>
          <w:rtl/>
        </w:rPr>
        <w:t>(ص218) أي في مذهب الشافعية. ويصلي ثلاث ركعات.</w:t>
      </w:r>
    </w:p>
  </w:footnote>
  <w:footnote w:id="126">
    <w:p w14:paraId="7A666835" w14:textId="77777777" w:rsidR="009B3C5B" w:rsidRDefault="00184683">
      <w:pPr>
        <w:spacing w:after="40" w:line="260" w:lineRule="auto"/>
        <w:jc w:val="both"/>
      </w:pPr>
      <w:r>
        <w:rPr>
          <w:rStyle w:val="FootnoteReference"/>
        </w:rPr>
        <w:footnoteRef/>
      </w:r>
      <w:r>
        <w:rPr>
          <w:color w:val="222222"/>
          <w:sz w:val="20"/>
          <w:szCs w:val="20"/>
          <w:rtl/>
        </w:rPr>
        <w:t>(ص218) وهذا كلام ضعيف جدًّا وهو مأخذه حديث جبريل أيضًا لأنه صلى المغرب في اليومين في نفس الوقت، ولكن هذا أختيار وقت المغرب، كما قلنا في العصر، فلماذا إذًا لا نقول بنفس الكلام؟ أن وقت اختيار المغرب في أول الوقت، فإذا فات هذا الوقت فهو وقت جواز إلى الشفق.</w:t>
      </w:r>
    </w:p>
  </w:footnote>
  <w:footnote w:id="127">
    <w:p w14:paraId="45B8A527" w14:textId="77777777" w:rsidR="009B3C5B" w:rsidRDefault="00184683">
      <w:pPr>
        <w:spacing w:after="40" w:line="260" w:lineRule="auto"/>
        <w:jc w:val="both"/>
      </w:pPr>
      <w:r>
        <w:rPr>
          <w:rStyle w:val="FootnoteReference"/>
        </w:rPr>
        <w:footnoteRef/>
      </w:r>
      <w:r>
        <w:rPr>
          <w:color w:val="222222"/>
          <w:sz w:val="20"/>
          <w:szCs w:val="20"/>
          <w:rtl/>
        </w:rPr>
        <w:t>(ص218) وهذه مسألة أخرى وهي بيان حقيقة الشفق، وهو خلاف ما بين الجمهور والحنفية، فالحنفية يقولون الشفق هو الشفق الأبيض والجمهور يقولون هو الشفق الأحمر وهذا هو المعروف لغةً وهو الصحيح، والتوقيتات المعروفة حاليًا تحسب وقت العشاء قريبًا من الشفق الأبيض.</w:t>
      </w:r>
    </w:p>
  </w:footnote>
  <w:footnote w:id="128">
    <w:p w14:paraId="57A49239" w14:textId="77777777" w:rsidR="009B3C5B" w:rsidRDefault="00184683">
      <w:pPr>
        <w:spacing w:after="40" w:line="260" w:lineRule="auto"/>
        <w:jc w:val="both"/>
      </w:pPr>
      <w:r>
        <w:rPr>
          <w:rStyle w:val="FootnoteReference"/>
        </w:rPr>
        <w:footnoteRef/>
      </w:r>
      <w:r>
        <w:rPr>
          <w:color w:val="222222"/>
          <w:sz w:val="20"/>
          <w:szCs w:val="20"/>
          <w:rtl/>
        </w:rPr>
        <w:t>(ص218) مع أنه صحيح في المذهب: معنى (الصحيح في المذهب) أي الصحيح في النقل عن الإمام، لا أنه صحيح من جهة الدليل، فلا يلزم ذلك، فإن النووي قد يقول الصحيح في المذهب ثم يقول والصحيح من جهة الدليل، وقد يقول عنه الراجح أحيانًا، فالراجح من جهة الدليل والصحيح من جهة النقل عن الإمام.</w:t>
      </w:r>
    </w:p>
  </w:footnote>
  <w:footnote w:id="129">
    <w:p w14:paraId="5F8A725E" w14:textId="77777777" w:rsidR="009B3C5B" w:rsidRDefault="00184683">
      <w:pPr>
        <w:spacing w:after="40" w:line="260" w:lineRule="auto"/>
        <w:jc w:val="both"/>
      </w:pPr>
      <w:r>
        <w:rPr>
          <w:rStyle w:val="FootnoteReference"/>
        </w:rPr>
        <w:footnoteRef/>
      </w:r>
      <w:r>
        <w:rPr>
          <w:color w:val="222222"/>
          <w:sz w:val="20"/>
          <w:szCs w:val="20"/>
          <w:rtl/>
        </w:rPr>
        <w:t>(ص218) والفرق بين الصحيح والصواب عند النووي: فكلمة الأصح عندهم معناها أن الخلاف قريب جدًّا، لا نستطيع أن نقول أن القول الآخر ضعيف، بل يقال الأصح [مقابله الذي ليس بأصح]، فالخلاف فيها أقرب من صحيح وضعيف، والضعيف مقابل الصحيح، لكن الباطل مقابل الصواب.</w:t>
      </w:r>
    </w:p>
  </w:footnote>
  <w:footnote w:id="130">
    <w:p w14:paraId="5D525BEF" w14:textId="77777777" w:rsidR="009B3C5B" w:rsidRDefault="00184683">
      <w:pPr>
        <w:spacing w:after="40" w:line="260" w:lineRule="auto"/>
        <w:jc w:val="both"/>
      </w:pPr>
      <w:r>
        <w:rPr>
          <w:rStyle w:val="FootnoteReference"/>
        </w:rPr>
        <w:footnoteRef/>
      </w:r>
      <w:r>
        <w:rPr>
          <w:color w:val="222222"/>
          <w:sz w:val="20"/>
          <w:szCs w:val="20"/>
          <w:rtl/>
        </w:rPr>
        <w:t>(ص222) أي في جمع طرق عبد الله بن عمرو بهذه الطريقة وقد تعب جدًّا في جمعها.</w:t>
      </w:r>
    </w:p>
  </w:footnote>
  <w:footnote w:id="131">
    <w:p w14:paraId="3B9DCD38" w14:textId="77777777" w:rsidR="009B3C5B" w:rsidRDefault="00184683">
      <w:pPr>
        <w:spacing w:after="40" w:line="260" w:lineRule="auto"/>
        <w:jc w:val="both"/>
      </w:pPr>
      <w:r>
        <w:rPr>
          <w:rStyle w:val="FootnoteReference"/>
        </w:rPr>
        <w:footnoteRef/>
      </w:r>
      <w:r>
        <w:rPr>
          <w:color w:val="222222"/>
          <w:sz w:val="20"/>
          <w:szCs w:val="20"/>
          <w:rtl/>
        </w:rPr>
        <w:t>(ص228) يقول: إذا دخلت مع الإمام ساجد والإمام ساجد فالنبي ﷺ أمرني بالسجود وقد قال النبي ﷺ: (ولا تعدوها شيئًا) أي ركعة، وليس نفي لصلاة الجماعة وفضلها، والله أعلم؛ فهل هذا صحيح؟ فهذا صريح وواضح، وإنما يدركها بإدراك ركعة. وقد قال ﷺ: «مَنْ أَدْرَكَ رَكْعَةً مِنَ الصَّلَاةِ مَعَ الْإِمَامِ فَقَدْ أَدْرَكَ الصَّلَاةَ» مسلم، فذكر النبي ﷺ (مع الإمام) على صلاة الجماعة.</w:t>
      </w:r>
    </w:p>
  </w:footnote>
  <w:footnote w:id="132">
    <w:p w14:paraId="2FD6BEAD" w14:textId="77777777" w:rsidR="009B3C5B" w:rsidRDefault="00184683">
      <w:pPr>
        <w:spacing w:after="40" w:line="260" w:lineRule="auto"/>
        <w:jc w:val="both"/>
      </w:pPr>
      <w:r>
        <w:rPr>
          <w:rStyle w:val="FootnoteReference"/>
        </w:rPr>
        <w:footnoteRef/>
      </w:r>
      <w:r>
        <w:rPr>
          <w:color w:val="222222"/>
          <w:sz w:val="20"/>
          <w:szCs w:val="20"/>
          <w:rtl/>
        </w:rPr>
        <w:t>(ص230) (4) أي أن القول الأخير هو الصحيح، وأنه لم يشكهم أي في مزيد التأخير.</w:t>
      </w:r>
    </w:p>
  </w:footnote>
  <w:footnote w:id="133">
    <w:p w14:paraId="5C5DCAD0" w14:textId="77777777" w:rsidR="009B3C5B" w:rsidRDefault="00184683">
      <w:pPr>
        <w:spacing w:after="40" w:line="260" w:lineRule="auto"/>
        <w:jc w:val="both"/>
      </w:pPr>
      <w:r>
        <w:rPr>
          <w:rStyle w:val="FootnoteReference"/>
        </w:rPr>
        <w:footnoteRef/>
      </w:r>
      <w:r>
        <w:rPr>
          <w:color w:val="222222"/>
          <w:sz w:val="20"/>
          <w:szCs w:val="20"/>
          <w:rtl/>
        </w:rPr>
        <w:t>(ص230) (5) فاح: بمعنى سطع وانتشر، فيح جهنم أي من سطوع حرها وانتشاره وغليانها.</w:t>
      </w:r>
    </w:p>
  </w:footnote>
  <w:footnote w:id="134">
    <w:p w14:paraId="153A70D8" w14:textId="77777777" w:rsidR="009B3C5B" w:rsidRDefault="00184683">
      <w:pPr>
        <w:spacing w:after="40" w:line="260" w:lineRule="auto"/>
        <w:jc w:val="both"/>
      </w:pPr>
      <w:r>
        <w:rPr>
          <w:rStyle w:val="FootnoteReference"/>
        </w:rPr>
        <w:footnoteRef/>
      </w:r>
      <w:r>
        <w:rPr>
          <w:color w:val="222222"/>
          <w:sz w:val="20"/>
          <w:szCs w:val="20"/>
          <w:rtl/>
        </w:rPr>
        <w:t>(ص231) والجنس: أي النصف (ص231) (1) بمعنى أنه لا يُقال للفيء رجع الظل بعد أن تقاصر.</w:t>
      </w:r>
    </w:p>
  </w:footnote>
  <w:footnote w:id="135">
    <w:p w14:paraId="7E07DBCB" w14:textId="77777777" w:rsidR="009B3C5B" w:rsidRDefault="00184683">
      <w:pPr>
        <w:spacing w:after="40" w:line="260" w:lineRule="auto"/>
        <w:jc w:val="both"/>
      </w:pPr>
      <w:r>
        <w:rPr>
          <w:rStyle w:val="FootnoteReference"/>
        </w:rPr>
        <w:footnoteRef/>
      </w:r>
      <w:r>
        <w:rPr>
          <w:color w:val="222222"/>
          <w:sz w:val="20"/>
          <w:szCs w:val="20"/>
          <w:rtl/>
        </w:rPr>
        <w:t>(ص231) (3) فالمقصود من ذلك التخفيف على الناس ليتمكنوا من الصلاة بخشوع وسكينة.</w:t>
      </w:r>
    </w:p>
  </w:footnote>
  <w:footnote w:id="136">
    <w:p w14:paraId="0E87E5F9" w14:textId="77777777" w:rsidR="009B3C5B" w:rsidRDefault="00184683">
      <w:pPr>
        <w:spacing w:after="40" w:line="260" w:lineRule="auto"/>
        <w:jc w:val="both"/>
      </w:pPr>
      <w:r>
        <w:rPr>
          <w:rStyle w:val="FootnoteReference"/>
        </w:rPr>
        <w:footnoteRef/>
      </w:r>
      <w:r>
        <w:rPr>
          <w:color w:val="222222"/>
          <w:sz w:val="20"/>
          <w:szCs w:val="20"/>
          <w:rtl/>
        </w:rPr>
        <w:t>(ص232) (1) الظاهر والله أعلم أنه شكٌّ من الراوي لأنهم بمعنى واحد، فلازم الزمهرير شدة البرد، فالأقرب أنه ليس للتقسيم، فلو قلنا الزمهرير شدة البرد، فتكون مرة في السنة أشد ما وجدتم من برد وأشد ما وجدتم من حر.</w:t>
      </w:r>
    </w:p>
  </w:footnote>
  <w:footnote w:id="137">
    <w:p w14:paraId="0E8E323D" w14:textId="77777777" w:rsidR="009B3C5B" w:rsidRDefault="00184683">
      <w:pPr>
        <w:spacing w:after="40" w:line="260" w:lineRule="auto"/>
        <w:jc w:val="both"/>
      </w:pPr>
      <w:r>
        <w:rPr>
          <w:rStyle w:val="FootnoteReference"/>
        </w:rPr>
        <w:footnoteRef/>
      </w:r>
      <w:r>
        <w:rPr>
          <w:color w:val="222222"/>
          <w:sz w:val="20"/>
          <w:szCs w:val="20"/>
          <w:rtl/>
        </w:rPr>
        <w:t>(ص233) (1) أي عن وسط السماء. (2) لكن ليس هناك كراهة في التأخير، فليس للظهر وقت كراهة كالعصر فلا يكره تأخيرها، ولو صلى قبل العصر مباشرة بحيث يدرك صلاة الظهر قبل حضور العصر فلا كراهة في ذلك بخلاف العصر وبخلاف العشاء، فإنه يكره تأخيرهما، فيكره تأخير العصر إلى ما بعد إصفرار الشمس بل يحرم، ويكره تأخير العشاء إلى نصف الليل بل يحرم.</w:t>
      </w:r>
    </w:p>
  </w:footnote>
  <w:footnote w:id="138">
    <w:p w14:paraId="002A0B28" w14:textId="77777777" w:rsidR="009B3C5B" w:rsidRDefault="00184683">
      <w:pPr>
        <w:spacing w:after="40" w:line="260" w:lineRule="auto"/>
        <w:jc w:val="both"/>
      </w:pPr>
      <w:r>
        <w:rPr>
          <w:rStyle w:val="FootnoteReference"/>
        </w:rPr>
        <w:footnoteRef/>
      </w:r>
      <w:r>
        <w:rPr>
          <w:color w:val="222222"/>
          <w:sz w:val="20"/>
          <w:szCs w:val="20"/>
          <w:rtl/>
        </w:rPr>
        <w:t>(ص234) (3) وذلك أنه لم يكن في المسجد أيام النبي ﷺ فُرش للمسجد وإنما كانوا يُصلون على الحصى والرمل.</w:t>
      </w:r>
    </w:p>
  </w:footnote>
  <w:footnote w:id="139">
    <w:p w14:paraId="67FAAB76" w14:textId="77777777" w:rsidR="009B3C5B" w:rsidRDefault="00184683">
      <w:pPr>
        <w:spacing w:after="40" w:line="260" w:lineRule="auto"/>
        <w:jc w:val="both"/>
      </w:pPr>
      <w:r>
        <w:rPr>
          <w:rStyle w:val="FootnoteReference"/>
        </w:rPr>
        <w:footnoteRef/>
      </w:r>
      <w:r>
        <w:rPr>
          <w:color w:val="222222"/>
          <w:sz w:val="20"/>
          <w:szCs w:val="20"/>
          <w:rtl/>
        </w:rPr>
        <w:t>(ص234) (4) المتصل به أي الثوب الذي يلبسه؛ وبالتالي أجازوا السجود على العمامة والقلنسوة، ومنع منه البعض.</w:t>
      </w:r>
    </w:p>
  </w:footnote>
  <w:footnote w:id="140">
    <w:p w14:paraId="1690B4F9" w14:textId="77777777" w:rsidR="009B3C5B" w:rsidRDefault="00184683">
      <w:pPr>
        <w:spacing w:after="40" w:line="260" w:lineRule="auto"/>
        <w:jc w:val="both"/>
      </w:pPr>
      <w:r>
        <w:rPr>
          <w:rStyle w:val="FootnoteReference"/>
        </w:rPr>
        <w:footnoteRef/>
      </w:r>
      <w:r>
        <w:rPr>
          <w:color w:val="222222"/>
          <w:sz w:val="20"/>
          <w:szCs w:val="20"/>
          <w:rtl/>
        </w:rPr>
        <w:t>(ص237) (1) يقال في المد والقصر (قباء: قباء)، وتُصرف ولا تُصرف (قباءً، قباء).</w:t>
      </w:r>
    </w:p>
  </w:footnote>
  <w:footnote w:id="141">
    <w:p w14:paraId="487B73EC" w14:textId="77777777" w:rsidR="009B3C5B" w:rsidRDefault="00184683">
      <w:pPr>
        <w:spacing w:after="40" w:line="260" w:lineRule="auto"/>
        <w:jc w:val="both"/>
      </w:pPr>
      <w:r>
        <w:rPr>
          <w:rStyle w:val="FootnoteReference"/>
        </w:rPr>
        <w:footnoteRef/>
      </w:r>
      <w:r>
        <w:rPr>
          <w:color w:val="222222"/>
          <w:sz w:val="20"/>
          <w:szCs w:val="20"/>
          <w:rtl/>
        </w:rPr>
        <w:t>(ص237) (3) أنه يصلي العصر ويذهب ثلاثة أميال ويجد الشمس مازالت في حرارتها ولم تتغير بأي درجة من الصفرة في أيام الصيف، وإلا في الشتاء سريعان ما تتغير بعد العصر بقليل.</w:t>
      </w:r>
    </w:p>
  </w:footnote>
  <w:footnote w:id="142">
    <w:p w14:paraId="431AF8CE" w14:textId="77777777" w:rsidR="009B3C5B" w:rsidRDefault="00184683">
      <w:pPr>
        <w:spacing w:after="40" w:line="260" w:lineRule="auto"/>
        <w:jc w:val="both"/>
      </w:pPr>
      <w:r>
        <w:rPr>
          <w:rStyle w:val="FootnoteReference"/>
        </w:rPr>
        <w:footnoteRef/>
      </w:r>
      <w:r>
        <w:rPr>
          <w:color w:val="222222"/>
          <w:sz w:val="20"/>
          <w:szCs w:val="20"/>
          <w:rtl/>
        </w:rPr>
        <w:t>(ص237) (4) من خمسة إلى ستة كيلو متر، يأخذ من يمشي ساعة إلا ربع ولو على دابة تكون نصف ساعة.</w:t>
      </w:r>
    </w:p>
  </w:footnote>
  <w:footnote w:id="143">
    <w:p w14:paraId="7CC7C907" w14:textId="77777777" w:rsidR="009B3C5B" w:rsidRDefault="00184683">
      <w:pPr>
        <w:spacing w:after="40" w:line="260" w:lineRule="auto"/>
        <w:jc w:val="both"/>
      </w:pPr>
      <w:r>
        <w:rPr>
          <w:rStyle w:val="FootnoteReference"/>
        </w:rPr>
        <w:footnoteRef/>
      </w:r>
      <w:r>
        <w:rPr>
          <w:color w:val="222222"/>
          <w:sz w:val="20"/>
          <w:szCs w:val="20"/>
          <w:rtl/>
        </w:rPr>
        <w:t>(ص238) (2) لأنه عندما يؤدي الصلاة إذا صار ظل الشيء مثليه ثم يصرف — مع ترك مدة لصلاة ركعتين أو أربع قبل العصر لقوله ﷺ: (رَحِمَ اللَّهُ امْرَأً صَلَّى قَبْلَ الْعَصْرِ أَرْبَعًا) (د) 1271، (حم) 5980 — فلا بد من وقت يتسع لذلك ثم يذهب إلى العوالي على بُعد أميال من المدينة وكل ذلك ولم تتغير الشمس، هذا لا يقع.</w:t>
      </w:r>
    </w:p>
  </w:footnote>
  <w:footnote w:id="144">
    <w:p w14:paraId="17781BB7" w14:textId="77777777" w:rsidR="009B3C5B" w:rsidRDefault="00184683">
      <w:pPr>
        <w:spacing w:after="40" w:line="260" w:lineRule="auto"/>
        <w:jc w:val="both"/>
      </w:pPr>
      <w:r>
        <w:rPr>
          <w:rStyle w:val="FootnoteReference"/>
        </w:rPr>
        <w:footnoteRef/>
      </w:r>
      <w:r>
        <w:rPr>
          <w:color w:val="222222"/>
          <w:sz w:val="20"/>
          <w:szCs w:val="20"/>
          <w:rtl/>
        </w:rPr>
        <w:t>(ص238) (3) وهم الأمراء في ذلك الوقت، وعمر بن عبد العزيز جرى على عادة بني أمية قبله في تأخير صلاة الظهر إلى قرب صلاة العصر، بل الحجاج وأمثاله ربما كان أخّرها عن وقتها الواجب.</w:t>
      </w:r>
    </w:p>
  </w:footnote>
  <w:footnote w:id="145">
    <w:p w14:paraId="75CBECDB" w14:textId="77777777" w:rsidR="009B3C5B" w:rsidRDefault="00184683">
      <w:pPr>
        <w:spacing w:after="40" w:line="260" w:lineRule="auto"/>
        <w:jc w:val="both"/>
      </w:pPr>
      <w:r>
        <w:rPr>
          <w:rStyle w:val="FootnoteReference"/>
        </w:rPr>
        <w:footnoteRef/>
      </w:r>
      <w:r>
        <w:rPr>
          <w:color w:val="222222"/>
          <w:sz w:val="20"/>
          <w:szCs w:val="20"/>
          <w:rtl/>
        </w:rPr>
        <w:t>(ص239) (1) أنه لم يكن لعذر إنما كان هذا عادتهم وأما عمر ﵁ فكان لا يعلم.</w:t>
      </w:r>
    </w:p>
  </w:footnote>
  <w:footnote w:id="146">
    <w:p w14:paraId="2B4A824C" w14:textId="77777777" w:rsidR="009B3C5B" w:rsidRDefault="00184683">
      <w:pPr>
        <w:spacing w:after="40" w:line="260" w:lineRule="auto"/>
        <w:jc w:val="both"/>
      </w:pPr>
      <w:r>
        <w:rPr>
          <w:rStyle w:val="FootnoteReference"/>
        </w:rPr>
        <w:footnoteRef/>
      </w:r>
      <w:r>
        <w:rPr>
          <w:color w:val="222222"/>
          <w:sz w:val="20"/>
          <w:szCs w:val="20"/>
          <w:rtl/>
        </w:rPr>
        <w:t>(ص241) (2) وتر أهلَه بمعنى قتلهم، أو تره الأعداء أهله أي جعلوه وترًا بعدهم، وتر الرجل عدوُّه ماله بمعنى أفقده ماله وصار وترًا فيه، هذا على النصب.</w:t>
      </w:r>
    </w:p>
  </w:footnote>
  <w:footnote w:id="147">
    <w:p w14:paraId="64757772" w14:textId="77777777" w:rsidR="009B3C5B" w:rsidRDefault="00184683">
      <w:pPr>
        <w:spacing w:after="40" w:line="260" w:lineRule="auto"/>
        <w:jc w:val="both"/>
      </w:pPr>
      <w:r>
        <w:rPr>
          <w:rStyle w:val="FootnoteReference"/>
        </w:rPr>
        <w:footnoteRef/>
      </w:r>
      <w:r>
        <w:rPr>
          <w:color w:val="222222"/>
          <w:sz w:val="20"/>
          <w:szCs w:val="20"/>
          <w:rtl/>
        </w:rPr>
        <w:t>(ص241) (5) المشهور الأول وهو أقربها إن شاء الله.</w:t>
      </w:r>
    </w:p>
  </w:footnote>
  <w:footnote w:id="148">
    <w:p w14:paraId="09744874" w14:textId="77777777" w:rsidR="009B3C5B" w:rsidRDefault="00184683">
      <w:pPr>
        <w:spacing w:after="40" w:line="260" w:lineRule="auto"/>
        <w:jc w:val="both"/>
      </w:pPr>
      <w:r>
        <w:rPr>
          <w:rStyle w:val="FootnoteReference"/>
        </w:rPr>
        <w:footnoteRef/>
      </w:r>
      <w:r>
        <w:rPr>
          <w:color w:val="222222"/>
          <w:sz w:val="20"/>
          <w:szCs w:val="20"/>
          <w:rtl/>
        </w:rPr>
        <w:t>(ص242) (1) وهذا هو الصحيح فعلًا، الصحيح بالفوات أن تفوته بغروب الشمس.</w:t>
      </w:r>
    </w:p>
  </w:footnote>
  <w:footnote w:id="149">
    <w:p w14:paraId="4D0C3D2B" w14:textId="77777777" w:rsidR="009B3C5B" w:rsidRDefault="00184683">
      <w:pPr>
        <w:spacing w:after="40" w:line="260" w:lineRule="auto"/>
        <w:jc w:val="both"/>
      </w:pPr>
      <w:r>
        <w:rPr>
          <w:rStyle w:val="FootnoteReference"/>
        </w:rPr>
        <w:footnoteRef/>
      </w:r>
      <w:r>
        <w:rPr>
          <w:color w:val="222222"/>
          <w:sz w:val="20"/>
          <w:szCs w:val="20"/>
          <w:rtl/>
        </w:rPr>
        <w:t>(ص244) الفرضة: المدخل والمنفذ.</w:t>
      </w:r>
    </w:p>
  </w:footnote>
  <w:footnote w:id="150">
    <w:p w14:paraId="699368D8" w14:textId="77777777" w:rsidR="009B3C5B" w:rsidRDefault="00184683">
      <w:pPr>
        <w:spacing w:after="40" w:line="260" w:lineRule="auto"/>
        <w:jc w:val="both"/>
      </w:pPr>
      <w:r>
        <w:rPr>
          <w:rStyle w:val="FootnoteReference"/>
        </w:rPr>
        <w:footnoteRef/>
      </w:r>
      <w:r>
        <w:rPr>
          <w:color w:val="222222"/>
          <w:sz w:val="20"/>
          <w:szCs w:val="20"/>
          <w:rtl/>
        </w:rPr>
        <w:t>(ص245) فالإمام الماوردي يقول هذا الكلام كلام الشافعي من غير أن ينص عليه الشافعي لأن الشافعي قال: «إذا صح الحديث فهو مذهبي» ولذا قال مذهبه كذا وهذا من الإنصاف رحمهم الله.</w:t>
      </w:r>
    </w:p>
  </w:footnote>
  <w:footnote w:id="151">
    <w:p w14:paraId="572A1895" w14:textId="77777777" w:rsidR="009B3C5B" w:rsidRDefault="00184683">
      <w:pPr>
        <w:spacing w:after="40" w:line="260" w:lineRule="auto"/>
        <w:jc w:val="both"/>
      </w:pPr>
      <w:r>
        <w:rPr>
          <w:rStyle w:val="FootnoteReference"/>
        </w:rPr>
        <w:footnoteRef/>
      </w:r>
      <w:r>
        <w:rPr>
          <w:color w:val="222222"/>
          <w:sz w:val="20"/>
          <w:szCs w:val="20"/>
          <w:rtl/>
        </w:rPr>
        <w:t>(ص246) فهذا ليس بظاهر بل لا بد من واحد منها. كان ينبغي أن يقول الصحيح هو العصر، لأنه كيف يصحح قولين متناقضين.</w:t>
      </w:r>
    </w:p>
  </w:footnote>
  <w:footnote w:id="152">
    <w:p w14:paraId="04FDFE79" w14:textId="77777777" w:rsidR="009B3C5B" w:rsidRDefault="00184683">
      <w:pPr>
        <w:spacing w:after="40" w:line="260" w:lineRule="auto"/>
        <w:jc w:val="both"/>
      </w:pPr>
      <w:r>
        <w:rPr>
          <w:rStyle w:val="FootnoteReference"/>
        </w:rPr>
        <w:footnoteRef/>
      </w:r>
      <w:r>
        <w:rPr>
          <w:color w:val="222222"/>
          <w:sz w:val="20"/>
          <w:szCs w:val="20"/>
          <w:rtl/>
        </w:rPr>
        <w:t>(ص248) الظاهر والله أعلى وأعلم أنها غربت بالفعل لأن النبي ﷺ صلاها بعد غروب الشمس [ثُمَّ صَلَّاهَا بَيْنَ الْعِشَاءَيْنِ بَيْنَ الْمَغْرِبِ وَالْعِشَاءِ] فإنه صلى المغرب بعدها، فالصحيح أن معنى (آبت): أي غربت.</w:t>
      </w:r>
    </w:p>
  </w:footnote>
  <w:footnote w:id="153">
    <w:p w14:paraId="1F18227A" w14:textId="77777777" w:rsidR="009B3C5B" w:rsidRDefault="00184683">
      <w:pPr>
        <w:spacing w:after="40" w:line="260" w:lineRule="auto"/>
        <w:jc w:val="both"/>
      </w:pPr>
      <w:r>
        <w:rPr>
          <w:rStyle w:val="FootnoteReference"/>
        </w:rPr>
        <w:footnoteRef/>
      </w:r>
      <w:r>
        <w:rPr>
          <w:color w:val="222222"/>
          <w:sz w:val="20"/>
          <w:szCs w:val="20"/>
          <w:rtl/>
        </w:rPr>
        <w:t>(ص248) فالأبوين هم الأب والأم ولكن غُلب الأب فقيل الأبوين، مثل الوالدان وإنما هي التي ولدت، والقمرين على الشمس والقمر، والعمرين على أبو بكر وعمر ونظائرها.</w:t>
      </w:r>
    </w:p>
  </w:footnote>
  <w:footnote w:id="154">
    <w:p w14:paraId="7BEF76D6" w14:textId="77777777" w:rsidR="009B3C5B" w:rsidRDefault="00184683">
      <w:pPr>
        <w:spacing w:after="40" w:line="260" w:lineRule="auto"/>
        <w:jc w:val="both"/>
      </w:pPr>
      <w:r>
        <w:rPr>
          <w:rStyle w:val="FootnoteReference"/>
        </w:rPr>
        <w:footnoteRef/>
      </w:r>
      <w:r>
        <w:rPr>
          <w:color w:val="222222"/>
          <w:sz w:val="20"/>
          <w:szCs w:val="20"/>
          <w:rtl/>
        </w:rPr>
        <w:t>(ص249) (3) أي مع صحتها.</w:t>
      </w:r>
    </w:p>
  </w:footnote>
  <w:footnote w:id="155">
    <w:p w14:paraId="2CAEEBC0" w14:textId="77777777" w:rsidR="009B3C5B" w:rsidRDefault="00184683">
      <w:pPr>
        <w:spacing w:after="40" w:line="260" w:lineRule="auto"/>
        <w:jc w:val="both"/>
      </w:pPr>
      <w:r>
        <w:rPr>
          <w:rStyle w:val="FootnoteReference"/>
        </w:rPr>
        <w:footnoteRef/>
      </w:r>
      <w:r>
        <w:rPr>
          <w:color w:val="222222"/>
          <w:sz w:val="20"/>
          <w:szCs w:val="20"/>
          <w:rtl/>
        </w:rPr>
        <w:t>(ص250) فالقراءة الشاذة هي القراءة المخالفة لرسم المصحف وإنما سُميت شاذة لأنه لا يجوز القراءة بها عند جماهير أهل العلم.</w:t>
      </w:r>
    </w:p>
  </w:footnote>
  <w:footnote w:id="156">
    <w:p w14:paraId="4D96EFE7" w14:textId="77777777" w:rsidR="009B3C5B" w:rsidRDefault="00184683">
      <w:pPr>
        <w:spacing w:after="40" w:line="260" w:lineRule="auto"/>
        <w:jc w:val="both"/>
      </w:pPr>
      <w:r>
        <w:rPr>
          <w:rStyle w:val="FootnoteReference"/>
        </w:rPr>
        <w:footnoteRef/>
      </w:r>
      <w:r>
        <w:rPr>
          <w:color w:val="222222"/>
          <w:sz w:val="20"/>
          <w:szCs w:val="20"/>
          <w:rtl/>
        </w:rPr>
        <w:t>(ص252) وهو أصرح من حديث الباب لأنه قال توضأنا فصلى رسول الله ﷺ، فظاهره أنه صلى بهم إمامًا وصلى عمر معه نافلة.</w:t>
      </w:r>
    </w:p>
  </w:footnote>
  <w:footnote w:id="157">
    <w:p w14:paraId="327E51E0" w14:textId="77777777" w:rsidR="009B3C5B" w:rsidRDefault="00184683">
      <w:pPr>
        <w:spacing w:after="40" w:line="260" w:lineRule="auto"/>
        <w:jc w:val="both"/>
      </w:pPr>
      <w:r>
        <w:rPr>
          <w:rStyle w:val="FootnoteReference"/>
        </w:rPr>
        <w:footnoteRef/>
      </w:r>
      <w:r>
        <w:rPr>
          <w:color w:val="222222"/>
          <w:sz w:val="20"/>
          <w:szCs w:val="20"/>
          <w:rtl/>
        </w:rPr>
        <w:t>(ص252) مجمع على أنه [ينبغي] ولكن ما هي درجة (ينبغي)؟ فيها خلاف.</w:t>
      </w:r>
    </w:p>
  </w:footnote>
  <w:footnote w:id="158">
    <w:p w14:paraId="3317D9DD" w14:textId="77777777" w:rsidR="009B3C5B" w:rsidRDefault="00184683">
      <w:pPr>
        <w:spacing w:after="40" w:line="260" w:lineRule="auto"/>
        <w:jc w:val="both"/>
      </w:pPr>
      <w:r>
        <w:rPr>
          <w:rStyle w:val="FootnoteReference"/>
        </w:rPr>
        <w:footnoteRef/>
      </w:r>
      <w:r>
        <w:rPr>
          <w:color w:val="222222"/>
          <w:sz w:val="20"/>
          <w:szCs w:val="20"/>
          <w:rtl/>
        </w:rPr>
        <w:t xml:space="preserve">(ص253) فيلزم منه أن يخالف الإمام فسوف يلزم جلوسه والإمام قائم، فهذا اختلاف على إمامه: «إِنَّمَا جُعِلَ الْإِمَامُ لِيُؤْتَمَّ بِهِ فَإِذَا كَبَّرَ فَكَبِّرُوا وَإِذَا رَكَعَ فَارْكَعُوا» البخاري، وإلا لزمه أن يقوم إلى الرابعة فتكون الصلاة باطلة لأنه نوى المغرب وهي ثلاث ركعات يلزم الجلوس في آخرها، جلوس التشهد الأخير أحد أركان الصلاة؛ فهناك من العلماء من يقول يصلي بنيته — يخالف في النية خصوصًا إذا كانت الصلاة موافقة للعدد كالعصر مع الظهر، والصحيح لعموم قوله ﷺ: (لا صلاة إلا المكتوبة) قال المكتوبة وهي المعهودة </w:t>
      </w:r>
      <w:r>
        <w:rPr>
          <w:color w:val="222222"/>
          <w:sz w:val="20"/>
          <w:szCs w:val="20"/>
          <w:rtl/>
        </w:rPr>
        <w:t>التي أقيمت فلا بد وأن يصلي التي أقيمت.</w:t>
      </w:r>
    </w:p>
  </w:footnote>
  <w:footnote w:id="159">
    <w:p w14:paraId="350DC4CF" w14:textId="77777777" w:rsidR="009B3C5B" w:rsidRDefault="00184683">
      <w:pPr>
        <w:spacing w:after="40" w:line="260" w:lineRule="auto"/>
        <w:jc w:val="both"/>
      </w:pPr>
      <w:r>
        <w:rPr>
          <w:rStyle w:val="FootnoteReference"/>
        </w:rPr>
        <w:footnoteRef/>
      </w:r>
      <w:r>
        <w:rPr>
          <w:color w:val="222222"/>
          <w:sz w:val="20"/>
          <w:szCs w:val="20"/>
          <w:rtl/>
        </w:rPr>
        <w:t>(ص257) ولعل هذا الثاني هو الأظهر لأن الملائكة الكتاب لا يتركونه في ليل أو نهار ولا يفارقونه في ليل ولا نهار، فيحتمل ذلك ويحتمل الأول ولكن لما لم يرد دليل على أنهم الحفظة فالقول الراجح القول الثاني وهو أنهم من جملة الملائكة، وقد أخبرنا النبي ﷺ أنهم ملائكة يتعاقبون بالليل والنهار، كل منهم يأخذ دورًا في الكون مع الناس والله أعلم.</w:t>
      </w:r>
    </w:p>
  </w:footnote>
  <w:footnote w:id="160">
    <w:p w14:paraId="6C4404A6" w14:textId="77777777" w:rsidR="009B3C5B" w:rsidRDefault="00184683">
      <w:pPr>
        <w:spacing w:after="40" w:line="260" w:lineRule="auto"/>
        <w:jc w:val="both"/>
      </w:pPr>
      <w:r>
        <w:rPr>
          <w:rStyle w:val="FootnoteReference"/>
        </w:rPr>
        <w:footnoteRef/>
      </w:r>
      <w:r>
        <w:rPr>
          <w:color w:val="222222"/>
          <w:sz w:val="20"/>
          <w:szCs w:val="20"/>
          <w:rtl/>
        </w:rPr>
        <w:t>(ص257) (لا تضامّون) أي لا يحتاج بعضكم إلى أن ينضم إلى بعض، فلا تحتاجون إلى الضم في رؤيته، فإن الشيء الذي يُرى بصعوبة يحتاج الناس إلى أن ينضم بعضهم إلى جوار بعض حتى يروه من الزاوية التي لا يُرى منها غيرها.</w:t>
      </w:r>
    </w:p>
  </w:footnote>
  <w:footnote w:id="161">
    <w:p w14:paraId="08735124" w14:textId="77777777" w:rsidR="009B3C5B" w:rsidRDefault="00184683">
      <w:pPr>
        <w:spacing w:after="40" w:line="260" w:lineRule="auto"/>
        <w:jc w:val="both"/>
      </w:pPr>
      <w:r>
        <w:rPr>
          <w:rStyle w:val="FootnoteReference"/>
        </w:rPr>
        <w:footnoteRef/>
      </w:r>
      <w:r>
        <w:rPr>
          <w:color w:val="222222"/>
          <w:sz w:val="20"/>
          <w:szCs w:val="20"/>
          <w:rtl/>
        </w:rPr>
        <w:t>(ص255) فيمكن أن يكون هذا من كلام النبي ﷺ وإن كانت الرواية الأولى مصرحة بأن هذا استدلال من جرير بالآية الكريمة وهذا تفسيرٌ لها.</w:t>
      </w:r>
    </w:p>
  </w:footnote>
  <w:footnote w:id="162">
    <w:p w14:paraId="4AFC76DE" w14:textId="77777777" w:rsidR="009B3C5B" w:rsidRDefault="00184683">
      <w:pPr>
        <w:spacing w:after="40" w:line="260" w:lineRule="auto"/>
        <w:jc w:val="both"/>
      </w:pPr>
      <w:r>
        <w:rPr>
          <w:rStyle w:val="FootnoteReference"/>
        </w:rPr>
        <w:footnoteRef/>
      </w:r>
      <w:r>
        <w:rPr>
          <w:color w:val="222222"/>
          <w:sz w:val="20"/>
          <w:szCs w:val="20"/>
          <w:rtl/>
        </w:rPr>
        <w:t>(ص255) وهذا الحديث والذي قبله دليل على فضيلة الصبح والعصر.</w:t>
      </w:r>
    </w:p>
  </w:footnote>
  <w:footnote w:id="163">
    <w:p w14:paraId="5269039B" w14:textId="77777777" w:rsidR="009B3C5B" w:rsidRDefault="00184683">
      <w:pPr>
        <w:spacing w:after="40" w:line="260" w:lineRule="auto"/>
        <w:jc w:val="both"/>
      </w:pPr>
      <w:r>
        <w:rPr>
          <w:rStyle w:val="FootnoteReference"/>
        </w:rPr>
        <w:footnoteRef/>
      </w:r>
      <w:r>
        <w:rPr>
          <w:color w:val="222222"/>
          <w:sz w:val="20"/>
          <w:szCs w:val="20"/>
          <w:rtl/>
        </w:rPr>
        <w:t>(ص259) أي المسافة التي لو رمى نبلًا عن قوس فسوف يبصر موقعها التي سقطت فيه لبقاء الضوء.</w:t>
      </w:r>
    </w:p>
  </w:footnote>
  <w:footnote w:id="164">
    <w:p w14:paraId="21BC2CCC" w14:textId="77777777" w:rsidR="009B3C5B" w:rsidRDefault="00184683">
      <w:pPr>
        <w:spacing w:after="40" w:line="260" w:lineRule="auto"/>
        <w:jc w:val="both"/>
      </w:pPr>
      <w:r>
        <w:rPr>
          <w:rStyle w:val="FootnoteReference"/>
        </w:rPr>
        <w:footnoteRef/>
      </w:r>
      <w:r>
        <w:rPr>
          <w:color w:val="222222"/>
          <w:sz w:val="20"/>
          <w:szCs w:val="20"/>
          <w:rtl/>
        </w:rPr>
        <w:t>(ص260) أي اكتمل غروبها، غرب قرنها الأعلى، غرب حاجبها الأعلى، القوس الأعلى منها غرب، وتوارت بالكلية والأرض تحجبها إذا غابت.</w:t>
      </w:r>
    </w:p>
  </w:footnote>
  <w:footnote w:id="165">
    <w:p w14:paraId="4B0F5FA2" w14:textId="77777777" w:rsidR="009B3C5B" w:rsidRDefault="00184683">
      <w:pPr>
        <w:spacing w:after="40" w:line="260" w:lineRule="auto"/>
        <w:jc w:val="both"/>
      </w:pPr>
      <w:r>
        <w:rPr>
          <w:rStyle w:val="FootnoteReference"/>
        </w:rPr>
        <w:footnoteRef/>
      </w:r>
      <w:r>
        <w:rPr>
          <w:color w:val="222222"/>
          <w:sz w:val="20"/>
          <w:szCs w:val="20"/>
          <w:rtl/>
        </w:rPr>
        <w:t>(ص264) (1) وهذا هو الصحيح. (2) بل إنما قدمها النبي ﷺ خشية المشقة على المسلمين حيث قال («إنه لوقتها لولا أن أشق على أمتي») فدل ذلك على السبب الذي من أجله قد أخّر النبي ﷺ العشاء، فالصحيح أن تقديم صلاة العشاء أفضل، لأن أكثر المسلمين حتى في زمن النبي ﷺ كان يشق عليهم التأخير.</w:t>
      </w:r>
    </w:p>
  </w:footnote>
  <w:footnote w:id="166">
    <w:p w14:paraId="27D4954E" w14:textId="77777777" w:rsidR="009B3C5B" w:rsidRDefault="00184683">
      <w:pPr>
        <w:spacing w:after="40" w:line="260" w:lineRule="auto"/>
        <w:jc w:val="both"/>
      </w:pPr>
      <w:r>
        <w:rPr>
          <w:rStyle w:val="FootnoteReference"/>
        </w:rPr>
        <w:footnoteRef/>
      </w:r>
      <w:r>
        <w:rPr>
          <w:color w:val="222222"/>
          <w:sz w:val="20"/>
          <w:szCs w:val="20"/>
          <w:rtl/>
        </w:rPr>
        <w:t>(ص266) (1) فهذا فيه نظر، فكيف يواظب النبي ﷺ على ما فيه مشقة للمسلمين، فإن النبي ﷺ الرؤوف الرحيم لا يشق على المسلمين، بل هذا يدل على أن التقديم لوجود المشقة أفضل من التأخير ولو كان هو الأفضل. (2) هذا الأمر فيه نظر، لأن المشقة حاصلة بمجرد التأخير ليس لخوف أن تفرض، فمجرد التأخير فيه مشقة. (3) هذا بالنسبة إلى صلاة التراويح وخشية افتراضها قد زالت، ولذا أجمع العلماء على استحباب صلاتها جماعة في المسجد وذلك أنه لا يُخشى أن تفرض علينا. (4) الآن: أي لم يفرض علينا التأخير فنعم؛ ولكن كما ذكرنا التأخير نفسه فيه مشقة وله</w:t>
      </w:r>
      <w:r>
        <w:rPr>
          <w:color w:val="222222"/>
          <w:sz w:val="20"/>
          <w:szCs w:val="20"/>
          <w:rtl/>
        </w:rPr>
        <w:t>ذا يبقى الحكم كما هو وهو استحباب تعجيلها إذا وجدت المشقة ولم يُعلم أن الجميع لا يشق عليهم التأخير، فإذا علم أن الجميع لا يشق عليهم التأخير وهم جماعة محدودة معلومة جاز أو استحب أن يؤخروا. (5) هذا أحد الأسباب وإلا فالسبب الأساسي أن هذا الوقت يغفل عنه عامة أهل الأرض، وفضله للعبد الغريب الذي يصلي والناس لا يصلون أو يصومون والناس لا يصومون أو يفعل الخير والناس لا يفعلون، ولذا مدحهم النبي ﷺ وقال: «لَيْسَ أَحَدٌ مِنْ أَهْلِ الْأَرْضِ اللَّيْلَةَ يَنْتَظِرُ الصَّلَاةَ غَيْرُكُمْ» وقال: «إِنَّكُمْ لَتَنْتَظِرُونَ صَ</w:t>
      </w:r>
      <w:r>
        <w:rPr>
          <w:color w:val="222222"/>
          <w:sz w:val="20"/>
          <w:szCs w:val="20"/>
          <w:rtl/>
        </w:rPr>
        <w:t>لَاةً مَا يَنْتَظِرُهَا أَهْلُ دِينٍ غَيْرِكُمْ» فهذا دليل على فضيلة أن يكون الإنسان عابدًا في الغربة، ولذا ثبت في الحديث في مسلم: «بَدَأَ الْإِسْلَامُ غَرِيبًا وَسَيَعُودُ كَمَا بَدَأَ غَرِيبًا فَطُوبَى لِلْغُرَبَاءِ»، وقال ﷺ: «الْعِبَادَةُ فِي الْهَرْجِ كَهِجْرَةٍ إِلَيَّ» مسلم. نسأل الله العافية.</w:t>
      </w:r>
    </w:p>
  </w:footnote>
  <w:footnote w:id="167">
    <w:p w14:paraId="2170A7CE" w14:textId="77777777" w:rsidR="009B3C5B" w:rsidRDefault="00184683">
      <w:pPr>
        <w:spacing w:after="40" w:line="260" w:lineRule="auto"/>
        <w:jc w:val="both"/>
      </w:pPr>
      <w:r>
        <w:rPr>
          <w:rStyle w:val="FootnoteReference"/>
        </w:rPr>
        <w:footnoteRef/>
      </w:r>
      <w:r>
        <w:rPr>
          <w:color w:val="222222"/>
          <w:sz w:val="20"/>
          <w:szCs w:val="20"/>
          <w:rtl/>
        </w:rPr>
        <w:t>(ص267) هذا ليس ظاهرًا، بل قول (رقدنا) دليل على أنهم ناموا على جنوبهم.</w:t>
      </w:r>
    </w:p>
  </w:footnote>
  <w:footnote w:id="168">
    <w:p w14:paraId="79E254D6" w14:textId="77777777" w:rsidR="009B3C5B" w:rsidRDefault="00184683">
      <w:pPr>
        <w:spacing w:after="40" w:line="260" w:lineRule="auto"/>
        <w:jc w:val="both"/>
      </w:pPr>
      <w:r>
        <w:rPr>
          <w:rStyle w:val="FootnoteReference"/>
        </w:rPr>
        <w:footnoteRef/>
      </w:r>
      <w:r>
        <w:rPr>
          <w:color w:val="222222"/>
          <w:sz w:val="20"/>
          <w:szCs w:val="20"/>
          <w:rtl/>
        </w:rPr>
        <w:t>(ص267) (1) هذا ليس ظاهرًا بل قول (رقدنا) دليل على أنهم ناموا على جنوبهم، والحديث عن أنس صريح في أنه كان يضع أحدهم جنبه على الأرض.</w:t>
      </w:r>
    </w:p>
  </w:footnote>
  <w:footnote w:id="169">
    <w:p w14:paraId="7ADD8F1F" w14:textId="77777777" w:rsidR="009B3C5B" w:rsidRDefault="00184683">
      <w:pPr>
        <w:spacing w:after="40" w:line="260" w:lineRule="auto"/>
        <w:jc w:val="both"/>
      </w:pPr>
      <w:r>
        <w:rPr>
          <w:rStyle w:val="FootnoteReference"/>
        </w:rPr>
        <w:footnoteRef/>
      </w:r>
      <w:r>
        <w:rPr>
          <w:color w:val="222222"/>
          <w:sz w:val="20"/>
          <w:szCs w:val="20"/>
          <w:rtl/>
        </w:rPr>
        <w:t>(ص267) (2) أي للرجال.</w:t>
      </w:r>
    </w:p>
  </w:footnote>
  <w:footnote w:id="170">
    <w:p w14:paraId="20C8A25B" w14:textId="77777777" w:rsidR="009B3C5B" w:rsidRDefault="00184683">
      <w:pPr>
        <w:spacing w:after="40" w:line="260" w:lineRule="auto"/>
        <w:jc w:val="both"/>
      </w:pPr>
      <w:r>
        <w:rPr>
          <w:rStyle w:val="FootnoteReference"/>
        </w:rPr>
        <w:footnoteRef/>
      </w:r>
      <w:r>
        <w:rPr>
          <w:color w:val="222222"/>
          <w:sz w:val="20"/>
          <w:szCs w:val="20"/>
          <w:rtl/>
        </w:rPr>
        <w:t>(ص267) (3) أي ثلاث في تسعة: [أِصبَع، أَصبِع، إِصبُع، أَصبَع، أُصبَع، أُصبُع، أُصبِع، إِصبِع، أُصبُوع] والعاشرة: [أُصبوع].</w:t>
      </w:r>
    </w:p>
  </w:footnote>
  <w:footnote w:id="171">
    <w:p w14:paraId="4C094DE8" w14:textId="77777777" w:rsidR="009B3C5B" w:rsidRDefault="00184683">
      <w:pPr>
        <w:spacing w:after="40" w:line="260" w:lineRule="auto"/>
        <w:jc w:val="both"/>
      </w:pPr>
      <w:r>
        <w:rPr>
          <w:rStyle w:val="FootnoteReference"/>
        </w:rPr>
        <w:footnoteRef/>
      </w:r>
      <w:r>
        <w:rPr>
          <w:color w:val="222222"/>
          <w:sz w:val="20"/>
          <w:szCs w:val="20"/>
          <w:rtl/>
        </w:rPr>
        <w:t>(ص262) دليل على أن الإمام إذا انصرف من الصلاة أن يقبل على الناس بوجهه.</w:t>
      </w:r>
    </w:p>
  </w:footnote>
  <w:footnote w:id="172">
    <w:p w14:paraId="1BFE96C0" w14:textId="77777777" w:rsidR="009B3C5B" w:rsidRDefault="00184683">
      <w:pPr>
        <w:spacing w:after="40" w:line="260" w:lineRule="auto"/>
        <w:jc w:val="both"/>
      </w:pPr>
      <w:r>
        <w:rPr>
          <w:rStyle w:val="FootnoteReference"/>
        </w:rPr>
        <w:footnoteRef/>
      </w:r>
      <w:r>
        <w:rPr>
          <w:color w:val="222222"/>
          <w:sz w:val="20"/>
          <w:szCs w:val="20"/>
          <w:rtl/>
        </w:rPr>
        <w:t>(ص269) قوله: (يقطر رأسه ماء) معناه: أنه اغتسل حينئذٍ. قوله (إمامًا وخِلوًا) بكسر الخاء أي منفردًا. قوله: (ثم وضع أطراف أصابعه على قرن الرأس ثم صبّها) هكذا هو في أصول روايتنا، قال القاضي: وضبطه بعضهم (قلبها)، وفي البخاري (ضمّها)، والأول هو الصواب. وقوله: (ولا يقصّر ولا يبطش) هكذا هو في صحيح مسلم، وفي بعض نسخ البخاري، وفي بعضها (ولا يعصر) بالعين، وكلّه صحيح.</w:t>
      </w:r>
    </w:p>
  </w:footnote>
  <w:footnote w:id="173">
    <w:p w14:paraId="10E9F295" w14:textId="77777777" w:rsidR="009B3C5B" w:rsidRDefault="00184683">
      <w:pPr>
        <w:spacing w:after="40" w:line="260" w:lineRule="auto"/>
        <w:jc w:val="both"/>
      </w:pPr>
      <w:r>
        <w:rPr>
          <w:rStyle w:val="FootnoteReference"/>
        </w:rPr>
        <w:footnoteRef/>
      </w:r>
      <w:r>
        <w:rPr>
          <w:color w:val="222222"/>
          <w:sz w:val="20"/>
          <w:szCs w:val="20"/>
          <w:rtl/>
        </w:rPr>
        <w:t>(ص272) (2) فعل النبي ﷺ أفضل وأما حديث (أَسْفِرُوا بِالْفَجْرِ...) فالجمع بينه وبين هذه الأحاديث أن الإسفار مع العلم أن الأمر نسبي.</w:t>
      </w:r>
    </w:p>
  </w:footnote>
  <w:footnote w:id="174">
    <w:p w14:paraId="7A0C05C2" w14:textId="77777777" w:rsidR="009B3C5B" w:rsidRDefault="00184683">
      <w:pPr>
        <w:spacing w:after="40" w:line="260" w:lineRule="auto"/>
        <w:jc w:val="both"/>
      </w:pPr>
      <w:r>
        <w:rPr>
          <w:rStyle w:val="FootnoteReference"/>
        </w:rPr>
        <w:footnoteRef/>
      </w:r>
      <w:r>
        <w:rPr>
          <w:color w:val="222222"/>
          <w:sz w:val="20"/>
          <w:szCs w:val="20"/>
          <w:rtl/>
        </w:rPr>
        <w:t>(ص273) المتلفعة والمتلفّفة: هي من غطت وجهها، وهذا احتج به من يقول بوجوب ستر المرأة لوجهها وليس فيه دلالة إذ هذا فعل النساء الفاضلات وهذا مما لا نزاع فيه، فهو ردٌّ على من يزعم أن النقاب محدث أو أنه مجرد عادة موروثة من الفرس أو من الجاهلية.</w:t>
      </w:r>
    </w:p>
  </w:footnote>
  <w:footnote w:id="175">
    <w:p w14:paraId="3A45D631" w14:textId="77777777" w:rsidR="009B3C5B" w:rsidRDefault="00184683">
      <w:pPr>
        <w:spacing w:after="40" w:line="260" w:lineRule="auto"/>
        <w:jc w:val="both"/>
      </w:pPr>
      <w:r>
        <w:rPr>
          <w:rStyle w:val="FootnoteReference"/>
        </w:rPr>
        <w:footnoteRef/>
      </w:r>
      <w:r>
        <w:rPr>
          <w:color w:val="222222"/>
          <w:sz w:val="20"/>
          <w:szCs w:val="20"/>
          <w:rtl/>
        </w:rPr>
        <w:t>(ص271) (1) فهذه الرواية توضح وجه الرواية السابقة: لما قدم الحجاج المدينة فسألنا جابر بن عبد الله لماذا سألوه عند مقدم الحجاج لأن الحجاج كان يؤخر الصلوات على عادة أمراء بني أمية كما أخبر النبي ﷺ عن ذلك وأمر بالصلاة على وقتها. (2) وضحه في الحديث السابق (وَالْعَصْرَ وَالشَّمْسُ نَقِيَّةٌ وَالْمَغْرِبَ إِذَا وَجَبَتْ) أي إذا غربت الشمس. (3) التغليس الظلمة وهو أن يصلي الفجر وما زال الضوء لم ينتشر وما زالت الظلمة موجودة رغم أن من ينظر إلى مواضع الشروق يتأكد من طلوع الشمس.</w:t>
      </w:r>
    </w:p>
  </w:footnote>
  <w:footnote w:id="176">
    <w:p w14:paraId="2436F33D" w14:textId="77777777" w:rsidR="009B3C5B" w:rsidRDefault="00184683">
      <w:pPr>
        <w:spacing w:after="40" w:line="260" w:lineRule="auto"/>
        <w:jc w:val="both"/>
      </w:pPr>
      <w:r>
        <w:rPr>
          <w:rStyle w:val="FootnoteReference"/>
        </w:rPr>
        <w:footnoteRef/>
      </w:r>
      <w:r>
        <w:rPr>
          <w:color w:val="222222"/>
          <w:sz w:val="20"/>
          <w:szCs w:val="20"/>
          <w:rtl/>
        </w:rPr>
        <w:t>(ص276) الجدع: مقطوع الأطراف.</w:t>
      </w:r>
    </w:p>
  </w:footnote>
  <w:footnote w:id="177">
    <w:p w14:paraId="6B1E320A" w14:textId="77777777" w:rsidR="009B3C5B" w:rsidRDefault="00184683">
      <w:pPr>
        <w:spacing w:after="40" w:line="260" w:lineRule="auto"/>
        <w:jc w:val="both"/>
      </w:pPr>
      <w:r>
        <w:rPr>
          <w:rStyle w:val="FootnoteReference"/>
        </w:rPr>
        <w:footnoteRef/>
      </w:r>
      <w:r>
        <w:rPr>
          <w:color w:val="222222"/>
          <w:sz w:val="20"/>
          <w:szCs w:val="20"/>
          <w:rtl/>
        </w:rPr>
        <w:t>(ص281) هذا الحديث من أوضح الأدلة على وجوب صلاة الجماعة وأنها فرض عين على الرجال القادرين إلا من عذر.</w:t>
      </w:r>
    </w:p>
  </w:footnote>
  <w:footnote w:id="178">
    <w:p w14:paraId="0072A365" w14:textId="77777777" w:rsidR="009B3C5B" w:rsidRDefault="00184683">
      <w:pPr>
        <w:spacing w:after="40" w:line="260" w:lineRule="auto"/>
        <w:jc w:val="both"/>
      </w:pPr>
      <w:r>
        <w:rPr>
          <w:rStyle w:val="FootnoteReference"/>
        </w:rPr>
        <w:footnoteRef/>
      </w:r>
      <w:r>
        <w:rPr>
          <w:color w:val="222222"/>
          <w:sz w:val="20"/>
          <w:szCs w:val="20"/>
          <w:rtl/>
        </w:rPr>
        <w:t>(ص283) هذا الحديث من أوضح الأدلة على وجوب صلاة الجماعة وأنها فرض عين على الرجال القادرين إلا من عذر.</w:t>
      </w:r>
    </w:p>
  </w:footnote>
  <w:footnote w:id="179">
    <w:p w14:paraId="48F3139C" w14:textId="77777777" w:rsidR="009B3C5B" w:rsidRDefault="00184683">
      <w:pPr>
        <w:spacing w:after="40" w:line="260" w:lineRule="auto"/>
        <w:jc w:val="both"/>
      </w:pPr>
      <w:r>
        <w:rPr>
          <w:rStyle w:val="FootnoteReference"/>
        </w:rPr>
        <w:footnoteRef/>
      </w:r>
      <w:r>
        <w:rPr>
          <w:color w:val="222222"/>
          <w:sz w:val="20"/>
          <w:szCs w:val="20"/>
          <w:rtl/>
        </w:rPr>
        <w:t>(ص285) هذا الحديث من أوضح الأدلة على وجوب صلاة الجماعة وأنها فرض عين على الرجال القادرين إلا من عذر.</w:t>
      </w:r>
    </w:p>
  </w:footnote>
  <w:footnote w:id="180">
    <w:p w14:paraId="3044312C" w14:textId="77777777" w:rsidR="009B3C5B" w:rsidRDefault="00184683">
      <w:pPr>
        <w:spacing w:after="40" w:line="260" w:lineRule="auto"/>
        <w:jc w:val="both"/>
      </w:pPr>
      <w:r>
        <w:rPr>
          <w:rStyle w:val="FootnoteReference"/>
        </w:rPr>
        <w:footnoteRef/>
      </w:r>
      <w:r>
        <w:rPr>
          <w:color w:val="222222"/>
          <w:sz w:val="20"/>
          <w:szCs w:val="20"/>
          <w:rtl/>
        </w:rPr>
        <w:t>(ص285) فهذا دليل على حرمة التشبه بالمنافقين وحرمة فعل المنافقين، ولكن ليس فيه دليل على صحة التأويل الذي جعل فيه أن العقوبة كانت على النفاق بل العقوبة على الأمر الظاهر وهو ترك الصلاة لا على النفاق الباطن الذي يعاقب الله عليه يوم القيامة.</w:t>
      </w:r>
    </w:p>
  </w:footnote>
  <w:footnote w:id="181">
    <w:p w14:paraId="431F40B2" w14:textId="77777777" w:rsidR="009B3C5B" w:rsidRDefault="00184683">
      <w:pPr>
        <w:spacing w:after="40" w:line="260" w:lineRule="auto"/>
        <w:jc w:val="both"/>
      </w:pPr>
      <w:r>
        <w:rPr>
          <w:rStyle w:val="FootnoteReference"/>
        </w:rPr>
        <w:footnoteRef/>
      </w:r>
      <w:r>
        <w:rPr>
          <w:color w:val="222222"/>
          <w:sz w:val="20"/>
          <w:szCs w:val="20"/>
          <w:rtl/>
        </w:rPr>
        <w:t>(ص287) هذا فيه فضيلة عظيمة لشهود الجماعة.</w:t>
      </w:r>
    </w:p>
  </w:footnote>
  <w:footnote w:id="182">
    <w:p w14:paraId="2101D318" w14:textId="77777777" w:rsidR="009B3C5B" w:rsidRDefault="00184683">
      <w:pPr>
        <w:spacing w:after="40" w:line="260" w:lineRule="auto"/>
        <w:jc w:val="both"/>
      </w:pPr>
      <w:r>
        <w:rPr>
          <w:rStyle w:val="FootnoteReference"/>
        </w:rPr>
        <w:footnoteRef/>
      </w:r>
      <w:r>
        <w:rPr>
          <w:color w:val="222222"/>
          <w:sz w:val="20"/>
          <w:szCs w:val="20"/>
          <w:rtl/>
        </w:rPr>
        <w:t>(ص291) مسألة أن النبي ﷺ قال فيمن أكل الثوم والبصل وقربان المسجد: لهذا الضرر الذي يعم على المسلمين من رائحة الأكل ثومًا أو بصلًا فمُنع من ذلك حرمانًا منه، والصحيح أن هذا عذرٌ يُترك به صلاة الجماعة لأن ضرره يعم غيره.</w:t>
      </w:r>
    </w:p>
  </w:footnote>
  <w:footnote w:id="183">
    <w:p w14:paraId="5E0BFECF" w14:textId="77777777" w:rsidR="009B3C5B" w:rsidRDefault="00184683">
      <w:pPr>
        <w:spacing w:after="40" w:line="260" w:lineRule="auto"/>
        <w:jc w:val="both"/>
      </w:pPr>
      <w:r>
        <w:rPr>
          <w:rStyle w:val="FootnoteReference"/>
        </w:rPr>
        <w:footnoteRef/>
      </w:r>
      <w:r>
        <w:rPr>
          <w:color w:val="222222"/>
          <w:sz w:val="20"/>
          <w:szCs w:val="20"/>
          <w:rtl/>
        </w:rPr>
        <w:t>(ص291) إذا كان يقدر على الوصول ولو بشيء يسير من المشقة لا تخلو منه عامة التكاليف الشرعية فيلزمه أن يحضر إذا كان المرض يسيرًا؛ أما إذا كانت المشقة شديدة فهذا الفعل وهو أن يُهادى بين الرجلين مستحب؛ فإن المرض عذر كما قال ﷺ: «مَنْ سَمِعَ النِّدَاءَ فَلَمْ يُجِبْ فَلَا صَلَاةَ لَهُ إِلَّا مِنْ عُذْرٍ» قالوا: وما العُذر؟ قال: «خَوْفٌ أَوْ مَرَضٌ» (د) 551.</w:t>
      </w:r>
    </w:p>
  </w:footnote>
  <w:footnote w:id="184">
    <w:p w14:paraId="0D3B22CB" w14:textId="77777777" w:rsidR="009B3C5B" w:rsidRDefault="00184683">
      <w:pPr>
        <w:spacing w:after="40" w:line="260" w:lineRule="auto"/>
        <w:jc w:val="both"/>
      </w:pPr>
      <w:r>
        <w:rPr>
          <w:rStyle w:val="FootnoteReference"/>
        </w:rPr>
        <w:footnoteRef/>
      </w:r>
      <w:r>
        <w:rPr>
          <w:color w:val="222222"/>
          <w:sz w:val="20"/>
          <w:szCs w:val="20"/>
          <w:rtl/>
        </w:rPr>
        <w:t>(ص293) تصريح أبو هريرة بأن هذا الذي ترك المسجد قد عصى أبا القاسم ﷺ دليل على وجوب الجماعة، فإن هذا مما لا يقال من قبل الرأي.</w:t>
      </w:r>
    </w:p>
  </w:footnote>
  <w:footnote w:id="185">
    <w:p w14:paraId="30B28630" w14:textId="77777777" w:rsidR="009B3C5B" w:rsidRDefault="00184683">
      <w:pPr>
        <w:spacing w:after="40" w:line="260" w:lineRule="auto"/>
        <w:jc w:val="both"/>
      </w:pPr>
      <w:r>
        <w:rPr>
          <w:rStyle w:val="FootnoteReference"/>
        </w:rPr>
        <w:footnoteRef/>
      </w:r>
      <w:r>
        <w:rPr>
          <w:color w:val="222222"/>
          <w:sz w:val="20"/>
          <w:szCs w:val="20"/>
          <w:rtl/>
        </w:rPr>
        <w:t>(ص293) قول النووي [كراهة] كلام ضعيف جدًّا: «أَمَّا هَذَا فَقَدْ عَصَى» وقد نسب الأمر إلى معصية النبي ﷺ فليس هذا من باب الاجتهاد حتى يقال هذا رأي أبي هريرة.</w:t>
      </w:r>
    </w:p>
  </w:footnote>
  <w:footnote w:id="186">
    <w:p w14:paraId="4BD29B01" w14:textId="77777777" w:rsidR="009B3C5B" w:rsidRDefault="00184683">
      <w:pPr>
        <w:spacing w:after="40" w:line="260" w:lineRule="auto"/>
        <w:jc w:val="both"/>
      </w:pPr>
      <w:r>
        <w:rPr>
          <w:rStyle w:val="FootnoteReference"/>
        </w:rPr>
        <w:footnoteRef/>
      </w:r>
      <w:r>
        <w:rPr>
          <w:color w:val="222222"/>
          <w:sz w:val="20"/>
          <w:szCs w:val="20"/>
          <w:rtl/>
        </w:rPr>
        <w:t>(ص293) فيه فضيلة عظيمة وفيه تواضع عثمان ﷺ حيث كان أمير المؤمنين ﷺ ويجلس في المسجد وحده.</w:t>
      </w:r>
    </w:p>
  </w:footnote>
  <w:footnote w:id="187">
    <w:p w14:paraId="69915EB6" w14:textId="77777777" w:rsidR="009B3C5B" w:rsidRDefault="00184683">
      <w:pPr>
        <w:spacing w:after="40" w:line="260" w:lineRule="auto"/>
        <w:jc w:val="both"/>
      </w:pPr>
      <w:r>
        <w:rPr>
          <w:rStyle w:val="FootnoteReference"/>
        </w:rPr>
        <w:footnoteRef/>
      </w:r>
      <w:r>
        <w:rPr>
          <w:color w:val="222222"/>
          <w:sz w:val="20"/>
          <w:szCs w:val="20"/>
          <w:rtl/>
        </w:rPr>
        <w:t>(ص295) فتاوى.</w:t>
      </w:r>
    </w:p>
  </w:footnote>
  <w:footnote w:id="188">
    <w:p w14:paraId="08EB54CC" w14:textId="77777777" w:rsidR="009B3C5B" w:rsidRDefault="00184683">
      <w:pPr>
        <w:spacing w:after="40" w:line="260" w:lineRule="auto"/>
        <w:jc w:val="both"/>
      </w:pPr>
      <w:r>
        <w:rPr>
          <w:rStyle w:val="FootnoteReference"/>
        </w:rPr>
        <w:footnoteRef/>
      </w:r>
      <w:r>
        <w:rPr>
          <w:color w:val="222222"/>
          <w:sz w:val="20"/>
          <w:szCs w:val="20"/>
          <w:rtl/>
        </w:rPr>
        <w:t>(ص298) فهو متعين أن الرواية صحيحة. — ذلك أنه يبدأ بالأهم فالله مهم وأهم أمر أراده النبي ﷺ من زيارة عتبان أن يصلي في بيته ليتخذ هذا المكان مُصلى تبركًا بصلاة النبي ﷺ في هذا المكان من بيته.</w:t>
      </w:r>
    </w:p>
  </w:footnote>
  <w:footnote w:id="189">
    <w:p w14:paraId="4720C012" w14:textId="77777777" w:rsidR="009B3C5B" w:rsidRDefault="00184683">
      <w:pPr>
        <w:spacing w:after="40" w:line="260" w:lineRule="auto"/>
        <w:jc w:val="both"/>
      </w:pPr>
      <w:r>
        <w:rPr>
          <w:rStyle w:val="FootnoteReference"/>
        </w:rPr>
        <w:footnoteRef/>
      </w:r>
      <w:r>
        <w:rPr>
          <w:color w:val="222222"/>
          <w:sz w:val="20"/>
          <w:szCs w:val="20"/>
          <w:rtl/>
        </w:rPr>
        <w:t>(ص301) (1) لأن الرسول ﷺ هو الفاضل ومعه أبو بكر وجماعة من فضلاء الصحابة ولا شك أنهم أفضل، فالنبي ﷺ وأبو بكر أفضل من عتبان بن مالك، ولكن زاره ﷺ إكرامًا له، وهو ممن شهد بدرًا وله فضلٌ على من دونه.</w:t>
      </w:r>
    </w:p>
  </w:footnote>
  <w:footnote w:id="190">
    <w:p w14:paraId="4E754196" w14:textId="77777777" w:rsidR="009B3C5B" w:rsidRDefault="00184683">
      <w:pPr>
        <w:spacing w:after="40" w:line="260" w:lineRule="auto"/>
        <w:jc w:val="both"/>
      </w:pPr>
      <w:r>
        <w:rPr>
          <w:rStyle w:val="FootnoteReference"/>
        </w:rPr>
        <w:footnoteRef/>
      </w:r>
      <w:r>
        <w:rPr>
          <w:color w:val="222222"/>
          <w:sz w:val="20"/>
          <w:szCs w:val="20"/>
          <w:rtl/>
        </w:rPr>
        <w:t>(ص304) (1) لأن النبي ﷺ قال: «فَإِنَّ اللَّهَ قَدْ حَرَّمَ عَلَى النَّارِ مَنْ قَالَ لَا إِلَهَ إِلَّا اللَّهُ يَبْتَغِي بِذَلِكَ وَجْهَ اللَّهِ» وسيأتي الكلام على كلام الزهري، فقد أشار الزهري إلى أن ذلك منسوخ حيث: [قَالَ الزُّهْرِيُّ ثُمَّ نَزَلَتْ بَعْدَ ذَلِكَ فَرَائِضُ وَأُمُورٌ نُرَى أَنَّ الْأَمْرَ انْتَهَى إِلَيْهَا فَمَنِ اسْتَطَاعَ أَنْ لَا يَغْتَرَّ فَلَا يَغْتَرَّ]؛ بل الظاهر أن ذلك كان بعد نزول الفرائض، ولا إله إلا الله إذا قالها الإنسان خالصًا من قلبه يبتغي بذلك وجه الله فإنه إذا كمل إخلاصه وإرا</w:t>
      </w:r>
      <w:r>
        <w:rPr>
          <w:color w:val="222222"/>
          <w:sz w:val="20"/>
          <w:szCs w:val="20"/>
          <w:rtl/>
        </w:rPr>
        <w:t>دته لوجه الله فلن يُضيع الفرائض، فيكون هذا حال من قالها بإخلاص تام ويقين تام يمنع إصراره على الذنوب إلى أن يموت، ويحمل الحديث على إطلاقه في التحريم على النار بمعنى أنه يحرم على النار مطلقًا فلا يدخلها بل يدخل الجنة لأول وهلة لأنه لن يموت مصرًّا على معصية لله ﷻ، أو أن يقال أن الله قد حرم على النار التي أعدت للكافرين وهي نار الخلود.</w:t>
      </w:r>
    </w:p>
  </w:footnote>
  <w:footnote w:id="191">
    <w:p w14:paraId="03620989" w14:textId="77777777" w:rsidR="009B3C5B" w:rsidRDefault="00184683">
      <w:pPr>
        <w:spacing w:after="40" w:line="260" w:lineRule="auto"/>
        <w:jc w:val="both"/>
      </w:pPr>
      <w:r>
        <w:rPr>
          <w:rStyle w:val="FootnoteReference"/>
        </w:rPr>
        <w:footnoteRef/>
      </w:r>
      <w:r>
        <w:rPr>
          <w:color w:val="222222"/>
          <w:sz w:val="20"/>
          <w:szCs w:val="20"/>
          <w:rtl/>
        </w:rPr>
        <w:t>(ص308) (1) تبريكهم: طلب البركة لهم مع تحصيل البركة وهو الخير الكثير.</w:t>
      </w:r>
    </w:p>
  </w:footnote>
  <w:footnote w:id="192">
    <w:p w14:paraId="631491C7" w14:textId="77777777" w:rsidR="009B3C5B" w:rsidRDefault="00184683">
      <w:pPr>
        <w:spacing w:after="40" w:line="260" w:lineRule="auto"/>
        <w:jc w:val="both"/>
      </w:pPr>
      <w:r>
        <w:rPr>
          <w:rStyle w:val="FootnoteReference"/>
        </w:rPr>
        <w:footnoteRef/>
      </w:r>
      <w:r>
        <w:rPr>
          <w:color w:val="222222"/>
          <w:sz w:val="20"/>
          <w:szCs w:val="20"/>
          <w:rtl/>
        </w:rPr>
        <w:t>(ص308) تنبيه: لا يُقال عن اليتيم إلا إذا كان دون الاحتلام.</w:t>
      </w:r>
    </w:p>
  </w:footnote>
  <w:footnote w:id="193">
    <w:p w14:paraId="2729644C" w14:textId="77777777" w:rsidR="009B3C5B" w:rsidRDefault="00184683">
      <w:pPr>
        <w:spacing w:after="40" w:line="260" w:lineRule="auto"/>
        <w:jc w:val="both"/>
      </w:pPr>
      <w:r>
        <w:rPr>
          <w:rStyle w:val="FootnoteReference"/>
        </w:rPr>
        <w:footnoteRef/>
      </w:r>
      <w:r>
        <w:rPr>
          <w:color w:val="222222"/>
          <w:sz w:val="20"/>
          <w:szCs w:val="20"/>
          <w:rtl/>
        </w:rPr>
        <w:t>(ص325) ولذلك نقول الذي يوصف بأن يُنفع بمثل هذا الشرح الإمام النووي رحمه الله لكونه وقع في هذه الكلمات، فهو يوصد على نفسه باب الخير، والذي يقول هذه الكتب تحتاج إلى أن يُلقى بها أن هذه الزلات فهو إنسان مريض القلب نسأل الله أن يعافيه ويهديه لطريقة السلف ولم يزل أئمة الحديث يروون عمن رموا ببدعة طالما لم يكن داعيًا إلى بدعته ولم يروِ الحديث فيما يوافق البدعة، ولذلك تقول من روى له البخاري ومسلم وهما صاحبا الصحيح محتجين بها ممن رموا بالبدعة كثير ولكن لم يكونوا رؤوسًا في البدع.</w:t>
      </w:r>
    </w:p>
  </w:footnote>
  <w:footnote w:id="194">
    <w:p w14:paraId="79F98BC0" w14:textId="77777777" w:rsidR="009B3C5B" w:rsidRDefault="00184683">
      <w:pPr>
        <w:spacing w:after="40" w:line="260" w:lineRule="auto"/>
        <w:jc w:val="both"/>
      </w:pPr>
      <w:r>
        <w:rPr>
          <w:rStyle w:val="FootnoteReference"/>
        </w:rPr>
        <w:footnoteRef/>
      </w:r>
      <w:r>
        <w:rPr>
          <w:color w:val="222222"/>
          <w:sz w:val="20"/>
          <w:szCs w:val="20"/>
          <w:rtl/>
        </w:rPr>
        <w:t>(ص326) فهذا ليس عجبًا، ولذلك يقول الذي يوصف: «إذا حضرت الصلاة فأذّنا ثم أقيما وليؤمكما أكبركما» — وأقرأهم أي أحفظهم لكتاب الله.</w:t>
      </w:r>
    </w:p>
  </w:footnote>
  <w:footnote w:id="195">
    <w:p w14:paraId="75734446" w14:textId="77777777" w:rsidR="009B3C5B" w:rsidRDefault="00184683">
      <w:pPr>
        <w:spacing w:after="40" w:line="260" w:lineRule="auto"/>
        <w:jc w:val="both"/>
      </w:pPr>
      <w:r>
        <w:rPr>
          <w:rStyle w:val="FootnoteReference"/>
        </w:rPr>
        <w:footnoteRef/>
      </w:r>
      <w:r>
        <w:rPr>
          <w:color w:val="222222"/>
          <w:sz w:val="20"/>
          <w:szCs w:val="20"/>
          <w:rtl/>
        </w:rPr>
        <w:t>(ص326) هل يفهم من ذلك أنهما إذا كانا اثنين لم يصلوا جماعة؟ نقول لا بل وردت الأحاديث بأمر الاثنين بأن يأمهم أحدهم أيضًا، قال ﷺ: [إِذَا حَضَرَتِ الصَّلَاةُ فَأَذِّنَا ثُمَّ أَقِيمَا ثُمَّ لِيَؤُمَّكُمَا أَكْبَرُكُمَا] البخاري. فدل ذلك على أن العدد ثلاثة هنا ليس له مفهوم لأنه عارضه منطوق آخر: «اثنان فما فوقهما جماعة» قال الأرناؤوط: إسناده ضعيف جدًّا، الربيع بن بدر متروك وأبوه وجده مجهولان. وفي الباب عن عبد الله بن عمرو عند الدارقطني (١٠٨٨)، ولفظه كحديث أبي موسى. وهذه الأحاديث لا تخلو من ضعف شديد لكن جاء هذا ال</w:t>
      </w:r>
      <w:r>
        <w:rPr>
          <w:color w:val="222222"/>
          <w:sz w:val="20"/>
          <w:szCs w:val="20"/>
          <w:rtl/>
        </w:rPr>
        <w:t>حرف من مرسل القاسم بن عبد الرحمن الدمشقي ومكحول عند أبي داود في "المراسيل" (٢٦)، ومن مرسل الوليد بن أبي مالك عند أحمد (٢٢٣١٥) وأسانيدها صحاح إلى مُرسِلها. ويشهد لصحة معناه أحاديث التصدق على الرجل الذي فاتته الجماعة بالصلاة معه، كحديث أبي سعيد عند الترمذي (٢٢٠)، ويشهد له أيضًا حديث مالك بن الحويرث عند البخاري (٦٣٠)، ومسلم (٦٧٤) و(٢٩٣) بلفظ: أن النبي ﷺ قال له ولصاحب له: «إذا حضرت الصلاة فأذنا ثم أقيما وليؤمكما أكبركما».</w:t>
      </w:r>
    </w:p>
  </w:footnote>
  <w:footnote w:id="196">
    <w:p w14:paraId="620F37A0" w14:textId="77777777" w:rsidR="009B3C5B" w:rsidRDefault="00184683">
      <w:pPr>
        <w:spacing w:after="40" w:line="260" w:lineRule="auto"/>
        <w:jc w:val="both"/>
      </w:pPr>
      <w:r>
        <w:rPr>
          <w:rStyle w:val="FootnoteReference"/>
        </w:rPr>
        <w:footnoteRef/>
      </w:r>
      <w:r>
        <w:rPr>
          <w:color w:val="222222"/>
          <w:sz w:val="20"/>
          <w:szCs w:val="20"/>
          <w:rtl/>
        </w:rPr>
        <w:t>(ص343) أي لا يلتفت.</w:t>
      </w:r>
    </w:p>
  </w:footnote>
  <w:footnote w:id="197">
    <w:p w14:paraId="7CD5DB40" w14:textId="77777777" w:rsidR="009B3C5B" w:rsidRDefault="00184683">
      <w:pPr>
        <w:spacing w:after="40" w:line="260" w:lineRule="auto"/>
        <w:jc w:val="both"/>
      </w:pPr>
      <w:r>
        <w:rPr>
          <w:rStyle w:val="FootnoteReference"/>
        </w:rPr>
        <w:footnoteRef/>
      </w:r>
      <w:r>
        <w:rPr>
          <w:color w:val="222222"/>
          <w:sz w:val="20"/>
          <w:szCs w:val="20"/>
          <w:rtl/>
        </w:rPr>
        <w:t>(ص344) فإنه وجد هناك من حفظه، وهو أبو قتادة حتى بلغه لعبد الله بن رباح التابعي فرواه كما حفظه.</w:t>
      </w:r>
    </w:p>
  </w:footnote>
  <w:footnote w:id="198">
    <w:p w14:paraId="33491632" w14:textId="77777777" w:rsidR="009B3C5B" w:rsidRDefault="00184683">
      <w:pPr>
        <w:spacing w:after="40" w:line="260" w:lineRule="auto"/>
        <w:jc w:val="both"/>
      </w:pPr>
      <w:r>
        <w:rPr>
          <w:rStyle w:val="FootnoteReference"/>
        </w:rPr>
        <w:footnoteRef/>
      </w:r>
      <w:r>
        <w:rPr>
          <w:color w:val="222222"/>
          <w:sz w:val="20"/>
          <w:szCs w:val="20"/>
          <w:rtl/>
        </w:rPr>
        <w:t>(ص348) أي مذهب الشافعية.</w:t>
      </w:r>
    </w:p>
  </w:footnote>
  <w:footnote w:id="199">
    <w:p w14:paraId="15E53E07" w14:textId="77777777" w:rsidR="009B3C5B" w:rsidRDefault="00184683">
      <w:pPr>
        <w:spacing w:after="40" w:line="260" w:lineRule="auto"/>
        <w:jc w:val="both"/>
      </w:pPr>
      <w:r>
        <w:rPr>
          <w:rStyle w:val="FootnoteReference"/>
        </w:rPr>
        <w:footnoteRef/>
      </w:r>
      <w:r>
        <w:rPr>
          <w:color w:val="222222"/>
          <w:sz w:val="20"/>
          <w:szCs w:val="20"/>
          <w:rtl/>
        </w:rPr>
        <w:t>(ص348) فهنا دليل على أن الآية في الأصل الحديث المرفوع، وأما [قال قتادة وأقم الصلاة لذكري] فالذي يظهر أنه يرفعه قتادة في كل المواطن فظن بعض الرواة أنها احتجاج قتادة بل يظهر من هذه الرواية صراحةً (فإن الله يقول أقم الصلاة للذكرى) أن ظاهرها من كلام النبي ﷺ.</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DFD3" w14:textId="77777777" w:rsidR="009B3C5B" w:rsidRDefault="00184683">
    <w:pPr>
      <w:spacing w:before="60" w:after="60"/>
      <w:jc w:val="center"/>
    </w:pPr>
    <w:r>
      <w:rPr>
        <w:color w:val="6B6B6B"/>
        <w:sz w:val="18"/>
        <w:szCs w:val="18"/>
        <w:rtl/>
      </w:rPr>
      <w:t>ترجيحات الشيخ ياسر — كتاب المساجد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94F05"/>
    <w:multiLevelType w:val="hybridMultilevel"/>
    <w:tmpl w:val="B7B638A4"/>
    <w:lvl w:ilvl="0" w:tplc="3A960154">
      <w:start w:val="1"/>
      <w:numFmt w:val="bullet"/>
      <w:lvlText w:val="●"/>
      <w:lvlJc w:val="left"/>
      <w:pPr>
        <w:ind w:left="720" w:hanging="360"/>
      </w:pPr>
    </w:lvl>
    <w:lvl w:ilvl="1" w:tplc="57EA21B4">
      <w:start w:val="1"/>
      <w:numFmt w:val="bullet"/>
      <w:lvlText w:val="○"/>
      <w:lvlJc w:val="left"/>
      <w:pPr>
        <w:ind w:left="1440" w:hanging="360"/>
      </w:pPr>
    </w:lvl>
    <w:lvl w:ilvl="2" w:tplc="57607482">
      <w:start w:val="1"/>
      <w:numFmt w:val="bullet"/>
      <w:lvlText w:val="■"/>
      <w:lvlJc w:val="left"/>
      <w:pPr>
        <w:ind w:left="2160" w:hanging="360"/>
      </w:pPr>
    </w:lvl>
    <w:lvl w:ilvl="3" w:tplc="175471FA">
      <w:start w:val="1"/>
      <w:numFmt w:val="bullet"/>
      <w:lvlText w:val="●"/>
      <w:lvlJc w:val="left"/>
      <w:pPr>
        <w:ind w:left="2880" w:hanging="360"/>
      </w:pPr>
    </w:lvl>
    <w:lvl w:ilvl="4" w:tplc="ED3CD7C0">
      <w:start w:val="1"/>
      <w:numFmt w:val="bullet"/>
      <w:lvlText w:val="○"/>
      <w:lvlJc w:val="left"/>
      <w:pPr>
        <w:ind w:left="3600" w:hanging="360"/>
      </w:pPr>
    </w:lvl>
    <w:lvl w:ilvl="5" w:tplc="95960CE0">
      <w:start w:val="1"/>
      <w:numFmt w:val="bullet"/>
      <w:lvlText w:val="■"/>
      <w:lvlJc w:val="left"/>
      <w:pPr>
        <w:ind w:left="4320" w:hanging="360"/>
      </w:pPr>
    </w:lvl>
    <w:lvl w:ilvl="6" w:tplc="318E9314">
      <w:start w:val="1"/>
      <w:numFmt w:val="bullet"/>
      <w:lvlText w:val="●"/>
      <w:lvlJc w:val="left"/>
      <w:pPr>
        <w:ind w:left="5040" w:hanging="360"/>
      </w:pPr>
    </w:lvl>
    <w:lvl w:ilvl="7" w:tplc="DEC83832">
      <w:start w:val="1"/>
      <w:numFmt w:val="bullet"/>
      <w:lvlText w:val="●"/>
      <w:lvlJc w:val="left"/>
      <w:pPr>
        <w:ind w:left="5760" w:hanging="360"/>
      </w:pPr>
    </w:lvl>
    <w:lvl w:ilvl="8" w:tplc="3796055E">
      <w:start w:val="1"/>
      <w:numFmt w:val="bullet"/>
      <w:lvlText w:val="●"/>
      <w:lvlJc w:val="left"/>
      <w:pPr>
        <w:ind w:left="6480" w:hanging="360"/>
      </w:pPr>
    </w:lvl>
  </w:abstractNum>
  <w:num w:numId="1" w16cid:durableId="416827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C5B"/>
    <w:rsid w:val="00184683"/>
    <w:rsid w:val="009B3C5B"/>
    <w:rsid w:val="00A016D9"/>
    <w:rsid w:val="00C45C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CB66F"/>
  <w15:docId w15:val="{5C115F1A-17F7-47D9-9AE9-DE998E07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16D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340</Pages>
  <Words>102039</Words>
  <Characters>459180</Characters>
  <Application>Microsoft Office Word</Application>
  <DocSecurity>0</DocSecurity>
  <Lines>6654</Lines>
  <Paragraphs>1645</Paragraphs>
  <ScaleCrop>false</ScaleCrop>
  <Company/>
  <LinksUpToDate>false</LinksUpToDate>
  <CharactersWithSpaces>559574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المساجد ومواضع الصلاة — كاملًا (ص5–362 من التفريغ)</dc:description>
  <cp:lastModifiedBy>Omar Magdy</cp:lastModifiedBy>
  <cp:revision>3</cp:revision>
  <cp:lastPrinted>2026-10-07T12:33:00Z</cp:lastPrinted>
  <dcterms:created xsi:type="dcterms:W3CDTF">2026-10-07T12:32:00Z</dcterms:created>
  <dcterms:modified xsi:type="dcterms:W3CDTF">2026-10-07T12:34:00Z</dcterms:modified>
</cp:coreProperties>
</file>