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00" w:before="1600" w:line="320"/>
        <w:jc w:val="center"/>
      </w:pPr>
      <w:r>
        <w:rPr>
          <w:rFonts w:ascii="Dubai" w:cs="Dubai" w:eastAsia="Dubai" w:hAnsi="Dubai"/>
          <w:b/>
          <w:bCs/>
          <w:color w:val="7B1E1E"/>
          <w:sz w:val="44"/>
          <w:szCs w:val="44"/>
          <w:rtl/>
        </w:rPr>
        <w:t xml:space="preserve">ترجيحات الشيخ ياسر في شرح صحيح مسلم بشرح النووي</w:t>
      </w:r>
    </w:p>
    <w:p>
      <w:pPr>
        <w:bidi/>
        <w:spacing w:after="600" w:before="60" w:line="320"/>
        <w:jc w:val="center"/>
      </w:pPr>
      <w:r>
        <w:rPr>
          <w:rFonts w:ascii="Dubai" w:cs="Dubai" w:eastAsia="Dubai" w:hAnsi="Dubai"/>
          <w:b/>
          <w:bCs/>
          <w:color w:val="9A6B1F"/>
          <w:sz w:val="30"/>
          <w:szCs w:val="30"/>
          <w:rtl/>
        </w:rPr>
        <w:t xml:space="preserve">كتاب الحيض — كاملًا (ص222–426 من تفريغ الطهارة والحيض)</w:t>
      </w:r>
    </w:p>
    <w:p>
      <w:pPr>
        <w:bidi/>
        <w:spacing w:after="120" w:before="200" w:line="320"/>
        <w:jc w:val="right"/>
      </w:pPr>
      <w:r>
        <w:rPr>
          <w:rFonts w:ascii="Dubai" w:cs="Dubai" w:eastAsia="Dubai" w:hAnsi="Dubai"/>
          <w:b/>
          <w:bCs/>
          <w:color w:val="7B1E1E"/>
          <w:sz w:val="30"/>
          <w:szCs w:val="30"/>
          <w:rtl/>
        </w:rPr>
        <w:t xml:space="preserve">منهجية الاستخراج</w:t>
      </w:r>
    </w:p>
    <w:p>
      <w:pPr>
        <w:bidi/>
        <w:spacing w:after="60" w:before="60" w:line="320"/>
        <w:ind w:right="200"/>
        <w:jc w:val="both"/>
      </w:pPr>
      <w:r>
        <w:rPr>
          <w:rFonts w:ascii="Dubai" w:cs="Dubai" w:eastAsia="Dubai" w:hAnsi="Dubai"/>
          <w:b w:val="false"/>
          <w:color w:val="9A6B1F"/>
          <w:sz w:val="26"/>
          <w:szCs w:val="26"/>
          <w:rtl/>
        </w:rPr>
        <w:t xml:space="preserve">◆ </w:t>
      </w:r>
      <w:r>
        <w:rPr>
          <w:rFonts w:ascii="Dubai" w:cs="Dubai" w:eastAsia="Dubai" w:hAnsi="Dubai"/>
          <w:b w:val="false"/>
          <w:color w:val="222222"/>
          <w:sz w:val="25"/>
          <w:szCs w:val="25"/>
          <w:rtl/>
        </w:rPr>
        <w:t xml:space="preserve">المصدر: هوامش (حواشي) تفريغ شرح صحيح مسلم بشرح النووي، وهي موضع تعليقات الشيخ ياسر وترجيحاته؛ أما «تعليق الإمام النووي» فمن المتن.</w:t>
      </w:r>
    </w:p>
    <w:p>
      <w:pPr>
        <w:bidi/>
        <w:spacing w:after="60" w:before="60" w:line="320"/>
        <w:ind w:right="200"/>
        <w:jc w:val="both"/>
      </w:pPr>
      <w:r>
        <w:rPr>
          <w:rFonts w:ascii="Dubai" w:cs="Dubai" w:eastAsia="Dubai" w:hAnsi="Dubai"/>
          <w:b w:val="false"/>
          <w:color w:val="9A6B1F"/>
          <w:sz w:val="26"/>
          <w:szCs w:val="26"/>
          <w:rtl/>
        </w:rPr>
        <w:t xml:space="preserve">◆ </w:t>
      </w:r>
      <w:r>
        <w:rPr>
          <w:rFonts w:ascii="Dubai" w:cs="Dubai" w:eastAsia="Dubai" w:hAnsi="Dubai"/>
          <w:b w:val="false"/>
          <w:color w:val="222222"/>
          <w:sz w:val="25"/>
          <w:szCs w:val="25"/>
          <w:rtl/>
        </w:rPr>
        <w:t xml:space="preserve">كل مسألة مصوغة في أربعة عناصر: المسألة، تعليق الإمام النووي، الأقوال الأخرى، ترجيح الشيخ ياسر.</w:t>
      </w:r>
    </w:p>
    <w:p>
      <w:pPr>
        <w:bidi/>
        <w:spacing w:after="60" w:before="60" w:line="320"/>
        <w:ind w:right="200"/>
        <w:jc w:val="both"/>
      </w:pPr>
      <w:r>
        <w:rPr>
          <w:rFonts w:ascii="Dubai" w:cs="Dubai" w:eastAsia="Dubai" w:hAnsi="Dubai"/>
          <w:b w:val="false"/>
          <w:color w:val="9A6B1F"/>
          <w:sz w:val="26"/>
          <w:szCs w:val="26"/>
          <w:rtl/>
        </w:rPr>
        <w:t xml:space="preserve">◆ </w:t>
      </w:r>
      <w:r>
        <w:rPr>
          <w:rFonts w:ascii="Dubai" w:cs="Dubai" w:eastAsia="Dubai" w:hAnsi="Dubai"/>
          <w:b w:val="false"/>
          <w:color w:val="222222"/>
          <w:sz w:val="25"/>
          <w:szCs w:val="25"/>
          <w:rtl/>
        </w:rPr>
        <w:t xml:space="preserve">ما كُتب بجواره «(فتوى)» مأخوذ من أسئلة وفتاوى أُجيب عنها في الهامش، ولا يقابلها كلام للنووي في المتن.</w:t>
      </w:r>
    </w:p>
    <w:p>
      <w:pPr>
        <w:bidi/>
        <w:spacing w:after="60" w:before="60" w:line="320"/>
        <w:ind w:right="200"/>
        <w:jc w:val="both"/>
      </w:pPr>
      <w:r>
        <w:rPr>
          <w:rFonts w:ascii="Dubai" w:cs="Dubai" w:eastAsia="Dubai" w:hAnsi="Dubai"/>
          <w:b w:val="false"/>
          <w:color w:val="9A6B1F"/>
          <w:sz w:val="26"/>
          <w:szCs w:val="26"/>
          <w:rtl/>
        </w:rPr>
        <w:t xml:space="preserve">◆ </w:t>
      </w:r>
      <w:r>
        <w:rPr>
          <w:rFonts w:ascii="Dubai" w:cs="Dubai" w:eastAsia="Dubai" w:hAnsi="Dubai"/>
          <w:b w:val="false"/>
          <w:color w:val="222222"/>
          <w:sz w:val="25"/>
          <w:szCs w:val="25"/>
          <w:rtl/>
        </w:rPr>
        <w:t xml:space="preserve">ما في الهوامش أسفل الصفحات هو بقية كلام الشيخ في المواضع نفسها (شرح ألفاظ، وتعليقات حديثية وتاريخية وعقدية، ومناقب)، نُقل حتى لا يسقط شيء من كلامه.</w:t>
      </w:r>
    </w:p>
    <w:p>
      <w:pPr>
        <w:bidi/>
        <w:spacing w:after="60" w:before="60" w:line="320"/>
        <w:ind w:right="200"/>
        <w:jc w:val="both"/>
      </w:pPr>
      <w:r>
        <w:rPr>
          <w:rFonts w:ascii="Dubai" w:cs="Dubai" w:eastAsia="Dubai" w:hAnsi="Dubai"/>
          <w:b w:val="false"/>
          <w:color w:val="9A6B1F"/>
          <w:sz w:val="26"/>
          <w:szCs w:val="26"/>
          <w:rtl/>
        </w:rPr>
        <w:t xml:space="preserve">◆ </w:t>
      </w:r>
      <w:r>
        <w:rPr>
          <w:rFonts w:ascii="Dubai" w:cs="Dubai" w:eastAsia="Dubai" w:hAnsi="Dubai"/>
          <w:b w:val="false"/>
          <w:color w:val="222222"/>
          <w:sz w:val="25"/>
          <w:szCs w:val="25"/>
          <w:rtl/>
        </w:rPr>
        <w:t xml:space="preserve">الأرقام بين القوسين بجوار كل مسألة هي أرقام صفحات التفريغ للرجوع إليها والتحقق.</w:t>
      </w:r>
    </w:p>
    <w:p>
      <w:pPr>
        <w:bidi/>
        <w:spacing w:after="60" w:before="60" w:line="320"/>
        <w:ind w:right="200"/>
        <w:jc w:val="both"/>
      </w:pPr>
      <w:r>
        <w:rPr>
          <w:rFonts w:ascii="Dubai" w:cs="Dubai" w:eastAsia="Dubai" w:hAnsi="Dubai"/>
          <w:b w:val="false"/>
          <w:color w:val="9A6B1F"/>
          <w:sz w:val="26"/>
          <w:szCs w:val="26"/>
          <w:rtl/>
        </w:rPr>
        <w:t xml:space="preserve">◆ </w:t>
      </w:r>
      <w:r>
        <w:rPr>
          <w:rFonts w:ascii="Dubai" w:cs="Dubai" w:eastAsia="Dubai" w:hAnsi="Dubai"/>
          <w:b w:val="false"/>
          <w:color w:val="222222"/>
          <w:sz w:val="25"/>
          <w:szCs w:val="25"/>
          <w:rtl/>
        </w:rPr>
        <w:t xml:space="preserve">تمت مراجعة الملخص الشخصي كفهرس مساعد فقط، وكل المسائل الواردة فيه ضمن هذه الدفعة موجودة هنا.</w:t>
      </w:r>
    </w:p>
    <w:p>
      <w:pPr>
        <w:pageBreakBefore/>
        <w:bidi/>
        <w:spacing w:after="200" w:before="60" w:line="320"/>
        <w:jc w:val="center"/>
      </w:pPr>
      <w:r>
        <w:rPr>
          <w:rFonts w:ascii="Dubai" w:cs="Dubai" w:eastAsia="Dubai" w:hAnsi="Dubai"/>
          <w:b/>
          <w:bCs/>
          <w:color w:val="7B1E1E"/>
          <w:sz w:val="32"/>
          <w:szCs w:val="32"/>
          <w:rtl/>
        </w:rPr>
        <w:t xml:space="preserve">الفهرس</w:t>
      </w:r>
    </w:p>
    <w:sdt>
      <w:sdtPr>
        <w:alias w:val="الفهرس"/>
      </w:sdtPr>
      <w:sdtContent>
        <w:p>
          <w:r>
            <w:fldChar w:fldCharType="begin" w:dirty="true"/>
            <w:instrText xml:space="preserve">TOC \h \o "1-1"</w:instrText>
            <w:fldChar w:fldCharType="separate"/>
          </w:r>
        </w:p>
        <w:p>
          <w:r>
            <w:fldChar w:fldCharType="end"/>
          </w:r>
        </w:p>
      </w:sdtContent>
    </w:sdt>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مباشرة الحائض فوق الإزار (ص222–230)</w:t>
      </w:r>
    </w:p>
    <w:p>
      <w:pPr>
        <w:pStyle w:val="Heading2"/>
        <w:keepNext/>
        <w:bidi/>
        <w:spacing w:after="80" w:before="280" w:line="320"/>
        <w:jc w:val="right"/>
      </w:pPr>
      <w:r>
        <w:rPr>
          <w:rFonts w:ascii="Dubai" w:cs="Dubai" w:eastAsia="Dubai" w:hAnsi="Dubai"/>
          <w:b/>
          <w:bCs/>
          <w:color w:val="7B1E1E"/>
          <w:sz w:val="28"/>
          <w:szCs w:val="28"/>
          <w:rtl/>
        </w:rPr>
        <w:t xml:space="preserve">المسألة ٧٣٣: </w:t>
      </w:r>
      <w:r>
        <w:rPr>
          <w:rFonts w:ascii="Dubai" w:cs="Dubai" w:eastAsia="Dubai" w:hAnsi="Dubai"/>
          <w:b/>
          <w:bCs/>
          <w:color w:val="222222"/>
          <w:sz w:val="28"/>
          <w:szCs w:val="28"/>
          <w:rtl/>
        </w:rPr>
        <w:t xml:space="preserve">معنى «أن تأتزر» وحد ما يُستر من الحائض، وهل الركبة عورة؟</w:t>
      </w:r>
      <w:r>
        <w:rPr>
          <w:rFonts w:ascii="Dubai" w:cs="Dubai" w:eastAsia="Dubai" w:hAnsi="Dubai"/>
          <w:b w:val="false"/>
          <w:color w:val="6B6B6B"/>
          <w:sz w:val="20"/>
          <w:szCs w:val="20"/>
          <w:rtl/>
        </w:rPr>
        <w:t xml:space="preserve">   (التفريغ ص ٢٢٣)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وقولها (أن تأتزر) معناه: تشد إزارًا تستر سرتها وما تحتها إلى الركبة فما تحتها.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وهذا ليس من باب العورة، بل هذا فيما لا يجوز مباشرته من السرة إلى الركبة، أما أن الركبة بالنسبة للرجل من العورة أم لا؟ فالراجح أنها ليست من العورة. ففي هذا الموضع ليس لها دلالة على العورة، إنما هنا منع المباشرة في الفرج.</w:t>
      </w:r>
      <w:r>
        <w:rPr>
          <w:rStyle w:val="FootnoteReference"/>
        </w:rPr>
        <w:footnoteReference w:id="1"/>
      </w:r>
    </w:p>
    <w:p>
      <w:pPr>
        <w:pStyle w:val="Heading2"/>
        <w:keepNext/>
        <w:bidi/>
        <w:spacing w:after="80" w:before="280" w:line="320"/>
        <w:jc w:val="right"/>
      </w:pPr>
      <w:r>
        <w:rPr>
          <w:rFonts w:ascii="Dubai" w:cs="Dubai" w:eastAsia="Dubai" w:hAnsi="Dubai"/>
          <w:b/>
          <w:bCs/>
          <w:color w:val="7B1E1E"/>
          <w:sz w:val="28"/>
          <w:szCs w:val="28"/>
          <w:rtl/>
        </w:rPr>
        <w:t xml:space="preserve">المسألة ٧٣٤: </w:t>
      </w:r>
      <w:r>
        <w:rPr>
          <w:rFonts w:ascii="Dubai" w:cs="Dubai" w:eastAsia="Dubai" w:hAnsi="Dubai"/>
          <w:b/>
          <w:bCs/>
          <w:color w:val="222222"/>
          <w:sz w:val="28"/>
          <w:szCs w:val="28"/>
          <w:rtl/>
        </w:rPr>
        <w:t xml:space="preserve">تعريف الحيض والاستحاضة، وأقل الحيض وأكثره، وسن الحيض وسن اليأس، وأقل الطهر (والرد إلى الوجود)</w:t>
      </w:r>
      <w:r>
        <w:rPr>
          <w:rFonts w:ascii="Dubai" w:cs="Dubai" w:eastAsia="Dubai" w:hAnsi="Dubai"/>
          <w:b w:val="false"/>
          <w:color w:val="6B6B6B"/>
          <w:sz w:val="20"/>
          <w:szCs w:val="20"/>
          <w:rtl/>
        </w:rPr>
        <w:t xml:space="preserve">   (التفريغ ص ٢٢٣–٢٢٥)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الأزهري والهروي وغيرهما من الأئمة: الحيض جريان دم المرأة في أوقات معلومة يرخيه رحم المرأة بعد بلوغها، والاستحاضة جريان الدم في غير أوانه. قالوا: ودم الحيض يخرج من قعر الرحم، ودم الاستحاضة يسيل من العاذل — بالعين المهملة وكسر الذال المعجمة — وهو عرق فمه الذي يسيل منه في أدنى الرحم دون قعره.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قيل: أقل الحيض يوم وليلة، وقيل: ثلاث ليال. وأكثره: قيل عشرة أيام، وقيل خمسة عشر، وقيل (رواية شاذة عن أحمد) سبعة عشر. وسن اليأس: من خمسين إلى ستين، وقيل إلى تسعين. وبعض الأفاضل المعاصرين: لا حد لأقل الحيض ولا لأكثره.</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هذا التعريف سنستفيد منه في ترجيح قول ابن عباس ﵄ أن الحيض لا حد لأقله؛ بمعنى أنها لو رأت الطهر ساعة اغتسلت وصلت، أي إذا انقطع جريان الدم وسيلانه في أي وقت من الأوقات انقطاعًا تامًّا فلا صفرة ولا كدرة ولا أي أثر من فرج المرأة فهي طاهر، وهو قول ابن عباس ﵄ قال البخاري في صحيحه: [باب إذا رأت المستحاضة الطهر، قال ابن عباس: تغتسل وتصلي ولو ساعة ويأتيها زوجها إذا صلت، الصلاة أعظم]، وإذا نزل دم بعد ذلك يكون حيضًا آخر، والمعتاد أن يكون طوال فترة الحيض يكون هناك آثار الدم وأن دم الحيض يخرج بتتابع العروق الموجودة التي تظل نازفة بالدم جزئيًّا فيظل هناك أثر الدم، فمن هنا كان إذا انقطع الدم بالكلية فقد انقطع الحيض. وأما قولهم «بعد بلوغها»: فهذا دليل على أن جريان الدم في سن ما قبل البلوغ ليس دم حيض، والحيض من علامات بلوغ المرأة، ولكن يمكن أن يجري الدم من فرج الفتاة الصغيرة، وهذا من أوضح ما يدل على لزوم اعتبار العرف في هذه المسائل إذ لم يرد فيها تحديد، فالشرع لم يأت بتحديد لسن الحيض (سن بلوغ المرأة)، ومعلوم أن هذا يمكن أن يقع في الطفلة حديثة الولادة فهذا أمر مسجل في أمراض كثيرة جدًّا آلاف المرات، فالطفلة حديثة الولادة يمكن أن ينزل من فرجها دم أو في بعض حالات الخلل الهرموني في أطفال أكبر من ذلك، فلا بد من رد الأمر إلى شيء، وإلا لو عدت هذه الفتاة بالغة لكان هذا الكلام مخالف لإجماع المسلمين، فلا تكون بالغة بمجرد جريان الدم ويكون هذا حيض كما يقول البعض أنه لا عبرة بما قاله العلماء في تحديد السن والقدر في أقل الحيض وأكثره مخالفًا لكل العلماء، فبعض الأفاضل المعاصرين يقول لا دليل لأقل وأكثر الحيض أو للطهر أو شيء من ذلك. واعلم أننا إذا قلنا [لا حد لأقله] أننا حددنا أن حده صفر أو لحظة أو أي وقت من الأوقات بخلاف إذا قلنا لا يوجد تحديد، فلا بد من تحديد، فالكلام هنا في أقل الحيض وأكثره وأقل الطهر وأكثره وسن البلوغ وسن اليأس بحيث أن هناك دم يجري في أوقات مختلفة في ذلك. وفائدة تحديد أقل الحيض وأكثره: مسألة الاستحاضة، ومتى تصلي المرأة إذا انقطع الدم عنها؟ فطالما لم يرد دليل في الشرع على تحديد هذه الأمور فالنبي ﷺ لم يحدد سن معين، فيرد الأمر إلى الواقع الموجود المشاهد إلى ما وجد من ذلك، والسلف من بعد عصر الصحابة إلى ما بعده من عصور تدوين العلم قد تتبعوا السن التي تحيض فيه المرأة، بالإضافة إلى آثار عن الصحابة فذكروا ما وجدوه، وهذا الأمر مرده إلى الوجود: فأقل سن الحيض المرأة تسع سنين وما قبل ذلك فلا يعد حيضًا، وأكثر السن والذي يعد سن اليأس فقد اختلفوا فيه على أقوال: من خمسين إلى ستين إلى تسعين ولكن هذا القول شاذ فعلًا وأقرب الأقوال إلى ستين سنة؛ وأما أقل الحيض فكما قيل لا حد لأقله وقيل يوم وليلة وقيل ثلاث ليال، والصحيح أنه لا حد لأقله وهو أنها لو رأت الطهر ساعة تغتسل وتصلي كما قال ابن عباس ﵄؛ أما أكثره فقيل عشرة أيام وقيل خمسة عشر يومًا ورواية شاذة عن الإمام أحمد أنها سبعة عشر يومًا، ولكن عامة العلماء على خمسة عشر يومًا، والمذاهب الأربعة متفقة على تحديد حد لأكثر الحيض وإلا لصار أمر الاستحاضة غير معلوم. وأما أقل الطهر فالجمهور على أنه ثلاثة عشر يومًا، وأما حد أكثره فلا حد لأكثره لأنه إذا انقطع الدم عن المرأة تظل في طهر إلى أن ترى الدم ولو انقطع ستين أو ثلاثة، فهذا طهر كله فلا يلزمها أن تنقطع أوقات معينة وإن لم ترى الدم لكن تظل طاهرة على حالها. كل ذلك مرده إلى الوجود، وبالنسبة للطهر لا حد لأكثره وأما أكثر الحيض فخمسة عشر يومًا مرده للوجود كما قلنا وهو قول الأكثر مالك والشافعي وأحمد، ومعنى أن أكثر الحيض خمسة عشر يومًا فلو زاد يكون بذلك استحاضة ومن قال سبعة عشر يومًا فإذا زاد يكون استحاضة وهكذا؛ والذي يقول ليس لها حد سوف يردها إلى عادتها والعادة متغيرة وهذا الكلام لا ضابط له وليس له حد يفرق بينه وبين الاستحاضة، والذي يقول ليس له حد، فإذا حاضت المرأة أول مرة ثلاثة أيام والشهر الذي بعده حاضت أربعة، فإذا لم يكن هناك حد، يكون أول مرة حاضت فيها تستحيضها بالساعة والمرة التي بعدها لو أخرت خمسة دقائق تكون مستحاضة، وهذا كلام باطل بالإجماع، فلم تزل النساء يتغير عادتها في حدود هذه الأيام فمرة تكون أربعة ومرة تكون خمسة ولا يوجد امرأة تحيض بالدقيقة وبالتالي لم يكن هناك معنى في أن تبحث في القصة البيضاء وفي غيرها لتنتظر هل طهرت أم لا؟ ولذا قالت عائشة ﵂: «لا تعجلن حتى ترين القصة البيضاء» وإلا سوف تحسب بالساعة على أول مرة حاضت فيها وإلا ستكون بعدها مستحاضة، وهذا معلوم أنه مخالف للواقع فالمرأة تتغير عادتها بعوامل مختلفة كثيرة جدًّا فقد تكون حيضتها خمسة أيام فتكون عشرة وأحد عشر، فمسألة تغير العادة تلقائيًّا أمر معهود. وأما القول بأن أكثر الحيض سبعة عشر يومًا فيكاد يكون مخالف للإجماع ولا أريد أن أقول أنه نقل نقلًا صريحًا، ولكنه في الحقيقة ليس هناك من يقول به من السلف وعامتهم على خمسة عشر يومًا وهذا هو الصحيح طبيًّا، فليس هناك حيض معتاد أكثر من ذلك. فنقول أكثر الحيض أكثر الشهر يعني فوق خمسة عشر يومًا فيرجع إلى نفس القول ثانيًا وإلا نقول خمسة عشر هو نصف الشهر، فلو أن امرأة مستحاضة فهل تكون حائض حتى لو تحيضت تسعة وعشرين يومًا مثلًا لأنه ليس منقطعًا؟! لا، لا بد من حد، فيأتي بحد لم يقل به أحد وهو لم يقل به أصلًا ولا قائل به وهو ثماني وعشرين أو تسع وعشرين لو انقطع الدم عنها مدة معينة، فيقول المستحاضة لا تكون إلا لمن يجري الدم عليها على الدوام، والأمر ليس كذلك فالنبي ﷺ قال: «أنعت لك الكرسف فإنه يذهب الدم»، قالت: هو أكثر من ذلك؛ فالمتصور أنه يكون ليس على الدوام لأن هناك استحاضة شديدة وهناك استحاضة أقل منها فالمتصور انقطاع الدم في بعض الأحيان، فأما أن يقال أن المستحاضة هي التي لا يقطع عنها الدم على الإطلاق فهذا كلام باطل بلا شك؛ فإذا نزل الدم منها ستة عشر يومًا فاليوم السادس عشر هذا على الصحيح هي استحاضة؛ فلا يوجد افتراضات فلو قال أحد امرأة تحيض عشرين يومًا فهذا ليس بموجود، وكما قلنا مرد الأمر إلى الوجود، فنقول في هذه المسألة أن الدليل الشرعي هو الوجود فالعلماء بحثوا وسألوا النساء وتتبعوا ذلك عبر سنين كثيرة، ولولا أنهم ذكروا الخمسة عشر يومًا لقلنا بقول أبي حنيفة فالمعتاد الأغلب والذي هو مكتوب في كتب الطب وأمراض النساء أن الأغلب الأعم حوالي عشرة أيام لا يزيد على ذلك وحتى في كتب الطب لم يحددوا حدًّا نهائيًّا لأكثره، فكون العلماء نقلوا خمسة عشر وأقصى شيء سبعة عشر ولا يوجد أحد زاد على ذلك؛ ولذا لا تفترض فلا يوجد أصلًا ولو وجدت وانتظمت لقال بها العلماء، فلو حصل لواحده ذلك فهذا من النادر الذي ليس له حكم فلذلك قلنا أن السبعة عشر قول شاذ؛ والمعتبر (خمسة عشر) يومًا والعلماء ذكروا كثيرًا (خمسة عشر) وعامتهم مالك والشافعي وأحمد تبعوا ذلك وقالوا (خمسة عشر) يقولون لك ما الدليل الشرعي؟ الدليل الشرعي هو أن الشرع لم يحدد فلا بد من رده إلى الوجود فهو لم يحدد سن البلوغ ومع ذلك لا بد من تحديد سن، فمسألة التحديد هذه الأئمة الأربعة وعامة السلف على ذلك.</w:t>
      </w:r>
    </w:p>
    <w:p>
      <w:pPr>
        <w:pStyle w:val="Heading2"/>
        <w:keepNext/>
        <w:bidi/>
        <w:spacing w:after="80" w:before="280" w:line="320"/>
        <w:jc w:val="right"/>
      </w:pPr>
      <w:r>
        <w:rPr>
          <w:rFonts w:ascii="Dubai" w:cs="Dubai" w:eastAsia="Dubai" w:hAnsi="Dubai"/>
          <w:b/>
          <w:bCs/>
          <w:color w:val="7B1E1E"/>
          <w:sz w:val="28"/>
          <w:szCs w:val="28"/>
          <w:rtl/>
        </w:rPr>
        <w:t xml:space="preserve">المسألة ٧٣٥: </w:t>
      </w:r>
      <w:r>
        <w:rPr>
          <w:rFonts w:ascii="Dubai" w:cs="Dubai" w:eastAsia="Dubai" w:hAnsi="Dubai"/>
          <w:b/>
          <w:bCs/>
          <w:color w:val="222222"/>
          <w:sz w:val="28"/>
          <w:szCs w:val="28"/>
          <w:rtl/>
        </w:rPr>
        <w:t xml:space="preserve">جماع الحائض في الفرج: حكمه، وحكم مستحله، والجاهل والناسي والمكره</w:t>
      </w:r>
      <w:r>
        <w:rPr>
          <w:rFonts w:ascii="Dubai" w:cs="Dubai" w:eastAsia="Dubai" w:hAnsi="Dubai"/>
          <w:b w:val="false"/>
          <w:color w:val="6B6B6B"/>
          <w:sz w:val="20"/>
          <w:szCs w:val="20"/>
          <w:rtl/>
        </w:rPr>
        <w:t xml:space="preserve">   (التفريغ ص ٢٢٦)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فاعلم أن مباشرة الحائض أقسام: أحدها: أن يباشرها بالجماع في الفرج، فهذا حرام بإجماع المسلمين بنص القرآن العزيز والسنة الصحيحة. قال أصحابنا: ولو اعتقد مسلم حل جماع الحائض في فرجها صار كافرًا مرتدًّا. ولو فعله إنسان غير معتقد حله: فإن كان ناسيًا أو جاهلًا بوجود الحيض أو جاهلًا بتحريمه أو مكرهًا فلا إثم عليه ولا كفارة. وإن وطئها عامدًا عالمًا بالحيض والتحريم مختارًا فقد ارتكب معصية كبيرة نص الشافعي على أنها كبيرة وتجب عليه التوبة.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فعن أنس قال: كانت اليهود إذا حاضت امرأة منهم لم يؤاكلوها ولم يشاربوها ولم يجامعوها في البيوت، فسئل النبي ﷺ عن ذلك فأنزل الله تعالى: ﴿وَيَسْأَلُونَكَ عَنِ الْمَحِيضِ قُلْ هُوَ أَذًى فَاعْتَزِلُوا النِّسَاءَ فِي الْمَحِيضِ﴾ فأمرهم رسول الله ﷺ أن يؤاكلوهن ويشاربوهن وأن يكونوا معهن في البيوت وأن يفعلوا كل شيء ما خلا النكاح. وأجمع العلماء على أن مباشرة الحائض بالجماع في الفرج حرام بالإجماع بالكتاب والسنة والإجماع. (صار كافرًا) وذلك إذا كان عالمًا بالتحريم فاستحله. (فلا إثم ولا كفارة) لأن الكفارة إنما تجب تخلصًا من الإثم فإذا لم يكن إثم فلم يكن كفارة. (كبيرة) وهناك أحاديث واردة في كفر من أتى امرأته وهي حائض فيحمل على أنه كفر دون كفر بإجماع العلماء، فتسمية المعصية كفرًا يدل على أنها كبيرة.</w:t>
      </w:r>
    </w:p>
    <w:p>
      <w:pPr>
        <w:pStyle w:val="Heading2"/>
        <w:keepNext/>
        <w:bidi/>
        <w:spacing w:after="80" w:before="280" w:line="320"/>
        <w:jc w:val="right"/>
      </w:pPr>
      <w:r>
        <w:rPr>
          <w:rFonts w:ascii="Dubai" w:cs="Dubai" w:eastAsia="Dubai" w:hAnsi="Dubai"/>
          <w:b/>
          <w:bCs/>
          <w:color w:val="7B1E1E"/>
          <w:sz w:val="28"/>
          <w:szCs w:val="28"/>
          <w:rtl/>
        </w:rPr>
        <w:t xml:space="preserve">المسألة ٧٣٦: </w:t>
      </w:r>
      <w:r>
        <w:rPr>
          <w:rFonts w:ascii="Dubai" w:cs="Dubai" w:eastAsia="Dubai" w:hAnsi="Dubai"/>
          <w:b/>
          <w:bCs/>
          <w:color w:val="222222"/>
          <w:sz w:val="28"/>
          <w:szCs w:val="28"/>
          <w:rtl/>
        </w:rPr>
        <w:t xml:space="preserve">كفارة من وطئ الحائض: هل تجب؟ ومقدارها (دينار أو نصف دينار)</w:t>
      </w:r>
      <w:r>
        <w:rPr>
          <w:rFonts w:ascii="Dubai" w:cs="Dubai" w:eastAsia="Dubai" w:hAnsi="Dubai"/>
          <w:b w:val="false"/>
          <w:color w:val="6B6B6B"/>
          <w:sz w:val="20"/>
          <w:szCs w:val="20"/>
          <w:rtl/>
        </w:rPr>
        <w:t xml:space="preserve">   (التفريغ ص ٢٢٦–٢٢٧، ٢٢٩)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 وجوب الكفارة قولان للشافعي: أصحهما وهو الجديد وقول مالك وأبي حنيفة وأحمد في إحدى الروايتين وجماهير السلف: أنه لا كفارة عليه، وممن ذهب إليه من السلف عطاء وابن أبي مليكة والشعبي والنخعي ومكحول والزهري وأبو الزناد وربيعة وحماد بن أبي سليمان وأيوب السختياني وسفيان الثوري والليث بن سعد. والقول الثاني وهو القديم الضعيف: أنه يجب عليه الكفارة، وهو مروي عن ابن عباس والحسن البصري وسعيد بن جبير وقتادة والأوزاعي وإسحاق وأحمد في الرواية الثانية عنه، واختلف هؤلاء في الكفارة: فقال الحسن وسعيد: عتق رقبة، وقال الباقون: دينار أو نصف دينار على اختلاف منهم في الحال الذي يجب فيه الدينار ونصف الدينار ... وتعلقوا بحديث ابن عباس المرفوع «من أتى امرأته وهي حائض فليتصدق بدينار أو نصف دينار» وهو حديث ضعيف باتفاق الحفاظ، فالصواب ألا كفارة.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الشافعي في الجديد ومالك وأبو حنيفة وأحمد في رواية وجماهير السلف: لا كفارة. والحسن وسعيد بن جبير: عتق رقبة.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القول بوجوب الكفارة هو الصحيح من جهة الدليل لصحة الحديث، وقد صححه الشيخ الألباني. ولكن هذا الحديث له طرق متعددة ولذلك صححه الشيخ الألباني وقال به الإمام أحمد وهو مصحح له، والصحيح أن هذا للتخيير فالواجب هو النصف وإن أكمل الدينار فهو أفضل والله أعلم. وأما من أتى امرأته بعد انقطاع الدم وقبل أن تغتسل فقد أتى حرامًا وأثم بذلك ولكن لا كفارة عليه والله أعلم لأن الحديث قال: (عن ابن عباس عن النبي ﷺ في الرجل يأتي امرأته وهي حائض قال: «يتصدق بدينار أو بنصف دينار»). وقد قال تعالى: ﴿وَلَا تَقْرَبُوهُنَّ حَتَّى يَطْهُرْنَ فَإِذَا تَطَهَّرْنَ فَأْتُوهُنَّ مِنْ حَيْثُ أَمَرَكُمُ اللَّهُ﴾ فهذا دليل على أنه لا يجوز أن يأتيها إلا إذا اغتسلت، والقول بأنها إذا غسلت فرجها فقط أو توضأت أو اغتسلت أو تيممت فهو قول الألباني وهو قول ضعيف جدًّا لأن النبي ﷺ بين كيف تطهر، قالت: كيف تطهر إحدانا من الحيضة؟ فأخبرها بصفة الغسل، إذًا القرآن أطلق والسنة بينت وقيدت ﴿حَتَّى يَطْهُرْنَ فَإِذَا تَطَهَّرْنَ﴾ بأن تغتسل، فلا يجوز أن يأتيها حتى تغتسل بعد انقطاع دمها.</w:t>
      </w:r>
    </w:p>
    <w:p>
      <w:pPr>
        <w:pStyle w:val="Heading2"/>
        <w:keepNext/>
        <w:bidi/>
        <w:spacing w:after="80" w:before="280" w:line="320"/>
        <w:jc w:val="right"/>
      </w:pPr>
      <w:r>
        <w:rPr>
          <w:rFonts w:ascii="Dubai" w:cs="Dubai" w:eastAsia="Dubai" w:hAnsi="Dubai"/>
          <w:b/>
          <w:bCs/>
          <w:color w:val="7B1E1E"/>
          <w:sz w:val="28"/>
          <w:szCs w:val="28"/>
          <w:rtl/>
        </w:rPr>
        <w:t xml:space="preserve">المسألة ٧٣٧: </w:t>
      </w:r>
      <w:r>
        <w:rPr>
          <w:rFonts w:ascii="Dubai" w:cs="Dubai" w:eastAsia="Dubai" w:hAnsi="Dubai"/>
          <w:b/>
          <w:bCs/>
          <w:color w:val="222222"/>
          <w:sz w:val="28"/>
          <w:szCs w:val="28"/>
          <w:rtl/>
        </w:rPr>
        <w:t xml:space="preserve">المباشرة فيما فوق السرة وتحت الركبة، ومن قال لا يباشر منها شيئًا (عبيدة السلماني)</w:t>
      </w:r>
      <w:r>
        <w:rPr>
          <w:rFonts w:ascii="Dubai" w:cs="Dubai" w:eastAsia="Dubai" w:hAnsi="Dubai"/>
          <w:b w:val="false"/>
          <w:color w:val="6B6B6B"/>
          <w:sz w:val="20"/>
          <w:szCs w:val="20"/>
          <w:rtl/>
        </w:rPr>
        <w:t xml:space="preserve">   (التفريغ ص ٢٢٧–٢٢٨)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القسم الثاني: المباشرة فيما فوق السرة وتحت الركبة بالذكر أو بالقبلة أو المعانقة أو اللمس أو غير ذلك، وهو حلال باتفاق العلماء، وقد نقل الشيخ أبو حامد الإسفراييني وجماعة كثيرة الإجماع على هذا. وأما ما حكي عن عبيدة السلماني وغيره من أنه لا يباشر شيئًا منها بشيء منه، فشاذ منكر غير معروف ولا مقبول، ولو صح عنه لكان مردودًا بالأحاديث الصحيحة المشهورة المذكورة في الصحيحين وغيرهما في مباشرة النبي ﷺ فوق الإزار وإذنه في ذلك بإجماع المسلمين قبل المخالف وبعده، ثم إنه لا فرق بين أن يكون على الموضع الذي يستمتع به شيء من الدم أو لا يكون. وحكى المحاملي من أصحابنا وجهًا لبعض أصحابنا أنه يحرم مباشرة ما فوق السرة وتحت الركبة إذا كان عليه شيء من دم الحيض، وهذا الوجه باطل لا شك في بطلانه.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عبيدة السلماني: لا يباشر منها شيئًا. ووجه لبعض الشافعية: يحرم إذا كان عليه شيء من دم الحيض.</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(«لا فرق»: كأن نزل شيء من دم الحيض على ساقها مثلًا فلا فرق فيجوز أن يستمتع.) وفي بطلان الوجه الأخير: للأحاديث المطلقة، ولكن يجب إزالة الدم لإصابته للبدن وللضرر المتوقع من هذا الدم إذا باشر.</w:t>
      </w:r>
    </w:p>
    <w:p>
      <w:pPr>
        <w:pStyle w:val="Heading2"/>
        <w:keepNext/>
        <w:bidi/>
        <w:spacing w:after="80" w:before="280" w:line="320"/>
        <w:jc w:val="right"/>
      </w:pPr>
      <w:r>
        <w:rPr>
          <w:rFonts w:ascii="Dubai" w:cs="Dubai" w:eastAsia="Dubai" w:hAnsi="Dubai"/>
          <w:b/>
          <w:bCs/>
          <w:color w:val="7B1E1E"/>
          <w:sz w:val="28"/>
          <w:szCs w:val="28"/>
          <w:rtl/>
        </w:rPr>
        <w:t xml:space="preserve">المسألة ٧٣٨: </w:t>
      </w:r>
      <w:r>
        <w:rPr>
          <w:rFonts w:ascii="Dubai" w:cs="Dubai" w:eastAsia="Dubai" w:hAnsi="Dubai"/>
          <w:b/>
          <w:bCs/>
          <w:color w:val="222222"/>
          <w:sz w:val="28"/>
          <w:szCs w:val="28"/>
          <w:rtl/>
        </w:rPr>
        <w:t xml:space="preserve">المباشرة فيما بين السرة والركبة في غير القبل والدبر</w:t>
      </w:r>
      <w:r>
        <w:rPr>
          <w:rFonts w:ascii="Dubai" w:cs="Dubai" w:eastAsia="Dubai" w:hAnsi="Dubai"/>
          <w:b w:val="false"/>
          <w:color w:val="6B6B6B"/>
          <w:sz w:val="20"/>
          <w:szCs w:val="20"/>
          <w:rtl/>
        </w:rPr>
        <w:t xml:space="preserve">   (التفريغ ص ٢٢٨–٢٢٩)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القسم الثالث: المباشرة فيما بين السرة والركبة في غير القبل والدبر، وفيها ثلاثة أوجه لأصحابنا: أصحها عند جماهيرهم وأشهرها في المذهب: أنها حرام. والثاني: أنها ليست بحرام ولكنها مكروهة كراهة تنزيه، وهذا الوجه أقوى من حيث الدليل وهو المختار. والوجه الثالث: إن كان المباشر يضبط نفسه عن الفرج ويثق من نفسه باجتنابه إما لضعف شهوته وإما لشدة ورعه جاز وإلا فلا، وهذا الوجه حسن، قاله أبو العباس البصري من أصحابنا. وممن ذهب إلى الوجه الأول وهو التحريم مطلقًا: مالك وأبو حنيفة، وهو قول أكثر العلماء منهم سعيد بن المسيب وشريح وطاوس وعطاء وسليمان بن يسار وقتادة. وممن ذهب إلى الجواز: عكرمة ومجاهد والشعبي والنخعي والحكم والثوري والأوزاعي وأحمد بن حنبل ومحمد بن الحسن وأصبغ وإسحاق بن راهويه وأبو ثور وابن المنذر وداود، وقد قدمنا أن هذا المذهب أقوى دليلًا، واحتجوا بحديث أنس الآتي: [اصنعوا كل شيء إلا النكاح]. قالوا: وأما اقتصار النبي ﷺ في مباشرته على ما فوق الإزار فمحمول على الاستحباب.</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مالك وأبو حنيفة وأكثر العلماء وأشهر الأوجه عند الشافعية: حرام.</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(«في غير القبل والدبر»: كما بين الفخذين مثلًا، والدبر المباشرة فيه محرم باتفاق أيضًا في حيض وفي غيره، والقبل محرم في الحيض بالإجماع أيضًا.) والوجه الثالث هو الصحيح ولا دليل على الكراهة. وحديث أنس ظاهر جدًّا، وهناك أحاديث أخرى: عن عكرمة عن بعض أزواج النبي ﷺ أن النبي ﷺ كان إذا أراد من الحائض شيئًا ألقى على فرجها ثوبًا (سنن أبي داود)، فهناك أنواع أخرى من المباشرة فالمقصود أن يجتنب الفرج. وفي الحديث (أفعلوا كل شيء إلا الجماع) فالمحرم فقط هو الفرج، بل كما قلنا فيما بين السرة والركبة يباح ذلك إذا كان ممن يضبط نفسه ولكن إذا يخشى من الوقوع في الحرام فلا يجوز.</w:t>
      </w:r>
    </w:p>
    <w:p>
      <w:pPr>
        <w:pStyle w:val="Heading2"/>
        <w:keepNext/>
        <w:bidi/>
        <w:spacing w:after="80" w:before="280" w:line="320"/>
        <w:jc w:val="right"/>
      </w:pPr>
      <w:r>
        <w:rPr>
          <w:rFonts w:ascii="Dubai" w:cs="Dubai" w:eastAsia="Dubai" w:hAnsi="Dubai"/>
          <w:b/>
          <w:bCs/>
          <w:color w:val="7B1E1E"/>
          <w:sz w:val="28"/>
          <w:szCs w:val="28"/>
          <w:rtl/>
        </w:rPr>
        <w:t xml:space="preserve">المسألة ٧٣٩: </w:t>
      </w:r>
      <w:r>
        <w:rPr>
          <w:rFonts w:ascii="Dubai" w:cs="Dubai" w:eastAsia="Dubai" w:hAnsi="Dubai"/>
          <w:b/>
          <w:bCs/>
          <w:color w:val="222222"/>
          <w:sz w:val="28"/>
          <w:szCs w:val="28"/>
          <w:rtl/>
        </w:rPr>
        <w:t xml:space="preserve">متى يحل وطء الحائض: بانقطاع الدم أم بعد الاغتسال؟</w:t>
      </w:r>
      <w:r>
        <w:rPr>
          <w:rFonts w:ascii="Dubai" w:cs="Dubai" w:eastAsia="Dubai" w:hAnsi="Dubai"/>
          <w:b w:val="false"/>
          <w:color w:val="6B6B6B"/>
          <w:sz w:val="20"/>
          <w:szCs w:val="20"/>
          <w:rtl/>
        </w:rPr>
        <w:t xml:space="preserve">   (التفريغ ص ٢٢٩)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واعلم أن تحريم الوطء والمباشرة على قول من يحرمها يكون في مدة الحيض وبعد انقطاعه إلى أن تغتسل أو تتيمم إن عدمت الماء بشرطه، هذا مذهبنا ومذهب مالك وأحمد وجماهير السلف والخلف. وقال أبو حنيفة: إذا انقطع الدم لأكثر الحيض حل وطؤها في الحال. واحتج الجمهور بقوله تعالى: ﴿وَلَا تَقْرَبُوهُنَّ حَتَّى يَطْهُرْنَ فَإِذَا تَطَهَّرْنَ فَأْتُوهُنَّ مِنْ حَيْثُ أَمَرَكُمُ اللَّهُ﴾.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أبو حنيفة: إذا انقطع الدم لأكثر الحيض حل وطؤها في الحال.</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(«بشرطه»: عدم وجود الماء الذي يبيح لها الصلاة، وهذا هو الصحيح.) الدم ينقطع مع الخمسة عشر يومًا أو عند عشرة أيام عند أبي حنيفة قال من غير اغتسال، والجمهور احتجوا عليه بالآية (فإذا تطهرن) والسنة بينت كيف تطهر.</w:t>
      </w:r>
    </w:p>
    <w:p>
      <w:pPr>
        <w:pStyle w:val="Heading2"/>
        <w:keepNext/>
        <w:bidi/>
        <w:spacing w:after="80" w:before="280" w:line="320"/>
        <w:jc w:val="right"/>
      </w:pPr>
      <w:r>
        <w:rPr>
          <w:rFonts w:ascii="Dubai" w:cs="Dubai" w:eastAsia="Dubai" w:hAnsi="Dubai"/>
          <w:b/>
          <w:bCs/>
          <w:color w:val="7B1E1E"/>
          <w:sz w:val="28"/>
          <w:szCs w:val="28"/>
          <w:rtl/>
        </w:rPr>
        <w:t xml:space="preserve">المسألة ٧٤٠: </w:t>
      </w:r>
      <w:r>
        <w:rPr>
          <w:rFonts w:ascii="Dubai" w:cs="Dubai" w:eastAsia="Dubai" w:hAnsi="Dubai"/>
          <w:b/>
          <w:bCs/>
          <w:color w:val="222222"/>
          <w:sz w:val="28"/>
          <w:szCs w:val="28"/>
          <w:rtl/>
        </w:rPr>
        <w:t xml:space="preserve">مقدار الدينار بالجرامات (فتوى)</w:t>
      </w:r>
      <w:r>
        <w:rPr>
          <w:rFonts w:ascii="Dubai" w:cs="Dubai" w:eastAsia="Dubai" w:hAnsi="Dubai"/>
          <w:b w:val="false"/>
          <w:color w:val="6B6B6B"/>
          <w:sz w:val="20"/>
          <w:szCs w:val="20"/>
          <w:rtl/>
        </w:rPr>
        <w:t xml:space="preserve">   (التفريغ ص ٢٢٩)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الدينار يساوي [أربعة وربع جرام ذهب عيار أربعة وعشرون].</w:t>
      </w:r>
    </w:p>
    <w:p>
      <w:pPr>
        <w:pStyle w:val="Heading2"/>
        <w:keepNext/>
        <w:bidi/>
        <w:spacing w:after="80" w:before="280" w:line="320"/>
        <w:jc w:val="right"/>
      </w:pPr>
      <w:r>
        <w:rPr>
          <w:rFonts w:ascii="Dubai" w:cs="Dubai" w:eastAsia="Dubai" w:hAnsi="Dubai"/>
          <w:b/>
          <w:bCs/>
          <w:color w:val="7B1E1E"/>
          <w:sz w:val="28"/>
          <w:szCs w:val="28"/>
          <w:rtl/>
        </w:rPr>
        <w:t xml:space="preserve">المسألة ٧٤١: </w:t>
      </w:r>
      <w:r>
        <w:rPr>
          <w:rFonts w:ascii="Dubai" w:cs="Dubai" w:eastAsia="Dubai" w:hAnsi="Dubai"/>
          <w:b/>
          <w:bCs/>
          <w:color w:val="222222"/>
          <w:sz w:val="28"/>
          <w:szCs w:val="28"/>
          <w:rtl/>
        </w:rPr>
        <w:t xml:space="preserve">صلاة الجزار في الثياب الملطخة بالدم (فتوى)</w:t>
      </w:r>
      <w:r>
        <w:rPr>
          <w:rFonts w:ascii="Dubai" w:cs="Dubai" w:eastAsia="Dubai" w:hAnsi="Dubai"/>
          <w:b w:val="false"/>
          <w:color w:val="6B6B6B"/>
          <w:sz w:val="20"/>
          <w:szCs w:val="20"/>
          <w:rtl/>
        </w:rPr>
        <w:t xml:space="preserve">   (التفريغ ص ٢٢٩)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إن كان يسيرًا عرفًا جاز وإلا لم يجز، فيجب أن يخصص ثياب طاهرة للصلاة فيها.</w:t>
      </w:r>
    </w:p>
    <w:p>
      <w:pPr>
        <w:pStyle w:val="Heading2"/>
        <w:keepNext/>
        <w:bidi/>
        <w:spacing w:after="80" w:before="280" w:line="320"/>
        <w:jc w:val="right"/>
      </w:pPr>
      <w:r>
        <w:rPr>
          <w:rFonts w:ascii="Dubai" w:cs="Dubai" w:eastAsia="Dubai" w:hAnsi="Dubai"/>
          <w:b/>
          <w:bCs/>
          <w:color w:val="7B1E1E"/>
          <w:sz w:val="28"/>
          <w:szCs w:val="28"/>
          <w:rtl/>
        </w:rPr>
        <w:t xml:space="preserve">المسألة ٧٤٢: </w:t>
      </w:r>
      <w:r>
        <w:rPr>
          <w:rFonts w:ascii="Dubai" w:cs="Dubai" w:eastAsia="Dubai" w:hAnsi="Dubai"/>
          <w:b/>
          <w:bCs/>
          <w:color w:val="222222"/>
          <w:sz w:val="28"/>
          <w:szCs w:val="28"/>
          <w:rtl/>
        </w:rPr>
        <w:t xml:space="preserve">هل إخوة يوسف أنبياء؟ (فتوى)</w:t>
      </w:r>
      <w:r>
        <w:rPr>
          <w:rFonts w:ascii="Dubai" w:cs="Dubai" w:eastAsia="Dubai" w:hAnsi="Dubai"/>
          <w:b w:val="false"/>
          <w:color w:val="6B6B6B"/>
          <w:sz w:val="20"/>
          <w:szCs w:val="20"/>
          <w:rtl/>
        </w:rPr>
        <w:t xml:space="preserve">   (التفريغ ص ٢٢٩)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الصحيح بل الصواب أنهم ليسوا أنبياء.</w:t>
      </w:r>
    </w:p>
    <w:p>
      <w:pPr>
        <w:pStyle w:val="Heading2"/>
        <w:keepNext/>
        <w:bidi/>
        <w:spacing w:after="80" w:before="280" w:line="320"/>
        <w:jc w:val="right"/>
      </w:pPr>
      <w:r>
        <w:rPr>
          <w:rFonts w:ascii="Dubai" w:cs="Dubai" w:eastAsia="Dubai" w:hAnsi="Dubai"/>
          <w:b/>
          <w:bCs/>
          <w:color w:val="7B1E1E"/>
          <w:sz w:val="28"/>
          <w:szCs w:val="28"/>
          <w:rtl/>
        </w:rPr>
        <w:t xml:space="preserve">المسألة ٧٤٣: </w:t>
      </w:r>
      <w:r>
        <w:rPr>
          <w:rFonts w:ascii="Dubai" w:cs="Dubai" w:eastAsia="Dubai" w:hAnsi="Dubai"/>
          <w:b/>
          <w:bCs/>
          <w:color w:val="222222"/>
          <w:sz w:val="28"/>
          <w:szCs w:val="28"/>
          <w:rtl/>
        </w:rPr>
        <w:t xml:space="preserve">من لم يجد ماءً يكفي لكمال طهارته (فتوى)</w:t>
      </w:r>
      <w:r>
        <w:rPr>
          <w:rFonts w:ascii="Dubai" w:cs="Dubai" w:eastAsia="Dubai" w:hAnsi="Dubai"/>
          <w:b w:val="false"/>
          <w:color w:val="6B6B6B"/>
          <w:sz w:val="20"/>
          <w:szCs w:val="20"/>
          <w:rtl/>
        </w:rPr>
        <w:t xml:space="preserve">   (التفريغ ص ٢٢٩)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إذا لم يجد إنسان ماءً ليكمل طهارته فيجب عليه أن يغسل ما استطاع ويتيمم على الباقي، فاتقوا الله ما استطعتم.</w:t>
      </w:r>
    </w:p>
    <w:p>
      <w:pPr>
        <w:pStyle w:val="Heading2"/>
        <w:keepNext/>
        <w:bidi/>
        <w:spacing w:after="80" w:before="280" w:line="320"/>
        <w:jc w:val="right"/>
      </w:pPr>
      <w:r>
        <w:rPr>
          <w:rFonts w:ascii="Dubai" w:cs="Dubai" w:eastAsia="Dubai" w:hAnsi="Dubai"/>
          <w:b/>
          <w:bCs/>
          <w:color w:val="7B1E1E"/>
          <w:sz w:val="28"/>
          <w:szCs w:val="28"/>
          <w:rtl/>
        </w:rPr>
        <w:t xml:space="preserve">المسألة ٧٤٤: </w:t>
      </w:r>
      <w:r>
        <w:rPr>
          <w:rFonts w:ascii="Dubai" w:cs="Dubai" w:eastAsia="Dubai" w:hAnsi="Dubai"/>
          <w:b/>
          <w:bCs/>
          <w:color w:val="222222"/>
          <w:sz w:val="28"/>
          <w:szCs w:val="28"/>
          <w:rtl/>
        </w:rPr>
        <w:t xml:space="preserve">طهارة المني: مراجعة الشيخ لقوله السابق (فتوى)</w:t>
      </w:r>
      <w:r>
        <w:rPr>
          <w:rFonts w:ascii="Dubai" w:cs="Dubai" w:eastAsia="Dubai" w:hAnsi="Dubai"/>
          <w:b w:val="false"/>
          <w:color w:val="6B6B6B"/>
          <w:sz w:val="20"/>
          <w:szCs w:val="20"/>
          <w:rtl/>
        </w:rPr>
        <w:t xml:space="preserve">   (التفريغ ص ٢٣٠)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كنت أقول سابقًا بطهارة المني والأمر فيه تردد، ولكن قوي عندي أنه يمسحه بخرقة لتخفيف نجاسته؛ (وإنما هو بمنزلة البصاق) فقوله (إنما يكفيك) فهذا يدل على أنه لا يكفي تركه بالكلية، والله أعلم، فهو كالبصاق في عدم لزوم الغسل.</w:t>
      </w:r>
    </w:p>
    <w:p>
      <w:pPr>
        <w:pStyle w:val="Heading2"/>
        <w:keepNext/>
        <w:bidi/>
        <w:spacing w:after="80" w:before="280" w:line="320"/>
        <w:jc w:val="right"/>
      </w:pPr>
      <w:r>
        <w:rPr>
          <w:rFonts w:ascii="Dubai" w:cs="Dubai" w:eastAsia="Dubai" w:hAnsi="Dubai"/>
          <w:b/>
          <w:bCs/>
          <w:color w:val="7B1E1E"/>
          <w:sz w:val="28"/>
          <w:szCs w:val="28"/>
          <w:rtl/>
        </w:rPr>
        <w:t xml:space="preserve">المسألة ٧٤٥: </w:t>
      </w:r>
      <w:r>
        <w:rPr>
          <w:rFonts w:ascii="Dubai" w:cs="Dubai" w:eastAsia="Dubai" w:hAnsi="Dubai"/>
          <w:b/>
          <w:bCs/>
          <w:color w:val="222222"/>
          <w:sz w:val="28"/>
          <w:szCs w:val="28"/>
          <w:rtl/>
        </w:rPr>
        <w:t xml:space="preserve">هل يؤكل الحصان؟ وهل بوله نجس؟ (فتوى)</w:t>
      </w:r>
      <w:r>
        <w:rPr>
          <w:rFonts w:ascii="Dubai" w:cs="Dubai" w:eastAsia="Dubai" w:hAnsi="Dubai"/>
          <w:b w:val="false"/>
          <w:color w:val="6B6B6B"/>
          <w:sz w:val="20"/>
          <w:szCs w:val="20"/>
          <w:rtl/>
        </w:rPr>
        <w:t xml:space="preserve">   (التفريغ ص ٢٣٠)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نعم؛ لحديث أسماء بنت أبي بكر ﵄ قالت: (أكلنا لحم فرس على عهد النبي ﷺ) رواه مسلم في الصحيح، وأخرجه البخاري ومسلم من أوجه عن هشام. وبوله ليس بنجس.</w:t>
      </w:r>
    </w:p>
    <w:p>
      <w:pPr>
        <w:pStyle w:val="Heading2"/>
        <w:keepNext/>
        <w:bidi/>
        <w:spacing w:after="80" w:before="280" w:line="320"/>
        <w:jc w:val="right"/>
      </w:pPr>
      <w:r>
        <w:rPr>
          <w:rFonts w:ascii="Dubai" w:cs="Dubai" w:eastAsia="Dubai" w:hAnsi="Dubai"/>
          <w:b/>
          <w:bCs/>
          <w:color w:val="7B1E1E"/>
          <w:sz w:val="28"/>
          <w:szCs w:val="28"/>
          <w:rtl/>
        </w:rPr>
        <w:t xml:space="preserve">المسألة ٧٤٦: </w:t>
      </w:r>
      <w:r>
        <w:rPr>
          <w:rFonts w:ascii="Dubai" w:cs="Dubai" w:eastAsia="Dubai" w:hAnsi="Dubai"/>
          <w:b/>
          <w:bCs/>
          <w:color w:val="222222"/>
          <w:sz w:val="28"/>
          <w:szCs w:val="28"/>
          <w:rtl/>
        </w:rPr>
        <w:t xml:space="preserve">القيء، والدم المسفوح، وبول الحمار (فتوى)</w:t>
      </w:r>
      <w:r>
        <w:rPr>
          <w:rFonts w:ascii="Dubai" w:cs="Dubai" w:eastAsia="Dubai" w:hAnsi="Dubai"/>
          <w:b w:val="false"/>
          <w:color w:val="6B6B6B"/>
          <w:sz w:val="20"/>
          <w:szCs w:val="20"/>
          <w:rtl/>
        </w:rPr>
        <w:t xml:space="preserve">   (التفريغ ص ٢٣٠)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القيء نجس اتفاقًا. والدم المسفوح ليس بناقض للوضوء. وبول الحمار نجس لأنه لا يؤكل لحمه، ولا يدخل تحت مشقة الاحتراز.</w:t>
      </w:r>
    </w:p>
    <w:p>
      <w:pPr>
        <w:pStyle w:val="Heading2"/>
        <w:keepNext/>
        <w:bidi/>
        <w:spacing w:after="80" w:before="280" w:line="320"/>
        <w:jc w:val="right"/>
      </w:pPr>
      <w:r>
        <w:rPr>
          <w:rFonts w:ascii="Dubai" w:cs="Dubai" w:eastAsia="Dubai" w:hAnsi="Dubai"/>
          <w:b/>
          <w:bCs/>
          <w:color w:val="7B1E1E"/>
          <w:sz w:val="28"/>
          <w:szCs w:val="28"/>
          <w:rtl/>
        </w:rPr>
        <w:t xml:space="preserve">المسألة ٧٤٧: </w:t>
      </w:r>
      <w:r>
        <w:rPr>
          <w:rFonts w:ascii="Dubai" w:cs="Dubai" w:eastAsia="Dubai" w:hAnsi="Dubai"/>
          <w:b/>
          <w:bCs/>
          <w:color w:val="222222"/>
          <w:sz w:val="28"/>
          <w:szCs w:val="28"/>
          <w:rtl/>
        </w:rPr>
        <w:t xml:space="preserve">ترك المسلم التسمية على ذبيحته عامدًا (فتوى)</w:t>
      </w:r>
      <w:r>
        <w:rPr>
          <w:rFonts w:ascii="Dubai" w:cs="Dubai" w:eastAsia="Dubai" w:hAnsi="Dubai"/>
          <w:b w:val="false"/>
          <w:color w:val="6B6B6B"/>
          <w:sz w:val="20"/>
          <w:szCs w:val="20"/>
          <w:rtl/>
        </w:rPr>
        <w:t xml:space="preserve">   (التفريغ ص ٢٣٠)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إذا ترك المسلم التسمية على ذبيحته عامدًا فهي محرمة، وليس هناك تكاسل في التسمية، الكلام في الناسي فقط.</w:t>
      </w:r>
    </w:p>
    <w:p>
      <w:pPr>
        <w:pStyle w:val="Heading2"/>
        <w:keepNext/>
        <w:bidi/>
        <w:spacing w:after="80" w:before="280" w:line="320"/>
        <w:jc w:val="right"/>
      </w:pPr>
      <w:r>
        <w:rPr>
          <w:rFonts w:ascii="Dubai" w:cs="Dubai" w:eastAsia="Dubai" w:hAnsi="Dubai"/>
          <w:b/>
          <w:bCs/>
          <w:color w:val="7B1E1E"/>
          <w:sz w:val="28"/>
          <w:szCs w:val="28"/>
          <w:rtl/>
        </w:rPr>
        <w:t xml:space="preserve">المسألة ٧٤٨: </w:t>
      </w:r>
      <w:r>
        <w:rPr>
          <w:rFonts w:ascii="Dubai" w:cs="Dubai" w:eastAsia="Dubai" w:hAnsi="Dubai"/>
          <w:b/>
          <w:bCs/>
          <w:color w:val="222222"/>
          <w:sz w:val="28"/>
          <w:szCs w:val="28"/>
          <w:rtl/>
        </w:rPr>
        <w:t xml:space="preserve">مباشرة ذكر الزوج فوق اللباس الذي تلبسه الحائض على فرجها، وإدخال الذكر بعازل، ولمس حلقة الدبر (فتوى)</w:t>
      </w:r>
      <w:r>
        <w:rPr>
          <w:rFonts w:ascii="Dubai" w:cs="Dubai" w:eastAsia="Dubai" w:hAnsi="Dubai"/>
          <w:b w:val="false"/>
          <w:color w:val="6B6B6B"/>
          <w:sz w:val="20"/>
          <w:szCs w:val="20"/>
          <w:rtl/>
        </w:rPr>
        <w:t xml:space="preserve">   (التفريغ ص ٢٣٠)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لو لبست المرأة شيئًا فوق فرجها فهل يجوز مباشرة الذكر فوق اللباس التي تلبسه؟ نعم لأن هذا خارج الفرج وليس في الفرج، لكن إذا دخل في الفرج كلبس الواقي الذكري يكون حرامًا. ومجرد لمس حلقة الدبر بالذكر فهذا محرم لا يجوز.</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الاضطجاع مع الحائض في لحاف واحد (ص230–232)</w:t>
      </w:r>
    </w:p>
    <w:p>
      <w:pPr>
        <w:pStyle w:val="Heading2"/>
        <w:keepNext/>
        <w:bidi/>
        <w:spacing w:after="80" w:before="280" w:line="320"/>
        <w:jc w:val="right"/>
      </w:pPr>
      <w:r>
        <w:rPr>
          <w:rFonts w:ascii="Dubai" w:cs="Dubai" w:eastAsia="Dubai" w:hAnsi="Dubai"/>
          <w:b/>
          <w:bCs/>
          <w:color w:val="7B1E1E"/>
          <w:sz w:val="28"/>
          <w:szCs w:val="28"/>
          <w:rtl/>
        </w:rPr>
        <w:t xml:space="preserve">المسألة ٧٤٩: </w:t>
      </w:r>
      <w:r>
        <w:rPr>
          <w:rFonts w:ascii="Dubai" w:cs="Dubai" w:eastAsia="Dubai" w:hAnsi="Dubai"/>
          <w:b/>
          <w:bCs/>
          <w:color w:val="222222"/>
          <w:sz w:val="28"/>
          <w:szCs w:val="28"/>
          <w:rtl/>
        </w:rPr>
        <w:t xml:space="preserve">النوم مع الحائض في لحاف واحد، ومخالطتها ومؤاكلتها وطهارة سؤرها وعرقها</w:t>
      </w:r>
      <w:r>
        <w:rPr>
          <w:rFonts w:ascii="Dubai" w:cs="Dubai" w:eastAsia="Dubai" w:hAnsi="Dubai"/>
          <w:b w:val="false"/>
          <w:color w:val="6B6B6B"/>
          <w:sz w:val="20"/>
          <w:szCs w:val="20"/>
          <w:rtl/>
        </w:rPr>
        <w:t xml:space="preserve">   (التفريغ ص ٢٣٢)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فيه: جواز النوم مع الحائض والاضطجاع معها في لحاف واحد إذا كان هناك حائل يمنع من ملاقاة البشرة فيما بين السرة والركبة أو يمنع الفرج وحده عند من لا يحرم إلا الفرج. قال العلماء: لا تكره مضاجعة الحائض ولا قبلتها ولا الاستمتاع بها فيما فوق السرة وتحت الركبة، ولا يكره وضع يدها في شيء من المائعات، ولا يكره غسلها رأس زوجها أو غيره من محارمها وترجيله، ولا يكره طبخها وعجنها وغير ذلك من الصنائع، وسؤرها وعرقها طاهران، وكل هذا متفق عليه. وأما قول الله تعالى: ﴿فَاعْتَزِلُوا النِّسَاءَ فِي الْمَحِيضِ وَلَا تَقْرَبُوهُنَّ حَتَّى يَطْهُرْنَ﴾ فالمراد: اعتزلوا وطأهن ولا تقربوا وطأهن.</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(«يمنع الفرج وحده»: وهذا هو الصحيح كما ذكرنا أن المحرم فقط هو الفرج لقول النبي ﷺ: (افعلوا كل شيء إلا الجماع).) (فيما بين السرة والركبة): بل كما قلنا فيما بين السرة والركبة يباح ذلك إذا كان ممن يضبط نفسه ولكن إذا يخشى من الوقوع في الحرام فلا يجوز. وتفسير الآية بـ(اعتزلوا وطأهن) هذا التقدير لا بد منه لما صح من الحديث (افعلوا كل شيء إلا النكاح).</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جواز غسل الحائض رأس زوجها وترجيله وطهارة سؤرها والاتكاء في حجرها وقراءة القرآن فيه (ص232–241)</w:t>
      </w:r>
    </w:p>
    <w:p>
      <w:pPr>
        <w:pStyle w:val="Heading2"/>
        <w:keepNext/>
        <w:bidi/>
        <w:spacing w:after="80" w:before="280" w:line="320"/>
        <w:jc w:val="right"/>
      </w:pPr>
      <w:r>
        <w:rPr>
          <w:rFonts w:ascii="Dubai" w:cs="Dubai" w:eastAsia="Dubai" w:hAnsi="Dubai"/>
          <w:b/>
          <w:bCs/>
          <w:color w:val="7B1E1E"/>
          <w:sz w:val="28"/>
          <w:szCs w:val="28"/>
          <w:rtl/>
        </w:rPr>
        <w:t xml:space="preserve">المسألة ٧٥٠: </w:t>
      </w:r>
      <w:r>
        <w:rPr>
          <w:rFonts w:ascii="Dubai" w:cs="Dubai" w:eastAsia="Dubai" w:hAnsi="Dubai"/>
          <w:b/>
          <w:bCs/>
          <w:color w:val="222222"/>
          <w:sz w:val="28"/>
          <w:szCs w:val="28"/>
          <w:rtl/>
        </w:rPr>
        <w:t xml:space="preserve">خروج بعض المعتكف من المسجد، ومن حلف ألا يدخل دارًا فأدخل بعضه</w:t>
      </w:r>
      <w:r>
        <w:rPr>
          <w:rFonts w:ascii="Dubai" w:cs="Dubai" w:eastAsia="Dubai" w:hAnsi="Dubai"/>
          <w:b w:val="false"/>
          <w:color w:val="6B6B6B"/>
          <w:sz w:val="20"/>
          <w:szCs w:val="20"/>
          <w:rtl/>
        </w:rPr>
        <w:t xml:space="preserve">   (التفريغ ص ٢٣٥)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ومما تقدم أن فيه: أن المعتكف إذا خرج بعضه من المسجد كيده ورجله ورأسه لم يبطل اعتكافه، وأن من حلف أن لا يدخل دارًا أو لا يخرج منها فأدخل أو أخرج بعضه لا يحنث.</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وهذا دليل على التحري في مسألة الخروج من المسجد وأنه لا يتساهل في الخروج؛ فالنبي ﷺ كان يتحرى بأن يخرج رأسه فقط، وهو دليل على لزوم بقاء المعتكف في المسجد وأن الاعتكاف يبطل بخروج المعتكف من المسجد بغير حاجة إنسان. وفي اليمين: فأدخل رجله مثلًا أو أدخل رأسه فيها فإنه لم يحنث لأنه لم يدخل، وكذلك في الخروج إذا حلف ألا يخرج من الدار فأخرج رجله لم يحنث.</w:t>
      </w:r>
    </w:p>
    <w:p>
      <w:pPr>
        <w:pStyle w:val="Heading2"/>
        <w:keepNext/>
        <w:bidi/>
        <w:spacing w:after="80" w:before="280" w:line="320"/>
        <w:jc w:val="right"/>
      </w:pPr>
      <w:r>
        <w:rPr>
          <w:rFonts w:ascii="Dubai" w:cs="Dubai" w:eastAsia="Dubai" w:hAnsi="Dubai"/>
          <w:b/>
          <w:bCs/>
          <w:color w:val="7B1E1E"/>
          <w:sz w:val="28"/>
          <w:szCs w:val="28"/>
          <w:rtl/>
        </w:rPr>
        <w:t xml:space="preserve">المسألة ٧٥١: </w:t>
      </w:r>
      <w:r>
        <w:rPr>
          <w:rFonts w:ascii="Dubai" w:cs="Dubai" w:eastAsia="Dubai" w:hAnsi="Dubai"/>
          <w:b/>
          <w:bCs/>
          <w:color w:val="222222"/>
          <w:sz w:val="28"/>
          <w:szCs w:val="28"/>
          <w:rtl/>
        </w:rPr>
        <w:t xml:space="preserve">استخدام الزوجة في الغسل والطبخ والخبز: هل خدمة المرأة زوجها واجبة؟</w:t>
      </w:r>
      <w:r>
        <w:rPr>
          <w:rFonts w:ascii="Dubai" w:cs="Dubai" w:eastAsia="Dubai" w:hAnsi="Dubai"/>
          <w:b w:val="false"/>
          <w:color w:val="6B6B6B"/>
          <w:sz w:val="20"/>
          <w:szCs w:val="20"/>
          <w:rtl/>
        </w:rPr>
        <w:t xml:space="preserve">   (التفريغ ص ٢٣٥)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وفيه: جواز استخدام الزوجة في الغسل والطبخ والخبز وغيرها برضاها، وعلى هذا تظاهرت دلائل السنة وعمل السلف وإجماع الأمة، وأما بغير رضاها فلا يجوز؛ لأن الواجب عليها تمكين الزوج من نفسها وملازمة بيته فقط.</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وجه عند الحنابلة (وترجيح ابن القيم): وجوب خدمة المرأة لزوجها.</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(«دلائل السنة»: يقصد الاستعمال، أما الرضا ففيه نزاع.) وهذا قول الجمهور، وهناك وجه عند الحنابلة وهو وجه قوي من جهة الدليل وهو وجوب خدمة المرأة لزوجها إذا كانت ممن مثلها تخدم أزواجهن، وذلك لأمر النبي ﷺ لها بالطاعة وهذا ترجيح ابن القيم رحمه الله وهو لزوم خدمة المرأة لزوجها، فالنبي ﷺ قال: «ناوليني الخمرة»، «هات السكين، اشحذيها بحجر» ... وهذا احتجاج الجوزجاني من أصحاب الإمام أحمد: أن هذه الأوامر الأصل فيها أنها للوجوب، فالزوج إذا أمر زوجته في غير معصية فعليها أن تفعل فقال ﷺ: «لو كنت آمرًا أحدًا أن يسجد لأحد لأمرت النساء أن يسجدن لأزواجهن لما جعل الله لهم عليهن من الحق» (سنن أبي داود). فلو كان هذا الحق متعلقًا فقط بلزوم البيت لما كان هناك معنى للسجود، ولولا المانع منه وهو السجود لله وحده، والأحاديث كثيرة جدًّا في الأمر بطاعة المرأة لزوجها، ولكن هذا لا نزاع أنه مقيد فلو أمرها أن تخرج من مالها أو أمرها بخدمة من لا تلزمها خدمتهم غيره وغير أولادها لم يكن عليها ذلك باتفاق العلماء، فلو أمرها بخدمة أخته أو حتى أمه لم يلزمها ذلك اتفاقًا وإنما برضاها؛ فمسألة لزوم الطاعة هي لازمة إلا فيما دل عليه الدليل من نص أو إجماع في عدم لزومه، ولكن قول الجمهور والمرجح عن الحنابلة أنه على سبيل الاستحباب والخلق الجميل وليس على سبيل الوجوب.</w:t>
      </w:r>
    </w:p>
    <w:p>
      <w:pPr>
        <w:pStyle w:val="Heading2"/>
        <w:keepNext/>
        <w:bidi/>
        <w:spacing w:after="80" w:before="280" w:line="320"/>
        <w:jc w:val="right"/>
      </w:pPr>
      <w:r>
        <w:rPr>
          <w:rFonts w:ascii="Dubai" w:cs="Dubai" w:eastAsia="Dubai" w:hAnsi="Dubai"/>
          <w:b/>
          <w:bCs/>
          <w:color w:val="7B1E1E"/>
          <w:sz w:val="28"/>
          <w:szCs w:val="28"/>
          <w:rtl/>
        </w:rPr>
        <w:t xml:space="preserve">المسألة ٧٥٢: </w:t>
      </w:r>
      <w:r>
        <w:rPr>
          <w:rFonts w:ascii="Dubai" w:cs="Dubai" w:eastAsia="Dubai" w:hAnsi="Dubai"/>
          <w:b/>
          <w:bCs/>
          <w:color w:val="222222"/>
          <w:sz w:val="28"/>
          <w:szCs w:val="28"/>
          <w:rtl/>
        </w:rPr>
        <w:t xml:space="preserve">معنى «الخمرة»، واتخاذ السجادة أو ما يُسجد عليه، وتخصيص سجادة للإمام</w:t>
      </w:r>
      <w:r>
        <w:rPr>
          <w:rFonts w:ascii="Dubai" w:cs="Dubai" w:eastAsia="Dubai" w:hAnsi="Dubai"/>
          <w:b w:val="false"/>
          <w:color w:val="6B6B6B"/>
          <w:sz w:val="20"/>
          <w:szCs w:val="20"/>
          <w:rtl/>
        </w:rPr>
        <w:t xml:space="preserve">   (التفريغ ص ٢٣٦)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أما (الخمرة) فبضم الخاء وإسكان الميم، قال الهروي وغيره: هي هذه السجادة، وهي ما يضع عليه الرجل جزء وجهه في سجوده من حصير أو نسيجة من خوص، هكذا قاله الهروي والأكثرون، وصرح جماعة منهم بأنها لا تكون إلا هذا القدر، وقال الخطابي: هي السجادة يسجد عليها المصلي، وقد جاء في سنن أبي داود عن ابن عباس ﵄ قال: جاءت فأرة فأخذت تجر الفتيلة فجاءت بها فألقتها بين يدي رسول الله ﷺ على الخمرة التي كان قاعدًا عليها فأحرقت منها مثل موضع درهم، فهذا تصريح بإطلاق الخمرة على ما زاد على قدر الوجه.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وهذا دليل على جواز اتخاذ مثل هذه السجادة أو شيئًا يسجد عليه حتى لا يشق عليه الحصا فيطيل السجود خصوصًا في الاعتكاف يحتاج إلى تطويل الصلاة ولهذا فعل ذلك النبي ﷺ. وليس هذا خاصًّا بالإمام أو يخص به الإمام فيجوز ذلك لأي أحد. وخص بالسجود لأنه يحتاج إليه في موضع السجود لأن المشقة إنما تقع بالحصى في موضع السجود في الجبهة. وتخصيص الإمام بسجادة: الإمام ابن تيمية ينص على أنه من البدع، ولكن في الحديث هنا أن يكون له ولغيره.</w:t>
      </w:r>
    </w:p>
    <w:p>
      <w:pPr>
        <w:pStyle w:val="Heading2"/>
        <w:keepNext/>
        <w:bidi/>
        <w:spacing w:after="80" w:before="280" w:line="320"/>
        <w:jc w:val="right"/>
      </w:pPr>
      <w:r>
        <w:rPr>
          <w:rFonts w:ascii="Dubai" w:cs="Dubai" w:eastAsia="Dubai" w:hAnsi="Dubai"/>
          <w:b/>
          <w:bCs/>
          <w:color w:val="7B1E1E"/>
          <w:sz w:val="28"/>
          <w:szCs w:val="28"/>
          <w:rtl/>
        </w:rPr>
        <w:t xml:space="preserve">المسألة ٧٥٣: </w:t>
      </w:r>
      <w:r>
        <w:rPr>
          <w:rFonts w:ascii="Dubai" w:cs="Dubai" w:eastAsia="Dubai" w:hAnsi="Dubai"/>
          <w:b/>
          <w:bCs/>
          <w:color w:val="222222"/>
          <w:sz w:val="28"/>
          <w:szCs w:val="28"/>
          <w:rtl/>
        </w:rPr>
        <w:t xml:space="preserve">دخول الحائض المسجد ومكثها فيه، والجنب، ومعنى «إن حيضتك ليست في يدك»، ومعنى «عابري سبيل»</w:t>
      </w:r>
      <w:r>
        <w:rPr>
          <w:rFonts w:ascii="Dubai" w:cs="Dubai" w:eastAsia="Dubai" w:hAnsi="Dubai"/>
          <w:b w:val="false"/>
          <w:color w:val="6B6B6B"/>
          <w:sz w:val="20"/>
          <w:szCs w:val="20"/>
          <w:rtl/>
        </w:rPr>
        <w:t xml:space="preserve">   (التفريغ ص ٢٣٦–٢٣٨)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القاضي عياض ﵁: معناه أن النبي ﷺ قال لها ذلك من المسجد أي وهو في المسجد لتناوله إياها من خارج المسجد، لا أن النبي ﷺ أمرها أن تخرجها له من المسجد؛ لأنه ﷺ كان في المسجد معتكفًا، وكانت عائشة في حجرتها وهي حائض لقوله ﷺ (إن حيضتك ليست في يدك) فإنما خافت من إدخال يدها المسجد، ولو كان أمرها بدخول المسجد لم يكن لتخصيص اليد معنى. وأما قوله ﷺ (إن حيضتك ليست في يدك) فهو بفتح الحاء، هذا هو المشهور في الرواية وهو الصحيح، وقال الإمام أبو سليمان الخطابي: المحدثون يقولونها بفتح الحاء وهو خطأ وصوابها بالكسر أي الحالة والهيئة. وأنكر القاضي عياض هذا على الخطابي وقال: الصواب هنا ما قاله المحدثون من الفتح؛ لأن المراد الدم وهو الحيض بالفتح بلا شك لقوله ﷺ (ليست في يدك) معناه أن النجاسة التي يصان المسجد عنها وهي دم الحيض ليست في يدك.</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من يجيز دخول الحائض المسجد بناءً على تضعيف حديث «وجهوا هذه البيوت عن المسجد فإني لا أحل المسجد لحائض ولا جنب».</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هذا كلام ظاهر جدًّا وترتيب الإمام مسلم للأحاديث يدل على هذا؛ فحسن الترتيب حيث ذكر حديث عائشة (ناوليني الخمرة من المسجد) فظاهرها أن النبي ﷺ يطلب منها أن تأتي بالخمرة من المسجد وكأنه عندها فقال لها: (حيضتك ليست في يدك)؟ والرواية التالية: قالت (أمرني ﷺ أن أناوله الخمرة من المسجد) ثم أتى بحديث أبي هريرة ﵁ الصريح قال: (بينا رسول الله ﷺ في المسجد) وهذا صريح جدًّا في أنه كان هو في المسجد ﷺ وعائشة تناوله من البيت. وهذا من أوضح الأدلة على عدم جواز دخول الحائض المسجد حتى لو قلنا بما تدل عليه الرواية الأولى من أن تناوله الخمرة من المسجد أي كانت الخمرة في موضع في المسجد ويريد منها أن تناوله مع أن ذلك ليس بظاهر وإلا لم يكن هناك معنى في قوله: (إن حيضتك ليست في يدك) فقوله (في يدك) معناها أن يدها فقط هي التي ستدخل المسجد؛ ولكن لو سلمنا فستكون مارة فتمر تناوله الخمرة ثم ترجع، ولكن هذا دليل على أن الحائض لا تدخل المسجد وإنما أجاز لها أن تدخل يدها، وهذا معلوم ومتقرر عندهم والنبي ﷺ أقرها على هذا الأمر. وهذه المسألة في الحقيقة عليها عامة العلماء على تحريم دخول الحائض المسجد لأنها أشد من الجنب وقد قال تعالى: ﴿وَلَا جُنُبًا إِلَّا عَابِرِي سَبِيلٍ حَتَّى تَغْتَسِلُوا﴾ مع أن الجنب لا يخشى عليه تقذير المسجد في شيء ولا من تنجيسه ومع ذلك منع من دخوله إلا مارًّا (إلا عابري سبيل) وهذا قول جمهور أهل العلم في تفسير الآية وهو الصحيح ﴿يَا أَيُّهَا الَّذِينَ آمَنُوا لَا تَقْرَبُوا الصَّلَاةَ وَأَنْتُمْ سُكَارَى حَتَّى تَعْلَمُوا مَا تَقُولُونَ وَلَا جُنُبًا إِلَّا عَابِرِي سَبِيلٍ حَتَّى تَغْتَسِلُوا﴾ أي لا تقربوا موضع الصلاة وأنتم جنب إلا مارين حتى تغتسلوا، أما من فسرها بألا تقربوا الصلاة وأنتم جنب إلا عابري سبيل أي مسافرين فهذا ليس بظاهر رغم أنه قد يبدو من ظاهر الكلام أنه أقرب للظاهر لأنه ليس فيه تقدير فلا يحتاج التقدير بموضع الصلاة ويقولون الأصل عدم التقدير، ولكن الذي دل على أن هناك مقدر [لا تقربوا موضع الصلاة] مفهوم المخالفة للتفسير الظاهر وهو أن الحاضر يقرب الصلاة وهو جنب وأن المسافر فقط هو الذي لا يقرب الصلاة وهو جنب حتى يغتسل وهذا لا معنى له ويكون (إلا عابري سبيل) ليس لها معنى لأن الجنب لا يقرب الصلاة سواء كان عابر سبيل (مسافرًا) أو حاضرًا فظاهر كلمة [عابر سبيل] أي مار في الطريق فكونه يقول عابر السبيل بمعنى المسافر ليس بظاهر الآية والتقدير بموضع الصلاة ذاتها أقرب في سياق الكلام لأنه يكون ظاهره ومقصوده أن الجنب لا يقرب موضع الصلاة إلا مارًّا بخلاف الأخرى فإنه يدل على أن المسافر هو الذي لا يقرب الصلاة وهو جنب مع أن الجميع لا يقربون الصلاة حتى يغتسلوا ثم إنه مخالف للظاهر في كونه عابر سبيل فإن عابر السبيل يطلق على كل من مر في الطريق. فإذا كان الجنب لا يقرب المسجد فكذلك الحائض لا تقرب المسجد فهذا أولى، وكذلك يدل عليه قول النبي ﷺ: (ويعتزل الحيض المصلى) البخاري، فإذا كان المصلى تعتزله الحيض في صلاة العيد وهو ليس بمسجد ولكن من أجل كونه يصلى فيه فالمسجد أولى بذلك، وهذا الحديث ظاهر جدًّا. وأما من يرون جواز دخول الحائض المسجد بناءً على تضعيف حديث: «وجهوا هذه البيوت عن المسجد فإني لا أحل المسجد لحائض ولا جنب» فرغم ضعفه إلا أن معناه ثابت من الأحاديث الصحيحة فهو مما يستأنس به في ذلك ولا يعتمد عليه، وليس هو فقط الدليل الوحيد حتى يهدم مسألة كاد السلف أن يتفقوا عليها وهي منع الحائض والجنب من المكث في المسجد إلا خلافًا فيما إذا توضأ الجنب هل يجوز أن يدخل المسجد أو يبقى فيه أم لا؟ أما المرور فيمر، وهذا الحديث الذي بين أيدينا يدل على أن عائشة كانت تعلم أن الحائض لا تدخل المسجد فاعترضت فأقرها النبي ﷺ على فهمها وأن الحائض لا تدخل المسجد إلا أنه بين أن دخول اليد لا ضرر منه وأنه لا يعد دخولًا والله أعلى وأعلم. فقوله ﷺ: (إن حيضتك ليست في يدك) أن الأمر لا يتعدى دخول اليد فلو سُلم أن الخمرة كانت في المسجد وعائشة سوف تمر لتأتي بالخمرة من المسجد إلى مكان اعتكافه لكان الجواب أنت مارة أو أنت عابرة سبيل ولكن الصحيح أن عائشة كانت في المنزل ورسول الله ﷺ في المسجد وهو طلب أن تناوله الثوب أو الخمرة من المنزل إلى المسجد بمجرد إدخال اليد هذا هو المعنى فلا يحتاج أن يقول لها أنت عابرة سبيل لأنها سوف لا تمر أصلًا ولذلك نقول قوله ﷺ: (إن حيضتك ليست في يدك) صريح جدًّا في أنها سوف تمرر يدها فقط والنبي ﷺ بين أن موضع الحيضة لا ينبغي أن يدخل المسجد لأنها إذا دخلت بكلها فموضع الحيضة قد دخل المسجد فهذا دليل على أن المرأة الحائض لا تدخل المسجد فموضع الحيض (الفرج) لا يدخل المسجد ومعلوم أن لها ثياب تحيض فيها لأنها لا يمكن أن تمر في المنزل وتنجس المنزل في كل مكان فلا شك أنها تستخدم ثياب للحيضة تمنع من نزول الدم إلى الخارج ومع ذلك قال لها النبي ﷺ: (إن حيضتك ليست في يدك) فهذا دليل على أن المسجد ينزه عن أن تدخله حائض.</w:t>
      </w:r>
      <w:r>
        <w:rPr>
          <w:rStyle w:val="FootnoteReference"/>
        </w:rPr>
        <w:footnoteReference w:id="2"/>
      </w:r>
    </w:p>
    <w:p>
      <w:pPr>
        <w:pStyle w:val="Heading2"/>
        <w:keepNext/>
        <w:bidi/>
        <w:spacing w:after="80" w:before="280" w:line="320"/>
        <w:jc w:val="right"/>
      </w:pPr>
      <w:r>
        <w:rPr>
          <w:rFonts w:ascii="Dubai" w:cs="Dubai" w:eastAsia="Dubai" w:hAnsi="Dubai"/>
          <w:b/>
          <w:bCs/>
          <w:color w:val="7B1E1E"/>
          <w:sz w:val="28"/>
          <w:szCs w:val="28"/>
          <w:rtl/>
        </w:rPr>
        <w:t xml:space="preserve">المسألة ٧٥٤: </w:t>
      </w:r>
      <w:r>
        <w:rPr>
          <w:rFonts w:ascii="Dubai" w:cs="Dubai" w:eastAsia="Dubai" w:hAnsi="Dubai"/>
          <w:b/>
          <w:bCs/>
          <w:color w:val="222222"/>
          <w:sz w:val="28"/>
          <w:szCs w:val="28"/>
          <w:rtl/>
        </w:rPr>
        <w:t xml:space="preserve">الحائض التي تدرّس التجويد للأولاد، وحضورها الدرس في المسجد، وتخصيص سجادة للإمام</w:t>
      </w:r>
      <w:r>
        <w:rPr>
          <w:rFonts w:ascii="Dubai" w:cs="Dubai" w:eastAsia="Dubai" w:hAnsi="Dubai"/>
          <w:b w:val="false"/>
          <w:color w:val="6B6B6B"/>
          <w:sz w:val="20"/>
          <w:szCs w:val="20"/>
          <w:rtl/>
        </w:rPr>
        <w:t xml:space="preserve">   (التفريغ ص ٢٣٨)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مسألة أنها مدرسة تدرس تجويد للأولاد أو أنها تريد أن تحضر الدرس فهذا أمر لا اعتبار به والأدلة صريحة في أن تعتزل الحائض المسجد فلا يجوز لها أن تدخل المسجد، أما أن تبقى في مكان خارج المسجد تسمع منه الدرس أو في مكان الوضوء الذي لا يصلى فيه ففصله عن المسجد باب فنعم، وكذلك إذا كان المكان خارج المسجد فيجوز ذلك. وتخصيص الإمام بسجادة الإمام ابن تيمية ينص على أنه من البدع، ولكن في الحديث هنا أن يكون له ولغيره.</w:t>
      </w:r>
    </w:p>
    <w:p>
      <w:pPr>
        <w:pStyle w:val="Heading2"/>
        <w:keepNext/>
        <w:bidi/>
        <w:spacing w:after="80" w:before="280" w:line="320"/>
        <w:jc w:val="right"/>
      </w:pPr>
      <w:r>
        <w:rPr>
          <w:rFonts w:ascii="Dubai" w:cs="Dubai" w:eastAsia="Dubai" w:hAnsi="Dubai"/>
          <w:b/>
          <w:bCs/>
          <w:color w:val="7B1E1E"/>
          <w:sz w:val="28"/>
          <w:szCs w:val="28"/>
          <w:rtl/>
        </w:rPr>
        <w:t xml:space="preserve">المسألة ٧٥٥: </w:t>
      </w:r>
      <w:r>
        <w:rPr>
          <w:rFonts w:ascii="Dubai" w:cs="Dubai" w:eastAsia="Dubai" w:hAnsi="Dubai"/>
          <w:b/>
          <w:bCs/>
          <w:color w:val="222222"/>
          <w:sz w:val="28"/>
          <w:szCs w:val="28"/>
          <w:rtl/>
        </w:rPr>
        <w:t xml:space="preserve">قراءة القرآن في حجر الحائض، والصلاة على موضع فيه نجاسة مع وجود حائل</w:t>
      </w:r>
      <w:r>
        <w:rPr>
          <w:rFonts w:ascii="Dubai" w:cs="Dubai" w:eastAsia="Dubai" w:hAnsi="Dubai"/>
          <w:b w:val="false"/>
          <w:color w:val="6B6B6B"/>
          <w:sz w:val="20"/>
          <w:szCs w:val="20"/>
          <w:rtl/>
        </w:rPr>
        <w:t xml:space="preserve">   (التفريغ ص ٢٣٩)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فيه: جواز قراءة القرآن مضطجعًا ومتكئًا على الحائض وبقرب موضع النجاسة.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وهو دليل على عدم التشدد في ذلك. فطالما هناك شيء يفصله عن النجاسة، وهذا دليل على أن لو هناك موضع فيه نجاسة ففرش عليه شيئًا طاهرًا فصلى عليه لم يضره ذلك.</w:t>
      </w:r>
    </w:p>
    <w:p>
      <w:pPr>
        <w:pStyle w:val="Heading2"/>
        <w:keepNext/>
        <w:bidi/>
        <w:spacing w:after="80" w:before="280" w:line="320"/>
        <w:jc w:val="right"/>
      </w:pPr>
      <w:r>
        <w:rPr>
          <w:rFonts w:ascii="Dubai" w:cs="Dubai" w:eastAsia="Dubai" w:hAnsi="Dubai"/>
          <w:b/>
          <w:bCs/>
          <w:color w:val="7B1E1E"/>
          <w:sz w:val="28"/>
          <w:szCs w:val="28"/>
          <w:rtl/>
        </w:rPr>
        <w:t xml:space="preserve">المسألة ٧٥٦: </w:t>
      </w:r>
      <w:r>
        <w:rPr>
          <w:rFonts w:ascii="Dubai" w:cs="Dubai" w:eastAsia="Dubai" w:hAnsi="Dubai"/>
          <w:b/>
          <w:bCs/>
          <w:color w:val="222222"/>
          <w:sz w:val="28"/>
          <w:szCs w:val="28"/>
          <w:rtl/>
        </w:rPr>
        <w:t xml:space="preserve">المراد بالمحيض في الآية</w:t>
      </w:r>
      <w:r>
        <w:rPr>
          <w:rFonts w:ascii="Dubai" w:cs="Dubai" w:eastAsia="Dubai" w:hAnsi="Dubai"/>
          <w:b w:val="false"/>
          <w:color w:val="6B6B6B"/>
          <w:sz w:val="20"/>
          <w:szCs w:val="20"/>
          <w:rtl/>
        </w:rPr>
        <w:t xml:space="preserve">   (التفريغ ص ٢٣٩)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تعالى: ﴿وَيَسْأَلُونَكَ عَنِ الْمَحِيضِ قُلْ هُوَ أَذًى فَاعْتَزِلُوا النِّسَاءَ فِي الْمَحِيضِ﴾ أما المحيض الأول فالمراد به الدم، وأما الثاني فاختلف فيه: فمذهبنا أنه الحيض ونفس الدم، وقال بعض العلماء: هو الفرج، وقال الآخرون: هو زمن الحيض.</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بعض العلماء: المحيض الثاني هو الفرج. وآخرون: زمن الحيض.</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التفسيرات كلها متقاربة.</w:t>
      </w:r>
    </w:p>
    <w:p>
      <w:pPr>
        <w:pStyle w:val="Heading2"/>
        <w:keepNext/>
        <w:bidi/>
        <w:spacing w:after="80" w:before="280" w:line="320"/>
        <w:jc w:val="right"/>
      </w:pPr>
      <w:r>
        <w:rPr>
          <w:rFonts w:ascii="Dubai" w:cs="Dubai" w:eastAsia="Dubai" w:hAnsi="Dubai"/>
          <w:b/>
          <w:bCs/>
          <w:color w:val="7B1E1E"/>
          <w:sz w:val="28"/>
          <w:szCs w:val="28"/>
          <w:rtl/>
        </w:rPr>
        <w:t xml:space="preserve">المسألة ٧٥٧: </w:t>
      </w:r>
      <w:r>
        <w:rPr>
          <w:rFonts w:ascii="Dubai" w:cs="Dubai" w:eastAsia="Dubai" w:hAnsi="Dubai"/>
          <w:b/>
          <w:bCs/>
          <w:color w:val="222222"/>
          <w:sz w:val="28"/>
          <w:szCs w:val="28"/>
          <w:rtl/>
        </w:rPr>
        <w:t xml:space="preserve">مخالفة أهل الكتاب والكفار في الهدي الظاهر، وحدود المخالفة (قصة أسيد بن حضير وعباد بن بشر)، وقبول الهدية</w:t>
      </w:r>
      <w:r>
        <w:rPr>
          <w:rFonts w:ascii="Dubai" w:cs="Dubai" w:eastAsia="Dubai" w:hAnsi="Dubai"/>
          <w:b w:val="false"/>
          <w:color w:val="6B6B6B"/>
          <w:sz w:val="20"/>
          <w:szCs w:val="20"/>
          <w:rtl/>
        </w:rPr>
        <w:t xml:space="preserve">   (التفريغ ص ٢٣٩–٢٤١)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(فجاء أسيد بن حضير) ... (وجد عليهما) أي غضب.</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قوله [فقالوا ما يريد هذا الرجل أن يدع من أمرنا شيئًا إلا خالفنا فيه]: دليل واضح على مشروعية مخالفة أهل الكتاب وأن النبي ﷺ كان حريصًا على ذلك؛ وفهم الصحابة من ذلك أن يزدادوا في المخالفة ويبالغوا فيها حتى استأذنوا في النكاح المحرم، فتغير وجه النبي ﷺ غضبًا من هذا الأمر وإن عذرهما لكونهما كانا مجتهدين ولم يغضب عليهما وإنما غضب من تفكيرهم، وأن الأمور حدودها بالشرع وليس بمجرد العقول، فالإنسان يبالغ بعقله ربما يبالغ في المخالفة حتى يفعل ما حرم الله مخالفة للكفار، مثل بعض الجهلة الذين يقولون أن القساوسة الآن والرهبان يطلقون لحاهم فنحلق نحن مخالفة لهم فهذا من الجهل لأن هذا الأمر وافقوا فيه الشرع فلا يخالف من وافق الشرع وإنما يخالف من خالف الشرع؛ فمخالفة أهل الكتاب والكفار عمومًا أمر مشروع. وقوله [فاستقبلهما هدية من لبن]: أي دخل بعض الناس ليسأل النبي ﷺ ومعهم هدية من لبن، وهما خارجان، والهدية تأنيث معنوي فيجوز مع فصلها عن الفعل أن يكون الفعل بغير تاء التأنيث، وهو دليل على قبول الهدية واستحباب الإهداء واستحباب القبول. وقوله [فأرسل في آثارهما فسقاهما]: دليل على إكرام الضيف ولو بعد انصرافه فأرسل النبي ﷺ إليهما تطييبًا لخاطرهما، ودليل على أن الهدية تذهب الغضب ووحر الصدر وتدل على المحبة فإنه لما أرسل إليهما بالهدية عرفًا أنه لم يغضب عليهما، فدل ذلك على أن الهدية تدل على المحبة والمودة وعدم الغضب وتذهبه وتذهب الضيق والكراهية. وعذرهم النبي ﷺ لأنه علم أن اجتهادهما ناشئ عن حب الإسلام وحب غيظ الكفار وأنهما أرادا بذلك أن يغيظا اليهود فهذا أمر ورد في القرآن في قوله تعالى: ﴿وَلَا يَطَئُونَ مَوْطِئًا يَغِيظُ الْكُفَّارَ وَلَا يَنَالُونَ مِنْ عَدُوٍّ نَيْلًا إِلَّا كُتِبَ لَهُمْ بِهِ عَمَلٌ صَالِحٌ﴾ فالله ﷻ يحب إغاظة الكفار ومخالفة المسلمين للكفار في الهدي الظاهر هذا يغيظهم غيظًا شديدًا فضلًا عن مخالفتهم في الهدي الباطن من الاعتقاد والأخلاق والسلوك وسائر أمور الدين، فهم يغيظهم جدًّا مخالفة المسلمين لهم في اعتقادهم ولا يرضون إلا باتباع ملتهم ويزدادوا غيظًا بظهور المخالفة، ولذلك تجد فرح الكفار الشديد في تشبه المسلمين بهم ويعتبرون ذلك من علامات الانتصار من لبس ملابسهم وأكل مأكولاتهم التي اختصوا بها واشتهروا بها ويفرحون جدًّا بانتشار التبرج في بلاد المسلمين وانتشار البنطلون الجينز الأمريكي ويعتبرون ذلك انتصارًا حتى في الأمم الأخرى فليس شرط في المسلمين فهذا علامة على التبعية للغرب فمثلًا بعد تحولات روسيا من الشيوعية فكانت الإذاعات الأجنبية تقول ظهر الجينز والهمبرجر في شوارع موسكو فهي أشياء ملحوظة جدًّا وأن الشباب بدأوا يلبسون بنطلونات الجينز كان علامة على التبعية للغرب، وبالنسبة للمسلمين فكانت اختفاء الأزياء الغربية كانت أول ملاحظة أذاعتها إذاعة لندن لما سقطت كابل في أيدي المجاهدين أول مرة عندما أخذوها من الروس فقالوا اختفت الأزياء الغربية من الشوارع وحلت محلها الأزياء الوطنية، والآن المحلات والجرائد مملوءة من صور النساء الأفغانيات كاشفات الوجوه والشعور بعد سقوط كابل في أيدي الأمريكيين وأعوانهم والعياذ بالله يقولون أخذت المرأة حقها وبدأت تتحرر من سنوات القهر والعياذ بالله وهذا دليل على مدى الغيظ الذي في قلوبهم من ظهور اللحية ومن ظهور الحجاب، ولذلك أي أحد يُظهر مخالفة المشركين في الهدي الظاهر يحتسب عند الله إغاظة الكفار فذلك أمر يضيقون به وذلك لأنه علامة على تغير الشخصية ولذلك نقول أن فعل الصحابة ﵃ وقولهم: (أفلا نجامعهن) نبع من أمر محمود، ولذلك عُد خطأ في الاجتهاد وهي رغبتهم في مخالفة الكفار وإغاظتهم لأن هذا دليل على قوة الشخصية التي هي بداية التخلص من التبعية والتقليد الأعمى الذي يدل على علو الكفار على المسلمين فالتخلص من ذلك بداية زوال العلو المادي أيضًا.</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المذي (ص241–258)</w:t>
      </w:r>
    </w:p>
    <w:p>
      <w:pPr>
        <w:pStyle w:val="Heading2"/>
        <w:keepNext/>
        <w:bidi/>
        <w:spacing w:after="80" w:before="280" w:line="320"/>
        <w:jc w:val="right"/>
      </w:pPr>
      <w:r>
        <w:rPr>
          <w:rFonts w:ascii="Dubai" w:cs="Dubai" w:eastAsia="Dubai" w:hAnsi="Dubai"/>
          <w:b/>
          <w:bCs/>
          <w:color w:val="7B1E1E"/>
          <w:sz w:val="28"/>
          <w:szCs w:val="28"/>
          <w:rtl/>
        </w:rPr>
        <w:t xml:space="preserve">المسألة ٧٥٨: </w:t>
      </w:r>
      <w:r>
        <w:rPr>
          <w:rFonts w:ascii="Dubai" w:cs="Dubai" w:eastAsia="Dubai" w:hAnsi="Dubai"/>
          <w:b/>
          <w:bCs/>
          <w:color w:val="222222"/>
          <w:sz w:val="28"/>
          <w:szCs w:val="28"/>
          <w:rtl/>
        </w:rPr>
        <w:t xml:space="preserve">تعريف المذي والفرق بينه وبين المني والودي</w:t>
      </w:r>
      <w:r>
        <w:rPr>
          <w:rFonts w:ascii="Dubai" w:cs="Dubai" w:eastAsia="Dubai" w:hAnsi="Dubai"/>
          <w:b w:val="false"/>
          <w:color w:val="6B6B6B"/>
          <w:sz w:val="20"/>
          <w:szCs w:val="20"/>
          <w:rtl/>
        </w:rPr>
        <w:t xml:space="preserve">   (التفريغ ص ٢٤٢)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والمذي: [ماء أبيض دقيق لزج يخرج عند شهوة لا بشهوة ولا دفق ولا يعقبه فتور وربما لا يحس بخروجه ويكون ذلك للرجل والمرأة وهو في النساء أكثر منه في الرجال].</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أي يخرج عند التفكير في الجماع ولكن لا يخرج مصحوبًا بلذة، وهذا أهم فرق بينه وبين المني فإن المني الذي يوجب الغسل يخرج عند الشهوة بشهوة. و(لا دفق): أي غير مندفع. و(لا يعقبه فتور): فتور في الجسم وفتور في الرغبة. وهذا نتيجة إفراز غدة البروستاتا، فالمذي والودي مخرجها واحد، فالودي يخرج عقب البول والمذي يخرج عند التفكير.</w:t>
      </w:r>
    </w:p>
    <w:p>
      <w:pPr>
        <w:pStyle w:val="Heading2"/>
        <w:keepNext/>
        <w:bidi/>
        <w:spacing w:after="80" w:before="280" w:line="320"/>
        <w:jc w:val="right"/>
      </w:pPr>
      <w:r>
        <w:rPr>
          <w:rFonts w:ascii="Dubai" w:cs="Dubai" w:eastAsia="Dubai" w:hAnsi="Dubai"/>
          <w:b/>
          <w:bCs/>
          <w:color w:val="7B1E1E"/>
          <w:sz w:val="28"/>
          <w:szCs w:val="28"/>
          <w:rtl/>
        </w:rPr>
        <w:t xml:space="preserve">المسألة ٧٥٩: </w:t>
      </w:r>
      <w:r>
        <w:rPr>
          <w:rFonts w:ascii="Dubai" w:cs="Dubai" w:eastAsia="Dubai" w:hAnsi="Dubai"/>
          <w:b/>
          <w:bCs/>
          <w:color w:val="222222"/>
          <w:sz w:val="28"/>
          <w:szCs w:val="28"/>
          <w:rtl/>
        </w:rPr>
        <w:t xml:space="preserve">حكم المذي: نجاسته، وإيجابه الوضوء، وكيفية تطهيره (غسل الذكر كله أم موضع النجاسة)</w:t>
      </w:r>
      <w:r>
        <w:rPr>
          <w:rFonts w:ascii="Dubai" w:cs="Dubai" w:eastAsia="Dubai" w:hAnsi="Dubai"/>
          <w:b w:val="false"/>
          <w:color w:val="6B6B6B"/>
          <w:sz w:val="20"/>
          <w:szCs w:val="20"/>
          <w:rtl/>
        </w:rPr>
        <w:t xml:space="preserve">   (التفريغ ص ٢٤٢)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وأما حكم خروج المذي فقد أجمع العلماء على أنه لا يوجب الغسل، قال أبو حنيفة والشافعي وأحمد والجماهير: يوجب الوضوء لهذا الحديث. وفي الحديث من الفوائد: أنه لا يوجب الغسل وأنه يوجب الوضوء وأنه نجس، ولهذا أوجب ﷺ غسل الذكر، والمراد به عند الشافعي والجماهير غسل ما أصابه المذي لا غسل جميع الذكر. وحكي عن مالك وأحمد في رواية عنهما إيجاب غسل جميع الذكر.</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مالك وأحمد في رواية: يجب غسل جميع الذكر.</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فغسل جميع الذكر يكون تعبدي، أما غسل الموضع الذي أصابه فهذا معقول المعنى وهو الصحيح.</w:t>
      </w:r>
    </w:p>
    <w:p>
      <w:pPr>
        <w:pStyle w:val="Heading2"/>
        <w:keepNext/>
        <w:bidi/>
        <w:spacing w:after="80" w:before="280" w:line="320"/>
        <w:jc w:val="right"/>
      </w:pPr>
      <w:r>
        <w:rPr>
          <w:rFonts w:ascii="Dubai" w:cs="Dubai" w:eastAsia="Dubai" w:hAnsi="Dubai"/>
          <w:b/>
          <w:bCs/>
          <w:color w:val="7B1E1E"/>
          <w:sz w:val="28"/>
          <w:szCs w:val="28"/>
          <w:rtl/>
        </w:rPr>
        <w:t xml:space="preserve">المسألة ٧٦٠: </w:t>
      </w:r>
      <w:r>
        <w:rPr>
          <w:rFonts w:ascii="Dubai" w:cs="Dubai" w:eastAsia="Dubai" w:hAnsi="Dubai"/>
          <w:b/>
          <w:bCs/>
          <w:color w:val="222222"/>
          <w:sz w:val="28"/>
          <w:szCs w:val="28"/>
          <w:rtl/>
        </w:rPr>
        <w:t xml:space="preserve">الاقتصار على الحجر في الاستنجاء من النجاسات النادرة (كالمذي والدم)</w:t>
      </w:r>
      <w:r>
        <w:rPr>
          <w:rFonts w:ascii="Dubai" w:cs="Dubai" w:eastAsia="Dubai" w:hAnsi="Dubai"/>
          <w:b w:val="false"/>
          <w:color w:val="6B6B6B"/>
          <w:sz w:val="20"/>
          <w:szCs w:val="20"/>
          <w:rtl/>
        </w:rPr>
        <w:t xml:space="preserve">   (التفريغ ص ٢٤٣)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وفيه: أن الاستنجاء بالحجر إنما يجوز الاقتصار عليه في النجاسة المعتادة وهي البول والغائط، أما النادر كالدم والمذي وغيرهما فلا بد فيه من الماء، وهذا أصح القولين في مذهبنا، وللقائل الآخر بجواز الاقتصار فيه على الحجر قياسًا على المعتاد أن يجيب عن هذا الحديث بأنه خرج على الغالب فيمن هو في بلد أن يستنجي بالماء، أو يحمله على الاستحباب.</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قول عند الشافعية: يجوز الاقتصار فيه على الحجر قياسًا على المعتاد.</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وهذا (القول الآخر) أظهر في الدلالة، فكل ما يزيل النجاسة يكون كذلك.</w:t>
      </w:r>
    </w:p>
    <w:p>
      <w:pPr>
        <w:pStyle w:val="Heading2"/>
        <w:keepNext/>
        <w:bidi/>
        <w:spacing w:after="80" w:before="280" w:line="320"/>
        <w:jc w:val="right"/>
      </w:pPr>
      <w:r>
        <w:rPr>
          <w:rFonts w:ascii="Dubai" w:cs="Dubai" w:eastAsia="Dubai" w:hAnsi="Dubai"/>
          <w:b/>
          <w:bCs/>
          <w:color w:val="7B1E1E"/>
          <w:sz w:val="28"/>
          <w:szCs w:val="28"/>
          <w:rtl/>
        </w:rPr>
        <w:t xml:space="preserve">المسألة ٧٦١: </w:t>
      </w:r>
      <w:r>
        <w:rPr>
          <w:rFonts w:ascii="Dubai" w:cs="Dubai" w:eastAsia="Dubai" w:hAnsi="Dubai"/>
          <w:b/>
          <w:bCs/>
          <w:color w:val="222222"/>
          <w:sz w:val="28"/>
          <w:szCs w:val="28"/>
          <w:rtl/>
        </w:rPr>
        <w:t xml:space="preserve">الاستنابة في الاستفتاء، والاعتماد على الخبر المظنون مع القدرة على المقطوع</w:t>
      </w:r>
      <w:r>
        <w:rPr>
          <w:rFonts w:ascii="Dubai" w:cs="Dubai" w:eastAsia="Dubai" w:hAnsi="Dubai"/>
          <w:b w:val="false"/>
          <w:color w:val="6B6B6B"/>
          <w:sz w:val="20"/>
          <w:szCs w:val="20"/>
          <w:rtl/>
        </w:rPr>
        <w:t xml:space="preserve">   (التفريغ ص ٢٤٣)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وفيه: جواز الاستنابة في الاستفتاء، وأنه يجوز الاعتماد على الخبر المظنون مع القدرة على المقطوع به؛ لكون علي اقتصر على قول المقداد مع تمكنه من سؤال النبي ﷺ، إلا أن هذا قد ينازع فيه ويقال: فلعل عليًّا كان حاضرًا مجلس رسول الله ﷺ وقت السؤال وإنما استحيا أن يكون السؤال منه بنفسه.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فالمقطوع به هو أن يسأل النبي ﷺ مباشرة ولكنه لجأ إلى المظنون مع القرائن. وأما احتمال حضور علي: مع أن هذا الاحتمال ليس لازمًا.</w:t>
      </w:r>
    </w:p>
    <w:p>
      <w:pPr>
        <w:pStyle w:val="Heading2"/>
        <w:keepNext/>
        <w:bidi/>
        <w:spacing w:after="80" w:before="280" w:line="320"/>
        <w:jc w:val="right"/>
      </w:pPr>
      <w:r>
        <w:rPr>
          <w:rFonts w:ascii="Dubai" w:cs="Dubai" w:eastAsia="Dubai" w:hAnsi="Dubai"/>
          <w:b/>
          <w:bCs/>
          <w:color w:val="7B1E1E"/>
          <w:sz w:val="28"/>
          <w:szCs w:val="28"/>
          <w:rtl/>
        </w:rPr>
        <w:t xml:space="preserve">المسألة ٧٦٢: </w:t>
      </w:r>
      <w:r>
        <w:rPr>
          <w:rFonts w:ascii="Dubai" w:cs="Dubai" w:eastAsia="Dubai" w:hAnsi="Dubai"/>
          <w:b/>
          <w:bCs/>
          <w:color w:val="222222"/>
          <w:sz w:val="28"/>
          <w:szCs w:val="28"/>
          <w:rtl/>
        </w:rPr>
        <w:t xml:space="preserve">حسن العشرة مع الأصهار، وعدم ذكر الزوج ما يتعلق بالجماع بحضرة أقارب زوجته</w:t>
      </w:r>
      <w:r>
        <w:rPr>
          <w:rFonts w:ascii="Dubai" w:cs="Dubai" w:eastAsia="Dubai" w:hAnsi="Dubai"/>
          <w:b w:val="false"/>
          <w:color w:val="6B6B6B"/>
          <w:sz w:val="20"/>
          <w:szCs w:val="20"/>
          <w:rtl/>
        </w:rPr>
        <w:t xml:space="preserve">   (التفريغ ص ٢٤٣)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وفيه: استحباب حسن العشرة مع الأصهار، وأن الزوج يستحب له أن لا يذكر بجماع النساء والاستمتاع بهن بحضرة أبيها وأخيها وابنها وغيرهم من أقاربها.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فإن هناك نوع من الأنفة من ذلك عند الرجل مع ابنته وأخته ونحو ذلك.</w:t>
      </w:r>
    </w:p>
    <w:p>
      <w:pPr>
        <w:pStyle w:val="Heading2"/>
        <w:keepNext/>
        <w:bidi/>
        <w:spacing w:after="80" w:before="280" w:line="320"/>
        <w:jc w:val="right"/>
      </w:pPr>
      <w:r>
        <w:rPr>
          <w:rFonts w:ascii="Dubai" w:cs="Dubai" w:eastAsia="Dubai" w:hAnsi="Dubai"/>
          <w:b/>
          <w:bCs/>
          <w:color w:val="7B1E1E"/>
          <w:sz w:val="28"/>
          <w:szCs w:val="28"/>
          <w:rtl/>
        </w:rPr>
        <w:t xml:space="preserve">المسألة ٧٦٣: </w:t>
      </w:r>
      <w:r>
        <w:rPr>
          <w:rFonts w:ascii="Dubai" w:cs="Dubai" w:eastAsia="Dubai" w:hAnsi="Dubai"/>
          <w:b/>
          <w:bCs/>
          <w:color w:val="222222"/>
          <w:sz w:val="28"/>
          <w:szCs w:val="28"/>
          <w:rtl/>
        </w:rPr>
        <w:t xml:space="preserve">سماع مخرمة بن بكير من أبيه</w:t>
      </w:r>
      <w:r>
        <w:rPr>
          <w:rFonts w:ascii="Dubai" w:cs="Dubai" w:eastAsia="Dubai" w:hAnsi="Dubai"/>
          <w:b w:val="false"/>
          <w:color w:val="6B6B6B"/>
          <w:sz w:val="20"/>
          <w:szCs w:val="20"/>
          <w:rtl/>
        </w:rPr>
        <w:t xml:space="preserve">   (التفريغ ص ٢٤٤)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وقد اختلف العلماء في سماع مخرمة من أبيه: فقال مالك ﵁: قلت لمخرمة: ما حدثت به عن أبيك سمعته منه؟ فحلف بالله لقد سمعته، قال مالك: وكان مخرمة رجلًا صالحًا، وكذا قال معن بن عيسى إن مخرمة سمع من أبيه. وذهب جماعات إلى أنه لم يسمعه: قال أحمد بن حنبل: لم يسمع مخرمة من أبيه شيئًا إنما يروي من كتاب أبيه ... فهذا كلام أئمة هذا الفن وكيف كان فمتن الحديث صحيح من الطرق التي ذكرها مسلم قبل هذه الطريق ومن الطريق التي ذكرها غيره.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أحمد وابن معين وغيرهما: لم يسمع مخرمة من أبيه.</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ولكن هناك أحاديث متوقفة على رواية مخرمة عن أبيه، فكلام مالك يدل على قبول حديث مخرمة عن أبيه.</w:t>
      </w:r>
    </w:p>
    <w:p>
      <w:pPr>
        <w:pStyle w:val="Heading2"/>
        <w:keepNext/>
        <w:bidi/>
        <w:spacing w:after="80" w:before="280" w:line="320"/>
        <w:jc w:val="right"/>
      </w:pPr>
      <w:r>
        <w:rPr>
          <w:rFonts w:ascii="Dubai" w:cs="Dubai" w:eastAsia="Dubai" w:hAnsi="Dubai"/>
          <w:b/>
          <w:bCs/>
          <w:color w:val="7B1E1E"/>
          <w:sz w:val="28"/>
          <w:szCs w:val="28"/>
          <w:rtl/>
        </w:rPr>
        <w:t xml:space="preserve">المسألة ٧٦٤: </w:t>
      </w:r>
      <w:r>
        <w:rPr>
          <w:rFonts w:ascii="Dubai" w:cs="Dubai" w:eastAsia="Dubai" w:hAnsi="Dubai"/>
          <w:b/>
          <w:bCs/>
          <w:color w:val="222222"/>
          <w:sz w:val="28"/>
          <w:szCs w:val="28"/>
          <w:rtl/>
        </w:rPr>
        <w:t xml:space="preserve">دخول الحائض المسجد لطلب العلم (فتوى)</w:t>
      </w:r>
      <w:r>
        <w:rPr>
          <w:rFonts w:ascii="Dubai" w:cs="Dubai" w:eastAsia="Dubai" w:hAnsi="Dubai"/>
          <w:b w:val="false"/>
          <w:color w:val="6B6B6B"/>
          <w:sz w:val="20"/>
          <w:szCs w:val="20"/>
          <w:rtl/>
        </w:rPr>
        <w:t xml:space="preserve">   (التفريغ ص ٢٤٤)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سبق أن ذكرنا أثناء الشرح أن الحائض لا تدخل المسجد نهائيًّا فتنتظر حتى تطهر ثم تدخل المسجد لتطلب العلم.</w:t>
      </w:r>
    </w:p>
    <w:p>
      <w:pPr>
        <w:pStyle w:val="Heading2"/>
        <w:keepNext/>
        <w:bidi/>
        <w:spacing w:after="80" w:before="280" w:line="320"/>
        <w:jc w:val="right"/>
      </w:pPr>
      <w:r>
        <w:rPr>
          <w:rFonts w:ascii="Dubai" w:cs="Dubai" w:eastAsia="Dubai" w:hAnsi="Dubai"/>
          <w:b/>
          <w:bCs/>
          <w:color w:val="7B1E1E"/>
          <w:sz w:val="28"/>
          <w:szCs w:val="28"/>
          <w:rtl/>
        </w:rPr>
        <w:t xml:space="preserve">المسألة ٧٦٥: </w:t>
      </w:r>
      <w:r>
        <w:rPr>
          <w:rFonts w:ascii="Dubai" w:cs="Dubai" w:eastAsia="Dubai" w:hAnsi="Dubai"/>
          <w:b/>
          <w:bCs/>
          <w:color w:val="222222"/>
          <w:sz w:val="28"/>
          <w:szCs w:val="28"/>
          <w:rtl/>
        </w:rPr>
        <w:t xml:space="preserve">قراءة الحائض والجنب للقرآن، ومس المصحف (فتوى)</w:t>
      </w:r>
      <w:r>
        <w:rPr>
          <w:rFonts w:ascii="Dubai" w:cs="Dubai" w:eastAsia="Dubai" w:hAnsi="Dubai"/>
          <w:b w:val="false"/>
          <w:color w:val="6B6B6B"/>
          <w:sz w:val="20"/>
          <w:szCs w:val="20"/>
          <w:rtl/>
        </w:rPr>
        <w:t xml:space="preserve">   (التفريغ ص ٢٤٤–٢٤٥)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الجمهور: لا يجوز للحائض أن تقرأ القرآن أصلًا. وبعض المعاصرين (وقبله الشوكاني والألباني سابقًا): يجوز للحائض مس المصحف وقوله ﷺ «لا يمس القرآن إلا طاهر» لفظ مجمل.</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هل يجوز للحائض أن تراجع القرآن مخافة النسيان؟ هذه المسألة فيها خلاف بين العلماء: فالجمهور على أنه لا يجوز للحائض أن تقرأ القرآن أصلًا، ولكن رجح ابن تيمية جواز قراءة القرآن للحائض لعدم وجود دليل. وقوله: (أما الجنب فلا ولا آية) والحائض مثله؟! ينازع في أن الحائض مثله لأن الجنب يمكنه التخلص من الجنابة بالغسل أما الحائض فتبقى أيامًا فتتعرض للنسيان، ثم إن هذا الحديث ضعيف، ومنع الجنب من قراءة القرآن لا دليل عليه، ويدل على جواز قراءة القرآن للجنب أنه أرسل للروم وغيرهم من الكفار رسائل فيها (بسم الله الرحمن الرحيم) وفيها (يا أهل الكتاب تعالوا إلى كلمة سواء ... الآيتين) ولذلك قال ابن عباس: لا بأس بالآية للجنب، فإذا كان جنب فيمكنه أن يقرأ القرآن والحائض بالأولى ولكن ينبغي أن يكون ذلك من غير مس المصحف فإن الحائض لا تمس المصحف ولا الجنب فعن عبد الله بن عمر ﵄ قال: قال رسول الله ﷺ: «لا يمس القرآن إلا طاهر» صححه الألباني في الإرواء 122، وظاهر على إطلاقه من الحدث الأصغر والأكبر وليس أنه مجمل كما يقول بعض المشايخ المعاصرين غفر الله لهم ورحمهم فإن هذا الكلام باطل لا يُعرف عن السلف وهو كلام الشوكاني ووافقه الألباني سابقًا فكلام النبي ﷺ لا ينبغي حمله على الإجمال وإنما يحمل على البيان وخصوصًا ما إذا كان من قوله وليس من فعله. وقول الشيخ الألباني بجواز إمساك الحائض المصحف ودخولها المسجد وهي حائض؟ قول محدث وليس له سلف. ومسألة مسك المصحف عند القراءة؟ نقل شيخ الإسلام ابن تيمية أنه لا يعرف فيه عن السلف مخالف والمذكور في فقه السنة أن ابن عباس يقول بجواز ذلك وهو نقل غير صحيح وغير ثابت، فابن عباس يقول بجواز القراءة أما مس المصحف فلا يجوز، وكذلك مسألة دخول الحائض المسجد فهذا قول محدث لا يجوز الأخذ به، والخلاف فيه ضعيف جدًّا. وهل يجوز للحائض أن تقرأ القرآن إذا كان لها ورد من الحفظ؟ فكما ذكرنا يجوز من غير مس المصحف ويجوز من كتاب تفسير. وهل يجوز للجنب أن يقرأ القرآن من حفظه نفسه؟ على الراجح نعم وهو قول ابن عباس.</w:t>
      </w:r>
    </w:p>
    <w:p>
      <w:pPr>
        <w:pStyle w:val="Heading2"/>
        <w:keepNext/>
        <w:bidi/>
        <w:spacing w:after="80" w:before="280" w:line="320"/>
        <w:jc w:val="right"/>
      </w:pPr>
      <w:r>
        <w:rPr>
          <w:rFonts w:ascii="Dubai" w:cs="Dubai" w:eastAsia="Dubai" w:hAnsi="Dubai"/>
          <w:b/>
          <w:bCs/>
          <w:color w:val="7B1E1E"/>
          <w:sz w:val="28"/>
          <w:szCs w:val="28"/>
          <w:rtl/>
        </w:rPr>
        <w:t xml:space="preserve">المسألة ٧٦٦: </w:t>
      </w:r>
      <w:r>
        <w:rPr>
          <w:rFonts w:ascii="Dubai" w:cs="Dubai" w:eastAsia="Dubai" w:hAnsi="Dubai"/>
          <w:b/>
          <w:bCs/>
          <w:color w:val="222222"/>
          <w:sz w:val="28"/>
          <w:szCs w:val="28"/>
          <w:rtl/>
        </w:rPr>
        <w:t xml:space="preserve">مس الحائض المصحف بالقفاز (فتوى)</w:t>
      </w:r>
      <w:r>
        <w:rPr>
          <w:rFonts w:ascii="Dubai" w:cs="Dubai" w:eastAsia="Dubai" w:hAnsi="Dubai"/>
          <w:b w:val="false"/>
          <w:color w:val="6B6B6B"/>
          <w:sz w:val="20"/>
          <w:szCs w:val="20"/>
          <w:rtl/>
        </w:rPr>
        <w:t xml:space="preserve">   (التفريغ ص ٢٤٥)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فعند البعض يُعد حائلًا ولكن في النفس منه شيء.</w:t>
      </w:r>
    </w:p>
    <w:p>
      <w:pPr>
        <w:pStyle w:val="Heading2"/>
        <w:keepNext/>
        <w:bidi/>
        <w:spacing w:after="80" w:before="280" w:line="320"/>
        <w:jc w:val="right"/>
      </w:pPr>
      <w:r>
        <w:rPr>
          <w:rFonts w:ascii="Dubai" w:cs="Dubai" w:eastAsia="Dubai" w:hAnsi="Dubai"/>
          <w:b/>
          <w:bCs/>
          <w:color w:val="7B1E1E"/>
          <w:sz w:val="28"/>
          <w:szCs w:val="28"/>
          <w:rtl/>
        </w:rPr>
        <w:t xml:space="preserve">المسألة ٧٦٧: </w:t>
      </w:r>
      <w:r>
        <w:rPr>
          <w:rFonts w:ascii="Dubai" w:cs="Dubai" w:eastAsia="Dubai" w:hAnsi="Dubai"/>
          <w:b/>
          <w:bCs/>
          <w:color w:val="222222"/>
          <w:sz w:val="28"/>
          <w:szCs w:val="28"/>
          <w:rtl/>
        </w:rPr>
        <w:t xml:space="preserve">قول «عشان خطري» و«عشان خطر ربنا» (فتوى)</w:t>
      </w:r>
      <w:r>
        <w:rPr>
          <w:rFonts w:ascii="Dubai" w:cs="Dubai" w:eastAsia="Dubai" w:hAnsi="Dubai"/>
          <w:b w:val="false"/>
          <w:color w:val="6B6B6B"/>
          <w:sz w:val="20"/>
          <w:szCs w:val="20"/>
          <w:rtl/>
        </w:rPr>
        <w:t xml:space="preserve">   (التفريغ ص ٢٤٥)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قول البعض: (عشان خطري)؟ فيجوز لأنه من التوسل حتى لا يحزن هو. أما قولهم: (عشان خطر ربنا)؟ فلا يجوز لأنه لم يرد في الكتاب والسنة أن لله عز وجل خاطر فصفات الله عز وجل لا بد وأن ترد في الكتاب والسنة.</w:t>
      </w:r>
    </w:p>
    <w:p>
      <w:pPr>
        <w:pStyle w:val="Heading2"/>
        <w:keepNext/>
        <w:bidi/>
        <w:spacing w:after="80" w:before="280" w:line="320"/>
        <w:jc w:val="right"/>
      </w:pPr>
      <w:r>
        <w:rPr>
          <w:rFonts w:ascii="Dubai" w:cs="Dubai" w:eastAsia="Dubai" w:hAnsi="Dubai"/>
          <w:b/>
          <w:bCs/>
          <w:color w:val="7B1E1E"/>
          <w:sz w:val="28"/>
          <w:szCs w:val="28"/>
          <w:rtl/>
        </w:rPr>
        <w:t xml:space="preserve">المسألة ٧٦٨: </w:t>
      </w:r>
      <w:r>
        <w:rPr>
          <w:rFonts w:ascii="Dubai" w:cs="Dubai" w:eastAsia="Dubai" w:hAnsi="Dubai"/>
          <w:b/>
          <w:bCs/>
          <w:color w:val="222222"/>
          <w:sz w:val="28"/>
          <w:szCs w:val="28"/>
          <w:rtl/>
        </w:rPr>
        <w:t xml:space="preserve">بدء النصراني بالسلام وبالتحية، ورد تحيته (فتوى)</w:t>
      </w:r>
      <w:r>
        <w:rPr>
          <w:rFonts w:ascii="Dubai" w:cs="Dubai" w:eastAsia="Dubai" w:hAnsi="Dubai"/>
          <w:b w:val="false"/>
          <w:color w:val="6B6B6B"/>
          <w:sz w:val="20"/>
          <w:szCs w:val="20"/>
          <w:rtl/>
        </w:rPr>
        <w:t xml:space="preserve">   (التفريغ ص ٢٤٥)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لا يبدأ الصاحب صاحبه النصراني بالسلام ولا بالتحية ولكن إذا سلموا هم أو حيوه يرد التحية لقول النبي ﷺ: «لا تبدؤوا اليهود ولا النصارى بالسلام فإذا لقيتم أحدهم في طريق فاضطروه إلى أضيقه» مسلم، وقوله تعالى: ﴿وَإِذَا حُيِّيتُمْ بِتَحِيَّةٍ فَحَيُّوا بِأَحْسَنَ مِنْهَا أَوْ رُدُّوهَا﴾ فأمر برد التحية، فأما البدء بالتحية فإكرام ينافي الإذلال الذي أمرنا أن نعاملهم به ولكن إذا سلموا رددنا عليهم بعليكم.</w:t>
      </w:r>
    </w:p>
    <w:p>
      <w:pPr>
        <w:pStyle w:val="Heading2"/>
        <w:keepNext/>
        <w:bidi/>
        <w:spacing w:after="80" w:before="280" w:line="320"/>
        <w:jc w:val="right"/>
      </w:pPr>
      <w:r>
        <w:rPr>
          <w:rFonts w:ascii="Dubai" w:cs="Dubai" w:eastAsia="Dubai" w:hAnsi="Dubai"/>
          <w:b/>
          <w:bCs/>
          <w:color w:val="7B1E1E"/>
          <w:sz w:val="28"/>
          <w:szCs w:val="28"/>
          <w:rtl/>
        </w:rPr>
        <w:t xml:space="preserve">المسألة ٧٦٩: </w:t>
      </w:r>
      <w:r>
        <w:rPr>
          <w:rFonts w:ascii="Dubai" w:cs="Dubai" w:eastAsia="Dubai" w:hAnsi="Dubai"/>
          <w:b/>
          <w:bCs/>
          <w:color w:val="222222"/>
          <w:sz w:val="28"/>
          <w:szCs w:val="28"/>
          <w:rtl/>
        </w:rPr>
        <w:t xml:space="preserve">إذا رأت الحائض الطهر قبل خمسة عشر يومًا ثم عاد الدم، والنفساء ينقطع دمها قبل الأربعين ثم يعود (فتوى)</w:t>
      </w:r>
      <w:r>
        <w:rPr>
          <w:rFonts w:ascii="Dubai" w:cs="Dubai" w:eastAsia="Dubai" w:hAnsi="Dubai"/>
          <w:b w:val="false"/>
          <w:color w:val="6B6B6B"/>
          <w:sz w:val="20"/>
          <w:szCs w:val="20"/>
          <w:rtl/>
        </w:rPr>
        <w:t xml:space="preserve">   (التفريغ ص ٢٤٥)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إذا رأت الحائض الطهر قبل خمسة عشر يومًا ثم اغتسلت وصلت ثم عاد الدم مرة أخرى قبل مرور خمسة عشر يومًا فأول يوم حاضت فيه يعتبر دم حيض أم استحاضة بل دم حيض. وكذلك النفساء إذا انقطع الدم عنهن قبل مرور أربعين ثم اغتسلت وصلت ثم رأت الدم قبل الأربعين؟ يعتبر دم نفاس أيضًا وليس استحاضة فهذا هو الراجح في هذه المسألة.</w:t>
      </w:r>
    </w:p>
    <w:p>
      <w:pPr>
        <w:pStyle w:val="Heading2"/>
        <w:keepNext/>
        <w:bidi/>
        <w:spacing w:after="80" w:before="280" w:line="320"/>
        <w:jc w:val="right"/>
      </w:pPr>
      <w:r>
        <w:rPr>
          <w:rFonts w:ascii="Dubai" w:cs="Dubai" w:eastAsia="Dubai" w:hAnsi="Dubai"/>
          <w:b/>
          <w:bCs/>
          <w:color w:val="7B1E1E"/>
          <w:sz w:val="28"/>
          <w:szCs w:val="28"/>
          <w:rtl/>
        </w:rPr>
        <w:t xml:space="preserve">المسألة ٧٧٠: </w:t>
      </w:r>
      <w:r>
        <w:rPr>
          <w:rFonts w:ascii="Dubai" w:cs="Dubai" w:eastAsia="Dubai" w:hAnsi="Dubai"/>
          <w:b/>
          <w:bCs/>
          <w:color w:val="222222"/>
          <w:sz w:val="28"/>
          <w:szCs w:val="28"/>
          <w:rtl/>
        </w:rPr>
        <w:t xml:space="preserve">هل يقطع الاعتكاف إذا أصاب الرجل جنابة؟ وغسل الجمعة للمعتكف (فتوى)</w:t>
      </w:r>
      <w:r>
        <w:rPr>
          <w:rFonts w:ascii="Dubai" w:cs="Dubai" w:eastAsia="Dubai" w:hAnsi="Dubai"/>
          <w:b w:val="false"/>
          <w:color w:val="6B6B6B"/>
          <w:sz w:val="20"/>
          <w:szCs w:val="20"/>
          <w:rtl/>
        </w:rPr>
        <w:t xml:space="preserve">   (التفريغ ص ٢٤٥)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هل يقطع الاعتكاف إذا أصاب الرجل جنابة؟ لا بل يخرج من المسجد ليغتسل الغسل الواجب بلا نزاع. الفرق بينه وبين من أصابته جنابة وهو خارج المسجد؟ هذا المعتكف الذي أصابته جنابة يلزمه الخروج ولا يبقى في المسجد وخروجه للحاجة الضرورية وهذا لا يقطع الاعتكاف وخروجه لغسل واجب هذه من الحاجات التي لا نزاع فيها بين العلماء في اعتبارها. وغسل الجمعة واجب على الصحيح فيخرج من المعتكف.</w:t>
      </w:r>
    </w:p>
    <w:p>
      <w:pPr>
        <w:pStyle w:val="Heading2"/>
        <w:keepNext/>
        <w:bidi/>
        <w:spacing w:after="80" w:before="280" w:line="320"/>
        <w:jc w:val="right"/>
      </w:pPr>
      <w:r>
        <w:rPr>
          <w:rFonts w:ascii="Dubai" w:cs="Dubai" w:eastAsia="Dubai" w:hAnsi="Dubai"/>
          <w:b/>
          <w:bCs/>
          <w:color w:val="7B1E1E"/>
          <w:sz w:val="28"/>
          <w:szCs w:val="28"/>
          <w:rtl/>
        </w:rPr>
        <w:t xml:space="preserve">المسألة ٧٧١: </w:t>
      </w:r>
      <w:r>
        <w:rPr>
          <w:rFonts w:ascii="Dubai" w:cs="Dubai" w:eastAsia="Dubai" w:hAnsi="Dubai"/>
          <w:b/>
          <w:bCs/>
          <w:color w:val="222222"/>
          <w:sz w:val="28"/>
          <w:szCs w:val="28"/>
          <w:rtl/>
        </w:rPr>
        <w:t xml:space="preserve">الاحتجاج بحديث «إن حيضتك ليست في يدك» على جواز مس الحائض للمصحف (فتوى)</w:t>
      </w:r>
      <w:r>
        <w:rPr>
          <w:rFonts w:ascii="Dubai" w:cs="Dubai" w:eastAsia="Dubai" w:hAnsi="Dubai"/>
          <w:b w:val="false"/>
          <w:color w:val="6B6B6B"/>
          <w:sz w:val="20"/>
          <w:szCs w:val="20"/>
          <w:rtl/>
        </w:rPr>
        <w:t xml:space="preserve">   (التفريغ ص ٢٤٦)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احتج البعض بحديث: (إن حيضتك ليست في يدك) على جواز مس الحائض للمصحف؟ لا بل هذا سوء استدلال وجهل عظيم، فإذا كان المتوضئ ليس عليه نجاسة أصلًا وهو يمنع من مس المصحف لعموم قول النبي ﷺ: (لا يمس القرآن إلا طاهر) فلا بد أن يكون طاهر من الحدث والنجس. وحيضتك ليست في يدك دليل على أن النجاسة ليست في يدها ومن قال أنها تمنع منه من أجل وجود النجاسة في يدها فهذا من سوء الفهم ومن الجرأة في الاستدلال مع وجود الشذوذ والمخالفة لأهل العلم فدائمًا نقول الكتاب والسنة بفهم سلف الأمة.</w:t>
      </w:r>
    </w:p>
    <w:p>
      <w:pPr>
        <w:pStyle w:val="Heading2"/>
        <w:keepNext/>
        <w:bidi/>
        <w:spacing w:after="80" w:before="280" w:line="320"/>
        <w:jc w:val="right"/>
      </w:pPr>
      <w:r>
        <w:rPr>
          <w:rFonts w:ascii="Dubai" w:cs="Dubai" w:eastAsia="Dubai" w:hAnsi="Dubai"/>
          <w:b/>
          <w:bCs/>
          <w:color w:val="7B1E1E"/>
          <w:sz w:val="28"/>
          <w:szCs w:val="28"/>
          <w:rtl/>
        </w:rPr>
        <w:t xml:space="preserve">المسألة ٧٧٢: </w:t>
      </w:r>
      <w:r>
        <w:rPr>
          <w:rFonts w:ascii="Dubai" w:cs="Dubai" w:eastAsia="Dubai" w:hAnsi="Dubai"/>
          <w:b/>
          <w:bCs/>
          <w:color w:val="222222"/>
          <w:sz w:val="28"/>
          <w:szCs w:val="28"/>
          <w:rtl/>
        </w:rPr>
        <w:t xml:space="preserve">تغميض العينين أثناء الصلاة لتحصيل الخشوع (فتوى)</w:t>
      </w:r>
      <w:r>
        <w:rPr>
          <w:rFonts w:ascii="Dubai" w:cs="Dubai" w:eastAsia="Dubai" w:hAnsi="Dubai"/>
          <w:b w:val="false"/>
          <w:color w:val="6B6B6B"/>
          <w:sz w:val="20"/>
          <w:szCs w:val="20"/>
          <w:rtl/>
        </w:rPr>
        <w:t xml:space="preserve">   (التفريغ ص ٢٤٦)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الظاهر أن النبي ﷺ كان لا يغمض عينيه ولكن لم يصح النهي عن التغميض بحديث وذلك أنه كان قرام لعائشة سترت به جانب بيتها فقال النبي ﷺ: (أميطي عنا قرامك هذا فإنه لا تزال تصاويره تعرض في صلاتي) البخاري، فهذا دليل على أنه كان يراها أثناء صلاته، فإن استطاع أن يخشع بغير تغميض العينين فالأفضل أن يكون غير مغمض العينين ولكن لا ينهى عن ذلك ولا يكره له لعدم وجود الدليل خصوصًا إذا كان يشعر بالخشوع.</w:t>
      </w:r>
    </w:p>
    <w:p>
      <w:pPr>
        <w:pStyle w:val="Heading2"/>
        <w:keepNext/>
        <w:bidi/>
        <w:spacing w:after="80" w:before="280" w:line="320"/>
        <w:jc w:val="right"/>
      </w:pPr>
      <w:r>
        <w:rPr>
          <w:rFonts w:ascii="Dubai" w:cs="Dubai" w:eastAsia="Dubai" w:hAnsi="Dubai"/>
          <w:b/>
          <w:bCs/>
          <w:color w:val="7B1E1E"/>
          <w:sz w:val="28"/>
          <w:szCs w:val="28"/>
          <w:rtl/>
        </w:rPr>
        <w:t xml:space="preserve">المسألة ٧٧٣: </w:t>
      </w:r>
      <w:r>
        <w:rPr>
          <w:rFonts w:ascii="Dubai" w:cs="Dubai" w:eastAsia="Dubai" w:hAnsi="Dubai"/>
          <w:b/>
          <w:bCs/>
          <w:color w:val="222222"/>
          <w:sz w:val="28"/>
          <w:szCs w:val="28"/>
          <w:rtl/>
        </w:rPr>
        <w:t xml:space="preserve">هل حديث قراءة النبي ﷺ القرآن في حجر عائشة يدل على أن مس المرأة لا ينقض الوضوء؟ (فتوى)</w:t>
      </w:r>
      <w:r>
        <w:rPr>
          <w:rFonts w:ascii="Dubai" w:cs="Dubai" w:eastAsia="Dubai" w:hAnsi="Dubai"/>
          <w:b w:val="false"/>
          <w:color w:val="6B6B6B"/>
          <w:sz w:val="20"/>
          <w:szCs w:val="20"/>
          <w:rtl/>
        </w:rPr>
        <w:t xml:space="preserve">   (التفريغ ص ٢٤٦)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أولًا: فهذا من قصور الاستدلال وقلة الفهم، ونرجو أن يكون الاستدلال بالرجوع إلى أهل العلم، فإنك إذا أردت الاستدلال فإما أن تأتي بأقوال العلماء أو تتمرس مع أقوال العلماء طويلًا حتى تستدل؛ فإن منزلة الاتباع منزلة بين الاجتهاد والتقليد، فالتقليد أن يأخذ الكلام بدون دليل والاجتهاد أن يستنبط من الأدلة والاتباع أن يأخذ كلام العلماء المستنبط من الأدلة مع معرفة الأدلة؛ أما أنه هو الذي يستنبط بنفسه تأتي هذه الأشياء العجيبة. ثانيًا: الحديث ليس فيه أن النبي ﷺ كان على وضوء أم لا؟ وأين أن النبي ﷺ كان يمس عائشة بدون حائل لقول مس المرأة لا ينقض الوضوء؟ نعم المسألة صحيحة أن مس المرأة لا ينقض الوضوء ولكن نحن نتكلم عن الاستدلال وطبيعة هذا الاستدلال فالنبي ﷺ كان يقرأ على حجرها فهل يعني على جلدها مباشرة هل الحديث فيه هذا؟ لو سلمنا ذلك فما الدليل على أنه يلزم أن يكون متوضئًا أثناء قراءة القرآن فقد كان يذكر الله على جميع أحواله فقراءة القرآن لغير المتوضئ جائزة فمن أين جئت أنه كان متوضئًا أثناء قراءته للقرآن؟ فيمكن أن يقرأ القرآن وهو غير متوضئ.</w:t>
      </w:r>
    </w:p>
    <w:p>
      <w:pPr>
        <w:pStyle w:val="Heading2"/>
        <w:keepNext/>
        <w:bidi/>
        <w:spacing w:after="80" w:before="280" w:line="320"/>
        <w:jc w:val="right"/>
      </w:pPr>
      <w:r>
        <w:rPr>
          <w:rFonts w:ascii="Dubai" w:cs="Dubai" w:eastAsia="Dubai" w:hAnsi="Dubai"/>
          <w:b/>
          <w:bCs/>
          <w:color w:val="7B1E1E"/>
          <w:sz w:val="28"/>
          <w:szCs w:val="28"/>
          <w:rtl/>
        </w:rPr>
        <w:t xml:space="preserve">المسألة ٧٧٤: </w:t>
      </w:r>
      <w:r>
        <w:rPr>
          <w:rFonts w:ascii="Dubai" w:cs="Dubai" w:eastAsia="Dubai" w:hAnsi="Dubai"/>
          <w:b/>
          <w:bCs/>
          <w:color w:val="222222"/>
          <w:sz w:val="28"/>
          <w:szCs w:val="28"/>
          <w:rtl/>
        </w:rPr>
        <w:t xml:space="preserve">جلوس النساء الحُيّض في ممرات دورة المياه لاستماع الدرس (فتوى)</w:t>
      </w:r>
      <w:r>
        <w:rPr>
          <w:rFonts w:ascii="Dubai" w:cs="Dubai" w:eastAsia="Dubai" w:hAnsi="Dubai"/>
          <w:b w:val="false"/>
          <w:color w:val="6B6B6B"/>
          <w:sz w:val="20"/>
          <w:szCs w:val="20"/>
          <w:rtl/>
        </w:rPr>
        <w:t xml:space="preserve">   (التفريغ ص ٢٤٦)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لو أن النساء اللاتي يطلبن العلم جلسن في ممرات دورة المياه لاستماع الدرس وهن حيض، هل يجوز؟ نعم.</w:t>
      </w:r>
    </w:p>
    <w:p>
      <w:pPr>
        <w:pStyle w:val="Heading2"/>
        <w:keepNext/>
        <w:bidi/>
        <w:spacing w:after="80" w:before="280" w:line="320"/>
        <w:jc w:val="right"/>
      </w:pPr>
      <w:r>
        <w:rPr>
          <w:rFonts w:ascii="Dubai" w:cs="Dubai" w:eastAsia="Dubai" w:hAnsi="Dubai"/>
          <w:b/>
          <w:bCs/>
          <w:color w:val="7B1E1E"/>
          <w:sz w:val="28"/>
          <w:szCs w:val="28"/>
          <w:rtl/>
        </w:rPr>
        <w:t xml:space="preserve">المسألة ٧٧٥: </w:t>
      </w:r>
      <w:r>
        <w:rPr>
          <w:rFonts w:ascii="Dubai" w:cs="Dubai" w:eastAsia="Dubai" w:hAnsi="Dubai"/>
          <w:b/>
          <w:bCs/>
          <w:color w:val="222222"/>
          <w:sz w:val="28"/>
          <w:szCs w:val="28"/>
          <w:rtl/>
        </w:rPr>
        <w:t xml:space="preserve">من طلّق امرأته طلاقًا بائنًا بينونة كبرى في طهر جامعها فيه: هل يراجعها لحديث ابن عمر؟ وطلاق الحائض (فتوى)</w:t>
      </w:r>
      <w:r>
        <w:rPr>
          <w:rFonts w:ascii="Dubai" w:cs="Dubai" w:eastAsia="Dubai" w:hAnsi="Dubai"/>
          <w:b w:val="false"/>
          <w:color w:val="6B6B6B"/>
          <w:sz w:val="20"/>
          <w:szCs w:val="20"/>
          <w:rtl/>
        </w:rPr>
        <w:t xml:space="preserve">   (التفريغ ص ٢٤٦–٢٥٠)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فكيف يراجعها على حديث: (مره فليراجعها) فهل لها رجعة؟ مره فليراجعها حيث كانت له رجعة، فهل (مره فليراجعها) لفظ عام أم خاص لابن عمر؟ فهي لابن عمر ﵁ ولمن كان على مثله وهو أنه كما قال ابن عمر ﵁: أما إذا كنت قد طلقتها مرة أو مرتين فقد أمرني رسول الله ﷺ أن أراجعها، أما إذا طلقتها ثلاثًا فقد بانت منك امرأتك وعصيت ربك فيما أمرك به من طلاق امرأتك [وفيه حديث الحسن عن ابن عمر: «قلت يا رسول الله أرأيت لو طلقتها ثلاثًا أكان لي أن أراجعها؟ قال: إذًا بانت منك وكانت معصية»] — فسؤالك فتوى ابن عمر ﵁ بالنص. وطلاق الحائض لا يقع هو قول ابن تيمية وهو قول باطل مخالف للسنة ولا دليل عليه بلا شك، وحديث أبي الزبير (أنه لم يعدها شيئًا) أي لم يعد بالحيضة في العدة شيئًا، وهذا هو المعنى الذي من أجله نُهي عن الطلاق في الحيض وهو تطويل العدة لأن الحيضة التي طلقت فيها لا تعد شيئًا من العدة ويلزمها ثلاثًا أخرين فتطول عليها العدة.</w:t>
      </w:r>
      <w:r>
        <w:rPr>
          <w:rStyle w:val="FootnoteReference"/>
        </w:rPr>
        <w:footnoteReference w:id="3"/>
      </w:r>
    </w:p>
    <w:p>
      <w:pPr>
        <w:pStyle w:val="Heading2"/>
        <w:keepNext/>
        <w:bidi/>
        <w:spacing w:after="80" w:before="280" w:line="320"/>
        <w:jc w:val="right"/>
      </w:pPr>
      <w:r>
        <w:rPr>
          <w:rFonts w:ascii="Dubai" w:cs="Dubai" w:eastAsia="Dubai" w:hAnsi="Dubai"/>
          <w:b/>
          <w:bCs/>
          <w:color w:val="7B1E1E"/>
          <w:sz w:val="28"/>
          <w:szCs w:val="28"/>
          <w:rtl/>
        </w:rPr>
        <w:t xml:space="preserve">المسألة ٧٧٦: </w:t>
      </w:r>
      <w:r>
        <w:rPr>
          <w:rFonts w:ascii="Dubai" w:cs="Dubai" w:eastAsia="Dubai" w:hAnsi="Dubai"/>
          <w:b/>
          <w:bCs/>
          <w:color w:val="222222"/>
          <w:sz w:val="28"/>
          <w:szCs w:val="28"/>
          <w:rtl/>
        </w:rPr>
        <w:t xml:space="preserve">من قال لزوجته بعد مشاجرة: أنتِ الآن حرام عليّ (فتوى)</w:t>
      </w:r>
      <w:r>
        <w:rPr>
          <w:rFonts w:ascii="Dubai" w:cs="Dubai" w:eastAsia="Dubai" w:hAnsi="Dubai"/>
          <w:b w:val="false"/>
          <w:color w:val="6B6B6B"/>
          <w:sz w:val="20"/>
          <w:szCs w:val="20"/>
          <w:rtl/>
        </w:rPr>
        <w:t xml:space="preserve">   (التفريغ ص ٢٥٠)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نسأله عن نيته: فإن كان يقصد طلاق فهي طالق، وإن كان يقصد مجرد التحريم فعليه كفارة اليمين، ولو قال كأمي وأختي فعليه كفارة ظهار.</w:t>
      </w:r>
    </w:p>
    <w:p>
      <w:pPr>
        <w:pStyle w:val="Heading2"/>
        <w:keepNext/>
        <w:bidi/>
        <w:spacing w:after="80" w:before="280" w:line="320"/>
        <w:jc w:val="right"/>
      </w:pPr>
      <w:r>
        <w:rPr>
          <w:rFonts w:ascii="Dubai" w:cs="Dubai" w:eastAsia="Dubai" w:hAnsi="Dubai"/>
          <w:b/>
          <w:bCs/>
          <w:color w:val="7B1E1E"/>
          <w:sz w:val="28"/>
          <w:szCs w:val="28"/>
          <w:rtl/>
        </w:rPr>
        <w:t xml:space="preserve">المسألة ٧٧٧: </w:t>
      </w:r>
      <w:r>
        <w:rPr>
          <w:rFonts w:ascii="Dubai" w:cs="Dubai" w:eastAsia="Dubai" w:hAnsi="Dubai"/>
          <w:b/>
          <w:bCs/>
          <w:color w:val="222222"/>
          <w:sz w:val="28"/>
          <w:szCs w:val="28"/>
          <w:rtl/>
        </w:rPr>
        <w:t xml:space="preserve">لبس الرجل اللون الأحمر الخالص (فتوى)</w:t>
      </w:r>
      <w:r>
        <w:rPr>
          <w:rFonts w:ascii="Dubai" w:cs="Dubai" w:eastAsia="Dubai" w:hAnsi="Dubai"/>
          <w:b w:val="false"/>
          <w:color w:val="6B6B6B"/>
          <w:sz w:val="20"/>
          <w:szCs w:val="20"/>
          <w:rtl/>
        </w:rPr>
        <w:t xml:space="preserve">   (التفريغ ص ٢٥٠)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هل من لبس بنطلون أو قميص أحمر خالصًا وقع في النهي؟ لا، وكلام ابن القيم لا دليل عليه.</w:t>
      </w:r>
    </w:p>
    <w:p>
      <w:pPr>
        <w:pStyle w:val="Heading2"/>
        <w:keepNext/>
        <w:bidi/>
        <w:spacing w:after="80" w:before="280" w:line="320"/>
        <w:jc w:val="right"/>
      </w:pPr>
      <w:r>
        <w:rPr>
          <w:rFonts w:ascii="Dubai" w:cs="Dubai" w:eastAsia="Dubai" w:hAnsi="Dubai"/>
          <w:b/>
          <w:bCs/>
          <w:color w:val="7B1E1E"/>
          <w:sz w:val="28"/>
          <w:szCs w:val="28"/>
          <w:rtl/>
        </w:rPr>
        <w:t xml:space="preserve">المسألة ٧٧٨: </w:t>
      </w:r>
      <w:r>
        <w:rPr>
          <w:rFonts w:ascii="Dubai" w:cs="Dubai" w:eastAsia="Dubai" w:hAnsi="Dubai"/>
          <w:b/>
          <w:bCs/>
          <w:color w:val="222222"/>
          <w:sz w:val="28"/>
          <w:szCs w:val="28"/>
          <w:rtl/>
        </w:rPr>
        <w:t xml:space="preserve">إمرار اليد أمام المصلي المستتر: هل هو من المرور المحظور؟ (فتوى)</w:t>
      </w:r>
      <w:r>
        <w:rPr>
          <w:rFonts w:ascii="Dubai" w:cs="Dubai" w:eastAsia="Dubai" w:hAnsi="Dubai"/>
          <w:b w:val="false"/>
          <w:color w:val="6B6B6B"/>
          <w:sz w:val="20"/>
          <w:szCs w:val="20"/>
          <w:rtl/>
        </w:rPr>
        <w:t xml:space="preserve">   (التفريغ ص ٢٥٠)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نخشى من ذلك، فالنهي عنه مجرد المرور وإمرار بعضه كمرور كله إذا كان إمرار اليد تقطع المصلي وترجع مرة أخرى، وكذلك فإن شغل المصلي حاصل بمرور اليد.</w:t>
      </w:r>
    </w:p>
    <w:p>
      <w:pPr>
        <w:pStyle w:val="Heading2"/>
        <w:keepNext/>
        <w:bidi/>
        <w:spacing w:after="80" w:before="280" w:line="320"/>
        <w:jc w:val="right"/>
      </w:pPr>
      <w:r>
        <w:rPr>
          <w:rFonts w:ascii="Dubai" w:cs="Dubai" w:eastAsia="Dubai" w:hAnsi="Dubai"/>
          <w:b/>
          <w:bCs/>
          <w:color w:val="7B1E1E"/>
          <w:sz w:val="28"/>
          <w:szCs w:val="28"/>
          <w:rtl/>
        </w:rPr>
        <w:t xml:space="preserve">المسألة ٧٧٩: </w:t>
      </w:r>
      <w:r>
        <w:rPr>
          <w:rFonts w:ascii="Dubai" w:cs="Dubai" w:eastAsia="Dubai" w:hAnsi="Dubai"/>
          <w:b/>
          <w:bCs/>
          <w:color w:val="222222"/>
          <w:sz w:val="28"/>
          <w:szCs w:val="28"/>
          <w:rtl/>
        </w:rPr>
        <w:t xml:space="preserve">مصافحة المرأة الأجنبية، والرد على فتوى القرضاوي بجوازها (فتوى)</w:t>
      </w:r>
      <w:r>
        <w:rPr>
          <w:rFonts w:ascii="Dubai" w:cs="Dubai" w:eastAsia="Dubai" w:hAnsi="Dubai"/>
          <w:b w:val="false"/>
          <w:color w:val="6B6B6B"/>
          <w:sz w:val="20"/>
          <w:szCs w:val="20"/>
          <w:rtl/>
        </w:rPr>
        <w:t xml:space="preserve">   (التفريغ ص ٢٥٠–٢٥٧)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القرضاوي (في فتاواه المعاصرة، ونقلها الشيخ بنصها في الهامش): لا يجد دليلًا مقنعًا على تحريم المصافحة إذا لم تكن لشهوة ولا خيف فتنة؛ ويقصر التحريم على ما اقترن بالشهوة، ويرخص في مصافحة العجوز والبنت الصغيرة والشيخ الكبير، ويرى أن الحديث «لأن يطعن في رأس أحدكم بمخيط» لم يصرح الأئمة بصحته وأن «المس» فيه كناية عن الجماع.</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اتفق أهل العلم على تحريم لمس المرأة ومصافحتها باليد ولم ينقل عن أحد من السلف الجواز، وجواز المصافحة بغير شهوة من شذوذ فتاوى يوسف القرضاوي وهو يزعم أن هناك مسألتين لا خلاف فيهما: 1. تحريم المصافحة للمرأة إذا اقترن بشهوة. 2. الترخيص بمصافحة المرأة العجوز التي لا تشتهى ومثلها البنت الصغيرة التي لا تشتهى وخاصة إذا أمن الفتنة وكذلك إذا كان المصافح شيخًا كبيرًا لا يشتهي؛ فهذا كلام فاسد وهو خلاف ظاهر الأدلة كحديث: (لأن يطعن أحدكم في رأسه بمخيط من حديد خير له من أن يمس امرأة لا تحل له) يدل على العموم والنبي ﷺ قال: (إني لا أصافح النساء) ولا شك أنه كان هناك عجائز في البيعة ولم يبايعهن. ومسألة أن الحديث لا بد وأن يكون دليلًا قطعيًّا لا شبهة فيه قرآن وسنة وما كان في ثبوته شبهة فلا يفيد إلا الكراهة، تقسيم لا دليل عليه فالاجتهاد إنما يكون في تصحيح الحديث وليس مجرد أنه لم يتفق على صحته فلا يبقى دليل إلا على الكراهة قطعًا، هذا جهل عظيم فالحديث إن صححه المجتهد — فمن شروط المجتهد أن يكون عالمًا بالحديث — أفاد التحريم عنده وصار محرمًا فوجود العقوبة دليل على التحريم وليس على الكراهة ولو كان الحديث ضعيفًا فلا يحتج به أصلًا. وحمل اللمس على الجماع كلام باطل لأن حمله على الجماع هو الزنى الذي ورد فيه من أنواع العقوبة ما الله أعلم به كثيرة جدًّا وليس الطعن بمخيط من حديد بل الرجم بالحجارة حتى يموت أو الجلد بمائة جلدة وتغريب عام وأن يكون في قبره يحرق في تنور فيف يوم القيامة فأن يقال في مثل هذا أن يضرب في رأسه بمخيط (إبره) خير له من أن يزني بامرأة لا تحل له، فهذا كلام باطل. ومن من السلف قال بجواز مصافحة المرأة الأجنبية؟ يقول: (نريد أن نتخلص من الأفكار المستوردة والأفكار الموروثة معًا) فلا يريد سلف ولا يريد غرب، ماذا يعني (موروثة) فهي موروثة عن من؟</w:t>
      </w:r>
      <w:r>
        <w:rPr>
          <w:rStyle w:val="FootnoteReference"/>
        </w:rPr>
        <w:footnoteReference w:id="4"/>
      </w:r>
    </w:p>
    <w:p>
      <w:pPr>
        <w:pStyle w:val="Heading2"/>
        <w:keepNext/>
        <w:bidi/>
        <w:spacing w:after="80" w:before="280" w:line="320"/>
        <w:jc w:val="right"/>
      </w:pPr>
      <w:r>
        <w:rPr>
          <w:rFonts w:ascii="Dubai" w:cs="Dubai" w:eastAsia="Dubai" w:hAnsi="Dubai"/>
          <w:b/>
          <w:bCs/>
          <w:color w:val="7B1E1E"/>
          <w:sz w:val="28"/>
          <w:szCs w:val="28"/>
          <w:rtl/>
        </w:rPr>
        <w:t xml:space="preserve">المسألة ٧٨٠: </w:t>
      </w:r>
      <w:r>
        <w:rPr>
          <w:rFonts w:ascii="Dubai" w:cs="Dubai" w:eastAsia="Dubai" w:hAnsi="Dubai"/>
          <w:b/>
          <w:bCs/>
          <w:color w:val="222222"/>
          <w:sz w:val="28"/>
          <w:szCs w:val="28"/>
          <w:rtl/>
        </w:rPr>
        <w:t xml:space="preserve">رفع اليدين بعد الانتهاء من التشهد الأول: عند الجلوس أم عند الوقوف؟ (فتوى)</w:t>
      </w:r>
      <w:r>
        <w:rPr>
          <w:rFonts w:ascii="Dubai" w:cs="Dubai" w:eastAsia="Dubai" w:hAnsi="Dubai"/>
          <w:b w:val="false"/>
          <w:color w:val="6B6B6B"/>
          <w:sz w:val="20"/>
          <w:szCs w:val="20"/>
          <w:rtl/>
        </w:rPr>
        <w:t xml:space="preserve">   (التفريغ ص ٢٥٧)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لا هذا ولا ذاك بل أثناء القيام، فالحديث فيه: (ويكبر حين يقوم من الثنتين بعد الجلوس) متفق عليه، نقل ابن عامر الاتفاق على أنه لا يشرع أن يرفع اليدين بعد أن يستتم قائمًا فليس كما يفعل الإخوة من أنه يرفع يديه بعد أن يستتم هذا ليس من السنة، أما رفع اليدين وهو جالس فهذا من كلام الشيخ الألباني ولا دليل عليه وهو أن يكبر وهو جالس بل يكبر ويرفع يديه حين يقوم من الثنتين فهمه الشيخ الألباني لهذه المسائل فهم مستقل بلا رجوع إلى كلام العلماء.</w:t>
      </w:r>
    </w:p>
    <w:p>
      <w:pPr>
        <w:pStyle w:val="Heading2"/>
        <w:keepNext/>
        <w:bidi/>
        <w:spacing w:after="80" w:before="280" w:line="320"/>
        <w:jc w:val="right"/>
      </w:pPr>
      <w:r>
        <w:rPr>
          <w:rFonts w:ascii="Dubai" w:cs="Dubai" w:eastAsia="Dubai" w:hAnsi="Dubai"/>
          <w:b/>
          <w:bCs/>
          <w:color w:val="7B1E1E"/>
          <w:sz w:val="28"/>
          <w:szCs w:val="28"/>
          <w:rtl/>
        </w:rPr>
        <w:t xml:space="preserve">المسألة ٧٨١: </w:t>
      </w:r>
      <w:r>
        <w:rPr>
          <w:rFonts w:ascii="Dubai" w:cs="Dubai" w:eastAsia="Dubai" w:hAnsi="Dubai"/>
          <w:b/>
          <w:bCs/>
          <w:color w:val="222222"/>
          <w:sz w:val="28"/>
          <w:szCs w:val="28"/>
          <w:rtl/>
        </w:rPr>
        <w:t xml:space="preserve">امرأة نزل منها الدم فترة أقل من خمسة عشر يومًا ثم طهرت أقل من ثلاثة عشر يومًا ثم عاد الدم (فتوى)</w:t>
      </w:r>
      <w:r>
        <w:rPr>
          <w:rFonts w:ascii="Dubai" w:cs="Dubai" w:eastAsia="Dubai" w:hAnsi="Dubai"/>
          <w:b w:val="false"/>
          <w:color w:val="6B6B6B"/>
          <w:sz w:val="20"/>
          <w:szCs w:val="20"/>
          <w:rtl/>
        </w:rPr>
        <w:t xml:space="preserve">   (التفريغ ص ٢٥٧)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ماذا لو نزل منها الدم فترة أقل من خمسة عشر يومًا ثم حدث لها طهر أقل من ثلاثة عشر يومًا ثم نزل الدم فترة مجموعها هي وفترة الطهر وفترة نزول الدم الأول لم تزد على خمسة عشر يومًا فما حكم فترة الطهر بين الدمين؟ هي طاهر والدم الأول مع الثاني يرفق مع فترة الطهر مدة لا تتجاوز (حيضة واحدة) خمسة عشر يومًا بمعنى: أنها لو حاضت خمسة أيام وجلست طاهرة ثمانية أيام ثم نزل الدم اليوم الثالث عشر والرابع عشر (يومين) وانقطع ثانيًا فيكون هذا حيض ثاني إذا كان يمكن مع الأول أن يكون حيض أقل من خمسة عشر يومًا يكون كذلك، فلو نزل ثلاثة أيام تكون حائض، نزل أربع أيام تكون مستحاضة لأن اليوم الرابع به يكون المجموع ستة عشر فتبين أنها مستحاضة الآن فنردها إلى عادتها التي كانت من قبل لأنها تجاوزت أكثر الحيض. والطهر يفصل إذا بلغ الطهر أقله وهو ثلاثة عشر يومًا لنقول هذه حيضة وهذه حيضة فلا تكون خمسة عشر يومًا متفرقين، فهنا يمكن أن تجلس ثلاثة أشهر لا نجمع خمسة عشر يومًا، لا، فلا قائل بذلك بل خمسة عشر يومًا على بعض بما يتخلله من فترة الطهر لنحسبهم حيضة واحدة، فالطهر أقله ثلاثة عشر يومًا بين الحيضتين فلو أنها طهرت ثلاثة عشر يومًا سنقول الدم الذي نزل بعد ذلك حيضة جديدة وليس تبع الحيضة الأولى وإذا لم يجاوز الثلاثة عشر يومًا لا تستطيع أن تجعله حيضة جديدة وإلا ستقضي عدتها في أسبوعين فلو أنها حاضت يوم ثم انقطع خمسة أيام ورجع يومًا ثانيًا ثم حاضت مرة أخرى ويحسب حيضة جديدة وطهر جديد لا قطعًا فليس هذا بصواب. وإذا حكمنا أنها مستحاضة تقضي الصلاة التي مضت.</w:t>
      </w:r>
    </w:p>
    <w:p>
      <w:pPr>
        <w:pStyle w:val="Heading2"/>
        <w:keepNext/>
        <w:bidi/>
        <w:spacing w:after="80" w:before="280" w:line="320"/>
        <w:jc w:val="right"/>
      </w:pPr>
      <w:r>
        <w:rPr>
          <w:rFonts w:ascii="Dubai" w:cs="Dubai" w:eastAsia="Dubai" w:hAnsi="Dubai"/>
          <w:b/>
          <w:bCs/>
          <w:color w:val="7B1E1E"/>
          <w:sz w:val="28"/>
          <w:szCs w:val="28"/>
          <w:rtl/>
        </w:rPr>
        <w:t xml:space="preserve">المسألة ٧٨٢: </w:t>
      </w:r>
      <w:r>
        <w:rPr>
          <w:rFonts w:ascii="Dubai" w:cs="Dubai" w:eastAsia="Dubai" w:hAnsi="Dubai"/>
          <w:b/>
          <w:bCs/>
          <w:color w:val="222222"/>
          <w:sz w:val="28"/>
          <w:szCs w:val="28"/>
          <w:rtl/>
        </w:rPr>
        <w:t xml:space="preserve">تخصيص مكان من المسجد بالمسطبة لتعطي فيه الأخوات الدروس وقت الحيض، وتوسعة دورة المياه من المسجد، والحضانة والمستوصف (فتوى)</w:t>
      </w:r>
      <w:r>
        <w:rPr>
          <w:rFonts w:ascii="Dubai" w:cs="Dubai" w:eastAsia="Dubai" w:hAnsi="Dubai"/>
          <w:b w:val="false"/>
          <w:color w:val="6B6B6B"/>
          <w:sz w:val="20"/>
          <w:szCs w:val="20"/>
          <w:rtl/>
        </w:rPr>
        <w:t xml:space="preserve">   (التفريغ ص ٢٥٧–٢٥٨)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بعض الأخوات التي يعطون الدروس قد خصصوا مكان في المسجد لكي يعطوا منه الدروس فترة الحيض أخذوا هذا المكان من المنبر وجعلوه مثل المسطبة حتى لا تضع رجلها في المسجد هل هذا يجوز؟ وهل يجوز أصلًا جزء من المسجد يُقتطع ويكون خارج المسجد؟ لا يجوز ذلك إلا إذا كان من الأصل لم يُجعل مسجدًا، فهل يمكن توسعة دورة المياه من المسجد؟ لا يجوز لأن المسجد موقوف للصلاة فيه وأصبح ملك لله فلا يجوز لمسلم أن يغيره عن وصفه إلا إذا تعطلت منافعه لكن يجوز العكس بتوسعة المسجد من دورة المياه، فالمسجد مكان معد للصلاة موقوف للصلاة لا يجوز يخرج عن كونه مكان معد للصلاة. لو المكان مبني في الأصل مستوصف أو حضانة ابتداءً فلا بأس بذلك، أما لو المسجد مبني من الأصل فيكون كله وهواؤه موقوف مسجد، فلو بنوه من الأصل حضانة أو مستوصف فيجوز يدخلوه وهم بذلك يصلون وكأنهم في الشارع يفرشوا بالخارج فلا يجعل الحضانة أو المستوصف تكون مسجد فيكون له حكم المسجد الموقوف. والمسجد لا يجوز أن يستخدم كمستوصف فلا يتخذ فيه أجره، فلا يجوز إجارة داخل المسجد.</w:t>
      </w:r>
    </w:p>
    <w:p>
      <w:pPr>
        <w:pStyle w:val="Heading2"/>
        <w:keepNext/>
        <w:bidi/>
        <w:spacing w:after="80" w:before="280" w:line="320"/>
        <w:jc w:val="right"/>
      </w:pPr>
      <w:r>
        <w:rPr>
          <w:rFonts w:ascii="Dubai" w:cs="Dubai" w:eastAsia="Dubai" w:hAnsi="Dubai"/>
          <w:b/>
          <w:bCs/>
          <w:color w:val="7B1E1E"/>
          <w:sz w:val="28"/>
          <w:szCs w:val="28"/>
          <w:rtl/>
        </w:rPr>
        <w:t xml:space="preserve">المسألة ٧٨٣: </w:t>
      </w:r>
      <w:r>
        <w:rPr>
          <w:rFonts w:ascii="Dubai" w:cs="Dubai" w:eastAsia="Dubai" w:hAnsi="Dubai"/>
          <w:b/>
          <w:bCs/>
          <w:color w:val="222222"/>
          <w:sz w:val="28"/>
          <w:szCs w:val="28"/>
          <w:rtl/>
        </w:rPr>
        <w:t xml:space="preserve">من قال لزوجته: أنتِ على ذمة نفسك (فتوى)</w:t>
      </w:r>
      <w:r>
        <w:rPr>
          <w:rFonts w:ascii="Dubai" w:cs="Dubai" w:eastAsia="Dubai" w:hAnsi="Dubai"/>
          <w:b w:val="false"/>
          <w:color w:val="6B6B6B"/>
          <w:sz w:val="20"/>
          <w:szCs w:val="20"/>
          <w:rtl/>
        </w:rPr>
        <w:t xml:space="preserve">   (التفريغ ص ٢٥٨)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هذا اللفظ كناية ولكن عندنا هو بمنزلة الصريح فهي كناية أصبحت لا تستخدم إلا في الطلاق فهي لها استعمالات أخرى فيمكن أن تكون أنت على ذمة نفسك المالية فيمكن أن يكون قصده ذلك فهو لو قال ذلك لخلص الإشكال لكن الناس في زماننا لا تقول ذلك إلا إذا أرادت الطلاق، فهناك ألفاظ كثيرة جدًّا أصل استعمالها في اللغة لها استعمال ومن كثرة استعمالها العرفي أصبح لا يقبل أن يستعملها الاستعمال اللغوي. ليس هناك تهديد في قوله: (أنت على ذمة نفسك) فهل هو يهدد بالطلاق أم بالذمة المالية بل بالطلاق؛ فالتهديد المحتمل ليس بإنفاذ الطلاق وإيقاعه بل التهديد إذا قال: (لو لم تفعلي فأنت طالق) فإذا قال لها أنت طالق فهو لم يطلب منها عمل وليس هناك تهديد يخوفها به بل هو طلقها بالفعل.</w:t>
      </w:r>
    </w:p>
    <w:p>
      <w:pPr>
        <w:pStyle w:val="Heading2"/>
        <w:keepNext/>
        <w:bidi/>
        <w:spacing w:after="80" w:before="280" w:line="320"/>
        <w:jc w:val="right"/>
      </w:pPr>
      <w:r>
        <w:rPr>
          <w:rFonts w:ascii="Dubai" w:cs="Dubai" w:eastAsia="Dubai" w:hAnsi="Dubai"/>
          <w:b/>
          <w:bCs/>
          <w:color w:val="7B1E1E"/>
          <w:sz w:val="28"/>
          <w:szCs w:val="28"/>
          <w:rtl/>
        </w:rPr>
        <w:t xml:space="preserve">المسألة ٧٨٤: </w:t>
      </w:r>
      <w:r>
        <w:rPr>
          <w:rFonts w:ascii="Dubai" w:cs="Dubai" w:eastAsia="Dubai" w:hAnsi="Dubai"/>
          <w:b/>
          <w:bCs/>
          <w:color w:val="222222"/>
          <w:sz w:val="28"/>
          <w:szCs w:val="28"/>
          <w:rtl/>
        </w:rPr>
        <w:t xml:space="preserve">تقسيم الكفر إلى أكبر وأصغر: تقسيم شرعي (فتوى)</w:t>
      </w:r>
      <w:r>
        <w:rPr>
          <w:rFonts w:ascii="Dubai" w:cs="Dubai" w:eastAsia="Dubai" w:hAnsi="Dubai"/>
          <w:b w:val="false"/>
          <w:color w:val="6B6B6B"/>
          <w:sz w:val="20"/>
          <w:szCs w:val="20"/>
          <w:rtl/>
        </w:rPr>
        <w:t xml:space="preserve">   (التفريغ ص ٢٥٨)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تقسيم الكفر إلى أكبر وأصغر تقسيم شرعي فالنبي ﷺ قال: (أخوف ما أخاف عليكم الشرك الأصغر).</w:t>
      </w:r>
    </w:p>
    <w:p>
      <w:pPr>
        <w:pStyle w:val="Heading2"/>
        <w:keepNext/>
        <w:bidi/>
        <w:spacing w:after="80" w:before="280" w:line="320"/>
        <w:jc w:val="right"/>
      </w:pPr>
      <w:r>
        <w:rPr>
          <w:rFonts w:ascii="Dubai" w:cs="Dubai" w:eastAsia="Dubai" w:hAnsi="Dubai"/>
          <w:b/>
          <w:bCs/>
          <w:color w:val="7B1E1E"/>
          <w:sz w:val="28"/>
          <w:szCs w:val="28"/>
          <w:rtl/>
        </w:rPr>
        <w:t xml:space="preserve">المسألة ٧٨٥: </w:t>
      </w:r>
      <w:r>
        <w:rPr>
          <w:rFonts w:ascii="Dubai" w:cs="Dubai" w:eastAsia="Dubai" w:hAnsi="Dubai"/>
          <w:b/>
          <w:bCs/>
          <w:color w:val="222222"/>
          <w:sz w:val="28"/>
          <w:szCs w:val="28"/>
          <w:rtl/>
        </w:rPr>
        <w:t xml:space="preserve">إطعام نفس المسكين في كفارة الإطعام عشر مرات، وإخراج الكفارة نقودًا (فتوى)</w:t>
      </w:r>
      <w:r>
        <w:rPr>
          <w:rFonts w:ascii="Dubai" w:cs="Dubai" w:eastAsia="Dubai" w:hAnsi="Dubai"/>
          <w:b w:val="false"/>
          <w:color w:val="6B6B6B"/>
          <w:sz w:val="20"/>
          <w:szCs w:val="20"/>
          <w:rtl/>
        </w:rPr>
        <w:t xml:space="preserve">   (التفريغ ص ٢٥٨)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هل يجوز أن أطعم نفس المسكين في كفارة الإطعام عشرة مرات؟ لا بل لا بد أن يطعم عشرة مساكين وتطعمه من أوسط ما تطعم أهلك فإذا كانت ستطعمه حتى يشبع فهي كذلك. وجمهور أهل العلم على أن كفارة اليمين لا بد وأن تكون إطعامًا ولا تكون مال فلا بد من إطعام عشرة مساكين وإلا فالله كان قدرها بالدراهم والدنانير ولكن الله قدرها إطعام عشرة مساكين.</w:t>
      </w:r>
    </w:p>
    <w:p>
      <w:pPr>
        <w:pStyle w:val="Heading2"/>
        <w:keepNext/>
        <w:bidi/>
        <w:spacing w:after="80" w:before="280" w:line="320"/>
        <w:jc w:val="right"/>
      </w:pPr>
      <w:r>
        <w:rPr>
          <w:rFonts w:ascii="Dubai" w:cs="Dubai" w:eastAsia="Dubai" w:hAnsi="Dubai"/>
          <w:b/>
          <w:bCs/>
          <w:color w:val="7B1E1E"/>
          <w:sz w:val="28"/>
          <w:szCs w:val="28"/>
          <w:rtl/>
        </w:rPr>
        <w:t xml:space="preserve">المسألة ٧٨٦: </w:t>
      </w:r>
      <w:r>
        <w:rPr>
          <w:rFonts w:ascii="Dubai" w:cs="Dubai" w:eastAsia="Dubai" w:hAnsi="Dubai"/>
          <w:b/>
          <w:bCs/>
          <w:color w:val="222222"/>
          <w:sz w:val="28"/>
          <w:szCs w:val="28"/>
          <w:rtl/>
        </w:rPr>
        <w:t xml:space="preserve">أخذ أجرة الكتّاب في المسجد (فتوى)</w:t>
      </w:r>
      <w:r>
        <w:rPr>
          <w:rFonts w:ascii="Dubai" w:cs="Dubai" w:eastAsia="Dubai" w:hAnsi="Dubai"/>
          <w:b w:val="false"/>
          <w:color w:val="6B6B6B"/>
          <w:sz w:val="20"/>
          <w:szCs w:val="20"/>
          <w:rtl/>
        </w:rPr>
        <w:t xml:space="preserve">   (التفريغ ص ٢٥٨)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الأصح ألا يكون هناك أجرة ملزمة ولكن من باب الجعل والعطية لذلك نقول (لمن شاء) حتى لا تكون إجارة ملزمة فتدخل في مسألة استئجار المسجد.</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غسل الوجه واليدين إذا استيقظ من النوم (ص258–259)</w:t>
      </w:r>
    </w:p>
    <w:p>
      <w:pPr>
        <w:pStyle w:val="Heading2"/>
        <w:keepNext/>
        <w:bidi/>
        <w:spacing w:after="80" w:before="280" w:line="320"/>
        <w:jc w:val="right"/>
      </w:pPr>
      <w:r>
        <w:rPr>
          <w:rFonts w:ascii="Dubai" w:cs="Dubai" w:eastAsia="Dubai" w:hAnsi="Dubai"/>
          <w:b/>
          <w:bCs/>
          <w:color w:val="7B1E1E"/>
          <w:sz w:val="28"/>
          <w:szCs w:val="28"/>
          <w:rtl/>
        </w:rPr>
        <w:t xml:space="preserve">المسألة ٧٨٧: </w:t>
      </w:r>
      <w:r>
        <w:rPr>
          <w:rFonts w:ascii="Dubai" w:cs="Dubai" w:eastAsia="Dubai" w:hAnsi="Dubai"/>
          <w:b/>
          <w:bCs/>
          <w:color w:val="222222"/>
          <w:sz w:val="28"/>
          <w:szCs w:val="28"/>
          <w:rtl/>
        </w:rPr>
        <w:t xml:space="preserve">غسل الوجه واليدين عند الاستيقاظ من النوم، والنوم بعد الاستيقاظ في الليل</w:t>
      </w:r>
      <w:r>
        <w:rPr>
          <w:rFonts w:ascii="Dubai" w:cs="Dubai" w:eastAsia="Dubai" w:hAnsi="Dubai"/>
          <w:b w:val="false"/>
          <w:color w:val="6B6B6B"/>
          <w:sz w:val="20"/>
          <w:szCs w:val="20"/>
          <w:rtl/>
        </w:rPr>
        <w:t xml:space="preserve">   (التفريغ ص ٢٥٩)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الظاهر والله أعلم أن المراد بقضاء الحاجة: الحدث، وكذا قاله القاضي عياض. والحكمة في غسل الوجه إذهاب النعاس وآثار النوم. وأما غسل اليد فقال القاضي: لعله لشيء نالهما. وفي هذا الحديث: أن النوم بعد الاستيقاظ في الليل ليس بمكروه، وقد جاء عن بعض زهاد السلف كراهة ذلك ولعلهم أرادوا من لم يأمن استغراق النوم بحيث يفوته وظيفته، ولا يكون مخالفًا لما فعله النبي ﷺ فإنه ﷺ كان يأمن من فوات أوراده ووظيفته.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بعض زهاد السلف: يكره النوم بعد الاستيقاظ في الليل.</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(«قضاء الحاجة»: يعني تبول مثلًا أو ما شابه ذلك. «وظيفته»: كأن يترك قيام الليل مثلًا.) والحديث دليل على جواز النوم بغير وضوء فالنبي ﷺ استيقظ من الليل ثم نام ولم يتوضأ فهذا يدل على أن الوضوء عند إرادة النوم استحباب.</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جواز نوم الجنب واستحباب الوضوء له وغسل الفرج إذا أراد أن يأكل أو يشرب أو ينام أو يجامع (ص259–268)</w:t>
      </w:r>
    </w:p>
    <w:p>
      <w:pPr>
        <w:pStyle w:val="Heading2"/>
        <w:keepNext/>
        <w:bidi/>
        <w:spacing w:after="80" w:before="280" w:line="320"/>
        <w:jc w:val="right"/>
      </w:pPr>
      <w:r>
        <w:rPr>
          <w:rFonts w:ascii="Dubai" w:cs="Dubai" w:eastAsia="Dubai" w:hAnsi="Dubai"/>
          <w:b/>
          <w:bCs/>
          <w:color w:val="7B1E1E"/>
          <w:sz w:val="28"/>
          <w:szCs w:val="28"/>
          <w:rtl/>
        </w:rPr>
        <w:t xml:space="preserve">المسألة ٧٨٨: </w:t>
      </w:r>
      <w:r>
        <w:rPr>
          <w:rFonts w:ascii="Dubai" w:cs="Dubai" w:eastAsia="Dubai" w:hAnsi="Dubai"/>
          <w:b/>
          <w:bCs/>
          <w:color w:val="222222"/>
          <w:sz w:val="28"/>
          <w:szCs w:val="28"/>
          <w:rtl/>
        </w:rPr>
        <w:t xml:space="preserve">نوم الجنب وأكله وشربه وجماعه قبل الاغتسال: حكم الوضوء له (استحباب أم وجوب؟)</w:t>
      </w:r>
      <w:r>
        <w:rPr>
          <w:rFonts w:ascii="Dubai" w:cs="Dubai" w:eastAsia="Dubai" w:hAnsi="Dubai"/>
          <w:b w:val="false"/>
          <w:color w:val="6B6B6B"/>
          <w:sz w:val="20"/>
          <w:szCs w:val="20"/>
          <w:rtl/>
        </w:rPr>
        <w:t xml:space="preserve">   (التفريغ ص ٢٦١–٢٦٥)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حاصل الأحاديث كلها: أنه يجوز للجنب أن ينام ويأكل ويشرب ويجامع قبل الاغتسال، وهذا مجمع عليه، وأجمعوا على أن بدن الجنب وعرقه طاهران. وفيها: أنه يستحب أن يتوضأ ويغسل فرجه لهذه الأمور كلها ولا سيما إذا أراد جماع من لم يجامعها فإنه يتأكد استحباب غسل ذكره. وقد نص أصحابنا أنه يكره النوم والأكل والشرب والجماع قبل الوضوء، وهذه الأحاديث تدل عليه. ولا خلاف عندنا أن هذا الوضوء ليس بواجب، وبهذا قال مالك والجمهور، وذهب ابن حبيب من أصحاب مالك إلى وجوبه، وهو مذهب داود الظاهري. والمراد بالوضوء وضوء الصلاة الكامل.</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ابن حبيب المالكي وداود الظاهري: يجب الوضوء على الجنب قبل النوم (أخذًا بالأمر «نعم ليتوضأ»، «فليتوضأ»).</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(«الشرب»: وإن لم يرد صريحًا إلا أنه قد ورد الأكل وهو في معناه، ثم ذكر في آخر الباب ما يدل على جواز ترك ذلك.) هذه الأحاديث لا تدل على الكراهة بل تدل على استحباب الوضوء، ولكن الذي يدل على الكراهة قول النبي ﷺ: (إن الملائكة لا تدخل بيتًا فيه كلب أو صورة أو جنب) فهي تدل على أنه لا تقربه ملائكة الخير فوجودهم علامة على الخير فهذا يدل على الكراهة. وأما القول بالوجوب للأمر (نعم ليتوضأ) (فليتوضأ): لكن في رواية أخرى ثبت في السنن عند ابن خزيمة وابن حبان (نعم إذا توضأ إن شاء) وهي ثابتة وصريح في التخيير، وثبت حديث: (طس) عن عائشة ﵂: "كان رسول الله ﷺ إذا واقع بعض أهله فكسل أن يقوم ضرب يده على الحائط فتيمم" فهذه الرواية ترد ما ذهب إليه ابن حبيب والظاهرية. وليس الغرض من هذا التيمم ولا من هذا الوضوء استباحة الصلاة ولا استباحة ما يلزم له الوضوء كمس المصحف وإنما المراد من ذلك تخفيف حكم الجنابة والظاهر كما ذكرنا لكي تدخل الملائكة المنزل ولا تتركه.</w:t>
      </w:r>
      <w:r>
        <w:rPr>
          <w:rStyle w:val="FootnoteReference"/>
        </w:rPr>
        <w:footnoteReference w:id="5"/>
      </w:r>
    </w:p>
    <w:p>
      <w:pPr>
        <w:pStyle w:val="Heading2"/>
        <w:keepNext/>
        <w:bidi/>
        <w:spacing w:after="80" w:before="280" w:line="320"/>
        <w:jc w:val="right"/>
      </w:pPr>
      <w:r>
        <w:rPr>
          <w:rFonts w:ascii="Dubai" w:cs="Dubai" w:eastAsia="Dubai" w:hAnsi="Dubai"/>
          <w:b/>
          <w:bCs/>
          <w:color w:val="7B1E1E"/>
          <w:sz w:val="28"/>
          <w:szCs w:val="28"/>
          <w:rtl/>
        </w:rPr>
        <w:t xml:space="preserve">المسألة ٧٨٩: </w:t>
      </w:r>
      <w:r>
        <w:rPr>
          <w:rFonts w:ascii="Dubai" w:cs="Dubai" w:eastAsia="Dubai" w:hAnsi="Dubai"/>
          <w:b/>
          <w:bCs/>
          <w:color w:val="222222"/>
          <w:sz w:val="28"/>
          <w:szCs w:val="28"/>
          <w:rtl/>
        </w:rPr>
        <w:t xml:space="preserve">بقاء الجنب في المسجد إذا توضأ</w:t>
      </w:r>
      <w:r>
        <w:rPr>
          <w:rFonts w:ascii="Dubai" w:cs="Dubai" w:eastAsia="Dubai" w:hAnsi="Dubai"/>
          <w:b w:val="false"/>
          <w:color w:val="6B6B6B"/>
          <w:sz w:val="20"/>
          <w:szCs w:val="20"/>
          <w:rtl/>
        </w:rPr>
        <w:t xml:space="preserve">   (التفريغ ص ٢٦٥)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كثير من الصحابة: إذا توضأ الجنب بقي في المسجد (يرون أن الوضوء يخفف حكم الجنابة).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وأما البقاء في المسجد فوجهان: فكثير من الصحابة إذا توضأ بقي في المسجد فيرون أن الوضوء يخفف حكم الجنابة في البقاء في المسجد لدخول الملائكة وليس لاستباحة الصلاة. والأكثر وهم الجمهور يرون عدم البقاء في المسجد وهو جنب بالوضوء بل يلزمه الخروج وهو ظاهر الأدلة ومقتضاه، والآثار الموقوفة ليست تقاوم الأدلة من الكتاب والسنة فتخصصها، ففعل الصحابي لا يخصص عموم الكتاب والسنة، وقد ذكرنا قوله تعالى: ﴿وَلَا جُنُبًا إِلَّا عَابِرِي سَبِيلٍ حَتَّى تَغْتَسِلُوا﴾ دال دلالة ظاهرة على عدم دخول الجنب المسجد إلا مارًّا، أما أن يظل نائمًا أو مقيمًا في المسجد وهو جنب إذا توضأ خلاف ظاهر القرآن لأن الله قال ﴿حَتَّى تَغْتَسِلُوا﴾ ولم يقل حتى توضؤوا، وقلنا أن هذا التفسير للآية أقل التقديرات تقديرًا في الكلام [ولا تقربوا موضع الصلاة]، أما من فسرها [ولا تقربوا الصلاة (ذاتها) إلا عابري سبيل (أي مسافرين) ولم تجدوا ماءً فتيمموا] فهذا يحتاج إلى تقدير أكثر فيحتاج تقديرين: 1. إذا كنتم مسافرين ولم تجدوا ماءً فتيمموا، 2. ولا تقربوا الصلاة بتلك الحال حتى تغتسلوا؛ فهذا الكلام كما ذكرنا ضعيف لأن عادم الماء لا يختص بابن السبيل ولفظ (ابن السبيل) أخص من المسافر وفاقد الماء لا دخل له بالآية ووجود عدة تقديرات تبعد تفسير الآية، ولذلك نقول فعل بعض الصحابة ﵃ طالما لم يرد دليل مرفوع عن النبي ﷺ أو تقرير عن النبي ﷺ فظاهر القرآن على أنه لا يجوز إلا مارًّا حتى يغتسل.</w:t>
      </w:r>
    </w:p>
    <w:p>
      <w:pPr>
        <w:pStyle w:val="Heading2"/>
        <w:keepNext/>
        <w:bidi/>
        <w:spacing w:after="80" w:before="280" w:line="320"/>
        <w:jc w:val="right"/>
      </w:pPr>
      <w:r>
        <w:rPr>
          <w:rFonts w:ascii="Dubai" w:cs="Dubai" w:eastAsia="Dubai" w:hAnsi="Dubai"/>
          <w:b/>
          <w:bCs/>
          <w:color w:val="7B1E1E"/>
          <w:sz w:val="28"/>
          <w:szCs w:val="28"/>
          <w:rtl/>
        </w:rPr>
        <w:t xml:space="preserve">المسألة ٧٩٠: </w:t>
      </w:r>
      <w:r>
        <w:rPr>
          <w:rFonts w:ascii="Dubai" w:cs="Dubai" w:eastAsia="Dubai" w:hAnsi="Dubai"/>
          <w:b/>
          <w:bCs/>
          <w:color w:val="222222"/>
          <w:sz w:val="28"/>
          <w:szCs w:val="28"/>
          <w:rtl/>
        </w:rPr>
        <w:t xml:space="preserve">حديث أبي إسحاق «كان ينام وهو جنب ولا يمس ماء»: صحته والجواب عنه</w:t>
      </w:r>
      <w:r>
        <w:rPr>
          <w:rFonts w:ascii="Dubai" w:cs="Dubai" w:eastAsia="Dubai" w:hAnsi="Dubai"/>
          <w:b w:val="false"/>
          <w:color w:val="6B6B6B"/>
          <w:sz w:val="20"/>
          <w:szCs w:val="20"/>
          <w:rtl/>
        </w:rPr>
        <w:t xml:space="preserve">   (التفريغ ص ٢٦٦)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وأما حديث أبي إسحاق السبيعي عن الأسود عن عائشة ﵂ أن النبي ﷺ كان ينام وهو جنب ولا يمس ماء، رواه أبو داود والترمذي والنسائي وابن ماجه وغيرهم، فقال أبو داود عن يزيد بن هارون: وهم أبو إسحاق في هذا يعني في قوله لا يمس ماء، وقال الترمذي: يرون أن هذا غلط من أبي إسحاق، وقال البيهقي: طعن الحفاظ في هذه اللفظة. فبان بما ذكرناه ضعف الحديث، وإذا ثبت ضعفه لم يبق فيه ما يعترض به على ما قدمناه، ولو صح لم يكن أيضًا مخالفًا بل كان له جوابان: أحدهما جواب الإمامين الجليلين أبي العباس بن سريج وأبي بكر البيهقي أن المراد لا يمس ماء للغسل، والثاني وهو عندي حسن: أن المراد أنه كان في بعض الأوقات لا يمس ماء أصلًا لبيان الجواز إذ لو واظب عليه لتوهم وجوبه.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أبو داود والترمذي والبيهقي: لفظة «لا يمس ماء» وهم من أبي إسحاق.</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ومنهم من صحح هذا الحديث وقالوا أن هذه الزيادة من ثقة وأبو إسحاق السبيعي ثقة من رواة الصحيحين. وجواب النووي (أنه في بعض الأوقات لا يمس ماء أصلًا لبيان الجواز) هذا الجواب حسن، وأحسن منه الرواية التي ذكرنا أنه "كان رسول الله ﷺ إذا واقع بعض أهله فكسل أن يقوم ضرب يده على الحائط فتيمم" فهذا ينطبق عليه أنه لم يمس ماءً وفي نفس الوقت خفف حكم الجنابة بالتيمم.</w:t>
      </w:r>
    </w:p>
    <w:p>
      <w:pPr>
        <w:pStyle w:val="Heading2"/>
        <w:keepNext/>
        <w:bidi/>
        <w:spacing w:after="80" w:before="280" w:line="320"/>
        <w:jc w:val="right"/>
      </w:pPr>
      <w:r>
        <w:rPr>
          <w:rFonts w:ascii="Dubai" w:cs="Dubai" w:eastAsia="Dubai" w:hAnsi="Dubai"/>
          <w:b/>
          <w:bCs/>
          <w:color w:val="7B1E1E"/>
          <w:sz w:val="28"/>
          <w:szCs w:val="28"/>
          <w:rtl/>
        </w:rPr>
        <w:t xml:space="preserve">المسألة ٧٩١: </w:t>
      </w:r>
      <w:r>
        <w:rPr>
          <w:rFonts w:ascii="Dubai" w:cs="Dubai" w:eastAsia="Dubai" w:hAnsi="Dubai"/>
          <w:b/>
          <w:bCs/>
          <w:color w:val="222222"/>
          <w:sz w:val="28"/>
          <w:szCs w:val="28"/>
          <w:rtl/>
        </w:rPr>
        <w:t xml:space="preserve">حكمة الوضوء للجنب قبل النوم، ووضوء الحائض قبل النوم</w:t>
      </w:r>
      <w:r>
        <w:rPr>
          <w:rFonts w:ascii="Dubai" w:cs="Dubai" w:eastAsia="Dubai" w:hAnsi="Dubai"/>
          <w:b w:val="false"/>
          <w:color w:val="6B6B6B"/>
          <w:sz w:val="20"/>
          <w:szCs w:val="20"/>
          <w:rtl/>
        </w:rPr>
        <w:t xml:space="preserve">   (التفريغ ص ٢٦٧)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واختلف العلماء في حكمة هذا الوضوء: فقال أصحابنا: لأنه يخفف الحدث فإنه يرفع الحدث عن أعضاء الوضوء. وقال أبو عبد الله المازري: اختلف في تعليله: فقيل: ليبيت على إحدى الطهارتين خشية أن يموت في منامه، وقيل: بل لعله أن ينشط إلى الغسل إذا نال الماء أعضاءه. قال المازري: ويجري هذا الخلاف في وضوء الحائض قبل أن تنام: فمن علل بالمبيت على طهارة استحبه لها. وأما أصحابنا فإنهم متفقون على أنه لا يستحب الوضوء للحائض والنفساء لأن الوضوء لا يؤثر في حدثهما، فإن كانت الحائض قد انقطعت حيضتها صارت كالجنب.</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قيل: ليبيت على إحدى الطهارتين. وقيل: لعله أن ينشط إلى الغسل.</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هذا التعليل (ليبيت على إحدى الطهارتين) أضعف، والظاهر والله أعلم أنه لتخفيف الحدث وأنه لو مات مات على طهارة من نوع ما ففي بعض الآثار: (أنه يؤذن بروح الإنسان بالسجود إذا كان على طهارة) أي طهارة كانت، وهذا الأثر لا يثبت مرفوعًا. وقول الشافعية (فإن كانت الحائض قد انقطعت حيضتها صارت كالجنب) هذا أصح لأنه لم يرد ما يدل على استحباب الوضوء للحائض فهي تختلف عن الجنب، فإذا انقطعت الحيضة وتريد أن تنام وتؤجل الغسل إلى وقت آخر ويمكن أن تدرك الصلاة كأن طهرت مثلًا بعد شروق الشمس فأمامها وقت إلى قبيل العصر لتغتسل وتصلي الظهر فيجوز لها أن تنام فإذا نامت استحب لها أن تتوضأ على تلك الحال لأنها في حكم الجنب لأنه يمكنه رفع الحدث فالحدث قابل للارتفاع لكنه يريد أن يؤجل فيخففه بالوضوء.</w:t>
      </w:r>
    </w:p>
    <w:p>
      <w:pPr>
        <w:pStyle w:val="Heading2"/>
        <w:keepNext/>
        <w:bidi/>
        <w:spacing w:after="80" w:before="280" w:line="320"/>
        <w:jc w:val="right"/>
      </w:pPr>
      <w:r>
        <w:rPr>
          <w:rFonts w:ascii="Dubai" w:cs="Dubai" w:eastAsia="Dubai" w:hAnsi="Dubai"/>
          <w:b/>
          <w:bCs/>
          <w:color w:val="7B1E1E"/>
          <w:sz w:val="28"/>
          <w:szCs w:val="28"/>
          <w:rtl/>
        </w:rPr>
        <w:t xml:space="preserve">المسألة ٧٩٢: </w:t>
      </w:r>
      <w:r>
        <w:rPr>
          <w:rFonts w:ascii="Dubai" w:cs="Dubai" w:eastAsia="Dubai" w:hAnsi="Dubai"/>
          <w:b/>
          <w:bCs/>
          <w:color w:val="222222"/>
          <w:sz w:val="28"/>
          <w:szCs w:val="28"/>
          <w:rtl/>
        </w:rPr>
        <w:t xml:space="preserve">طواف النبي ﷺ على نسائه بغسل واحد، وهل كان القسم واجبًا عليه ﷺ؟ والقسم بين الزوجات ليلًا ونهارًا</w:t>
      </w:r>
      <w:r>
        <w:rPr>
          <w:rFonts w:ascii="Dubai" w:cs="Dubai" w:eastAsia="Dubai" w:hAnsi="Dubai"/>
          <w:b w:val="false"/>
          <w:color w:val="6B6B6B"/>
          <w:sz w:val="20"/>
          <w:szCs w:val="20"/>
          <w:rtl/>
        </w:rPr>
        <w:t xml:space="preserve">   (التفريغ ص ٢٦٧–٢٦٨)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وأما طواف النبي ﷺ على نسائه بغسل واحد فهو محمول على أنه كان برضاهن أو برضى صاحبة النوبة إن كانت نوبة واحدة، وهذا التأويل يحتاج إليه من يقول كان القسم واجبًا على رسول الله ﷺ في الدوام كما يجب علينا، وأما من لا يوجبه فلا يحتاج إلى تأويل فإن له أن يفعل ما يشاء، وهذا الخلاف في وجوب القسم هو وجهان لأصحابنا.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وجه عند الشافعية: كان القسم واجبًا عليه ﷺ.</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والصحيح عدم وجوب القسم عليه ﷺ لقوله تعالى: ﴿تُرْجِي مَنْ تَشَاءُ مِنْهُنَّ وَتُؤْوِي إِلَيْكَ مَنْ تَشَاءُ وَمَنِ ابْتَغَيْتَ مِمَّنْ عَزَلْتَ فَلَا جُنَاحَ عَلَيْكَ﴾ والضمير يعود على المذكورات من أول قوله ﷻ: ﴿يَا أَيُّهَا النَّبِيُّ إِنَّا أَحْلَلْنَا لَكَ أَزْوَاجَكَ اللَّاتِي آتَيْتَ أُجُورَهُنَّ وَمَا مَلَكَتْ يَمِينُكَ مِمَّا أَفَاءَ اللَّهُ عَلَيْكَ﴾ الآية، فذكر أزواجه في أول هذه الآيات وذكر الواهبة نفسها في آخرها والضمير يعود على المجموع والله أعلى وأعلم، فإذا كان الأمر كذلك لم يكن القسم واجبًا عليه ﷺ وهذا الحديث يدل عليه لأن ظاهر الكلام أنه لم يرد أنه استأذنهن ولا أنه استرضى واحدة؛ وأما القسم على الأمة فلا نزاع في وجوبه لمن له أكثر من امرأة أنه يجب عليه أن يقسم في المبيت ليلًا بلا نزاع بين العلماء بإجماع أهل العلم لأن الله ﷻ أوجب العدل فقال: ﴿فَإِنْ خِفْتُمْ أَلَّا تَعْدِلُوا فَوَاحِدَةً﴾ فإنما أجاز نكاح أكثر من واحدة بشرط العدل والعدل المقصود هو في أن يقسم في المبيت وعمدة القسم الليل فلا يلزمه النهار لأن النهار محل العمل لكن لا يدخل على غير صاحبة النوبة نهارًا إلا لحاجة وإذا دخل لا يسرع عندها القيام فيقضي الحاجة وينصرف ولا يطيل القيام وإلا لزمه القضاء ولا يدخل ليلًا على غير صاحبة النوبة إلا لضرورة كأن تكون مريضة تحتاج إلى طبيب وإلا تهلك أو شيء من ذلك وإلا قضى لصاحبة النوبة وإذا دخل نهارًا أو ليلًا فلا يجوز له أن يجامع باتفاق العلماء.</w:t>
      </w:r>
    </w:p>
    <w:p>
      <w:pPr>
        <w:pStyle w:val="Heading2"/>
        <w:keepNext/>
        <w:bidi/>
        <w:spacing w:after="80" w:before="280" w:line="320"/>
        <w:jc w:val="right"/>
      </w:pPr>
      <w:r>
        <w:rPr>
          <w:rFonts w:ascii="Dubai" w:cs="Dubai" w:eastAsia="Dubai" w:hAnsi="Dubai"/>
          <w:b/>
          <w:bCs/>
          <w:color w:val="7B1E1E"/>
          <w:sz w:val="28"/>
          <w:szCs w:val="28"/>
          <w:rtl/>
        </w:rPr>
        <w:t xml:space="preserve">المسألة ٧٩٣: </w:t>
      </w:r>
      <w:r>
        <w:rPr>
          <w:rFonts w:ascii="Dubai" w:cs="Dubai" w:eastAsia="Dubai" w:hAnsi="Dubai"/>
          <w:b/>
          <w:bCs/>
          <w:color w:val="222222"/>
          <w:sz w:val="28"/>
          <w:szCs w:val="28"/>
          <w:rtl/>
        </w:rPr>
        <w:t xml:space="preserve">غسل الجنابة: على الفور أم يتضيق عند القيام إلى الصلاة؟ والموجب لغسل الجنابة والوضوء وغسل الحيض</w:t>
      </w:r>
      <w:r>
        <w:rPr>
          <w:rFonts w:ascii="Dubai" w:cs="Dubai" w:eastAsia="Dubai" w:hAnsi="Dubai"/>
          <w:b w:val="false"/>
          <w:color w:val="6B6B6B"/>
          <w:sz w:val="20"/>
          <w:szCs w:val="20"/>
          <w:rtl/>
        </w:rPr>
        <w:t xml:space="preserve">   (التفريغ ص ٢٦٨)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 هذه الأحاديث المذكورة في الباب: أن غسل الجنابة ليس على الفور وإنما يتضيق على الإنسان عند القيام إلى الصلاة، وهذا بإجماع المسلمين. وقد اختلف أصحابنا في الموجب لغسل الجنابة هل هو حصول الجنابة بالتقاء الختانين أو إنزال المني، أم هو القيام إلى الصلاة، أم هو حصول الجنابة مع القيام إلى الصلاة؟ فيه ثلاثة أوجه لأصحابنا، ومن قال يجب بالجنابة قال هو وجوب موسع. وكذا اختلفوا في موجب الوضوء هل هو الحدث أم القيام إلى الصلاة أم المجموع؟ وكذا اختلفوا في الموجب لغسل الحيض هل هو خروج الدم أم انقطاعه؟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الأوجه الثلاثة عند الشافعية.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(«عند القيام إلى الصلاة»: فإنما يلزمه الاغتسال إذا تضيق الوقت بحيث لا يتسع إلا للغسل وأداء الصلاة في وقتها.) أصح الأقوال في المسألتين هو وجوب الصلاة مع رفع الحدث لأنه قال: (إذا قمتم إلى الصلاة فاغسلوا وجوهكم) أي وكنتم محدثين أي للمجموع. والموجب لغسل الحيض هو انقطاع الدم وحضور وقت الصلاة والقيام لها، — مع القول بالوجوب الموسع يكون الخلاف تقريبًا خلاف.</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وجوب الغسل على المرأة بخروج المني منها (ص269–281)</w:t>
      </w:r>
    </w:p>
    <w:p>
      <w:pPr>
        <w:pStyle w:val="Heading2"/>
        <w:keepNext/>
        <w:bidi/>
        <w:spacing w:after="80" w:before="280" w:line="320"/>
        <w:jc w:val="right"/>
      </w:pPr>
      <w:r>
        <w:rPr>
          <w:rFonts w:ascii="Dubai" w:cs="Dubai" w:eastAsia="Dubai" w:hAnsi="Dubai"/>
          <w:b/>
          <w:bCs/>
          <w:color w:val="7B1E1E"/>
          <w:sz w:val="28"/>
          <w:szCs w:val="28"/>
          <w:rtl/>
        </w:rPr>
        <w:t xml:space="preserve">المسألة ٧٩٤: </w:t>
      </w:r>
      <w:r>
        <w:rPr>
          <w:rFonts w:ascii="Dubai" w:cs="Dubai" w:eastAsia="Dubai" w:hAnsi="Dubai"/>
          <w:b/>
          <w:bCs/>
          <w:color w:val="222222"/>
          <w:sz w:val="28"/>
          <w:szCs w:val="28"/>
          <w:rtl/>
        </w:rPr>
        <w:t xml:space="preserve">وجوب الغسل على المرأة بخروج المني، وإفرازات فرج المرأة الأخرى</w:t>
      </w:r>
      <w:r>
        <w:rPr>
          <w:rFonts w:ascii="Dubai" w:cs="Dubai" w:eastAsia="Dubai" w:hAnsi="Dubai"/>
          <w:b w:val="false"/>
          <w:color w:val="6B6B6B"/>
          <w:sz w:val="20"/>
          <w:szCs w:val="20"/>
          <w:rtl/>
        </w:rPr>
        <w:t xml:space="preserve">   (التفريغ ص ٢٧١)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اعلم أن المرأة إذا خرج منها المني وجب عليها الغسل كما يجب على الرجل بخروجه. وقد أجمع المسلمون على وجوب الغسل على الرجل والمرأة بخروج المني أو إيلاج الذكر في الفرج، وأجمعوا على وجوبه عليها بالحيض والنفاس.</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سبق أن قلنا أن المني ماء يخرج بشهوة عند شهوة وأما ما يخرج عند الشهوة لا بشهوة بحيث يكون خروجه غير مصحوب بلذة فهو مذي. وإفرازات فرج المرأة الأخرى كلها غير مصحوبة بلذة فيجب غسلها ولا يوجب منها الغسل، ولذلك في الأحاديث: (إذا احتلمت) أي عند الجماع فتجد تلك اللذة. وإيلاج الذكر: إدخال ذكر الرجل في فرج المرأة قدر الحشفة وهو رأس الذكر الذي يكون إلى موضع الختان، فإذا دخل هذا القدر وهو قدر أنملة أو أكثر قليلًا في فرج المرأة فقد وجب الغسل وبه يجب الحد وبه يجب الصداق كاملًا وبه تكون المرأة مدخولًا بها فيجب عليها العدة كل هذه الأحكام المعلقة على الجماع تجب بذلك ولو لم يُنزل. وخروج المني بشهوة في النوم واليقظة يوجب الغسل؛ ويوجب عليهما جميعًا بالإيلاج الغسل.</w:t>
      </w:r>
    </w:p>
    <w:p>
      <w:pPr>
        <w:pStyle w:val="Heading2"/>
        <w:keepNext/>
        <w:bidi/>
        <w:spacing w:after="80" w:before="280" w:line="320"/>
        <w:jc w:val="right"/>
      </w:pPr>
      <w:r>
        <w:rPr>
          <w:rFonts w:ascii="Dubai" w:cs="Dubai" w:eastAsia="Dubai" w:hAnsi="Dubai"/>
          <w:b/>
          <w:bCs/>
          <w:color w:val="7B1E1E"/>
          <w:sz w:val="28"/>
          <w:szCs w:val="28"/>
          <w:rtl/>
        </w:rPr>
        <w:t xml:space="preserve">المسألة ٧٩٥: </w:t>
      </w:r>
      <w:r>
        <w:rPr>
          <w:rFonts w:ascii="Dubai" w:cs="Dubai" w:eastAsia="Dubai" w:hAnsi="Dubai"/>
          <w:b/>
          <w:bCs/>
          <w:color w:val="222222"/>
          <w:sz w:val="28"/>
          <w:szCs w:val="28"/>
          <w:rtl/>
        </w:rPr>
        <w:t xml:space="preserve">من ولدت ولم ترَ دمًا أصلًا، ومن ألقت مضغة أو علقة: هل يجب الغسل؟</w:t>
      </w:r>
      <w:r>
        <w:rPr>
          <w:rFonts w:ascii="Dubai" w:cs="Dubai" w:eastAsia="Dubai" w:hAnsi="Dubai"/>
          <w:b w:val="false"/>
          <w:color w:val="6B6B6B"/>
          <w:sz w:val="20"/>
          <w:szCs w:val="20"/>
          <w:rtl/>
        </w:rPr>
        <w:t xml:space="preserve">   (التفريغ ص ٢٧١–٢٧٢)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واختلفوا في وجوبه على من ولدت ولم تر دمًا أصلًا، والأصح عند أصحابنا وجوب الغسل، وكذا الخلاف فيما إذا ألقت مضغة أو علقة، والأصح وجوب الغسل، ومن لا يوجب الغسل يوجب الوضوء.</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الأصح عند الشافعية: يجب الغسل على من ولدت ولم ترَ دمًا.</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الصحيح عدم وجوبه لأن النفاس خروج الدم عقب الولادة فلو ولدت على سبيل المثال ولادة قيصرية فلن ترى دمًا أصلًا وهذا يمكن أن يقع، حيث يتم تنظيف الرحم من الداخل بالكلية فلا يظهر دم نهائيًّا، فلا يخرج من فرجها دم والأحوط الاغتسال ولكن إذا لم ترى دم أصلًا فليس عليها شيء. وإذا ألقت علقة وهو ما يكون بعد الأربعين أو مضغة ونزل الدم فهذا دم نفاس؛ أما إذا ألقت نطفة أو دم فليس دم نفاس فهذا الدم إما أن يكون حيضًا أو يكون دم فساد. أي إذا لم يخرج دم؛ الصحيح أنه لا بد من خروج الدم حتى يجب الغسل ومن لا يوجب الغسل يوجب الوضوء لأنه يجعله خارج من الفرج فيجب له الوضوء.</w:t>
      </w:r>
    </w:p>
    <w:p>
      <w:pPr>
        <w:pStyle w:val="Heading2"/>
        <w:keepNext/>
        <w:bidi/>
        <w:spacing w:after="80" w:before="280" w:line="320"/>
        <w:jc w:val="right"/>
      </w:pPr>
      <w:r>
        <w:rPr>
          <w:rFonts w:ascii="Dubai" w:cs="Dubai" w:eastAsia="Dubai" w:hAnsi="Dubai"/>
          <w:b/>
          <w:bCs/>
          <w:color w:val="7B1E1E"/>
          <w:sz w:val="28"/>
          <w:szCs w:val="28"/>
          <w:rtl/>
        </w:rPr>
        <w:t xml:space="preserve">المسألة ٧٩٦: </w:t>
      </w:r>
      <w:r>
        <w:rPr>
          <w:rFonts w:ascii="Dubai" w:cs="Dubai" w:eastAsia="Dubai" w:hAnsi="Dubai"/>
          <w:b/>
          <w:bCs/>
          <w:color w:val="222222"/>
          <w:sz w:val="28"/>
          <w:szCs w:val="28"/>
          <w:rtl/>
        </w:rPr>
        <w:t xml:space="preserve">صفة خروج المني الموجب للغسل (البروز إلى الظاهر، وانتقاله في الداخل، وإمساك الذكر)</w:t>
      </w:r>
      <w:r>
        <w:rPr>
          <w:rFonts w:ascii="Dubai" w:cs="Dubai" w:eastAsia="Dubai" w:hAnsi="Dubai"/>
          <w:b w:val="false"/>
          <w:color w:val="6B6B6B"/>
          <w:sz w:val="20"/>
          <w:szCs w:val="20"/>
          <w:rtl/>
        </w:rPr>
        <w:t xml:space="preserve">   (التفريغ ص ٢٧٢)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ثم إن مذهبنا أنه يجب الغسل بخروج المني سواء كان بشهوة ودفق أم بنظر أم في النوم أو في اليقظة وسواء أحس بخروجه أم لا، وسواء خرج من العاقل أم من المجنون. ثم إن المراد بخروج المني أن يخرج إلى الظاهر، أما ما لم يخرج فلا يجب الغسل: وذلك بأن يرى النائم أنه يجامع وأنه قد أنزل ثم يستيقظ فلا يرى شيئًا فلا غسل عليه بإجماع المسلمين، وكذا لو اضطرب بدنه لمبادئ خروج المني فلم يخرج، وكذا لو نزل المني إلى أصل الذكر ثم لم يخرج فلا غسل، وكذا لو صار المني في وسط الذكر وهو في صلاة فأمسك بيده على ذكره فوق حائل فلم يخرج المني حتى سلم من صلاته صحت صلاته فإنه مازال متطهرًا حتى خرج.</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(«المجنون»: وذلك إذا أفاق.) هذا هو الصحيح فلو أحس بخروج المني فأمسك ذكره فلم يخرج فليس عليه غسل لأن الحديث فيه: (إذا رأت الماء) فإذا انتقل المني في الداخل لم يجب الغسل أما إذا خرج بعد ذلك وجب الغسل لأنه انتقل وشعر بلذة لأن اللذة تنتج من انتقال المني من الحوصلة المنوية إلى خارجها ويعقبه الخروج خارج الذكر وكذلك المرأة.</w:t>
      </w:r>
    </w:p>
    <w:p>
      <w:pPr>
        <w:pStyle w:val="Heading2"/>
        <w:keepNext/>
        <w:bidi/>
        <w:spacing w:after="80" w:before="280" w:line="320"/>
        <w:jc w:val="right"/>
      </w:pPr>
      <w:r>
        <w:rPr>
          <w:rFonts w:ascii="Dubai" w:cs="Dubai" w:eastAsia="Dubai" w:hAnsi="Dubai"/>
          <w:b/>
          <w:bCs/>
          <w:color w:val="7B1E1E"/>
          <w:sz w:val="28"/>
          <w:szCs w:val="28"/>
          <w:rtl/>
        </w:rPr>
        <w:t xml:space="preserve">المسألة ٧٩٧: </w:t>
      </w:r>
      <w:r>
        <w:rPr>
          <w:rFonts w:ascii="Dubai" w:cs="Dubai" w:eastAsia="Dubai" w:hAnsi="Dubai"/>
          <w:b/>
          <w:bCs/>
          <w:color w:val="222222"/>
          <w:sz w:val="28"/>
          <w:szCs w:val="28"/>
          <w:rtl/>
        </w:rPr>
        <w:t xml:space="preserve">المرأة الثيب والبكر: متى يجب عليها الغسل بنزول المني إلى فرجها؟</w:t>
      </w:r>
      <w:r>
        <w:rPr>
          <w:rFonts w:ascii="Dubai" w:cs="Dubai" w:eastAsia="Dubai" w:hAnsi="Dubai"/>
          <w:b w:val="false"/>
          <w:color w:val="6B6B6B"/>
          <w:sz w:val="20"/>
          <w:szCs w:val="20"/>
          <w:rtl/>
        </w:rPr>
        <w:t xml:space="preserve">   (التفريغ ص ٢٧٢–٢٧٣)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والمرأة كالرجل في هذا إلا أنها إذا كانت ثيبًا فنزل المني إلى فرجها ووصل الموضع الذي يجب عليها غسله في الجنابة والاستنجاء وهو الذي يظهر حال قعودها لقضاء الحاجة وجب عليها الغسل بوصول المني إلى ذلك الموضع لأنه في حكم الظاهر، وإن كانت بكرًا لم يلزمها ما لم يخرج من فرجها لأن داخل فرجها كداخل إحليل الرجل.</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(«الموضع»: الذي هو ظاهر الفرج (طرفه).) لأنه جزء من الظاهر فإن فرج المرأة فيه تفاوت في القيام والجلوس وصفة الجلوس أيضًا، فالظاهر هو الموضع الذي يجب عليها أن تغسله إذا جلست لقضاء الحاجة. وفي البكر: أي إلى موضع غشاء البكارة فإذا خرج خارج موضع غشاء البكارة فإنه يلزمها الغسل. (إحليل: أي ذكر الرجل.)</w:t>
      </w:r>
    </w:p>
    <w:p>
      <w:pPr>
        <w:pStyle w:val="Heading2"/>
        <w:keepNext/>
        <w:bidi/>
        <w:spacing w:after="80" w:before="280" w:line="320"/>
        <w:jc w:val="right"/>
      </w:pPr>
      <w:r>
        <w:rPr>
          <w:rFonts w:ascii="Dubai" w:cs="Dubai" w:eastAsia="Dubai" w:hAnsi="Dubai"/>
          <w:b/>
          <w:bCs/>
          <w:color w:val="7B1E1E"/>
          <w:sz w:val="28"/>
          <w:szCs w:val="28"/>
          <w:rtl/>
        </w:rPr>
        <w:t xml:space="preserve">المسألة ٧٩٨: </w:t>
      </w:r>
      <w:r>
        <w:rPr>
          <w:rFonts w:ascii="Dubai" w:cs="Dubai" w:eastAsia="Dubai" w:hAnsi="Dubai"/>
          <w:b/>
          <w:bCs/>
          <w:color w:val="222222"/>
          <w:sz w:val="28"/>
          <w:szCs w:val="28"/>
          <w:rtl/>
        </w:rPr>
        <w:t xml:space="preserve">معنى «فضحت النساء»، ومعرفة النساء بالاحتلام</w:t>
      </w:r>
      <w:r>
        <w:rPr>
          <w:rFonts w:ascii="Dubai" w:cs="Dubai" w:eastAsia="Dubai" w:hAnsi="Dubai"/>
          <w:b w:val="false"/>
          <w:color w:val="6B6B6B"/>
          <w:sz w:val="20"/>
          <w:szCs w:val="20"/>
          <w:rtl/>
        </w:rPr>
        <w:t xml:space="preserve">   (التفريغ ص ٢٧٣)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وأما قول عائشة ﵂: (فضحت النساء) فمعناه: حكيت عنهن أمرًا يستحيا من وصفهن به ويكتمنه، وذلك أن نزول المني منهن يدل على شدة شهوتهن للرجال.</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الظاهر والله أعلم أن كثيرًا من النساء لا يعرف هذا لأن هناك من الروايات قال: (أتحتلم المرأة) وهو دليل على أن ليس كل النساء يعرفن أمر الاحتلام وإنما تعرفه من اشتدت رغبتها.</w:t>
      </w:r>
      <w:r>
        <w:rPr>
          <w:rStyle w:val="FootnoteReference"/>
        </w:rPr>
        <w:footnoteReference w:id="6"/>
      </w:r>
    </w:p>
    <w:p>
      <w:pPr>
        <w:pStyle w:val="Heading2"/>
        <w:keepNext/>
        <w:bidi/>
        <w:spacing w:after="80" w:before="280" w:line="320"/>
        <w:jc w:val="right"/>
      </w:pPr>
      <w:r>
        <w:rPr>
          <w:rFonts w:ascii="Dubai" w:cs="Dubai" w:eastAsia="Dubai" w:hAnsi="Dubai"/>
          <w:b/>
          <w:bCs/>
          <w:color w:val="7B1E1E"/>
          <w:sz w:val="28"/>
          <w:szCs w:val="28"/>
          <w:rtl/>
        </w:rPr>
        <w:t xml:space="preserve">المسألة ٧٩٩: </w:t>
      </w:r>
      <w:r>
        <w:rPr>
          <w:rFonts w:ascii="Dubai" w:cs="Dubai" w:eastAsia="Dubai" w:hAnsi="Dubai"/>
          <w:b/>
          <w:bCs/>
          <w:color w:val="222222"/>
          <w:sz w:val="28"/>
          <w:szCs w:val="28"/>
          <w:rtl/>
        </w:rPr>
        <w:t xml:space="preserve">السائلة في حديث الاحتلام: أم سلمة أم عائشة؟ وصفة مني الرجل والمرأة وتغيرها بالمرض</w:t>
      </w:r>
      <w:r>
        <w:rPr>
          <w:rFonts w:ascii="Dubai" w:cs="Dubai" w:eastAsia="Dubai" w:hAnsi="Dubai"/>
          <w:b w:val="false"/>
          <w:color w:val="6B6B6B"/>
          <w:sz w:val="20"/>
          <w:szCs w:val="20"/>
          <w:rtl/>
        </w:rPr>
        <w:t xml:space="preserve">   (التفريغ ص ٢٧٤–٢٧٦)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القاضي عياض: وهذا هو الصواب لأن السائلة هي أم سليم والرادة عليها أم سلمة في هذا الحديث وعائشة في الحديث المتقدم، ويحتمل أن عائشة وأم سلمة جميعًا أنكرتا عليها، وإن كان أهل الحديث يقولون الصحيح هنا أم سلمة لا عائشة. ... قوله ﷺ: (إن ماء الرجل غليظ أبيض وماء المرأة رقيق أصفر): هذا أصل عظيم في بيان صفة المني، وهذه صفته في حال السلامة وفي الغالب. قال العلماء: مني الرجل في حال الصحة أبيض ثخين يتدفق في خروجه دفقة بعد دفقة، ويخرج بشهوة ويتلذذ بخروجه، وإذا خرج استعقب خروجه فتورًا ورائحة كرائحة طلع النخل ورائحة الطلع قريبة من رائحة العجين، وقيل تشبه رائحته رائحة الفصيل، وقيل إذا يبس كان رائحته كرائحة البول.</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الظاهر أن الاثنين كانوا موجودين وأنها قد سألت مرتين وأن عائشة وأم سلمة كانتا موجودتين حال سؤال أم سليم، فالصحيح في هذا: (فقالت أم سلمة) لأنها قالت: (واستحيت من ذلك) إذًا أم سلمة هي التي استحيت من سؤال أم سليم، والتصريح في الرواية التالية: (جاءت أم سليم فقالت: يا رسول الله إن الله لا يستحيي من الحق) فلأجل أن هذا هو الحق لم تستحي منه والنبي ﷺ أقرها على صحة سؤالها وأنكر على من أنكر عليها. وفي صفة المني: لكن إذا أصفر وخرج بلذة يكون كذلك مني، فأحيانًا هناك بعض الميكروبات تجعل لونه أخضر، فلا فرق فالعبرة خروجه بلذة وهذا اللون الأبيض هو الأغلب الأعم في الغالب فليس له مفهوم مخالفة فهذا في الغالب؛ فلو خرج الماء الدافق الذي يكون منه الولد عند الشهوة بشهوة يكون مني. (خلق من ماء دافق) يخرج دفعات، فكل مرة يكون فيها انقباض لعضلات معينة يخرج دفعة ثم تنقبض مرة أخرى، فسبحان الله فإن وصف الماء الدافق وصف دقيق جدًّا للمني؛ فإنه لا يخرج كالبول فالبول يخرج بانقباض عضلة المثانة مستمرًا مع انفتاح الصمام المغلق لها لكن الماء الدافق يخرج بانقباضات متتابعة. وقولهم (إذا يبس كان رائحته كرائحة البول): بل ليس كذلك.</w:t>
      </w:r>
    </w:p>
    <w:p>
      <w:pPr>
        <w:pStyle w:val="Heading2"/>
        <w:keepNext/>
        <w:bidi/>
        <w:spacing w:after="80" w:before="280" w:line="320"/>
        <w:jc w:val="right"/>
      </w:pPr>
      <w:r>
        <w:rPr>
          <w:rFonts w:ascii="Dubai" w:cs="Dubai" w:eastAsia="Dubai" w:hAnsi="Dubai"/>
          <w:b/>
          <w:bCs/>
          <w:color w:val="7B1E1E"/>
          <w:sz w:val="28"/>
          <w:szCs w:val="28"/>
          <w:rtl/>
        </w:rPr>
        <w:t xml:space="preserve">المسألة ٨٠٠: </w:t>
      </w:r>
      <w:r>
        <w:rPr>
          <w:rFonts w:ascii="Dubai" w:cs="Dubai" w:eastAsia="Dubai" w:hAnsi="Dubai"/>
          <w:b/>
          <w:bCs/>
          <w:color w:val="222222"/>
          <w:sz w:val="28"/>
          <w:szCs w:val="28"/>
          <w:rtl/>
        </w:rPr>
        <w:t xml:space="preserve">خواص المني التي يعرف بها، وتعدد المني ومني المرأة وفتور الشهوة</w:t>
      </w:r>
      <w:r>
        <w:rPr>
          <w:rFonts w:ascii="Dubai" w:cs="Dubai" w:eastAsia="Dubai" w:hAnsi="Dubai"/>
          <w:b w:val="false"/>
          <w:color w:val="6B6B6B"/>
          <w:sz w:val="20"/>
          <w:szCs w:val="20"/>
          <w:rtl/>
        </w:rPr>
        <w:t xml:space="preserve">   (التفريغ ص ٢٧٦)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ثم إن خواص المني التي عليها الاعتماد في كونه منيًّا ثلاث: أحدها الخروج بشهوة مع الفتور عقبه، والثانية الرائحة التي شبه الطلع كما سبق، والثالث الخروج بزريق ودفق ودفعات، وكل واحدة من هذه الثلاث كافية في إثبات كونه منيًّا ولا يشترط اجتماعها فيه، وإذا لم يوجد شيء منها لم يحكم بكونه منيًّا وغلب على الظن كونه ليس منيًّا، هذا كله في مني الرجل. وأما مني المرأة فهو أصفر رقيق وقد يبيض لفضل قوتها، وله خاصيتان يعرف بواحدة منهما: إحداهما أن رائحته كرائحة مني الرجل، والثانية التلذذ بخروجه وفتور شهوتها عقب خروجه.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وهذا هو معنى الفتور (فتور الشهوة) وكذلك في الرجل أيضًا.</w:t>
      </w:r>
    </w:p>
    <w:p>
      <w:pPr>
        <w:pStyle w:val="Heading2"/>
        <w:keepNext/>
        <w:bidi/>
        <w:spacing w:after="80" w:before="280" w:line="320"/>
        <w:jc w:val="right"/>
      </w:pPr>
      <w:r>
        <w:rPr>
          <w:rFonts w:ascii="Dubai" w:cs="Dubai" w:eastAsia="Dubai" w:hAnsi="Dubai"/>
          <w:b/>
          <w:bCs/>
          <w:color w:val="7B1E1E"/>
          <w:sz w:val="28"/>
          <w:szCs w:val="28"/>
          <w:rtl/>
        </w:rPr>
        <w:t xml:space="preserve">المسألة ٨٠١: </w:t>
      </w:r>
      <w:r>
        <w:rPr>
          <w:rFonts w:ascii="Dubai" w:cs="Dubai" w:eastAsia="Dubai" w:hAnsi="Dubai"/>
          <w:b/>
          <w:bCs/>
          <w:color w:val="222222"/>
          <w:sz w:val="28"/>
          <w:szCs w:val="28"/>
          <w:rtl/>
        </w:rPr>
        <w:t xml:space="preserve">معنى «فمن أيهما علا أو سبق يكون منه الشبه»، والصفات الوراثية وتحديد الذكورة والأنوثة</w:t>
      </w:r>
      <w:r>
        <w:rPr>
          <w:rFonts w:ascii="Dubai" w:cs="Dubai" w:eastAsia="Dubai" w:hAnsi="Dubai"/>
          <w:b w:val="false"/>
          <w:color w:val="6B6B6B"/>
          <w:sz w:val="20"/>
          <w:szCs w:val="20"/>
          <w:rtl/>
        </w:rPr>
        <w:t xml:space="preserve">   (التفريغ ص ٢٧٦–٢٧٨)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(فمن أيهما علا أو سبق يكون منه الشبه) وفي الرواية الأخرى (إذا علا ماؤها ماء الرجل وإذا علا ماء الرجل ماءها) قال العلماء: يجوز أن يكون المراد بالعلو هنا السبق، ويجوز أن يكون المراد الكثرة والقوة بحسب كثرة الشهوة.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أي أثناء اجتماعها في فرج المرأة فأيهما كان فوق الآخر وهذا حسب الأوضاع المختلفة لكل من الرجل والمرأة واختلاط الاثنين له أسبابه، فمقتضى علو هذا على ذلك الوضع والكثافة وغير ذلك بما أراد الله ﷻ، فليس كل مني للمرأة يكون منه الولد وكذلك ليس كل مني للرجل يكون منه الولد فهو مني معين يخرج أثناء تبويض المبيض للبويضة هذا الذي يكون منه الولد فإذا سبق ماء الرجل ماء المرأة أو علا عليه كل ذلك محتمل يكون ذلك سببًا لوجود صفات وراثية تكون أسبق في تكوين هذا المولود بكيفية مجهولة، فمسألة اختلاط الصفات الوراثية فمعاملاتها مختلفة كثيرة جدًّا فالمعاملات المؤثرة على أي الصفات الوراثية تكون أغلب الصفات الوراثية تكون متداخلة تداخل كبير جدًّا وليس كلها إلا في بعض الصفات فبعض الصفات قليلة جدًّا الأمور فيها بسيطة يسمونها الصفات السائدة والصفات المتنحية فمعظم الصفات الوراثية في الإنسان العوامل فيها متداخلة بنسب مختلفة. فالنبي ﷺ أخبر أن علو ماء الرجل على ماء المرأة يكون فيه أكثر من الصفات الرجل الوراثية (الأعمام) يكون أقرب إلى هذا المولود والعكس بالعكس، وكما ذكرنا لا ندري كيفية التأثير وإلى يومنا هذا لا يُدرى كيفية تأثير هذه الصفات الوراثية بطرق مختلفة. وهذه من الأمور التي تُسلم كما جاءت بها السنة ونكل علمها إلى الله إلى أن يُعلمها الله من يشاء من عباده من الأطباء وغيرهم. ونفس الكلام في حديث: (فإذا اجتمعا فعلا مني الرجل مني المرأة أذكرا بإذن الله وإذا علا مني المرأة مني الرجل آنثا بإذن الله) وهي كيفية تكوين الذكر؛ فنصف الكروموسومات تحمل ما يؤدي إلى أن يكون المولود ذكر ونصفها الآخر تحمل صفات الأنثى، فيسبق حيوان منوي واحد بأمر الله مع أنهم كلهم محيطين بالبويضة فلا أحد يعرف من الذي يسبق، فالبويضة محاطة بملايين الحيوانات المنوية من كل اتجاه وكل منهم يحاول الدخول برأسه حامل المادة الوراثية داخل البويضة، فإذا سبق واحد منها أمتنعت البويضة عن قبول أي من الحيوانات المنوية، فبمجرد دخول رأس الحيوان المنوي بما يفرزه من إفرازات ويشق جدار البويضة، جميع الحيوانات المنوية تتوقف عن الدخول والبويضة تمتنع من السماح لدخول أي منهم. لماذا هذا وهذا لا يدخل كل ذلك غير معلوم فهذا الأمر مرده في النهاية إلى أمر مجهول، فالنبي ﷺ أخبر أن علو ماء الرجل على ماء المرأة يكون سببًا في سبق حيوان منوي ذكري وأن علو ماء المرأة على ماء الرجل يكون سبب لسبق حيوان منوي أنثوي، وهذا الكلام لا يخالف الطب الحديث، ولكن الطب الحديث لا يعرفه هذا مجهولة، والبعض يقول هذه الأحاديث خلاف الطب، لا ليست خلاف الطب وليست خلاف القواعد العلمية، ولكن هو مجهول لماذا يقع ذلك؟ فالطب يقول كيف ولا يقول لماذا، كل الأشياء الحادثة في الفلك وفي غيره من العلوم يصف كيف ولا يقول لماذا، يقولون يحصل كذا وكذا، ولكن لماذا يحدث ذلك؟ لا يعرفون، ومن الذي يحرك هذه الحيوانات؟ هي صارت بهذه الطريقة وربما في بعض الأحيان تسير في طريق خطأ ولا يحدث حمل وأحيانًا الحيوانات تموت قبل أن تصل إلى موضع التلقيح، فموضع التلقيح غير موضع خروج البويضة غير موضع زراعة البويضة في جدار الرحم، ولماذا الحيوان المنوي هذا هو الذي يسبق؟ وفي الحقيقة هذا الحيوان نصف خلية لا يدرك ولا يفهم فهي خلية فيها ثلاث وعشرين كروموزوم بمعنى أنها ليست كاملة ولكنها حية وهذه الخلية من الذي يفهمها هل عندها عقل؟ لو اثنين دخلوا البويضة، لا يتكون الجنين، فجنين به تسعة وستين كروموزوم يموت مباشرة ولا يتكون، فلا يكون بني آدم (وهل البويضة تفهم ذلك؟) فهذه الأشياء لا تدرك بالعقول فهي معجزة من المعجزات؛ لذلك هذا الأمر يجعلنا نقول نحن نعرف كيف حدث ولا نعرف لماذا حدث ذلك؟ فالنبي ﷺ إذا أخبر بشيء فعلينا أن نصدقه كما أخبر به.</w:t>
      </w:r>
      <w:r>
        <w:rPr>
          <w:rStyle w:val="FootnoteReference"/>
        </w:rPr>
        <w:footnoteReference w:id="7"/>
      </w:r>
    </w:p>
    <w:p>
      <w:pPr>
        <w:pStyle w:val="Heading2"/>
        <w:keepNext/>
        <w:bidi/>
        <w:spacing w:after="80" w:before="280" w:line="320"/>
        <w:jc w:val="right"/>
      </w:pPr>
      <w:r>
        <w:rPr>
          <w:rFonts w:ascii="Dubai" w:cs="Dubai" w:eastAsia="Dubai" w:hAnsi="Dubai"/>
          <w:b/>
          <w:bCs/>
          <w:color w:val="7B1E1E"/>
          <w:sz w:val="28"/>
          <w:szCs w:val="28"/>
          <w:rtl/>
        </w:rPr>
        <w:t xml:space="preserve">المسألة ٨٠٢: </w:t>
      </w:r>
      <w:r>
        <w:rPr>
          <w:rFonts w:ascii="Dubai" w:cs="Dubai" w:eastAsia="Dubai" w:hAnsi="Dubai"/>
          <w:b/>
          <w:bCs/>
          <w:color w:val="222222"/>
          <w:sz w:val="28"/>
          <w:szCs w:val="28"/>
          <w:rtl/>
        </w:rPr>
        <w:t xml:space="preserve">الحياء من السؤال عن الحق، وأن الله لا يستحيي من الحق</w:t>
      </w:r>
      <w:r>
        <w:rPr>
          <w:rFonts w:ascii="Dubai" w:cs="Dubai" w:eastAsia="Dubai" w:hAnsi="Dubai"/>
          <w:b w:val="false"/>
          <w:color w:val="6B6B6B"/>
          <w:sz w:val="20"/>
          <w:szCs w:val="20"/>
          <w:rtl/>
        </w:rPr>
        <w:t xml:space="preserve">   (التفريغ ص ٢٧٨)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قولها (إن الله لا يستحي من الحق): قال العلماء: معناه لا يمتنع من بيان الحق وضرب المثل بالبعوضة وشبهها ... فكذا أنا لا أمتنع من سؤالي عما أنا محتاجة إليه. وفيه أنه ينبغي لمن عرضت له مسألة أن يسأل عنها ولا يمتنع من السؤال حياء من ذكرها، فإن ذلك ليس بحياء حقيقي لأن الحياء خير كله والحياء لا يأتي إلا بخير، والإمساك عن السؤال في هذه الحال ليس بخير بل هو شر.</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ذكرنا من قبل في كتاب الإيمان أن الله حيي ستير يحب الستر فهو يمتنع ﷻ عن كل نقص، فهو منزه عن كل نقص في ذاته وفي صفاته وفي أفعاله ﷻ فالاستحياء في أفعال الرب ﷻ الامتناع عن كل نقص.</w:t>
      </w:r>
    </w:p>
    <w:p>
      <w:pPr>
        <w:pStyle w:val="Heading2"/>
        <w:keepNext/>
        <w:bidi/>
        <w:spacing w:after="80" w:before="280" w:line="320"/>
        <w:jc w:val="right"/>
      </w:pPr>
      <w:r>
        <w:rPr>
          <w:rFonts w:ascii="Dubai" w:cs="Dubai" w:eastAsia="Dubai" w:hAnsi="Dubai"/>
          <w:b/>
          <w:bCs/>
          <w:color w:val="7B1E1E"/>
          <w:sz w:val="28"/>
          <w:szCs w:val="28"/>
          <w:rtl/>
        </w:rPr>
        <w:t xml:space="preserve">المسألة ٨٠٣: </w:t>
      </w:r>
      <w:r>
        <w:rPr>
          <w:rFonts w:ascii="Dubai" w:cs="Dubai" w:eastAsia="Dubai" w:hAnsi="Dubai"/>
          <w:b/>
          <w:bCs/>
          <w:color w:val="222222"/>
          <w:sz w:val="28"/>
          <w:szCs w:val="28"/>
          <w:rtl/>
        </w:rPr>
        <w:t xml:space="preserve">صلاة المرأة مع ظهور مقدمة قدمها أو أصابعها (فتوى)</w:t>
      </w:r>
      <w:r>
        <w:rPr>
          <w:rFonts w:ascii="Dubai" w:cs="Dubai" w:eastAsia="Dubai" w:hAnsi="Dubai"/>
          <w:b w:val="false"/>
          <w:color w:val="6B6B6B"/>
          <w:sz w:val="20"/>
          <w:szCs w:val="20"/>
          <w:rtl/>
        </w:rPr>
        <w:t xml:space="preserve">   (التفريغ ص ٢٨٠)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الذي يظهر والله أعلم أنه لا يجوز أن تصلي المرأة مع ظهور شيء من قدمها، ومقدمة الأصابع يجب سترها ويكفي في ستر ذلك أن تلبس الجورب؛ وإذا صلت وهي عالمة بحرمة ذلك فصلاتها غير صحيحة وتعيدها.</w:t>
      </w:r>
    </w:p>
    <w:p>
      <w:pPr>
        <w:pStyle w:val="Heading2"/>
        <w:keepNext/>
        <w:bidi/>
        <w:spacing w:after="80" w:before="280" w:line="320"/>
        <w:jc w:val="right"/>
      </w:pPr>
      <w:r>
        <w:rPr>
          <w:rFonts w:ascii="Dubai" w:cs="Dubai" w:eastAsia="Dubai" w:hAnsi="Dubai"/>
          <w:b/>
          <w:bCs/>
          <w:color w:val="7B1E1E"/>
          <w:sz w:val="28"/>
          <w:szCs w:val="28"/>
          <w:rtl/>
        </w:rPr>
        <w:t xml:space="preserve">المسألة ٨٠٤: </w:t>
      </w:r>
      <w:r>
        <w:rPr>
          <w:rFonts w:ascii="Dubai" w:cs="Dubai" w:eastAsia="Dubai" w:hAnsi="Dubai"/>
          <w:b/>
          <w:bCs/>
          <w:color w:val="222222"/>
          <w:sz w:val="28"/>
          <w:szCs w:val="28"/>
          <w:rtl/>
        </w:rPr>
        <w:t xml:space="preserve">رواية «كنت أفرك المني من ثوب النبي ﷺ وهو يصلي» عند الشوكاني: أليست حجة على طهارة المني؟ (فتوى)</w:t>
      </w:r>
      <w:r>
        <w:rPr>
          <w:rFonts w:ascii="Dubai" w:cs="Dubai" w:eastAsia="Dubai" w:hAnsi="Dubai"/>
          <w:b w:val="false"/>
          <w:color w:val="6B6B6B"/>
          <w:sz w:val="20"/>
          <w:szCs w:val="20"/>
          <w:rtl/>
        </w:rPr>
        <w:t xml:space="preserve">   (التفريغ ص ٢٨٠–٢٨١)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عرض الشوكاني في نيل الأوطار حديث عن عائشة قالت: كنت أفرك المني من ثوب النبي ﷺ (وهو يصلي) أفلا يكون ذلك حجة على طهارة المني؟ بل كانت تتركه ثم يصلي فيه والله أعلم، وأما (وهو يصلي) فهذا لا أعرفه فأين هذه الرواية ومن الذي رواها، فهل هي تفركه أثناء الصلاة؟ فنحن لا نعرف هذه الرواية. وعن عائشة قالت: (لقد رأيتني أفرك المني من ثوب رسول الله ﷺ وهو يصلي فيه) قال شعيب الأرنؤوط: إسناده صحيح، وقد رواه ابن خزيمة وابن حبان، فهل هذا يدل على طهارة المني؟ ليس فيه دلالة لأنه يمكن أن النبي ﷺ لم يطلع عليه ولم يأته الوحي لأن عائشة بادرت إلى فركه خصوصًا مع الروايات الآمرة بذلك. والقول بأن المني نجس هل يستفاد منه أيضًا أن النجاسة لا تطهر بالاستحالة لأن المني كان دم وهو نجس؟ ليس كذلك — ليس أن أصله دم — فنحن نقول أن الاستحالة مطهرة ولكن الكلام في المني من أجل ما ذكرنا فقد قلنا أنه نجس خفف في تطهيره ولم نقل أنه نجس مطلقًا، فهذه المسألة كان هناك فيها ترجيحات سابقة بالطهارة ولكن الحديث فيه الأمر بالفرك (يأمرنا بحكه) (وقال ابن عباس: إنما يجزيك منه) (يجزيك) ظاهرها أنه لا يجزي غير ذلك.</w:t>
      </w:r>
    </w:p>
    <w:p>
      <w:pPr>
        <w:pStyle w:val="Heading2"/>
        <w:keepNext/>
        <w:bidi/>
        <w:spacing w:after="80" w:before="280" w:line="320"/>
        <w:jc w:val="right"/>
      </w:pPr>
      <w:r>
        <w:rPr>
          <w:rFonts w:ascii="Dubai" w:cs="Dubai" w:eastAsia="Dubai" w:hAnsi="Dubai"/>
          <w:b/>
          <w:bCs/>
          <w:color w:val="7B1E1E"/>
          <w:sz w:val="28"/>
          <w:szCs w:val="28"/>
          <w:rtl/>
        </w:rPr>
        <w:t xml:space="preserve">المسألة ٨٠٥: </w:t>
      </w:r>
      <w:r>
        <w:rPr>
          <w:rFonts w:ascii="Dubai" w:cs="Dubai" w:eastAsia="Dubai" w:hAnsi="Dubai"/>
          <w:b/>
          <w:bCs/>
          <w:color w:val="222222"/>
          <w:sz w:val="28"/>
          <w:szCs w:val="28"/>
          <w:rtl/>
        </w:rPr>
        <w:t xml:space="preserve">مقاطعة البضائع (فتوى)</w:t>
      </w:r>
      <w:r>
        <w:rPr>
          <w:rFonts w:ascii="Dubai" w:cs="Dubai" w:eastAsia="Dubai" w:hAnsi="Dubai"/>
          <w:b w:val="false"/>
          <w:color w:val="6B6B6B"/>
          <w:sz w:val="20"/>
          <w:szCs w:val="20"/>
          <w:rtl/>
        </w:rPr>
        <w:t xml:space="preserve">   (التفريغ ص ٢٨٠)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تقول بعض الإخوة المقاطعة حكمها جائز أما الفتوى فهي محرمة خصوصًا في هذه الأيام، فهل هناك فرق بين الحكم والفتوى وهل الفتوى تختلف من مكان إلى مكان؟ نعم بناء على ما يترتب عليها، ولكن البيع والشراء جائزان مع المشركين ولكن تحريم البيع والشراء في هذه الأوقات، فالأمر كما ذكرنا مبني على المصلحة فمسألة أن الفتوى بأن الواقع الحالي نحتاج إلى مقاطعة من أجل مصلحة المسلمين والإضرار بالكفار، فهذا فيه نظر فهذا الكلام يحتاج إلى إثبات أن هناك مصلحة للمسلمين عامة وأن كل أهل العلم بالاقتصاد والشرع اتفقوا على ذلك وأن هناك مضرة على الكفار وأن ليس هناك مضرة على المسلمين من هذه المقاطعة وإلا فإن هناك أنواع من المضار على كثير جدًّا من المسلمين يجب مراعاتها في قضية المقاطعة؛ ثم إن المقاطعة الحقيقية هي مقاطعة البضائع المملوكة للكفار وليس التي عليها علامة تجارية للكفار، فمعظم نسبة رأس المال ومعظم التصنيع للمسلمين أو أن يكون العاملين فيها مسلمين، حتى فتوى المفتي السابق مطابقة لهذا الكلام في أن المقصود بالمقاطعة والتي يقصد وجوبها، هي مقاطعة البضائع المصنعة والآتية من بلاد الكفار المحاربين للمسلمين. والأمر في الحقيقة يحتاج إلى دراسة اقتصادية وشرعية وليس فقط مجرد طرح شعارات ضد [شركات بيبسي وغيرها] وتكون معظم أموال المسلمين كلها موجودة في بنوك اليهود والأمريكان وكالبترول ومعظم الصادرات، فهذا الأمر لماذا تُرك؟ من أجل المضرة، فيراعي إذًا مضار المسلمين المتضررين من الامتناع عن كثير من البضائع. هذا الأمر يمكن حصوله بدون إدخال مضرة على المسلمين ببيان قضية الولاء والبراء، فمن يقولون بالمقاطعة يقولون بأن معاداتنا مع اليهود ليست عداوة دينية، وهم يجوزون البيع والشراء ولا يقاطعون من هم في مثل اليهود من العداوة كالهندوس الذين أشركوا والصينيين وغيرهم، فالمسألة إذًا تحتاج إلى ضبطها ضبط صحيح، فتحقيق مقاطعة المسلمين لأعدائهم إنما يحصل بحصول فهم قضية الولاء والبراء التي يهدمها هؤلاء المنادون بالمقاطعة.</w:t>
      </w:r>
    </w:p>
    <w:p>
      <w:pPr>
        <w:pStyle w:val="Heading2"/>
        <w:keepNext/>
        <w:bidi/>
        <w:spacing w:after="80" w:before="280" w:line="320"/>
        <w:jc w:val="right"/>
      </w:pPr>
      <w:r>
        <w:rPr>
          <w:rFonts w:ascii="Dubai" w:cs="Dubai" w:eastAsia="Dubai" w:hAnsi="Dubai"/>
          <w:b/>
          <w:bCs/>
          <w:color w:val="7B1E1E"/>
          <w:sz w:val="28"/>
          <w:szCs w:val="28"/>
          <w:rtl/>
        </w:rPr>
        <w:t xml:space="preserve">المسألة ٨٠٦: </w:t>
      </w:r>
      <w:r>
        <w:rPr>
          <w:rFonts w:ascii="Dubai" w:cs="Dubai" w:eastAsia="Dubai" w:hAnsi="Dubai"/>
          <w:b/>
          <w:bCs/>
          <w:color w:val="222222"/>
          <w:sz w:val="28"/>
          <w:szCs w:val="28"/>
          <w:rtl/>
        </w:rPr>
        <w:t xml:space="preserve">نسخ برامج الكمبيوتر الأصلية (فتوى)</w:t>
      </w:r>
      <w:r>
        <w:rPr>
          <w:rFonts w:ascii="Dubai" w:cs="Dubai" w:eastAsia="Dubai" w:hAnsi="Dubai"/>
          <w:b w:val="false"/>
          <w:color w:val="6B6B6B"/>
          <w:sz w:val="20"/>
          <w:szCs w:val="20"/>
          <w:rtl/>
        </w:rPr>
        <w:t xml:space="preserve">   (التفريغ ص ٢٨٠–٢٨١)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يوجد برنامج كمبيوتر نسخته الأصلية سمعت أنها بألف جنيه، هل يجوز أن أشتري نسخة من هذا البرنامج على أسطوانة بعشر جنيهات فقط أم يعتبر ذلك سرقة؟ هذه البرامج إذا كانت مملوكة للمسلمين أو صنعها مسلمين أو كفار مستأمنين، فلا يجوز التعامل معها بهذه الطريقة، لأن هذا جهد طويل جدًّا هم لا يرضون أن يبيعوه بهذا الثمن، فهذه الاسطوانة لكي تظهر بهذه الطريقة وجد فيها مرتبات كثيرة جدًّا وغالية ومدد طويلة وقد تفرغ لها أناس، فلا يمكن إهدار جهدهم بمثل هذه الطريقة، فيحصل ضرر عظيم جدًّا يؤدي إلى إيقاف هذه الأعمال التي فيها خير كثير على المسلمين، فنرى أنه لا يشتريها بعشر جنيهات إذا كانت مملوكة للمسلمين أو إذا كان الذي صنع البرنامج مسلمين؛ أما إذا كانوا كفار حربيين فالأمر فيه سعة.</w:t>
      </w:r>
    </w:p>
    <w:p>
      <w:pPr>
        <w:pStyle w:val="Heading2"/>
        <w:keepNext/>
        <w:bidi/>
        <w:spacing w:after="80" w:before="280" w:line="320"/>
        <w:jc w:val="right"/>
      </w:pPr>
      <w:r>
        <w:rPr>
          <w:rFonts w:ascii="Dubai" w:cs="Dubai" w:eastAsia="Dubai" w:hAnsi="Dubai"/>
          <w:b/>
          <w:bCs/>
          <w:color w:val="7B1E1E"/>
          <w:sz w:val="28"/>
          <w:szCs w:val="28"/>
          <w:rtl/>
        </w:rPr>
        <w:t xml:space="preserve">المسألة ٨٠٧: </w:t>
      </w:r>
      <w:r>
        <w:rPr>
          <w:rFonts w:ascii="Dubai" w:cs="Dubai" w:eastAsia="Dubai" w:hAnsi="Dubai"/>
          <w:b/>
          <w:bCs/>
          <w:color w:val="222222"/>
          <w:sz w:val="28"/>
          <w:szCs w:val="28"/>
          <w:rtl/>
        </w:rPr>
        <w:t xml:space="preserve">من له أكثر من زوجة: هل يجامع أكثر من واحدة في ليلة واحدة؟ (فتوى)</w:t>
      </w:r>
      <w:r>
        <w:rPr>
          <w:rFonts w:ascii="Dubai" w:cs="Dubai" w:eastAsia="Dubai" w:hAnsi="Dubai"/>
          <w:b w:val="false"/>
          <w:color w:val="6B6B6B"/>
          <w:sz w:val="20"/>
          <w:szCs w:val="20"/>
          <w:rtl/>
        </w:rPr>
        <w:t xml:space="preserve">   (التفريغ ص ٢٨١)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هل من له أكثر من زوجة محرم عليه أن يجامع أكثر من واحدة في ليلة واحدة حتى ولو بإذن صاحبة النوبة؟ فإذا كان بإذن صاحبة النوبة فنعم (يجوز).</w:t>
      </w:r>
    </w:p>
    <w:p>
      <w:pPr>
        <w:pStyle w:val="Heading2"/>
        <w:keepNext/>
        <w:bidi/>
        <w:spacing w:after="80" w:before="280" w:line="320"/>
        <w:jc w:val="right"/>
      </w:pPr>
      <w:r>
        <w:rPr>
          <w:rFonts w:ascii="Dubai" w:cs="Dubai" w:eastAsia="Dubai" w:hAnsi="Dubai"/>
          <w:b/>
          <w:bCs/>
          <w:color w:val="7B1E1E"/>
          <w:sz w:val="28"/>
          <w:szCs w:val="28"/>
          <w:rtl/>
        </w:rPr>
        <w:t xml:space="preserve">المسألة ٨٠٨: </w:t>
      </w:r>
      <w:r>
        <w:rPr>
          <w:rFonts w:ascii="Dubai" w:cs="Dubai" w:eastAsia="Dubai" w:hAnsi="Dubai"/>
          <w:b/>
          <w:bCs/>
          <w:color w:val="222222"/>
          <w:sz w:val="28"/>
          <w:szCs w:val="28"/>
          <w:rtl/>
        </w:rPr>
        <w:t xml:space="preserve">الاستنجاء قبل الوضوء من غير بول ولا غائط (فتوى)</w:t>
      </w:r>
      <w:r>
        <w:rPr>
          <w:rFonts w:ascii="Dubai" w:cs="Dubai" w:eastAsia="Dubai" w:hAnsi="Dubai"/>
          <w:b w:val="false"/>
          <w:color w:val="6B6B6B"/>
          <w:sz w:val="20"/>
          <w:szCs w:val="20"/>
          <w:rtl/>
        </w:rPr>
        <w:t xml:space="preserve">   (التفريغ ص ٢٨١)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يقول العلماء الاستنجاء للوضوء ينبغي خروجًا من الخلاف!!! لا خلاف بين السلف أنه لا يُشرع الاستنجاء قبل الوضوء من غير بول ولا غائط، والذي يقول هذا الكلام بعض المتأخرين ممن يرون على التقليد المحض بلا دليل، فالاستنجاء قبل الوضوء بلا سبب من البدع.</w:t>
      </w:r>
    </w:p>
    <w:p>
      <w:pPr>
        <w:pStyle w:val="Heading2"/>
        <w:keepNext/>
        <w:bidi/>
        <w:spacing w:after="80" w:before="280" w:line="320"/>
        <w:jc w:val="right"/>
      </w:pPr>
      <w:r>
        <w:rPr>
          <w:rFonts w:ascii="Dubai" w:cs="Dubai" w:eastAsia="Dubai" w:hAnsi="Dubai"/>
          <w:b/>
          <w:bCs/>
          <w:color w:val="7B1E1E"/>
          <w:sz w:val="28"/>
          <w:szCs w:val="28"/>
          <w:rtl/>
        </w:rPr>
        <w:t xml:space="preserve">المسألة ٨٠٩: </w:t>
      </w:r>
      <w:r>
        <w:rPr>
          <w:rFonts w:ascii="Dubai" w:cs="Dubai" w:eastAsia="Dubai" w:hAnsi="Dubai"/>
          <w:b/>
          <w:bCs/>
          <w:color w:val="222222"/>
          <w:sz w:val="28"/>
          <w:szCs w:val="28"/>
          <w:rtl/>
        </w:rPr>
        <w:t xml:space="preserve">هل يشترط للاغتسال خروج المني أن يكون بشهوة؟ (فتوى)</w:t>
      </w:r>
      <w:r>
        <w:rPr>
          <w:rFonts w:ascii="Dubai" w:cs="Dubai" w:eastAsia="Dubai" w:hAnsi="Dubai"/>
          <w:b w:val="false"/>
          <w:color w:val="6B6B6B"/>
          <w:sz w:val="20"/>
          <w:szCs w:val="20"/>
          <w:rtl/>
        </w:rPr>
        <w:t xml:space="preserve">   (التفريغ ص ٢٨١)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نعم إلا أن يكون الأمر محتمل بأن خرج بشهوة لا يتذكرها كأن كان نائمًا، فإذا تأكد خروجه وليس لمرض فيجب الغسل حتى ولو لم يتذكر الشهوة، أما خروجه بدون شهوة في اليقظة متكررًا فهو مرض.</w:t>
      </w:r>
    </w:p>
    <w:p>
      <w:pPr>
        <w:pStyle w:val="Heading2"/>
        <w:keepNext/>
        <w:bidi/>
        <w:spacing w:after="80" w:before="280" w:line="320"/>
        <w:jc w:val="right"/>
      </w:pPr>
      <w:r>
        <w:rPr>
          <w:rFonts w:ascii="Dubai" w:cs="Dubai" w:eastAsia="Dubai" w:hAnsi="Dubai"/>
          <w:b/>
          <w:bCs/>
          <w:color w:val="7B1E1E"/>
          <w:sz w:val="28"/>
          <w:szCs w:val="28"/>
          <w:rtl/>
        </w:rPr>
        <w:t xml:space="preserve">المسألة ٨١٠: </w:t>
      </w:r>
      <w:r>
        <w:rPr>
          <w:rFonts w:ascii="Dubai" w:cs="Dubai" w:eastAsia="Dubai" w:hAnsi="Dubai"/>
          <w:b/>
          <w:bCs/>
          <w:color w:val="222222"/>
          <w:sz w:val="28"/>
          <w:szCs w:val="28"/>
          <w:rtl/>
        </w:rPr>
        <w:t xml:space="preserve">من سرق وهو صبي ثم بلغ، والتيمم بما لا غبار له، ونسب الولد إلى أب من آبائه (فتاوى)</w:t>
      </w:r>
      <w:r>
        <w:rPr>
          <w:rFonts w:ascii="Dubai" w:cs="Dubai" w:eastAsia="Dubai" w:hAnsi="Dubai"/>
          <w:b w:val="false"/>
          <w:color w:val="6B6B6B"/>
          <w:sz w:val="20"/>
          <w:szCs w:val="20"/>
          <w:rtl/>
        </w:rPr>
        <w:t xml:space="preserve">   (التفريغ ص ٢٨١)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إذا سرق الصبي شيئًا ثم بلغ؟ يرد ما أخذه وهو صبي. هل لا بد أن يكون المتيمم به غبار؟ الصحيح لا. قول الراوي في مسلم: (جاءت أم سليم — وهي جدة إسحاق —) فهل هذا من باب نسبة الولد إلى أب من آبائه ككسبة الحسن والحسين إلى النبي ﷺ ونسبة عمر بن عبد العزيز إلى عمر بن الخطاب؟ قد وقع ذلك في نفسي ولكن من الذي صرح بذلك من العلماء، فهل السائل عرف ذلك أم أنه استنتجه؟ وقد وقع في نفسي أن ابن لأبي طلحة اسمه عبد الله الذي سماه النبي ﷺ وإسحاق ابنه، فلنبحث عنها!!!</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بيان صفة مني الرجل والمرأة وأن الولد مخلوق من مائهما (ص282–287)</w:t>
      </w:r>
    </w:p>
    <w:p>
      <w:pPr>
        <w:pStyle w:val="Heading2"/>
        <w:keepNext/>
        <w:bidi/>
        <w:spacing w:after="80" w:before="280" w:line="320"/>
        <w:jc w:val="right"/>
      </w:pPr>
      <w:r>
        <w:rPr>
          <w:rFonts w:ascii="Dubai" w:cs="Dubai" w:eastAsia="Dubai" w:hAnsi="Dubai"/>
          <w:b/>
          <w:bCs/>
          <w:color w:val="7B1E1E"/>
          <w:sz w:val="28"/>
          <w:szCs w:val="28"/>
          <w:rtl/>
        </w:rPr>
        <w:t xml:space="preserve">المسألة ٨١١: </w:t>
      </w:r>
      <w:r>
        <w:rPr>
          <w:rFonts w:ascii="Dubai" w:cs="Dubai" w:eastAsia="Dubai" w:hAnsi="Dubai"/>
          <w:b/>
          <w:bCs/>
          <w:color w:val="222222"/>
          <w:sz w:val="28"/>
          <w:szCs w:val="28"/>
          <w:rtl/>
        </w:rPr>
        <w:t xml:space="preserve">هل في مني المرأة حيوانات منوية؟ (فتوى)</w:t>
      </w:r>
      <w:r>
        <w:rPr>
          <w:rFonts w:ascii="Dubai" w:cs="Dubai" w:eastAsia="Dubai" w:hAnsi="Dubai"/>
          <w:b w:val="false"/>
          <w:color w:val="6B6B6B"/>
          <w:sz w:val="20"/>
          <w:szCs w:val="20"/>
          <w:rtl/>
        </w:rPr>
        <w:t xml:space="preserve">   (التفريغ ص ٢٨٢)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لا، مني المرأة فيه في جزء منها — فترة التبويض — بويضة في كل شهر مرة يكون منها الولد.</w:t>
      </w:r>
    </w:p>
    <w:p>
      <w:pPr>
        <w:pStyle w:val="Heading2"/>
        <w:keepNext/>
        <w:bidi/>
        <w:spacing w:after="80" w:before="280" w:line="320"/>
        <w:jc w:val="right"/>
      </w:pPr>
      <w:r>
        <w:rPr>
          <w:rFonts w:ascii="Dubai" w:cs="Dubai" w:eastAsia="Dubai" w:hAnsi="Dubai"/>
          <w:b/>
          <w:bCs/>
          <w:color w:val="7B1E1E"/>
          <w:sz w:val="28"/>
          <w:szCs w:val="28"/>
          <w:rtl/>
        </w:rPr>
        <w:t xml:space="preserve">المسألة ٨١٢: </w:t>
      </w:r>
      <w:r>
        <w:rPr>
          <w:rFonts w:ascii="Dubai" w:cs="Dubai" w:eastAsia="Dubai" w:hAnsi="Dubai"/>
          <w:b/>
          <w:bCs/>
          <w:color w:val="222222"/>
          <w:sz w:val="28"/>
          <w:szCs w:val="28"/>
          <w:rtl/>
        </w:rPr>
        <w:t xml:space="preserve">فتوى دار الإفتاء بالسعودية بأن الأحق في الاتباع جماعة أنصار السنة ثم الإخوان (فتوى)</w:t>
      </w:r>
      <w:r>
        <w:rPr>
          <w:rFonts w:ascii="Dubai" w:cs="Dubai" w:eastAsia="Dubai" w:hAnsi="Dubai"/>
          <w:b w:val="false"/>
          <w:color w:val="6B6B6B"/>
          <w:sz w:val="20"/>
          <w:szCs w:val="20"/>
          <w:rtl/>
        </w:rPr>
        <w:t xml:space="preserve">   (التفريغ ص ٢٨٢)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هذه الفتوى قديمة قد تكون صدرت في الستينيات قبل ظهور الدعوة السلفية وغيرها، وحتى ولو بعد ذلك فالأمر مبناه المعرفة بالواقع — وهم أهل البلد —، والواقع قد تغير كثيرًا.</w:t>
      </w:r>
    </w:p>
    <w:p>
      <w:pPr>
        <w:pStyle w:val="Heading2"/>
        <w:keepNext/>
        <w:bidi/>
        <w:spacing w:after="80" w:before="280" w:line="320"/>
        <w:jc w:val="right"/>
      </w:pPr>
      <w:r>
        <w:rPr>
          <w:rFonts w:ascii="Dubai" w:cs="Dubai" w:eastAsia="Dubai" w:hAnsi="Dubai"/>
          <w:b/>
          <w:bCs/>
          <w:color w:val="7B1E1E"/>
          <w:sz w:val="28"/>
          <w:szCs w:val="28"/>
          <w:rtl/>
        </w:rPr>
        <w:t xml:space="preserve">المسألة ٨١٣: </w:t>
      </w:r>
      <w:r>
        <w:rPr>
          <w:rFonts w:ascii="Dubai" w:cs="Dubai" w:eastAsia="Dubai" w:hAnsi="Dubai"/>
          <w:b/>
          <w:bCs/>
          <w:color w:val="222222"/>
          <w:sz w:val="28"/>
          <w:szCs w:val="28"/>
          <w:rtl/>
        </w:rPr>
        <w:t xml:space="preserve">التخطيط في الأرض بعود ونحوه أثناء التفكير: هل يخل بالمروءة؟</w:t>
      </w:r>
      <w:r>
        <w:rPr>
          <w:rFonts w:ascii="Dubai" w:cs="Dubai" w:eastAsia="Dubai" w:hAnsi="Dubai"/>
          <w:b w:val="false"/>
          <w:color w:val="6B6B6B"/>
          <w:sz w:val="20"/>
          <w:szCs w:val="20"/>
          <w:rtl/>
        </w:rPr>
        <w:t xml:space="preserve">   (التفريغ ص ٢٨٣)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(فنكت رسول الله ﷺ بعود) هو بفتح النون والكاف وبالتاء المثناة من فوق، ومعناه يخط بالعود في الأرض ويؤثر به فيها، وهذا يفعله المفكر، وفي هذا دليل على جواز فعل مثل هذا وأنه ليس مخلًّا بالمروءة.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فالتخطيط في الأرض بخشبة أو شيء من ذلك في التراب كعادة الإنسان أثناء التفكير ونحو ذلك وليس لعبًا فلا يعد هذا مما يخل بالمروءة فيقال هذا يلعب أثناء كلامه مع الناس فالأمر ليس كذلك فهذا قد يفعل لعبًا ويفعل أيضًا أثناء التفكير والتدبر، وكان هذا يتكرر مرات عديدة من النبي ﷺ.</w:t>
      </w:r>
      <w:r>
        <w:rPr>
          <w:rStyle w:val="FootnoteReference"/>
        </w:rPr>
        <w:footnoteReference w:id="8"/>
      </w:r>
      <w:r>
        <w:rPr>
          <w:rStyle w:val="FootnoteReference"/>
        </w:rPr>
        <w:footnoteReference w:id="9"/>
      </w:r>
      <w:r>
        <w:rPr>
          <w:rStyle w:val="FootnoteReference"/>
        </w:rPr>
        <w:footnoteReference w:id="10"/>
      </w:r>
      <w:r>
        <w:rPr>
          <w:rStyle w:val="FootnoteReference"/>
        </w:rPr>
        <w:footnoteReference w:id="11"/>
      </w:r>
    </w:p>
    <w:p>
      <w:pPr>
        <w:pStyle w:val="Heading2"/>
        <w:keepNext/>
        <w:bidi/>
        <w:spacing w:after="80" w:before="280" w:line="320"/>
        <w:jc w:val="right"/>
      </w:pPr>
      <w:r>
        <w:rPr>
          <w:rFonts w:ascii="Dubai" w:cs="Dubai" w:eastAsia="Dubai" w:hAnsi="Dubai"/>
          <w:b/>
          <w:bCs/>
          <w:color w:val="7B1E1E"/>
          <w:sz w:val="28"/>
          <w:szCs w:val="28"/>
          <w:rtl/>
        </w:rPr>
        <w:t xml:space="preserve">المسألة ٨١٤: </w:t>
      </w:r>
      <w:r>
        <w:rPr>
          <w:rFonts w:ascii="Dubai" w:cs="Dubai" w:eastAsia="Dubai" w:hAnsi="Dubai"/>
          <w:b/>
          <w:bCs/>
          <w:color w:val="222222"/>
          <w:sz w:val="28"/>
          <w:szCs w:val="28"/>
          <w:rtl/>
        </w:rPr>
        <w:t xml:space="preserve">شهادة الكتابي أو الوثني بنبوة محمد ﷺ دون الرسالة العامة: هل يُحكم بإسلامه؟</w:t>
      </w:r>
      <w:r>
        <w:rPr>
          <w:rFonts w:ascii="Dubai" w:cs="Dubai" w:eastAsia="Dubai" w:hAnsi="Dubai"/>
          <w:b w:val="false"/>
          <w:color w:val="6B6B6B"/>
          <w:sz w:val="20"/>
          <w:szCs w:val="20"/>
          <w:rtl/>
        </w:rPr>
        <w:t xml:space="preserve">   (التفريغ ص ٢٨٦–٢٨٧)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فيه دليل على أن شهادة الكتابي لمحمد ﷺ بالرسالة مع عدم المتابعة له ﷺ لا يُعد إسلامًا، فالكتابي الذي يشهد أن محمدًا ﷺ نبي الله ولا يتبعه ولا يلتزم أحكام الإسلام من أجل أنه يتبع نبيًّا غيره ولا يرى عموم رسالته، لا يكون منتسبًا إلى الإسلام ولا يثبت له حكم الإسلام بشهادته لمحمد ﷺ بالنبوة؛ وهذا خاص بأهل الكتاب الذين يقرون بنبوته خصوصًا لا عمومًا للبشر، أما غيرهم من أهل الأوثان فإذا شهدوا له بالرسالة ألزموا بالإسلام ولا يقبل منهم غير ذلك وكذلك من كان يجحد التوحيد إذا شهد أن لا إله إلا الله ألزم بتكميلات شهادة أن محمدًا رسول الله؛ فالوثني والثنوي إذا شهد أن لا إله إلا الله كان ذلك إسلامًا وإن أبى أن يقول أن محمدًا رسول الله صار مرتدًّا، أما الكتابي فإنه يقر بلا إله إلا الله، فإذا كان لا يُقر بأن محمدًا رسول الله إلى الناس كافة فهذا إسلام بلا نزاع، والذي يظهر من هذا الحديث أنه إن شهد أنه رسول الله فربما أنه يكون ذلك أتباعًا له فربما يقول هو نبي الأميين كما قال ابن الصياد: (أتشهد أني رسول الله؟ ... فقال ابن صياد: أشهد أنك رسول الأميين) المعجم الأوسط، وأسلم بعد ذلك فلم يكن ذلك إسلامًا منه وإنما كما قال ابن الصياد لسعيد الخدري ... (ألم يقل رسول الله ﷺ: «إنه يهودي» وقد أسلمت) فعندنا قال (أشهد أنك نبي الأميين) لم يكن ذلك إسلامًا منه، فالذي يشهد أنه نبي العرب لا يكون ذلك إسلامًا. والدجال شهد للنبي ﷺ أنه نبي الأميين أيضًا ففي الحديث: (قال أخبروني عن نبي الأميين ما فعل) مسلم، فهم مقرين بنبوته ﷺ ولكن إلى العرب فقط فهذا لا يثبت به إسلامهم ولكن لا بد من الشهادة أنه رسول الله إلى الناس كافة. وليس في ذلك شبهة لأهل البدع من أهل التكفير والتوقف أن ذلك يكون في حق كل أحد فلا يحكم له بالإسلام بمجرد نطقه بالشهادة ويقول هؤلاء نطقوا الشهادة ولم يُحكم لهم بالإسلام؛ فهذا من أجل أنه معلوم أنهم يقولون أنه نبي إلى العرب فقط ولذلك لم يكن هذا إسلام منهم وإنما إسلامهم أن يقولوا أن محمدًا رسول إلى الناس كافة فإذا أضافوا ذلك صاروا مسلمين بخلاف ما يزعمون من أنه يلزم معرفتهم بالحكم والولاية والنسك والكفر بالطاغوت — امتحان التوحيد الطويل — الذي يعتقدونه قبل أن يحكموا لأحد بالإسلام فهذا باطل بلا شك وإنما يلزم الإنسان بما جاء به الكتاب والسنة تفصيلًا بعد الإجمال بعدما أقر بشهادة التوحيد وأن محمدًا رسول الله إذا كان لا يقر بالوحدانية ولا بالرسالة وإنما يشترط الزيادة — إلى الناس كافة — لمن يقول أنه نبي إلى العرب.</w:t>
      </w:r>
      <w:r>
        <w:rPr>
          <w:rStyle w:val="FootnoteReference"/>
        </w:rPr>
        <w:footnoteReference w:id="12"/>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صفة غسل الجنابة (ص287–297)</w:t>
      </w:r>
    </w:p>
    <w:p>
      <w:pPr>
        <w:pStyle w:val="Heading2"/>
        <w:keepNext/>
        <w:bidi/>
        <w:spacing w:after="80" w:before="280" w:line="320"/>
        <w:jc w:val="right"/>
      </w:pPr>
      <w:r>
        <w:rPr>
          <w:rFonts w:ascii="Dubai" w:cs="Dubai" w:eastAsia="Dubai" w:hAnsi="Dubai"/>
          <w:b/>
          <w:bCs/>
          <w:color w:val="7B1E1E"/>
          <w:sz w:val="28"/>
          <w:szCs w:val="28"/>
          <w:rtl/>
        </w:rPr>
        <w:t xml:space="preserve">المسألة ٨١٥: </w:t>
      </w:r>
      <w:r>
        <w:rPr>
          <w:rFonts w:ascii="Dubai" w:cs="Dubai" w:eastAsia="Dubai" w:hAnsi="Dubai"/>
          <w:b/>
          <w:bCs/>
          <w:color w:val="222222"/>
          <w:sz w:val="28"/>
          <w:szCs w:val="28"/>
          <w:rtl/>
        </w:rPr>
        <w:t xml:space="preserve">كمال غسل الجنابة وترتيبه، وتثليث الغسل وإفاضة الماء على البدن</w:t>
      </w:r>
      <w:r>
        <w:rPr>
          <w:rFonts w:ascii="Dubai" w:cs="Dubai" w:eastAsia="Dubai" w:hAnsi="Dubai"/>
          <w:b w:val="false"/>
          <w:color w:val="6B6B6B"/>
          <w:sz w:val="20"/>
          <w:szCs w:val="20"/>
          <w:rtl/>
        </w:rPr>
        <w:t xml:space="preserve">   (التفريغ ص ٢٨٨–٢٨٩)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أصحابنا: كمال غسل الجنابة أن يبدأ المغتسل فيغسل كفيه ثلاثًا قبل إدخالهما في الإناء، ثم يغسل ما على فرجه وسائر بدنه من الأذى، ثم يتوضأ وضوءه للصلاة بكماله، ثم يدخل أصابعه كلها في الماء فيغرف غرفة يخلل بها أصول شعره من رأسه ولحيته، ثم يحثي على رأسه ثلاث حثيات، ويتعاهد معاطف بدنه كالإبطين وداخل الأذنين والسرة وما بين الأليتين وأصابع الرجلين وعكن البطن وغير ذلك، فيوصل الماء إلى جميع ذلك، ثم يفيض على رأسه ثلاث حثيات، ثم يفيض الماء على سائر جسده ثلاث مرات، يدلك في كل مرة ما تصل إليه يداه من بدنه. وإن كان يغتسل في نهر أو بركة انغمس فيها ثلاث مرات ويوصل الماء إلى جميع بشرته والشعور الكثيفة والخفيفة ويعم بالغسل ظاهر الشعر وباطنه وأصول منابته. والمستحب أن يبدأ بميامنه وأعالي بدنه وأن يكون مستقبل القبلة، وأن يقول بعد الفراغ: أشهد أن لا إله إلا الله وحده لا شريك له وأشهد أن محمدًا عبده ورسوله، وينوي الغسل من أول شروعه فيما ذكرناه ويستصحب النية إلى أن يفرغ من غسله.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الشافعية: يستحب تثليث الإفاضة على سائر الجسد، واستقبال القبلة.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(«أصحابنا»: أي من الشافعية. «من الأذى»: كالمني أو غيره مما يصيب فرج المرأة إذا أصاب بعض أجزاء البدن الأخرى. «بكماله»: أي دون تأخير غسل الرجلين. «عكن»: فالإنسان إذا كان سمينًا كان هناك جلد بعضه على بعض.) كان ينبغي أن يذكر هنا أنه يبدأ بجانب رأسه الأيمن ثم الأيسر. وهذا الكلام فيه نظر في أن هذا هو الترتيب في كمال الغسل أنه يبدأ بالإبطين والسرة ونحو ذلك قبل أن يفيض الماء على رأسه ثلاث مرات أو أن يكرر الحث ثلاث حثيات بعد ذلك فإن هذا لم يرد، وإنما يغسل رأسه النصف الأيمن ثم الأيسر ويحثي ثلاث حثيات ثم يفيض الماء على جسده الجانب الأيمن ثم الأيسر مع تعهد هذه الأجزاء، أما أنه يفيض على رأسه ثلاثًا بعد تعاهد هذه الأجزاء فهذا لم يرد في صفة غسل النبي ﷺ. ولا نعلم حديثًا صحيحًا في أن إفاضة الماء على الجسد يكون ثلاثًا وإنما غسل الرأس يكون ثلاثًا. والدلك خروجًا من الخلاف لأنه هل يقصد بالغسل جريان الماء أم يقصد به التدليك وأنه لا بد منه وهو قول المالكية أنه لا يكون قد غسل إلا إذا دلك والصحيح قول الجمهور وإذا دلك كان أفضل وأحوط. ولو قلنا كمال غسل الجنابة كما ورد في السنة: أن يبدأ فيغسل يديه ثلاثًا ثم يغسل فرجه قبلًا ودبرًا وأن يزيل ما على بدنه من الأذى والنجاسة أو غير ذلك، ثم يتوضأ وضوءه للصلاة ويمكنه أن يؤخر غسل رجليه — على ما في حديث ميمونة — ثم يغسل رأسه فيبدأ بجانبه الأيمن فيخلل أصول الرأس ويتأكد من وصول الماء إلى أصول الشعر حتى إذا استبرأ حتى ثلاث حثيات على رأسه، ثم يفيض الماء على جسده يبدأ بالأيمن ثم الأيسر لعموم حديث: [عن مسروق عن عائشة قالت: كان النبي ﷺ يعجبه التيمن في تنعله وترجله وطهوره وفي شأنه كله] مسلم، فهذا من الطهور. ومسألة غسل الرجلين: فإن كان قد غسل رجليه مع الوضوء لا يلزمه غسلهما ثانيةً وإلا غسلهما وإن كان هذا ليس بلازم حتى يكون فقط متبعًا للسنة، وإذا حدث ما يقتضي إعادة غسل الرجلين — بعض الأقذار والأوساخ أصابت الرجلين — فليتنحى وليغسل رجليه — على ما في حديث عائشة: (أنه توضأ وضوءه للصلاة ثم غسل رجليه)، وكذلك رواية ميمونة: (توضأ وضوءه للصلاة ثم غسل رجليه) في آخر الغسل — هذا إذا احتاج إلى ذلك وليس في كل الروايات وليس في كل المرات. (فيبدأ بأعالي بدنه) لقوله: (ثم أفاض) أي من فوق فيبدأ بغسل الأعالي. ولا نعلم دليلًا على استقبال القبلة في الغسل ولا في الوضوء.</w:t>
      </w:r>
    </w:p>
    <w:p>
      <w:pPr>
        <w:pStyle w:val="Heading2"/>
        <w:keepNext/>
        <w:bidi/>
        <w:spacing w:after="80" w:before="280" w:line="320"/>
        <w:jc w:val="right"/>
      </w:pPr>
      <w:r>
        <w:rPr>
          <w:rFonts w:ascii="Dubai" w:cs="Dubai" w:eastAsia="Dubai" w:hAnsi="Dubai"/>
          <w:b/>
          <w:bCs/>
          <w:color w:val="7B1E1E"/>
          <w:sz w:val="28"/>
          <w:szCs w:val="28"/>
          <w:rtl/>
        </w:rPr>
        <w:t xml:space="preserve">المسألة ٨١٦: </w:t>
      </w:r>
      <w:r>
        <w:rPr>
          <w:rFonts w:ascii="Dubai" w:cs="Dubai" w:eastAsia="Dubai" w:hAnsi="Dubai"/>
          <w:b/>
          <w:bCs/>
          <w:color w:val="222222"/>
          <w:sz w:val="28"/>
          <w:szCs w:val="28"/>
          <w:rtl/>
        </w:rPr>
        <w:t xml:space="preserve">الذكر بعد الغسل، واستصحاب النية، والواجب في الغسل وشرطه</w:t>
      </w:r>
      <w:r>
        <w:rPr>
          <w:rFonts w:ascii="Dubai" w:cs="Dubai" w:eastAsia="Dubai" w:hAnsi="Dubai"/>
          <w:b w:val="false"/>
          <w:color w:val="6B6B6B"/>
          <w:sz w:val="20"/>
          <w:szCs w:val="20"/>
          <w:rtl/>
        </w:rPr>
        <w:t xml:space="preserve">   (التفريغ ص ٢٨٩–٢٩٠)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وأن يقول بعد الفراغ: أشهد أن لا إله إلا الله ... وينوي الغسل من أول شروعه فيما ذكرناه ويستصحب النية إلى أن يفرغ من غسله، فهذا كمال الغسل. والواجب من هذا كله: النية في أول ملاقاة أول جزء من البدن للماء، وتعميم البدن شعره وبشره بالماء، ومن شرطه أن يكون البدن طاهرًا من النجاسة، وما زاد على هذا مما ذكرناه سنة.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الحنفية: لا تشترط النية في الغسل.</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(الذكر) لأن حكم الغسل حكم الوضوء وهو يرفع الحدث فإذا شرع في الوضوء شرع في الغسل كذلك. (استصحاب النية) نعم ولكن اشتراط النية من أول الغسل هو الظاهر وذلك من باب الاشتراط وليس من باب الاستحباب، فلا يغسل أجزاءً من بدنه بنية التنظف مثلًا ولم ينوِ بها الغسل فلا بد وأن يعممها بالماء بنية الغسل، فلو غسل تبردًا أو تنظفًا كبعض الناس يزيل الدرن أولًا لا بد وأن يغسل أجزاء بدنه كلها بنية الغسل. فلا بد ألا يصيبه ماء من غير نية وهذا خلافًا للحنفية القائلين بعدم اشتراط النية كما سبق بيانه في أمر الوضوء، فالصحيح أن النية شرط لأن الأعمال بالنيات. (التعميم) هذا هو الواجب أن يصل الماء إلى كل أجزاء البدن. (الطهارة من النجاسة) بمعنى أن الغسلة الأولى تكون لإزالة النجاسة ولا تصح لإزالة الحدث، وهذا الكلام فيه نظر فإنه لو نوى الاثنين معًا ارتفعت النجاسة وارتفع الحدث خصوصًا إذا قلنا بنجاسة رطوبة فرج المرأة فإن النبي ﷺ لم يُعد غسل الفرج بعد أن غسلها أول مرة حتى أنقاه (أفرغ بيمينه على شماله فغسل فرجه ثم توضأ وضوءه للصلاة) ولم يرد أنه غسل فرجه مرة ثانية ولا حلقة الدبر مثلًا، فالظاهر والله أعلى وأعلم أنه إن نوى إزالة النجاسة وإزالة الحدث صح ذلك فضلًا أن نقول أن إزالة النجاسة لا تحتاج إلى نية. (ما زاد سنة) بمعنى المستحبات؛ فالواجبات النية وتعميم البدن بالماء وشرط أن يكون البدن طاهرًا من النجاسة وقلنا أن هذا فيه نظر، فلو أن أحدًا قد عمم البدن بالماء مع النية فقد اغتسل، أما أنه يبدأ بغسل الفرج ثم الوضوء ثم يغسل رأسه ويحثي ثلاث حثيات ثم يفيض على سائر بدنه الماء ثم يغسل رجله فكل هذا من السنن.</w:t>
      </w:r>
    </w:p>
    <w:p>
      <w:pPr>
        <w:pStyle w:val="Heading2"/>
        <w:keepNext/>
        <w:bidi/>
        <w:spacing w:after="80" w:before="280" w:line="320"/>
        <w:jc w:val="right"/>
      </w:pPr>
      <w:r>
        <w:rPr>
          <w:rFonts w:ascii="Dubai" w:cs="Dubai" w:eastAsia="Dubai" w:hAnsi="Dubai"/>
          <w:b/>
          <w:bCs/>
          <w:color w:val="7B1E1E"/>
          <w:sz w:val="28"/>
          <w:szCs w:val="28"/>
          <w:rtl/>
        </w:rPr>
        <w:t xml:space="preserve">المسألة ٨١٧: </w:t>
      </w:r>
      <w:r>
        <w:rPr>
          <w:rFonts w:ascii="Dubai" w:cs="Dubai" w:eastAsia="Dubai" w:hAnsi="Dubai"/>
          <w:b/>
          <w:bCs/>
          <w:color w:val="222222"/>
          <w:sz w:val="28"/>
          <w:szCs w:val="28"/>
          <w:rtl/>
        </w:rPr>
        <w:t xml:space="preserve">غسل محل الاستنجاء بنية الغسل، ومس الذكر أثناء الغسل: هل ينقض الوضوء؟</w:t>
      </w:r>
      <w:r>
        <w:rPr>
          <w:rFonts w:ascii="Dubai" w:cs="Dubai" w:eastAsia="Dubai" w:hAnsi="Dubai"/>
          <w:b w:val="false"/>
          <w:color w:val="6B6B6B"/>
          <w:sz w:val="20"/>
          <w:szCs w:val="20"/>
          <w:rtl/>
        </w:rPr>
        <w:t xml:space="preserve">   (التفريغ ص ٢٩٠–٢٩١)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وينبغي لمن اغتسل من إناء كالإبريق ونحوه أن يتفطن لدقيقة قد يغفل عنها وهي: أنه إذا استنجى وطهر محل الاستنجاء بالماء فينبغي أن يغسل محل الاستنجاء بعد ذلك بنية غسل الجنابة، لأنه إذا لم يغسله الآن ربما غفل عنه بعد ذلك فلا يصح غسله لترك ذلك، وإن ذكره احتاج إلى مس فرجه فينتقض وضوؤه أو يحتاج إلى كلفة في لف خرقة على يده. هذا مذهبنا ومذهب كثيرين من الأئمة.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(كأن ينسى أو يعتقد أن غسل موضع الاستنجاء يكفي فكما قلنا أن هذا لإزالة النجاسة وأنه لا بد وأن يغسله بنية الغسل.) وذكره هنا لمس فرجه فهذا هو الصحيح وهو أن نقض الوضوء بمس الذكر أثناء الغسل سواء كان بقصد أو من غير قصد بشهوة أو بغير شهوة هو على ظاهر الحديث المروي عن عبد الله بن عمرو قال: قال رسول الله ﷺ: "من مس ذكره فليتوضأ، وأيما امرأة مست فرجها فلتتوضأ" [صححه الألباني في الصحيحة: 2725] وهذا لا ينقض الغسل نفسه ولكن ينقض وضوءه الذي توضأ، ووجود ناقض للوضوء أثناء الوضوء وكذلك وجود ناقض للغسل أثناء الغسل فإنه يبطل غسل ما غسل من الأعضاء لأنه إذا نقض طهارة البدن كله بحدث أكبر أو أصغر فمن باب أولى ينقض طهارة الأجزاء التي تم غسلها وبالتالي يحتاج إلى تجديد وضوء بمعنى لو أن أحدًا أثناء الوضوء — هو ما زال محدثًا حتى يتم وضوءه كله — أتنتقض وضوءه أثناء الوضوء فلا بد وأن يستأنف وضوءه من جديد لأنه إذا كان نواقض الوضوء تنقض الطهارة كلها — بعد تمامها — بالكلية فالأولى تنقض طهارة الأجزاء، ولذلك قلنا أنه إذا مس ذكره أثناء الغسل فإنه لا بد وأن يعيد الوضوء مرة ثانية رغم أنه نوى رفع الحدث ولكن لا بد وأن يكون بلا ناقض أثناء أداء الوضوء أو الغسل، وكذلك مس حلقة الدبر مثل مس الذكر فعن بسرة قالت قال رسول الله ﷺ: (من مس فرجه فليتوضأ) سنن النسائي قال الشيخ الألباني: صحيح، فهو دليل على أن الفرج سواء كان قبلًا أو دبرًا، ولذا قلنا أنه يبدأ بغسل فرجه قبلًا ودبرًا، ولذا كل من مس فرجًا ليس بينه بين حائل فعليه الوضوء سواء مس ذكر نفسه أو ذكر طفله أو مس فرج امرأته فكل ذلك ناقض للوضوء وذلك لحديث: (من مس فرجه فليتوضأ) و"من مس ذكره فليتوضأ" وبالأولى يقاس عليه غيره والحديث أصل ولم يذكر بشهوة أو من غير شهوة، أما الممسوس فلا ينتقض وضوءه، وحديث أنه جاء رجل كأنه بدوي فقال يا رسول الله ما ترى في رجل مس ذكره في الصلاة قال: "وهل هو إلا مضغة منك أو بضعة منك" سنن النسائي قال الشيخ الألباني: صحيح، رغم المقال الذي فيه والحديث الآخر أصح منه ولكن لو قيل بحسنه كما قال الشيخ الألباني أو تصحيحه فالجمع ممكن لأن هذا من فوق الثياب خصوصًا وأنه في الصلاة — ففي بعض طرقه أنه في الصلاة — ولا يتصور ويشق جدًّا ويبعد أن يمس ذكره من غير حائل وهو في الصلاة، فإنما يكون بضعة منه إذا مسه من فوق الحائل.</w:t>
      </w:r>
    </w:p>
    <w:p>
      <w:pPr>
        <w:pStyle w:val="Heading2"/>
        <w:keepNext/>
        <w:bidi/>
        <w:spacing w:after="80" w:before="280" w:line="320"/>
        <w:jc w:val="right"/>
      </w:pPr>
      <w:r>
        <w:rPr>
          <w:rFonts w:ascii="Dubai" w:cs="Dubai" w:eastAsia="Dubai" w:hAnsi="Dubai"/>
          <w:b/>
          <w:bCs/>
          <w:color w:val="7B1E1E"/>
          <w:sz w:val="28"/>
          <w:szCs w:val="28"/>
          <w:rtl/>
        </w:rPr>
        <w:t xml:space="preserve">المسألة ٨١٨: </w:t>
      </w:r>
      <w:r>
        <w:rPr>
          <w:rFonts w:ascii="Dubai" w:cs="Dubai" w:eastAsia="Dubai" w:hAnsi="Dubai"/>
          <w:b/>
          <w:bCs/>
          <w:color w:val="222222"/>
          <w:sz w:val="28"/>
          <w:szCs w:val="28"/>
          <w:rtl/>
        </w:rPr>
        <w:t xml:space="preserve">الدلك في الغسل والوضوء، والوضوء في غسل الجنابة: واجب أم سنة؟ ومتى يتوضأ؟</w:t>
      </w:r>
      <w:r>
        <w:rPr>
          <w:rFonts w:ascii="Dubai" w:cs="Dubai" w:eastAsia="Dubai" w:hAnsi="Dubai"/>
          <w:b w:val="false"/>
          <w:color w:val="6B6B6B"/>
          <w:sz w:val="20"/>
          <w:szCs w:val="20"/>
          <w:rtl/>
        </w:rPr>
        <w:t xml:space="preserve">   (التفريغ ص ٢٩١–٢٩٢)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ولم يوجب أحد من العلماء الدلك في الغسل ولا في الوضوء إلا مالك والمزني، ومن سواهما يقول هو سنة لو تركه صحت طهارته في الوضوء والغسل. ولم يوجب أيضًا الوضوء في غسل الجنابة إلا داود الظاهري، ومن سواه يقولون هو سنة، فلو أفاض الماء على جميع بدنه من غير وضوء صح غسله واستباح به الصلاة وغيرها، ولكن الأفضل أن يتوضأ كما ذكرنا وتحصل الفضيلة بالوضوء قبل الغسل أو بعده، وإذا توضأ أولًا لا يأتي به ثانيًا فقد اتفق العلماء على أنه لا يستحب وضوءان.</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مالك والمزني: يجب الدلك. وداود الظاهري: يجب الوضوء في غسل الجنابة.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أخذًا من أن الغسل هو جريان الماء. يقصد الوضوء في أول الغسل، كثير من الناس تغتسل ثم تتوضأ والسنة أن يتوضأ ثم يغتسل أما ما أخرجه الإمام مالك برقم (62) عن ابن شهاب الزهري عن سالم بن عبد الله أنه قال: رأيت أبي عبد الله بن عمر يغتسل ثم يتوضأ، فقلت له: يا أبت أما يجزيك الغسل من الوضوء؟ قال: بلى، ولكن أحيانًا أمس ذكري فأتوضأ. وهذا إسناد صحيح، فقد كان يتوضأ بعد غسله وقد نبه ﵁ على ذلك من أنه يمس ذكره فيعيد الوضوء من أجل مس ذكره. (صح غسله واستباح به الصلاة) بمعنى أنه ينوي رفع الحدث الأصغر والأكبر أو ينوي استباحة الصلاة أو ينوي استباحة ما يحتاج إلى الطهارة الصغرى والكبرى فلو نوى ذلك ولم يتوضأ صح ذلك وهو على قول من لا يوجب الترتيب في الوضوء ظاهر لأنه قد غسل أعضاء الوضوء وعلى قول من يوجب الترتيب يكون هذا حال مستثنى وهو أن رفع الحدث الأكبر يتضمن رفع الحدث الأصغر، وهذا هو الصحيح أو الصواب. (قبل الغسل أو بعده) بل تحصل فضيلة الوضوء قبل الغسل لأن هذا فعل النبي ﷺ. (لا يستحب وضوءان) كما ذكرنا إلا أن ينتقض الوضوء أثناء الغسل بمس ذكره أو ببول أو غيره أو بخروج ريح.</w:t>
      </w:r>
    </w:p>
    <w:p>
      <w:pPr>
        <w:pStyle w:val="Heading2"/>
        <w:keepNext/>
        <w:bidi/>
        <w:spacing w:after="80" w:before="280" w:line="320"/>
        <w:jc w:val="right"/>
      </w:pPr>
      <w:r>
        <w:rPr>
          <w:rFonts w:ascii="Dubai" w:cs="Dubai" w:eastAsia="Dubai" w:hAnsi="Dubai"/>
          <w:b/>
          <w:bCs/>
          <w:color w:val="7B1E1E"/>
          <w:sz w:val="28"/>
          <w:szCs w:val="28"/>
          <w:rtl/>
        </w:rPr>
        <w:t xml:space="preserve">المسألة ٨١٩: </w:t>
      </w:r>
      <w:r>
        <w:rPr>
          <w:rFonts w:ascii="Dubai" w:cs="Dubai" w:eastAsia="Dubai" w:hAnsi="Dubai"/>
          <w:b/>
          <w:bCs/>
          <w:color w:val="222222"/>
          <w:sz w:val="28"/>
          <w:szCs w:val="28"/>
          <w:rtl/>
        </w:rPr>
        <w:t xml:space="preserve">غسل القدمين في غسل الجنابة: مع الوضوء أم يؤخرهما؟ ونية هذا الوضوء</w:t>
      </w:r>
      <w:r>
        <w:rPr>
          <w:rFonts w:ascii="Dubai" w:cs="Dubai" w:eastAsia="Dubai" w:hAnsi="Dubai"/>
          <w:b w:val="false"/>
          <w:color w:val="6B6B6B"/>
          <w:sz w:val="20"/>
          <w:szCs w:val="20"/>
          <w:rtl/>
        </w:rPr>
        <w:t xml:space="preserve">   (التفريغ ص ٢٩٢–٢٩٣)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واعلم أنه جاء في روايات عائشة ﵂ في صحيح البخاري ومسلم أنه ﷺ توضأ وضوءه للصلاة قبل إفاضة الماء عليه، فظاهر هذا أنه ﷺ أكمل الوضوء بغسل الرجلين، وقد جاء في أكثر روايات ميمونة: (توضأ ثم أفاض الماء عليه ثم تنحى فغسل رجليه)، وفي رواية من حديثها رواها البخاري: (توضأ وضوءه للصلاة غير قدميه ثم أفاض الماء عليه ثم نحى قدميه فغسلهما)، وهذا تصريح بتأخير القدمين. وللشافعي ﵁ قولان: أصحهما وأشهرهما والمختار منهما أنه يكمل وضوءه بغسل القدمين، والثاني أنه يؤخر غسل القدمين. ... وأما على المشهور الصحيح فيعمل بظاهر الروايات المشهورة المستفيضة عن عائشة وميمونة جميعًا في تقديم وضوء الصلاة، فإن ظاهره كمال الوضوء فهذا كان الغالب والعادة المعروفة له ﷺ، وكان يعيد غسل القدمين بعد الفراغ لإزالة الطين لا لأجل الجنابة، وأما رواية البخاري عن ميمونة فجرى ذلك مرة أو نحوها بيانًا للجواز وهذا كما ثبت أنه ﷺ توضأ ثلاثًا ثلاثًا ومرة مرة. وأما نية هذا الوضوء فينوي به رفع الحدث الأصغر إلا أن يكون جنبًا غير محدث فإنه ينوي به سنة الغسل.</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قول للشافعي: يؤخر غسل القدمين.</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(«بيانًا للجواز»: أي أنه يحمل على أحوال مختلفة وهذا الكلام قوي.) وفي نية الوضوء: فلو نوى الوضوء الذي هو سنة الغسل الذي يستبيح به الصلاة فينوي أنه يريد أن يصلي بهذا الغسل وكان في نيته أن الوضوء سنته أجزأه ذلك، بمعنى أنه لا يلزم أن يكون ينوي رفع الحدث الأصغر بهذا الوضوء وهو عليه جنابة ثم ينوي رفع الحدث الأكبر، فلو أنه نوى أن هذا الوضوء هو سنة الغسل ونوى بهذا الغسل استباحة الصلاة أجزأه ذلك ولا يحتاج إلى تكلف نيتين واحدة برفع الحدث الأصغر وواحدة برفع الحدث الأكبر.</w:t>
      </w:r>
    </w:p>
    <w:p>
      <w:pPr>
        <w:pStyle w:val="Heading2"/>
        <w:keepNext/>
        <w:bidi/>
        <w:spacing w:after="80" w:before="280" w:line="320"/>
        <w:jc w:val="right"/>
      </w:pPr>
      <w:r>
        <w:rPr>
          <w:rFonts w:ascii="Dubai" w:cs="Dubai" w:eastAsia="Dubai" w:hAnsi="Dubai"/>
          <w:b/>
          <w:bCs/>
          <w:color w:val="7B1E1E"/>
          <w:sz w:val="28"/>
          <w:szCs w:val="28"/>
          <w:rtl/>
        </w:rPr>
        <w:t xml:space="preserve">المسألة ٨٢٠: </w:t>
      </w:r>
      <w:r>
        <w:rPr>
          <w:rFonts w:ascii="Dubai" w:cs="Dubai" w:eastAsia="Dubai" w:hAnsi="Dubai"/>
          <w:b/>
          <w:bCs/>
          <w:color w:val="222222"/>
          <w:sz w:val="28"/>
          <w:szCs w:val="28"/>
          <w:rtl/>
        </w:rPr>
        <w:t xml:space="preserve">غسل الرأس في الغسل: هل يثلث؟ وإدخال الأصابع في أصول الشعر</w:t>
      </w:r>
      <w:r>
        <w:rPr>
          <w:rFonts w:ascii="Dubai" w:cs="Dubai" w:eastAsia="Dubai" w:hAnsi="Dubai"/>
          <w:b w:val="false"/>
          <w:color w:val="6B6B6B"/>
          <w:sz w:val="20"/>
          <w:szCs w:val="20"/>
          <w:rtl/>
        </w:rPr>
        <w:t xml:space="preserve">   (التفريغ ص ٢٩٢–٢٩٣)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فهذا مختصر ما يتعلق بصفة الغسل، وأحاديث الباب تدل على معظم ما ذكرناه وما بقي فله دلائل مشهورة. ... قوله (فيدخل أصابعه في أصول الشعر) إنما فعل ذلك ليلين الشعر ويرطبه فيسهل مرور الماء عليه.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إلا أنه لا تدل أحاديث الباب ولا غيرها على أن يغسل رأسه ثلاث مرات، مرتين، مرة قبل تعاهد أجزاء البدن ومرة بعدها؛ ثم لم تدل أحاديث الباب على إفاضة الماء على بدنه ثلاثًا ولا نعلم حديثًا في ذلك كما ذكرنا يدل على تثليث غسل الأعضاء في الغسل. وإدخال الأصابع في أصول الشعر واجب وهو أن يصل الماء إلى أصول الشعر فيدلك حتى يصل إلى منابت الشعر.</w:t>
      </w:r>
    </w:p>
    <w:p>
      <w:pPr>
        <w:pStyle w:val="Heading2"/>
        <w:keepNext/>
        <w:bidi/>
        <w:spacing w:after="80" w:before="280" w:line="320"/>
        <w:jc w:val="right"/>
      </w:pPr>
      <w:r>
        <w:rPr>
          <w:rFonts w:ascii="Dubai" w:cs="Dubai" w:eastAsia="Dubai" w:hAnsi="Dubai"/>
          <w:b/>
          <w:bCs/>
          <w:color w:val="7B1E1E"/>
          <w:sz w:val="28"/>
          <w:szCs w:val="28"/>
          <w:rtl/>
        </w:rPr>
        <w:t xml:space="preserve">المسألة ٨٢١: </w:t>
      </w:r>
      <w:r>
        <w:rPr>
          <w:rFonts w:ascii="Dubai" w:cs="Dubai" w:eastAsia="Dubai" w:hAnsi="Dubai"/>
          <w:b/>
          <w:bCs/>
          <w:color w:val="222222"/>
          <w:sz w:val="28"/>
          <w:szCs w:val="28"/>
          <w:rtl/>
        </w:rPr>
        <w:t xml:space="preserve">غسل اليد بالتراب أو الصابون بعد الاستنجاء</w:t>
      </w:r>
      <w:r>
        <w:rPr>
          <w:rFonts w:ascii="Dubai" w:cs="Dubai" w:eastAsia="Dubai" w:hAnsi="Dubai"/>
          <w:b w:val="false"/>
          <w:color w:val="6B6B6B"/>
          <w:sz w:val="20"/>
          <w:szCs w:val="20"/>
          <w:rtl/>
        </w:rPr>
        <w:t xml:space="preserve">   (التفريغ ص ٢٩٤)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قولها (ثم ضرب بيده الأرض فدلكها دلكًا شديدًا) فيه أنه يستحب للمستنجي بالماء إذا فرغ أن يغسل يده بتراب أو أشنان أو يدلكها بالتراب أو بالحائط ليذهب الاستقذار منها.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يقوم مقام الحائط الخشن اليوم فالحيطان الموجودة اليوم حيطان ناعمة لا تحقق إزالة القذر منها أو الرائحة فيستعيض ذلك بالصابون.</w:t>
      </w:r>
    </w:p>
    <w:p>
      <w:pPr>
        <w:pStyle w:val="Heading2"/>
        <w:keepNext/>
        <w:bidi/>
        <w:spacing w:after="80" w:before="280" w:line="320"/>
        <w:jc w:val="right"/>
      </w:pPr>
      <w:r>
        <w:rPr>
          <w:rFonts w:ascii="Dubai" w:cs="Dubai" w:eastAsia="Dubai" w:hAnsi="Dubai"/>
          <w:b/>
          <w:bCs/>
          <w:color w:val="7B1E1E"/>
          <w:sz w:val="28"/>
          <w:szCs w:val="28"/>
          <w:rtl/>
        </w:rPr>
        <w:t xml:space="preserve">المسألة ٨٢٢: </w:t>
      </w:r>
      <w:r>
        <w:rPr>
          <w:rFonts w:ascii="Dubai" w:cs="Dubai" w:eastAsia="Dubai" w:hAnsi="Dubai"/>
          <w:b/>
          <w:bCs/>
          <w:color w:val="222222"/>
          <w:sz w:val="28"/>
          <w:szCs w:val="28"/>
          <w:rtl/>
        </w:rPr>
        <w:t xml:space="preserve">تنشيف الأعضاء بعد الوضوء والغسل، وقاعدة التروك النبوية في العادات والعبادات</w:t>
      </w:r>
      <w:r>
        <w:rPr>
          <w:rFonts w:ascii="Dubai" w:cs="Dubai" w:eastAsia="Dubai" w:hAnsi="Dubai"/>
          <w:b w:val="false"/>
          <w:color w:val="6B6B6B"/>
          <w:sz w:val="20"/>
          <w:szCs w:val="20"/>
          <w:rtl/>
        </w:rPr>
        <w:t xml:space="preserve">   (التفريغ ص ٢٩٤–٢٩٦)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قولها (ثم أتيته بالمنديل فرده) فيه استحباب ترك تنشيف الأعضاء. وقد اختلف علماء أصحابنا في تنشيف الأعضاء في الوضوء والغسل على خمسة أوجه: أشهرها أن المستحب تركه ولا يقال فعله مكروه، والثاني أنه مكروه، والثالث أنه مباح يستوي فعله وتركه وهذا هو الذي نختاره فإن المنع والاستحباب يحتاج إلى دليل ظاهر، والرابع أنه مستحب لما فيه من الاحتراز عن الأوساخ، والخامس يكره في الصيف دون الشتاء. وقد اختلف الصحابة وغيرهم في التنشيف على ثلاثة مذاهب: أحدها أنه لا بأس به في الوضوء والغسل وهو قول أنس بن مالك والثوري، والثاني مكروه فيهما وهو قول ابن عمر وابن أبي ليلى، والثالث يكره في الوضوء دون الغسل وهو قول ابن عباس. وأما فعل التنشيف فقد رواه جماعة من الصحابة ﵃ من أوجه لكن أسانيدها ضعيفة، قال الترمذي: لا يصح في هذا الباب عن النبي ﷺ شيء. وقد احتج بعض العلماء على إباحة التنشيف بقول ميمونة في هذا الحديث (وجعل يقول بالماء هكذا يعني ينفضه)، قال: فإذا كان النفض مباحًا كان التنشيف مثله أو أولى لاشتراكهما في إزالة الماء. ... وفيه دليل على أن نفض اليد بعد الوضوء والغسل لا بأس به.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أوجه الشافعية الخمسة، وأقوال الصحابة الثلاثة المذكورة.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لماذا مكروه؟ لأنه لم يرد نهي، فهذه من التروك في العادات التي لا يعرف سببها؛ لماذا رد النبي ﷺ المنديل هل لأن هذا من السنة أو من المشروع المتعبد به أم أنه لأجل أنه كان لا يحتاج إلى ذلك لو لوجود حر أو احتياجه للترطب بالماء أو غير ذلك، الله أعلم. فنحن لا ندري فهذا ترك في العادات لا يعرف له سبب، والأكثر أنه إذا كان الأمر كذلك قيل الأولى ترك ما ترك النبي ﷺ وعدم الفعل ولا يقال عن الفعل بدعة لأن البدعة ما جرى في العبادات والعقائد وليس في العادات لأن العادات الأصل فيها الإباحة وإن فعلها محتسبًا لعبادة أخرى للإعانة على العبادة أما هي فليس بمتعبد بها، فلا يقال أنا سأقعد لأن النبي ﷺ كان يقعد ولكن أنت تقعد لأن القعود مباح وكذلك الأكل والشرب فالأصل فيه الإباحة إلا إذا نوى به الإعانة على الطاعة، ولذلك لا تقول على ذلك بدعة ولا تقول عليها مكروه أن يفعل ما تركه النبي ﷺ، ونقول الترك في العبادات والعقائد ليس إلا تعبدًا إلا ما عرف له سبب فنقول معا لعدم وجود مقتضي أو لوجود مانع؛ فلو ترك النبي ﷺ أمرًا في العبادات كترك الاجتماع على التراويح كل ليلة فهذا معلوم السبب أم غير معلوم؟ (أنه خشي أن تفرض عليهم) فهنا نقول ليس من السنة ترك الاجتماع فالاجتماع سنة مشروعة لأجل أنه ورد الترغيب فيه بالقول ولا يلزم الاجتماع على سنية شيء بأدلة القول والفعل بل يكفي الترغيب القولي؛ وإنما ترك النبي ﷺ المواظبة من أجل الخشية من أن تفرض عليهم؛ وترك النبي ﷺ في القرآن جمع المصحف وهو من باب العبادات أو قريب من هذا الباب وذلك لعدم وجود مقتضي لأن القرآن محفوظ فلما وجد المقتضي بقتل الصحابة ﵃ خُشي على القرآن الضياع وكان هناك مانع من جمعه في مصحف واحد وهو تغيير مواضع الآيات لأجل ذلك لم يكن جمع المصحف بدعة، فما كان من ترك النبي ﷺ في العبادات والعقائد — فالعقائد لا يتصور فيها أن يترك فيها أمرًا لا يبينه للأمة — فإذا ترك شيئًا لم يبينه لا شك أن الترك في العبادات مع وجود المقتضي وانتفاء الموانع — ووجود المقتضي في العبادات هو التقرب إلى الله — فإذا وجد المقتضي وليس هناك مانع فتركه النبي ﷺ فالترك سنة والفعل بدعة؛ أما في العادات ينظر هل هذا كف أم ترك عدمي؟ فالكف أي كانت أمامه ولم يفعلها كالمنديل هنا كان موجودًا ولم يأخذه وكعدم أكل الضب وتركه ترك عدمي لعدم وجود الشيء فلم يرى النبي ﷺ بعينه طائرة ولا سيارة ولا ميكروفون (مكبر الصوت) مثلًا فلا يأتي أحد ويقول أن استعمال هذا الأمر بدعة فهذا ليس ببدعة فهذه من الأمور التي ينظر فيها في الأدلة العامة في الشريعة إن كان هناك ما يحرمها وإلا فالأصل على الإباحة وأما الكف فإنه إذا كان أمامه الشيء فتركه فيقسم إلى: ما علم سببه، وبناءً على معرفة السبب يكون الحكم كترك النبي ﷺ لبس فروج حرير فعن عقبة بن عامر قال: أهدي إلى رسول الله ﷺ فروج حرير فلبسه ثم صلى فيه ثم انصرف فنزعه نزعًا شديدًا كالكاره له ثم قال: «لا ينبغي هذا للمتقين» مستخرج أبي عوانة، فعلم سببه أنه للتحريم، وترك أكل الضب وقد علم سببه ففي صحيح مسلم: قالت امرأة من النسوة الحضور: أخبرن رسول الله ﷺ بما قدمتن له، قلن: هو الضب يا رسول الله، فرفع رسول الله ﷺ يده، فقال خالد بن الوليد: أحرام الضب يا رسول الله؟ قال: «لا ولكنه لم يكن بأرض قومي فأجدني أعافه» قال خالد: فاجتررته فأكلته ورسول الله ﷺ ينظر فلم ينهني، إذًا لا يقال يكره أكل الضب ولا يحرم. وما لم يعلم سببه، فيكون هذا على أقوال هو الذي سيذكرها الأشهر فيها والأصح أن الأولى فيها ترك ما ترك ولا يكون الفعل مكروه وهذا إذا لم يكن هناك دليل آخر في الباب ففي بعض الروايات أن النبي ﷺ كان يستعمل المنديل وهو في السنن وهذا يدل على جواز الاستعمال وهنا في هذه الرواية فقال فرده ولم يتمسح به ﷺ. وأما أحاديث التنشيف فبعض العلماء حسن الأحاديث بطرقها يقال أن الشيخ الألباني حسن طريق منهم. وأما قوله (إذا كان النفض مباحًا كان التنشيف مثله أو أولى): لا ليس أولى لأن النبي ﷺ كان أمامه أن ينشف وتركه، وأما الأفعال العادية التي ثبت أن النبي ﷺ تركها فالأولى أن يترك ما ترك إذا نوى الاقتداء فإنه يثاب على ذلك إن شاء الله.</w:t>
      </w:r>
    </w:p>
    <w:p>
      <w:pPr>
        <w:pStyle w:val="Heading2"/>
        <w:keepNext/>
        <w:bidi/>
        <w:spacing w:after="80" w:before="280" w:line="320"/>
        <w:jc w:val="right"/>
      </w:pPr>
      <w:r>
        <w:rPr>
          <w:rFonts w:ascii="Dubai" w:cs="Dubai" w:eastAsia="Dubai" w:hAnsi="Dubai"/>
          <w:b/>
          <w:bCs/>
          <w:color w:val="7B1E1E"/>
          <w:sz w:val="28"/>
          <w:szCs w:val="28"/>
          <w:rtl/>
        </w:rPr>
        <w:t xml:space="preserve">المسألة ٨٢٣: </w:t>
      </w:r>
      <w:r>
        <w:rPr>
          <w:rFonts w:ascii="Dubai" w:cs="Dubai" w:eastAsia="Dubai" w:hAnsi="Dubai"/>
          <w:b/>
          <w:bCs/>
          <w:color w:val="222222"/>
          <w:sz w:val="28"/>
          <w:szCs w:val="28"/>
          <w:rtl/>
        </w:rPr>
        <w:t xml:space="preserve">التسمي بـ«السيد» معرفًا بالألف واللام (فتوى)</w:t>
      </w:r>
      <w:r>
        <w:rPr>
          <w:rFonts w:ascii="Dubai" w:cs="Dubai" w:eastAsia="Dubai" w:hAnsi="Dubai"/>
          <w:b w:val="false"/>
          <w:color w:val="6B6B6B"/>
          <w:sz w:val="20"/>
          <w:szCs w:val="20"/>
          <w:rtl/>
        </w:rPr>
        <w:t xml:space="preserve">   (التفريغ ص ٢٩٧)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هل يجوز التسمي باسم السيد معرفًا بالألف واللام؟ نعم لأن التعريف بالألف واللام لا يقتضي تخصيصه بالله ﷻ كما يقال سيد بني فلان وهذا تعريف بالإضافة والتعريف بالألف واللام لا يقتضي الإطلاق دائمًا بل يمكن أن يكون للعهد (السيد عند هؤلاء القوم) فليس بممنوع.</w:t>
      </w:r>
    </w:p>
    <w:p>
      <w:pPr>
        <w:pStyle w:val="Heading2"/>
        <w:keepNext/>
        <w:bidi/>
        <w:spacing w:after="80" w:before="280" w:line="320"/>
        <w:jc w:val="right"/>
      </w:pPr>
      <w:r>
        <w:rPr>
          <w:rFonts w:ascii="Dubai" w:cs="Dubai" w:eastAsia="Dubai" w:hAnsi="Dubai"/>
          <w:b/>
          <w:bCs/>
          <w:color w:val="7B1E1E"/>
          <w:sz w:val="28"/>
          <w:szCs w:val="28"/>
          <w:rtl/>
        </w:rPr>
        <w:t xml:space="preserve">المسألة ٨٢٤: </w:t>
      </w:r>
      <w:r>
        <w:rPr>
          <w:rFonts w:ascii="Dubai" w:cs="Dubai" w:eastAsia="Dubai" w:hAnsi="Dubai"/>
          <w:b/>
          <w:bCs/>
          <w:color w:val="222222"/>
          <w:sz w:val="28"/>
          <w:szCs w:val="28"/>
          <w:rtl/>
        </w:rPr>
        <w:t xml:space="preserve">من أودع أهله له مبلغًا في البنك وقالوا إنه بدون فوائد، ثم اكتشف أنها بفوائد صُرفت (فتوى)</w:t>
      </w:r>
      <w:r>
        <w:rPr>
          <w:rFonts w:ascii="Dubai" w:cs="Dubai" w:eastAsia="Dubai" w:hAnsi="Dubai"/>
          <w:b w:val="false"/>
          <w:color w:val="6B6B6B"/>
          <w:sz w:val="20"/>
          <w:szCs w:val="20"/>
          <w:rtl/>
        </w:rPr>
        <w:t xml:space="preserve">   (التفريغ ص ٢٩٧)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عليه أن يحسب هذه الفوائد التي صرفت وينفقها في مصالح المسلمين، وإذا لم يكن عنده الآن فهي في ذمته يصرفها على فقراء المسلمين ومصالحهم العامة.</w:t>
      </w:r>
    </w:p>
    <w:p>
      <w:pPr>
        <w:pStyle w:val="Heading2"/>
        <w:keepNext/>
        <w:bidi/>
        <w:spacing w:after="80" w:before="280" w:line="320"/>
        <w:jc w:val="right"/>
      </w:pPr>
      <w:r>
        <w:rPr>
          <w:rFonts w:ascii="Dubai" w:cs="Dubai" w:eastAsia="Dubai" w:hAnsi="Dubai"/>
          <w:b/>
          <w:bCs/>
          <w:color w:val="7B1E1E"/>
          <w:sz w:val="28"/>
          <w:szCs w:val="28"/>
          <w:rtl/>
        </w:rPr>
        <w:t xml:space="preserve">المسألة ٨٢٥: </w:t>
      </w:r>
      <w:r>
        <w:rPr>
          <w:rFonts w:ascii="Dubai" w:cs="Dubai" w:eastAsia="Dubai" w:hAnsi="Dubai"/>
          <w:b/>
          <w:bCs/>
          <w:color w:val="222222"/>
          <w:sz w:val="28"/>
          <w:szCs w:val="28"/>
          <w:rtl/>
        </w:rPr>
        <w:t xml:space="preserve">صاحب قهوة: هل يحرم الأكل والشرب في بيته؟ (فتوى)</w:t>
      </w:r>
      <w:r>
        <w:rPr>
          <w:rFonts w:ascii="Dubai" w:cs="Dubai" w:eastAsia="Dubai" w:hAnsi="Dubai"/>
          <w:b w:val="false"/>
          <w:color w:val="6B6B6B"/>
          <w:sz w:val="20"/>
          <w:szCs w:val="20"/>
          <w:rtl/>
        </w:rPr>
        <w:t xml:space="preserve">   (التفريغ ص ٢٩٧)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مكروه لأن هناك في ماله جزء منه محرم ومن الطاولة والشيشة والدخان وجزء مباح من مشروبات الشاي والقهوة.</w:t>
      </w:r>
    </w:p>
    <w:p>
      <w:pPr>
        <w:pStyle w:val="Heading2"/>
        <w:keepNext/>
        <w:bidi/>
        <w:spacing w:after="80" w:before="280" w:line="320"/>
        <w:jc w:val="right"/>
      </w:pPr>
      <w:r>
        <w:rPr>
          <w:rFonts w:ascii="Dubai" w:cs="Dubai" w:eastAsia="Dubai" w:hAnsi="Dubai"/>
          <w:b/>
          <w:bCs/>
          <w:color w:val="7B1E1E"/>
          <w:sz w:val="28"/>
          <w:szCs w:val="28"/>
          <w:rtl/>
        </w:rPr>
        <w:t xml:space="preserve">المسألة ٨٢٦: </w:t>
      </w:r>
      <w:r>
        <w:rPr>
          <w:rFonts w:ascii="Dubai" w:cs="Dubai" w:eastAsia="Dubai" w:hAnsi="Dubai"/>
          <w:b/>
          <w:bCs/>
          <w:color w:val="222222"/>
          <w:sz w:val="28"/>
          <w:szCs w:val="28"/>
          <w:rtl/>
        </w:rPr>
        <w:t xml:space="preserve">اشتقاق اسم «الحاكم» لله تعالى (فتوى)</w:t>
      </w:r>
      <w:r>
        <w:rPr>
          <w:rFonts w:ascii="Dubai" w:cs="Dubai" w:eastAsia="Dubai" w:hAnsi="Dubai"/>
          <w:b w:val="false"/>
          <w:color w:val="6B6B6B"/>
          <w:sz w:val="20"/>
          <w:szCs w:val="20"/>
          <w:rtl/>
        </w:rPr>
        <w:t xml:space="preserve">   (التفريغ ص ٢٩٧)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الحديث نص صريح (إن الله هو الحكم) والاشتقاق من قوله: (وهو أسرع الحاكمين) هو الحكم ﷻ فالحكم هو الصحيح.</w:t>
      </w:r>
    </w:p>
    <w:p>
      <w:pPr>
        <w:pStyle w:val="Heading2"/>
        <w:keepNext/>
        <w:bidi/>
        <w:spacing w:after="80" w:before="280" w:line="320"/>
        <w:jc w:val="right"/>
      </w:pPr>
      <w:r>
        <w:rPr>
          <w:rFonts w:ascii="Dubai" w:cs="Dubai" w:eastAsia="Dubai" w:hAnsi="Dubai"/>
          <w:b/>
          <w:bCs/>
          <w:color w:val="7B1E1E"/>
          <w:sz w:val="28"/>
          <w:szCs w:val="28"/>
          <w:rtl/>
        </w:rPr>
        <w:t xml:space="preserve">المسألة ٨٢٧: </w:t>
      </w:r>
      <w:r>
        <w:rPr>
          <w:rFonts w:ascii="Dubai" w:cs="Dubai" w:eastAsia="Dubai" w:hAnsi="Dubai"/>
          <w:b/>
          <w:bCs/>
          <w:color w:val="222222"/>
          <w:sz w:val="28"/>
          <w:szCs w:val="28"/>
          <w:rtl/>
        </w:rPr>
        <w:t xml:space="preserve">امرأة طلبت أن تذهب لبيت أبيها فأبى، فأراد تعليق الطلاق فأخطأ لسانه فقال: أنتِ طالق أذهبي (فتوى)</w:t>
      </w:r>
      <w:r>
        <w:rPr>
          <w:rFonts w:ascii="Dubai" w:cs="Dubai" w:eastAsia="Dubai" w:hAnsi="Dubai"/>
          <w:b w:val="false"/>
          <w:color w:val="6B6B6B"/>
          <w:sz w:val="20"/>
          <w:szCs w:val="20"/>
          <w:rtl/>
        </w:rPr>
        <w:t xml:space="preserve">   (التفريغ ص ٢٩٧)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نعم هذا طلاق فلا يلتفت إلى النية في الطلاق الصريح فقد تلفظ بالطلاق وكان يريد أن يعلق فلم يعلق فقد تلفظ بالطلاق.</w:t>
      </w:r>
    </w:p>
    <w:p>
      <w:pPr>
        <w:pStyle w:val="Heading2"/>
        <w:keepNext/>
        <w:bidi/>
        <w:spacing w:after="80" w:before="280" w:line="320"/>
        <w:jc w:val="right"/>
      </w:pPr>
      <w:r>
        <w:rPr>
          <w:rFonts w:ascii="Dubai" w:cs="Dubai" w:eastAsia="Dubai" w:hAnsi="Dubai"/>
          <w:b/>
          <w:bCs/>
          <w:color w:val="7B1E1E"/>
          <w:sz w:val="28"/>
          <w:szCs w:val="28"/>
          <w:rtl/>
        </w:rPr>
        <w:t xml:space="preserve">المسألة ٨٢٨: </w:t>
      </w:r>
      <w:r>
        <w:rPr>
          <w:rFonts w:ascii="Dubai" w:cs="Dubai" w:eastAsia="Dubai" w:hAnsi="Dubai"/>
          <w:b/>
          <w:bCs/>
          <w:color w:val="222222"/>
          <w:sz w:val="28"/>
          <w:szCs w:val="28"/>
          <w:rtl/>
        </w:rPr>
        <w:t xml:space="preserve">رجل خص بعض أولاده بشيء من الميراث تعويضًا ثم مات، فطالب الأبناء الآخرون بتعويضهم من ميراث الأم (فتوى)</w:t>
      </w:r>
      <w:r>
        <w:rPr>
          <w:rFonts w:ascii="Dubai" w:cs="Dubai" w:eastAsia="Dubai" w:hAnsi="Dubai"/>
          <w:b w:val="false"/>
          <w:color w:val="6B6B6B"/>
          <w:sz w:val="20"/>
          <w:szCs w:val="20"/>
          <w:rtl/>
        </w:rPr>
        <w:t xml:space="preserve">   (التفريغ ص ٢٩٧)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إن أرادوا أن يردوا كل ما قسم فيعفوا أباهم وأمهم من الإثم وإلا فما فعله الأب لا يجوز وما فعلته الأم فإن كان تعويضًا ففيه وجه لفعلها فإنها تريد أن تساوي بينهما والصحيح أنهم يلزمهم الرد. أما إذا كانت وصية من الأب فالوصية باطلة بحيث قال لهم عندما أموت فلان يأخذ كذا زيادة فهذه وصية باطلة، أما إذا كانت هبة حال الحياة فهي صحيحة مع الإثم والأولاد يأثمون بعد نقض هذه الهبة.</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القدر المستحب من الماء في غسل الجنابة، وغسل الرجل والمرأة في إناء واحد، وغسل أحدهما بفضل الآخر (ص298–308)</w:t>
      </w:r>
    </w:p>
    <w:p>
      <w:pPr>
        <w:pStyle w:val="Heading2"/>
        <w:keepNext/>
        <w:bidi/>
        <w:spacing w:after="80" w:before="280" w:line="320"/>
        <w:jc w:val="right"/>
      </w:pPr>
      <w:r>
        <w:rPr>
          <w:rFonts w:ascii="Dubai" w:cs="Dubai" w:eastAsia="Dubai" w:hAnsi="Dubai"/>
          <w:b/>
          <w:bCs/>
          <w:color w:val="7B1E1E"/>
          <w:sz w:val="28"/>
          <w:szCs w:val="28"/>
          <w:rtl/>
        </w:rPr>
        <w:t xml:space="preserve">المسألة ٨٢٩: </w:t>
      </w:r>
      <w:r>
        <w:rPr>
          <w:rFonts w:ascii="Dubai" w:cs="Dubai" w:eastAsia="Dubai" w:hAnsi="Dubai"/>
          <w:b/>
          <w:bCs/>
          <w:color w:val="222222"/>
          <w:sz w:val="28"/>
          <w:szCs w:val="28"/>
          <w:rtl/>
        </w:rPr>
        <w:t xml:space="preserve">قدر الماء الذي يجزئ في الوضوء والغسل، ومن يرفق بالقليل ومن يخرق بالكثير</w:t>
      </w:r>
      <w:r>
        <w:rPr>
          <w:rFonts w:ascii="Dubai" w:cs="Dubai" w:eastAsia="Dubai" w:hAnsi="Dubai"/>
          <w:b w:val="false"/>
          <w:color w:val="6B6B6B"/>
          <w:sz w:val="20"/>
          <w:szCs w:val="20"/>
          <w:rtl/>
        </w:rPr>
        <w:t xml:space="preserve">   (التفريغ ص ٣٠٠)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أجمع المسلمون على أن الماء الذي يجزئ في الوضوء والغسل غير مقدر، بل يكفي فيه القليل والكثير إذا وجد شرط الغسل وهو جريان الماء على الأعضاء. قال الشافعي رحمه الله تعالى: وقد يرفق بالقليل فيكفي ويخرق بالكثير فلا يكفي. قال العلماء: والمستحب أن لا ينقص في الغسل عن صاع ولا في الوضوء عن مد، والصاع خمسة أرطال وثلث بالبغدادي، والمد رطل وثلث، وذلك معتبر على التقريب لا على التحديد، وهذا هو الصواب المشهور. وذكر جماعة من أصحابنا وجهًا لبعض أصحابنا أن الصاع هنا ثمانية أرطال والمد رطلان.</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وجه لبعض الشافعية: الصاع هنا ثمانية أرطال والمد رطلان.</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(«الأخرق»: هو الذي يسيء التصرف ولا يحسنه — الماء الكثير فلا يكفي — وهذا الكلام حسن جدًّا فينبغي للإنسان أن يكون رفيقًا بالماء ولا يبذر ولا يسرف.) والصاع تقريبًا لتران وهذا ليس تحديدًا. وهذه الأشياء والأوزان غير موجودة الآن فتقديرها الآن يشق.</w:t>
      </w:r>
    </w:p>
    <w:p>
      <w:pPr>
        <w:pStyle w:val="Heading2"/>
        <w:keepNext/>
        <w:bidi/>
        <w:spacing w:after="80" w:before="280" w:line="320"/>
        <w:jc w:val="right"/>
      </w:pPr>
      <w:r>
        <w:rPr>
          <w:rFonts w:ascii="Dubai" w:cs="Dubai" w:eastAsia="Dubai" w:hAnsi="Dubai"/>
          <w:b/>
          <w:bCs/>
          <w:color w:val="7B1E1E"/>
          <w:sz w:val="28"/>
          <w:szCs w:val="28"/>
          <w:rtl/>
        </w:rPr>
        <w:t xml:space="preserve">المسألة ٨٣٠: </w:t>
      </w:r>
      <w:r>
        <w:rPr>
          <w:rFonts w:ascii="Dubai" w:cs="Dubai" w:eastAsia="Dubai" w:hAnsi="Dubai"/>
          <w:b/>
          <w:bCs/>
          <w:color w:val="222222"/>
          <w:sz w:val="28"/>
          <w:szCs w:val="28"/>
          <w:rtl/>
        </w:rPr>
        <w:t xml:space="preserve">الإسراف في الماء ولو على شاطئ البحر: تحريم أم كراهة؟ (ورش الشوارع، والتبرد بصب الماء)</w:t>
      </w:r>
      <w:r>
        <w:rPr>
          <w:rFonts w:ascii="Dubai" w:cs="Dubai" w:eastAsia="Dubai" w:hAnsi="Dubai"/>
          <w:b w:val="false"/>
          <w:color w:val="6B6B6B"/>
          <w:sz w:val="20"/>
          <w:szCs w:val="20"/>
          <w:rtl/>
        </w:rPr>
        <w:t xml:space="preserve">   (التفريغ ص ٣٠١)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وأجمع العلماء على النهي عن الإسراف في الماء ولو كان على شاطئ البحر، والأظهر أنه مكروه كراهة تنزيه، وقال بعض أصحابنا: الإسراف حرام.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الأظهر عند الشافعية: كراهة تنزيه.</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(قول بعضهم بالتحريم) له وجه قوي وهو أنه إضاعة للمال لما في هذا الماء من نفع للحيوان والنبات فضلًا عن الإنسان فربما ضر غيره بهذا الإسراف وضر نفسه؛ فوجه التحريم قوي. والإسراف المحرم في الماء هو صبه بلا فائدة والمبالغة في ذلك كترك الصنبور مفتوح بلا فائدة، وأما رش الشوارع فيمكن أن يكون له مصلحة كالتنظيف أو الترطيب ويمكن أن يكون باعتقاد فاسد كاعتقاد جلب الرزق وهذا هو أسوأ الأنواع فيعتقدون أن رش الماء أمام الدكان سبب من أسباب جلب الرزق فهذى من الشرك وذلك على حسب اعتقاد فاعله. والإسراف في الغسل وفي الوضوء هو صب الماء بلا فائدة ويخرج من ذلك ما إذا كان للتبرد فيتبرد بصب الماء، فإن هذا أمر جائز فعن ابن عباس ﵄ قال: "رأيت رسول الله ﷺ بالعرج يصب على رأسه الماء وهو صائم من العطش أو من الحر" (د 2365، حم 23271، ك 1579، وصححه الألباني في المشكاة 2011).</w:t>
      </w:r>
    </w:p>
    <w:p>
      <w:pPr>
        <w:pStyle w:val="Heading2"/>
        <w:keepNext/>
        <w:bidi/>
        <w:spacing w:after="80" w:before="280" w:line="320"/>
        <w:jc w:val="right"/>
      </w:pPr>
      <w:r>
        <w:rPr>
          <w:rFonts w:ascii="Dubai" w:cs="Dubai" w:eastAsia="Dubai" w:hAnsi="Dubai"/>
          <w:b/>
          <w:bCs/>
          <w:color w:val="7B1E1E"/>
          <w:sz w:val="28"/>
          <w:szCs w:val="28"/>
          <w:rtl/>
        </w:rPr>
        <w:t xml:space="preserve">المسألة ٨٣١: </w:t>
      </w:r>
      <w:r>
        <w:rPr>
          <w:rFonts w:ascii="Dubai" w:cs="Dubai" w:eastAsia="Dubai" w:hAnsi="Dubai"/>
          <w:b/>
          <w:bCs/>
          <w:color w:val="222222"/>
          <w:sz w:val="28"/>
          <w:szCs w:val="28"/>
          <w:rtl/>
        </w:rPr>
        <w:t xml:space="preserve">تطهير الرجل والمرأة من إناء واحد، وتطهير الرجل بفضل المرأة</w:t>
      </w:r>
      <w:r>
        <w:rPr>
          <w:rFonts w:ascii="Dubai" w:cs="Dubai" w:eastAsia="Dubai" w:hAnsi="Dubai"/>
          <w:b w:val="false"/>
          <w:color w:val="6B6B6B"/>
          <w:sz w:val="20"/>
          <w:szCs w:val="20"/>
          <w:rtl/>
        </w:rPr>
        <w:t xml:space="preserve">   (التفريغ ص ٣٠١–٣٠٢)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وأما تطهير الرجل والمرأة من إناء واحد فهو جائز بإجماع المسلمين لهذه الأحاديث التي في الباب، وأما تطهير المرأة بفضل الرجل فجائز بالإجماع أيضًا. وأما تطهير الرجل بفضلها فهو جائز عندنا وعند مالك وأبي حنيفة وجماهير العلماء سواء خلت به أو لم تخل، قال بعض أصحابنا: ولا كراهة في ذلك للأحاديث الصحيحة الواردة به. وذهب أحمد بن حنبل وداود إلى أنها إذا خلت بالماء واستعملته لا يجوز للرجل استعمال فضلها، وروي هذا عن عبد الله بن سرجس والحسن البصري، وروي عن أحمد رحمه الله تعالى كمذهبنا، وروي عن الحسن وسعيد بن المسيب كراهة فضلها مطلقًا. والمختار ما قاله الجماهير لهذه الأحاديث الصحيحة في تطهيره ﷺ مع أزواجه وكل واحد منهما يستعمل فضل صاحبه، ولا تأثير للخلوة، وقد ثبت في الحديث الآخر أنه ﷺ اغتسل بفضل بعض أزواجه رواه أبو داود والترمذي والنسائي، قال الترمذي: حسن صحيح. وأما الحديث الذي جاء بالنهي وهو حديث الحكم بن عمرو فأجاب العلماء عنه بأجوبة: أحدها أنه ضعيف ضعفه أئمة الحديث منهم البخاري وغيره، والثاني أن المراد النهي عن فضل أعضائها وهو المتساقط منها وذلك مستعمل، والثالث أن النهي للاستحباب والأفضل.</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أحمد وداود: إذا خلت بالماء لا يجوز للرجل استعمال فضلها. والحسن وسعيد بن المسيب: يكره فضلها مطلقًا.</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(«بفضله»: وهذا فيما بقي في الإناء بعدما اغتسلت وليس الماء المستعمل المتساقط من أعضائها وإنما فضل غسلها وفضل طهورها فهو ماء باقي بعدما اغتسلت وتطهرت.) ليس هناك نزاع إذا اجتمعوا في إناء واحد فلا يسمى فضلًا إلا إذا انتهت من الغسل وتبقى فضله فيجعل غسل بعض الأعضاء كغسل الكل فإنها إن أخذت جزءًا وبقي في الإناء شيء فهذا من الفضل، فإنها غسلت بجزء من الماء بعض الأعضاء؛ فليس فضل الماء هو الماء المستعمل بل الفضل هو ما بقي في الإناء بعدما اغتسلت. والذي يظهر أن حديث الحكم بن عمرو لا يقل عن رتبة الحسن وله طرق. والجواب الثاني (فضل أعضائها) ليس هو ظاهر كلمة (فضل طهور المرأة)، والجواب الثالث (للاستحباب) هو الصحيح، ثم إن الجمع بين الأدلة ممكن وهو أن النبي ﷺ فعل لبيان الجواز ونهى من باب الكراهة والتنزيه؛ فيكون قوله في أول الكلام أنه لا كراهة في ذلك ضعيف لأن الأحاديث الصحيحة من فعل النبي ﷺ لا تنافي الكراهة لأن النبي ﷺ في حقه فعل ذلك لبيان الجواز فلا يكون مكروهًا وقد ورد النهي في ألا يغتسل الرجل بفضل طهور المرأة والمرأة بفضل طهور الرجل وهذا النهي للتنزيه كما ذكرنا وهذا لا ينافي الإجماع على تطهر المرأة بفضل الرجل فإن ذلك جائز ولكن الكراهة كراهة تنزيه.</w:t>
      </w:r>
    </w:p>
    <w:p>
      <w:pPr>
        <w:pStyle w:val="Heading2"/>
        <w:keepNext/>
        <w:bidi/>
        <w:spacing w:after="80" w:before="280" w:line="320"/>
        <w:jc w:val="right"/>
      </w:pPr>
      <w:r>
        <w:rPr>
          <w:rFonts w:ascii="Dubai" w:cs="Dubai" w:eastAsia="Dubai" w:hAnsi="Dubai"/>
          <w:b/>
          <w:bCs/>
          <w:color w:val="7B1E1E"/>
          <w:sz w:val="28"/>
          <w:szCs w:val="28"/>
          <w:rtl/>
        </w:rPr>
        <w:t xml:space="preserve">المسألة ٨٣٢: </w:t>
      </w:r>
      <w:r>
        <w:rPr>
          <w:rFonts w:ascii="Dubai" w:cs="Dubai" w:eastAsia="Dubai" w:hAnsi="Dubai"/>
          <w:b/>
          <w:bCs/>
          <w:color w:val="222222"/>
          <w:sz w:val="28"/>
          <w:szCs w:val="28"/>
          <w:rtl/>
        </w:rPr>
        <w:t xml:space="preserve">معنى «كان يغتسل من الفرق»، وهل يلزم أن يُنهي الماء الذي فيه؟</w:t>
      </w:r>
      <w:r>
        <w:rPr>
          <w:rFonts w:ascii="Dubai" w:cs="Dubai" w:eastAsia="Dubai" w:hAnsi="Dubai"/>
          <w:b w:val="false"/>
          <w:color w:val="6B6B6B"/>
          <w:sz w:val="20"/>
          <w:szCs w:val="20"/>
          <w:rtl/>
        </w:rPr>
        <w:t xml:space="preserve">   (التفريغ ص ٣٠٣)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وأما قولها (كان يغتسل من الفرق) فلفظة (من) هنا المراد بها بيان الجنس والإناء الذي يستعمل الماء منه، وليس المراد أنه يغتسل بماء الفرق بدليل الحديث الآخر (كنت أغتسل أنا ورسول الله ﷺ من قدح يقال له الفرق) وبدليل الحديث الآخر (يغتسل بالصاع).</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وهذا هو الصحيح فيغتسل من هذا الإناء ولا يلزم أنه ينهي الماء الذي فيه.</w:t>
      </w:r>
    </w:p>
    <w:p>
      <w:pPr>
        <w:pStyle w:val="Heading2"/>
        <w:keepNext/>
        <w:bidi/>
        <w:spacing w:after="80" w:before="280" w:line="320"/>
        <w:jc w:val="right"/>
      </w:pPr>
      <w:r>
        <w:rPr>
          <w:rFonts w:ascii="Dubai" w:cs="Dubai" w:eastAsia="Dubai" w:hAnsi="Dubai"/>
          <w:b/>
          <w:bCs/>
          <w:color w:val="7B1E1E"/>
          <w:sz w:val="28"/>
          <w:szCs w:val="28"/>
          <w:rtl/>
        </w:rPr>
        <w:t xml:space="preserve">المسألة ٨٣٣: </w:t>
      </w:r>
      <w:r>
        <w:rPr>
          <w:rFonts w:ascii="Dubai" w:cs="Dubai" w:eastAsia="Dubai" w:hAnsi="Dubai"/>
          <w:b/>
          <w:bCs/>
          <w:color w:val="222222"/>
          <w:sz w:val="28"/>
          <w:szCs w:val="28"/>
          <w:rtl/>
        </w:rPr>
        <w:t xml:space="preserve">رؤية المحرم رأس المرأة وشعرها، والتعليم بالفعل (حديث عائشة وأخيها من الرضاعة)</w:t>
      </w:r>
      <w:r>
        <w:rPr>
          <w:rFonts w:ascii="Dubai" w:cs="Dubai" w:eastAsia="Dubai" w:hAnsi="Dubai"/>
          <w:b w:val="false"/>
          <w:color w:val="6B6B6B"/>
          <w:sz w:val="20"/>
          <w:szCs w:val="20"/>
          <w:rtl/>
        </w:rPr>
        <w:t xml:space="preserve">   (التفريغ ص ٣٠٣–٣٠٤)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القاضي عياض رحمه الله تعالى: ظاهر الحديث أنهما رأيا عملها في رأسها وأعالي جسدها مما يحل لذي المحرم النظر إليه من ذات المحرم ... ولولا أنهما شاهدا ذلك ورأياه لم يكن لاستدعائها الماء وطهارتها بحضرتهما معنى، إذ لو فعلت ذلك كله في ستر عنهما لكان عبثًا ورجع الحال إلى وصفها له، وإنما فعلت الستر ليستتر أسافل البدن وما لا يحل للمحرم نظره. وفي هذا الذي فعلته عائشة ﵂ دلالة على استحباب التعليم بالوصف بالفعل فإنه أوقع في النفس من القول ويثبت في الحفظ ما لا يثبت بالقول.</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فهذا دليل على جواز رؤية المحرم لرأس المرأة وشعرها لأنهما رأياها تصب على رأسها ثلاثًا. ومن هنا كان التعليم بالصوت والصورة أثبت فالبعض قد يقول ما الفائدة من وجود صورة أو حضور الدرس مثلًا فيقول يكفي سماع الشريط، فلا شك وجود عدة آلات للتذكر أقوى في حفظ الإنسان، لذا كان فعلها أثبت في أنفسهما.</w:t>
      </w:r>
    </w:p>
    <w:p>
      <w:pPr>
        <w:pStyle w:val="Heading2"/>
        <w:keepNext/>
        <w:bidi/>
        <w:spacing w:after="80" w:before="280" w:line="320"/>
        <w:jc w:val="right"/>
      </w:pPr>
      <w:r>
        <w:rPr>
          <w:rFonts w:ascii="Dubai" w:cs="Dubai" w:eastAsia="Dubai" w:hAnsi="Dubai"/>
          <w:b/>
          <w:bCs/>
          <w:color w:val="7B1E1E"/>
          <w:sz w:val="28"/>
          <w:szCs w:val="28"/>
          <w:rtl/>
        </w:rPr>
        <w:t xml:space="preserve">المسألة ٨٣٤: </w:t>
      </w:r>
      <w:r>
        <w:rPr>
          <w:rFonts w:ascii="Dubai" w:cs="Dubai" w:eastAsia="Dubai" w:hAnsi="Dubai"/>
          <w:b/>
          <w:bCs/>
          <w:color w:val="222222"/>
          <w:sz w:val="28"/>
          <w:szCs w:val="28"/>
          <w:rtl/>
        </w:rPr>
        <w:t xml:space="preserve">أخذ النساء من شعور رؤوسهن (تخفيف الشعر)، وإذن الزوج، والتشبه بالرجال</w:t>
      </w:r>
      <w:r>
        <w:rPr>
          <w:rFonts w:ascii="Dubai" w:cs="Dubai" w:eastAsia="Dubai" w:hAnsi="Dubai"/>
          <w:b w:val="false"/>
          <w:color w:val="6B6B6B"/>
          <w:sz w:val="20"/>
          <w:szCs w:val="20"/>
          <w:rtl/>
        </w:rPr>
        <w:t xml:space="preserve">   (التفريغ ص ٣٠٤)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(وكان أزواج رسول الله ﷺ يأخذن من رؤوسهن حتى تكون كالوفرة): الوفرة أشبع وأكثر من اللمة ... قال القاضي عياض رحمه الله تعالى: المعروف أن نساء العرب إنما كن يتخذن القرون والذوائب، ولعل أزواج النبي ﷺ فعلن هذا بعد وفاته ﷺ لتركهن التزين واستغنائهن عن تطويل الشعر وتخفيفًا لمؤنة رؤوسهن. وهذا الذي ذكره القاضي عياض من كونهن فعلنه بعد وفاته ﷺ لا في حياته كذا قاله أيضًا غيره وهو متعين، ولا يظن بهن فعله في حياته ﷺ. وفيه دليل على جواز تخفيف الشعور للنساء.</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ولا يظن بهن ترك التزين للنبي ﷺ في حياته وقد حبب إليه النساء. وإذا أذن الزوج ورغب في ذلك فهو أولى بالجواز فهو الذي طلب أن تخفف شعرها أو تقصه فلا يضر ذلك والحد في ذلك ألا تشبه الرجال ولا تكون متتبعة للموضة، وذلك إذا كان لها زوج فلا بد وأن تستأذنه، والتي ليس لها زوج فيجوز فعل ذلك للحاجة كان ذلك لتخفيف المؤنة كان ذلك لزيادة الشعر أو للعلاج أو لغير ذلك.</w:t>
      </w:r>
    </w:p>
    <w:p>
      <w:pPr>
        <w:pStyle w:val="Heading2"/>
        <w:keepNext/>
        <w:bidi/>
        <w:spacing w:after="80" w:before="280" w:line="320"/>
        <w:jc w:val="right"/>
      </w:pPr>
      <w:r>
        <w:rPr>
          <w:rFonts w:ascii="Dubai" w:cs="Dubai" w:eastAsia="Dubai" w:hAnsi="Dubai"/>
          <w:b/>
          <w:bCs/>
          <w:color w:val="7B1E1E"/>
          <w:sz w:val="28"/>
          <w:szCs w:val="28"/>
          <w:rtl/>
        </w:rPr>
        <w:t xml:space="preserve">المسألة ٨٣٥: </w:t>
      </w:r>
      <w:r>
        <w:rPr>
          <w:rFonts w:ascii="Dubai" w:cs="Dubai" w:eastAsia="Dubai" w:hAnsi="Dubai"/>
          <w:b/>
          <w:bCs/>
          <w:color w:val="222222"/>
          <w:sz w:val="28"/>
          <w:szCs w:val="28"/>
          <w:rtl/>
        </w:rPr>
        <w:t xml:space="preserve">الجمع بين روايات قدر ماء غسله ﷺ (ثلاثة أمداد، الفرق، الصاع، خمس مكاكيك)</w:t>
      </w:r>
      <w:r>
        <w:rPr>
          <w:rFonts w:ascii="Dubai" w:cs="Dubai" w:eastAsia="Dubai" w:hAnsi="Dubai"/>
          <w:b w:val="false"/>
          <w:color w:val="6B6B6B"/>
          <w:sz w:val="20"/>
          <w:szCs w:val="20"/>
          <w:rtl/>
        </w:rPr>
        <w:t xml:space="preserve">   (التفريغ ص ٣٠٥–٣٠٦)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القاضي في تفسير الرواية الأولى (ثلاثة أمداد) وجهين: أحدهما أن كل واحد منهما ينفرد في اغتساله بثلاثة أمداد، والثاني أن يكون المراد بالمد هنا الصاع ويكون موافقًا لحديث الفرق، ويجوز أن يكون هذا وقع في بعض الأحوال واغتسلا من إناء يسع ثلاثة أمداد وزاداه لما فرغ. ... قال الإمام الشافعي وغيره من العلماء: الجمع بين هذه الروايات أنها كانت اغتسالات في أحوال وجد فيها أكثر ما استعمله وأقله، فدل على أنه لا حد في قدر ماء الطهارة يجب استيفاؤه.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القاضي عياض: وجهان في تفسير «ثلاثة أمداد».</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الجواب الثالث (وقع في بعض الأحوال وزاداه) هو الأظهر؛ فالأول الرد عليه أنها قالت (تختلف أيدينا فيه)، و(عن حفصة بنت عبد الرحمن بن أبي بكر — وكانت تحت المنذر بن الزبير — أن عائشة أخبرتها أنها كانت تغتسل هي والنبي ﷺ في إناء واحد) وهذا ظاهر جدًّا أنهما معًا، والقول الثاني: أن هذا خلاف المعروف وهو أن الصاع أربعة أمداد وليس أن المد هو الصاع، وأما القول الثالث فهو أصح الأقوال لأن محتوى هذه الرواية أن كل منهم يغتسل بمد ونصف وهذا لا يكاد يكفي بلا شك فلا يكفي لتعميم البدن بالماء فهذا أمر عسير جدًّا لا يكاد يقع، وهو بعيد مخالف للروايات الأخرى الصحيحة من أنه كان يغتسل بالصاع إلى خمسة مكاكيك (أمداد). والصحيح أن كلها بمعنى واحد وإنما الفرق بينها هو قدر مد واحد في الغسل فإن الصاع أربعة أمداد فمن أربعة إلى خمسة فكان يغتسل بالصاع وأحيانًا بالخمسة أمداد وأما الرواية التي فيها ثلاثة أمداد فكما قلنا أنه كان يملئه إذا فرغ.</w:t>
      </w:r>
    </w:p>
    <w:p>
      <w:pPr>
        <w:pStyle w:val="Heading2"/>
        <w:keepNext/>
        <w:bidi/>
        <w:spacing w:after="80" w:before="280" w:line="320"/>
        <w:jc w:val="right"/>
      </w:pPr>
      <w:r>
        <w:rPr>
          <w:rFonts w:ascii="Dubai" w:cs="Dubai" w:eastAsia="Dubai" w:hAnsi="Dubai"/>
          <w:b/>
          <w:bCs/>
          <w:color w:val="7B1E1E"/>
          <w:sz w:val="28"/>
          <w:szCs w:val="28"/>
          <w:rtl/>
        </w:rPr>
        <w:t xml:space="preserve">المسألة ٨٣٦: </w:t>
      </w:r>
      <w:r>
        <w:rPr>
          <w:rFonts w:ascii="Dubai" w:cs="Dubai" w:eastAsia="Dubai" w:hAnsi="Dubai"/>
          <w:b/>
          <w:bCs/>
          <w:color w:val="222222"/>
          <w:sz w:val="28"/>
          <w:szCs w:val="28"/>
          <w:rtl/>
        </w:rPr>
        <w:t xml:space="preserve">اغتسال النبي ﷺ بفضل ميمونة، وتردد الراوي (عمرو بن دينار) في لفظه</w:t>
      </w:r>
      <w:r>
        <w:rPr>
          <w:rFonts w:ascii="Dubai" w:cs="Dubai" w:eastAsia="Dubai" w:hAnsi="Dubai"/>
          <w:b w:val="false"/>
          <w:color w:val="6B6B6B"/>
          <w:sz w:val="20"/>
          <w:szCs w:val="20"/>
          <w:rtl/>
        </w:rPr>
        <w:t xml:space="preserve">   (التفريغ ص ٣٠٦)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(علمي والذي يخطر على بالي أن أبا الشعثاء أخبرني) ... وهذا الحديث ذكره مسلم رحمه الله تعالى متابعة لا أنه قصد الاعتماد عليه.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وقوله: (كان يغتسل بفضل ميمونة) هذا صريح في أنه اغتسل بفضلها وأنها اختلت به، وأما اغتسالهم من إناء واحد فهي رواية ثابتة من غير تردد والذي يظهر والله أعلى وأعلم أن قول عمرو بن دينار: (أكبر علمي والذي يخطر على بالي) أن هذا ليس بقادح في الحديث لأن غلبة الظن تقوم مقام العلم فقوله هذا يدل على غلبة ظنه ولكنه تردد وهذا من الإنصاف والإتقان أنه لم يتأكد هذا اللفظ فذكر هذا اللفظ لا يقدح فيه وذلك لأنه قد ثبت في روايات أخرى أنه كان يغتسل بفضل بعض أزواجه وصح ذلك.</w:t>
      </w:r>
      <w:r>
        <w:rPr>
          <w:rStyle w:val="FootnoteReference"/>
        </w:rPr>
        <w:footnoteReference w:id="13"/>
      </w:r>
      <w:r>
        <w:rPr>
          <w:rStyle w:val="FootnoteReference"/>
        </w:rPr>
        <w:footnoteReference w:id="14"/>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استحباب إفاضة الماء على الرأس وغيره ثلاثًا (ص308–310)</w:t>
      </w:r>
    </w:p>
    <w:p>
      <w:pPr>
        <w:pStyle w:val="Heading2"/>
        <w:keepNext/>
        <w:bidi/>
        <w:spacing w:after="80" w:before="280" w:line="320"/>
        <w:jc w:val="right"/>
      </w:pPr>
      <w:r>
        <w:rPr>
          <w:rFonts w:ascii="Dubai" w:cs="Dubai" w:eastAsia="Dubai" w:hAnsi="Dubai"/>
          <w:b/>
          <w:bCs/>
          <w:color w:val="7B1E1E"/>
          <w:sz w:val="28"/>
          <w:szCs w:val="28"/>
          <w:rtl/>
        </w:rPr>
        <w:t xml:space="preserve">المسألة ٨٣٧: </w:t>
      </w:r>
      <w:r>
        <w:rPr>
          <w:rFonts w:ascii="Dubai" w:cs="Dubai" w:eastAsia="Dubai" w:hAnsi="Dubai"/>
          <w:b/>
          <w:bCs/>
          <w:color w:val="222222"/>
          <w:sz w:val="28"/>
          <w:szCs w:val="28"/>
          <w:rtl/>
        </w:rPr>
        <w:t xml:space="preserve">المناظرة في العلم بحضرة الفاضل</w:t>
      </w:r>
      <w:r>
        <w:rPr>
          <w:rFonts w:ascii="Dubai" w:cs="Dubai" w:eastAsia="Dubai" w:hAnsi="Dubai"/>
          <w:b w:val="false"/>
          <w:color w:val="6B6B6B"/>
          <w:sz w:val="20"/>
          <w:szCs w:val="20"/>
          <w:rtl/>
        </w:rPr>
        <w:t xml:space="preserve">   (التفريغ ص ٣٠٩)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(تماروا في الغسل عند رسول الله ﷺ) أي تنازعوا فيه فقال بعضهم صفته كذا وقال آخرون كذا، وفيه جواز المناظرة والمباحثة في العلم، وفيه جواز مناظرة المفضولين بحضرة الفاضل ومناظرة الأصحاب بحضرة إمامهم وكبيرهم.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فإنه يعرف بذلك علمهم وفهمهم.</w:t>
      </w:r>
      <w:r>
        <w:rPr>
          <w:rStyle w:val="FootnoteReference"/>
        </w:rPr>
        <w:footnoteReference w:id="15"/>
      </w:r>
    </w:p>
    <w:p>
      <w:pPr>
        <w:pStyle w:val="Heading2"/>
        <w:keepNext/>
        <w:bidi/>
        <w:spacing w:after="80" w:before="280" w:line="320"/>
        <w:jc w:val="right"/>
      </w:pPr>
      <w:r>
        <w:rPr>
          <w:rFonts w:ascii="Dubai" w:cs="Dubai" w:eastAsia="Dubai" w:hAnsi="Dubai"/>
          <w:b/>
          <w:bCs/>
          <w:color w:val="7B1E1E"/>
          <w:sz w:val="28"/>
          <w:szCs w:val="28"/>
          <w:rtl/>
        </w:rPr>
        <w:t xml:space="preserve">المسألة ٨٣٨: </w:t>
      </w:r>
      <w:r>
        <w:rPr>
          <w:rFonts w:ascii="Dubai" w:cs="Dubai" w:eastAsia="Dubai" w:hAnsi="Dubai"/>
          <w:b/>
          <w:bCs/>
          <w:color w:val="222222"/>
          <w:sz w:val="28"/>
          <w:szCs w:val="28"/>
          <w:rtl/>
        </w:rPr>
        <w:t xml:space="preserve">تثليث الغسل على سائر البدن قياسًا على الرأس وأعضاء الوضوء</w:t>
      </w:r>
      <w:r>
        <w:rPr>
          <w:rFonts w:ascii="Dubai" w:cs="Dubai" w:eastAsia="Dubai" w:hAnsi="Dubai"/>
          <w:b w:val="false"/>
          <w:color w:val="6B6B6B"/>
          <w:sz w:val="20"/>
          <w:szCs w:val="20"/>
          <w:rtl/>
        </w:rPr>
        <w:t xml:space="preserve">   (التفريغ ص ٣٠٩–٣١٠)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 هذا الحديث استحباب إفاضة الماء على الرأس ثلاثًا وهو متفق عليه، وألحق به أصحابنا سائر البدن قياسًا على الرأس وعلى أعضاء الوضوء، وهو أولى بالثلاث من الوضوء، فإن الوضوء مبني على التخفيف ويتكرر، فإذا استحب فيه الثلاث ففي الغسل أولى، ولا نعلم في هذا خلافًا إلا ما انفرد به الإمام أقضى القضاة أبو الحسن الماوردي صاحب الحاوي من أصحابنا فإنه قال: لا يستحب التكرار في الغسل، وهذا شاذ متروك.</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الماوردي: لا يستحب التكرار في الغسل.</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كما ذكرنا فإنهم ليس عندهم نص في تثليث غسل البدن ولا في رواية واحدة ومسألة القياس في هذا فيه نظر لأن النبي ﷺ إنما أفاض الماء ولم يرد تكرار ذلك والصحيح والله أعلى وأعلم أنه لا يكرر لأن النبي ﷺ ما فعله. وقوله عن الماوردي (شاذ متروك) هذا الكلام فيه نظر.</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حكم ضفائر المغتسلة (ص310–313)</w:t>
      </w:r>
    </w:p>
    <w:p>
      <w:pPr>
        <w:pStyle w:val="Heading2"/>
        <w:keepNext/>
        <w:bidi/>
        <w:spacing w:after="80" w:before="280" w:line="320"/>
        <w:jc w:val="right"/>
      </w:pPr>
      <w:r>
        <w:rPr>
          <w:rFonts w:ascii="Dubai" w:cs="Dubai" w:eastAsia="Dubai" w:hAnsi="Dubai"/>
          <w:b/>
          <w:bCs/>
          <w:color w:val="7B1E1E"/>
          <w:sz w:val="28"/>
          <w:szCs w:val="28"/>
          <w:rtl/>
        </w:rPr>
        <w:t xml:space="preserve">المسألة ٨٣٩: </w:t>
      </w:r>
      <w:r>
        <w:rPr>
          <w:rFonts w:ascii="Dubai" w:cs="Dubai" w:eastAsia="Dubai" w:hAnsi="Dubai"/>
          <w:b/>
          <w:bCs/>
          <w:color w:val="222222"/>
          <w:sz w:val="28"/>
          <w:szCs w:val="28"/>
          <w:rtl/>
        </w:rPr>
        <w:t xml:space="preserve">نقض المرأة ضفائرها في غسل الجنابة والحيض</w:t>
      </w:r>
      <w:r>
        <w:rPr>
          <w:rFonts w:ascii="Dubai" w:cs="Dubai" w:eastAsia="Dubai" w:hAnsi="Dubai"/>
          <w:b w:val="false"/>
          <w:color w:val="6B6B6B"/>
          <w:sz w:val="20"/>
          <w:szCs w:val="20"/>
          <w:rtl/>
        </w:rPr>
        <w:t xml:space="preserve">   (التفريغ ص ٣١٢–٣١٣)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فمذهبنا ومذهب الجمهور أن ضفائر المغتسلة إذا وصل الماء إلى جميع شعرها ظاهره وباطنه من غير نقض لم يجب نقضها، وإن لم يصل إلا بنقضها وجب نقضها، وحديث أم سلمة محمول على أنه كان يصل الماء إلى جميع شعرها من غير نقض لأن إيصال الماء واجب. وحكي عن النخعي وجوب نقضها بكل حال، وعن الحسن وطاوس وجوب النقض في غسل الحيض دون الجنابة. ودليلنا حديث أم سلمة. وإذا كان للرجل ضفيرة فهو كالمرأة. ... وأما أمر عبد الله بن عمرو ﵄ بنقض النساء رؤوسهن إذا اغتسلن فيحمل على أنه أراد إيجاب ذلك عليهن ويكون ذلك في شعور لا يصل إليها الماء، أو يكون مذهبًا له أنه يجب النقض بكل حال كما حكيناه عن النخعي ولا يكون بلغه حديث أم سلمة وعائشة، ويحتمل أنه كان يأمرهن على الاستحباب والاحتياط لا للإيجاب.</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النخعي: يجب نقضها بكل حال. والحسن وطاوس: يجب النقض في غسل الحيض دون الجنابة.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وهذا هو الصحيح فإن غسل جميع الشعر واجب وحقيقة فإن الماء إذا أفيض على الرأس على أي حال وصل إلى جميع أجزائه فالماء يتخلل في ضفر الرأس في أجزائه، فكل شيء مكون من خيوط رفيعة كالشعر إذا غمس في الماء أو أجري عليه الماء دخل الماء في أجزائه، والنقض إنما يرجع إلى نوع من الوسوسة، فاشتراط النقض والتشديد وهو أن يقول ربما لم يدخل الماء وهذا أمر عسير جدًّا فالمعتاد أنه يصل كمن يغمس قماشة في الماء وهي منسوجة نسجًا شديدًا فلو غمسها في الماء انتشر في أجزائها وكذلك الضفيرة فأقصى شيء تصل إليه الضفيرة أن تكون كالشيء المنسوج فإذا دخلت في بعضها جدًّا بحيث لا يمكن تفريقها عن بعضها وهذا لا يحدث، فلذلك لم يرد فقط عن أم سلمة ورواية عن عائشة أيضًا فلا فرق فيما إذا لم يصل فإن الماء يصل في جميع الأحوال فالتفرقة لا دليل عليها، فرواية عبد الرزاق هنا صريحة (فأنقضه للحيضة والجنابة؟) فالبعض يقول: الحيضة في هذه الرواية غير ثابتة، فهذا الكلام ضعيف لأنها زيادة ثقة وليس شذوذًا فرواية ثقة لم يروه غيره وليس مخالفًا لغيره. وأما عبد الله بن عمرو: وهذا هو الظاهر (أنه مذهبه النقض بكل حال) فإنه أمر النساء وأنكرت عائشة عليه هذا القول وقالت (واعجبًا لابن عمر) فهذا دليل على أن الذي نقل عنه لم يكن فيه تفصيل — فدل ذلك على أن مذهبه النقض بكل حال —، فهي بعدما تدلك شؤون رأسها تحثي عليه ثلاث حثيات فإذا فعلت ذلك أجزأها.</w:t>
      </w:r>
      <w:r>
        <w:rPr>
          <w:rStyle w:val="FootnoteReference"/>
        </w:rPr>
        <w:footnoteReference w:id="16"/>
      </w:r>
    </w:p>
    <w:p>
      <w:pPr>
        <w:pStyle w:val="Heading2"/>
        <w:keepNext/>
        <w:bidi/>
        <w:spacing w:after="80" w:before="280" w:line="320"/>
        <w:jc w:val="right"/>
      </w:pPr>
      <w:r>
        <w:rPr>
          <w:rFonts w:ascii="Dubai" w:cs="Dubai" w:eastAsia="Dubai" w:hAnsi="Dubai"/>
          <w:b/>
          <w:bCs/>
          <w:color w:val="7B1E1E"/>
          <w:sz w:val="28"/>
          <w:szCs w:val="28"/>
          <w:rtl/>
        </w:rPr>
        <w:t xml:space="preserve">المسألة ٨٤٠: </w:t>
      </w:r>
      <w:r>
        <w:rPr>
          <w:rFonts w:ascii="Dubai" w:cs="Dubai" w:eastAsia="Dubai" w:hAnsi="Dubai"/>
          <w:b/>
          <w:bCs/>
          <w:color w:val="222222"/>
          <w:sz w:val="28"/>
          <w:szCs w:val="28"/>
          <w:rtl/>
        </w:rPr>
        <w:t xml:space="preserve">غسل الرجل والمرأة من الجنابة والحيض والنفاس سواء، وغسل داخل فرج الثيب والبكر</w:t>
      </w:r>
      <w:r>
        <w:rPr>
          <w:rFonts w:ascii="Dubai" w:cs="Dubai" w:eastAsia="Dubai" w:hAnsi="Dubai"/>
          <w:b w:val="false"/>
          <w:color w:val="6B6B6B"/>
          <w:sz w:val="20"/>
          <w:szCs w:val="20"/>
          <w:rtl/>
        </w:rPr>
        <w:t xml:space="preserve">   (التفريغ ص ٣١٣)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واعلم أن غسل الرجل والمرأة من الجنابة والحيض والنفاس وغيرها من الأغسال المشروعة سواء في كل شيء إلا ما سيأتي في المغتسلة من الحيض والنفاس أنه يستحب لها أن تستعمل فرصة من مسك. فإن كانت المرأة بكرًا لم يجب إيصال الماء إلى داخل فرجها، وإن كانت ثيبًا وجب إيصال الماء إلى ما يظهر في حال قعودها لقضاء الحاجة لأنه صار في حكم الظاهر، هكذا نص عليه الشافعي وجماهير أصحابنا، وقال بعض أصحابنا: لا يجب على الثيب غسل داخل الفرج، وقال بعضهم: يجب ذلك في غسل الحيض والنفاس ولا يجب في غسل الجنابة، والصحيح الأول.</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بعض الشافعية: لا يجب على الثيب غسل داخل الفرج. وبعضهم: يجب في الحيض والنفاس دون الجنابة.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(«الفرصة»: هي قطعة قطن، فاستعمال فرصة فيها مسك لتزيل آثار رائحة الدم.) وقول بعضهم (لا يجب على الثيب غسل داخل الفرج) هو الأقرب والله أعلى وأعلم.</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استحباب استعمال المغتسلة من الحيض فرصة من مسك في موضع الدم (ص314–319)</w:t>
      </w:r>
    </w:p>
    <w:p>
      <w:pPr>
        <w:pStyle w:val="Heading2"/>
        <w:keepNext/>
        <w:bidi/>
        <w:spacing w:after="80" w:before="280" w:line="320"/>
        <w:jc w:val="right"/>
      </w:pPr>
      <w:r>
        <w:rPr>
          <w:rFonts w:ascii="Dubai" w:cs="Dubai" w:eastAsia="Dubai" w:hAnsi="Dubai"/>
          <w:b/>
          <w:bCs/>
          <w:color w:val="7B1E1E"/>
          <w:sz w:val="28"/>
          <w:szCs w:val="28"/>
          <w:rtl/>
        </w:rPr>
        <w:t xml:space="preserve">المسألة ٨٤١: </w:t>
      </w:r>
      <w:r>
        <w:rPr>
          <w:rFonts w:ascii="Dubai" w:cs="Dubai" w:eastAsia="Dubai" w:hAnsi="Dubai"/>
          <w:b/>
          <w:bCs/>
          <w:color w:val="222222"/>
          <w:sz w:val="28"/>
          <w:szCs w:val="28"/>
          <w:rtl/>
        </w:rPr>
        <w:t xml:space="preserve">استعمال المغتسلة من الحيض والنفاس فرصة من مسك: الحكمة منها ووقتها، وتطييب مواضع الدم من البدن</w:t>
      </w:r>
      <w:r>
        <w:rPr>
          <w:rFonts w:ascii="Dubai" w:cs="Dubai" w:eastAsia="Dubai" w:hAnsi="Dubai"/>
          <w:b w:val="false"/>
          <w:color w:val="6B6B6B"/>
          <w:sz w:val="20"/>
          <w:szCs w:val="20"/>
          <w:rtl/>
        </w:rPr>
        <w:t xml:space="preserve">   (التفريغ ص ٣١٥–٣١٧)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والمراد في هذا الباب بيان أن السنة في حق المغتسلة من الحيض أن تأخذ شيئًا من مسك فتجعله في قطنة أو خرقة أو نحوها وتدخلها في فرجها بعد اغتسالها، ويستحب هذا للنفساء أيضًا لأنها في معنى الحائض. وذكر المحاملي من أصحابنا في كتابه المقنع أنه يستحب للمغتسلة من الحيض والنفاس أن تطيب جميع المواضع التي أصابها الدم من بدنها، وهذا الذي ذكره من تعميم مواضع الدم من البدن غريب. واختلف العلماء في الحكمة في استعمال المسك: فالصحيح المختار الذي قاله الجماهير من أصحابنا وغيرهم أن المقصود باستعمال المسك تطييب المحل ودفع الرائحة الكريهة. وحكى أقضى القضاة الماوردي من أصحابنا وجهين لأصحابنا: أحدهما هذا، والثاني أن المراد كونه أسرع إلى علوق الولد. قال: فإن قلنا بالأول ففقدت المسك استعملت ما يخلفه في طيب الرائحة، وإن قلنا بالثاني استعملت ما قام مقامه في ذلك من القسط والأظفار وشبههما. قال: واختلفوا في وقت استعماله: فمن قال بالأول قال تستعمله بعد الغسل، ومن قال بالثاني قال قبله.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الماوردي (وجه): المراد كونه أسرع إلى علوق الولد، فتستعمله قبل الغسل.</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الأول هو الصحيح، وهو الظاهر أنه قال (تطهري بها) تنظفي بها والطهارة بمعنى النظافة وتمامها زوال الرائحة. ولا هذا ولا ذاك له أثر في علوق الولد فلا المسك ولا القسط ولا الأظفار له علاقة في هذا الوقت خصوصًا بعلوق الولد. والصحيح أنها تستعمله بعد الغسل لأنه قال: (ثم تأخذ فرصة من مسك). (يزيل الكراهة: أي الرائحة الكريهة.) وكلام المحاملي في تطييب كل موضع أصابه الدم من بدنها له وجه.</w:t>
      </w:r>
    </w:p>
    <w:p>
      <w:pPr>
        <w:pStyle w:val="Heading2"/>
        <w:keepNext/>
        <w:bidi/>
        <w:spacing w:after="80" w:before="280" w:line="320"/>
        <w:jc w:val="right"/>
      </w:pPr>
      <w:r>
        <w:rPr>
          <w:rFonts w:ascii="Dubai" w:cs="Dubai" w:eastAsia="Dubai" w:hAnsi="Dubai"/>
          <w:b/>
          <w:bCs/>
          <w:color w:val="7B1E1E"/>
          <w:sz w:val="28"/>
          <w:szCs w:val="28"/>
          <w:rtl/>
        </w:rPr>
        <w:t xml:space="preserve">المسألة ٨٤٢: </w:t>
      </w:r>
      <w:r>
        <w:rPr>
          <w:rFonts w:ascii="Dubai" w:cs="Dubai" w:eastAsia="Dubai" w:hAnsi="Dubai"/>
          <w:b/>
          <w:bCs/>
          <w:color w:val="222222"/>
          <w:sz w:val="28"/>
          <w:szCs w:val="28"/>
          <w:rtl/>
        </w:rPr>
        <w:t xml:space="preserve">التطهر الأول في غسل الحيض: من النجاسة أم الوضوء؟</w:t>
      </w:r>
      <w:r>
        <w:rPr>
          <w:rFonts w:ascii="Dubai" w:cs="Dubai" w:eastAsia="Dubai" w:hAnsi="Dubai"/>
          <w:b w:val="false"/>
          <w:color w:val="6B6B6B"/>
          <w:sz w:val="20"/>
          <w:szCs w:val="20"/>
          <w:rtl/>
        </w:rPr>
        <w:t xml:space="preserve">   (التفريغ ص ٣١٨)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(تأخذ إحداكن ماءها وسدرتها فتطهر فتحسن الطهور ثم تصب على رأسها فتدلكه دلكًا شديدًا ثم تصب عليها الماء) قال القاضي عياض رحمه الله تعالى: التطهر الأول من النجاسة وما مسها من دم الحيض، هكذا قال القاضي عياض، والأظهر والله أعلم أن المراد بالتطهر الأول الوضوء كما جاء في صفة غسله ﷺ.</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القاضي عياض: التطهر الأول من النجاسة وما مسها من دم الحيض.</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وهذا (أنه الوضوء) هو الصحيح.</w:t>
      </w:r>
    </w:p>
    <w:p>
      <w:pPr>
        <w:pStyle w:val="Heading2"/>
        <w:keepNext/>
        <w:bidi/>
        <w:spacing w:after="80" w:before="280" w:line="320"/>
        <w:jc w:val="right"/>
      </w:pPr>
      <w:r>
        <w:rPr>
          <w:rFonts w:ascii="Dubai" w:cs="Dubai" w:eastAsia="Dubai" w:hAnsi="Dubai"/>
          <w:b/>
          <w:bCs/>
          <w:color w:val="7B1E1E"/>
          <w:sz w:val="28"/>
          <w:szCs w:val="28"/>
          <w:rtl/>
        </w:rPr>
        <w:t xml:space="preserve">المسألة ٨٤٣: </w:t>
      </w:r>
      <w:r>
        <w:rPr>
          <w:rFonts w:ascii="Dubai" w:cs="Dubai" w:eastAsia="Dubai" w:hAnsi="Dubai"/>
          <w:b/>
          <w:bCs/>
          <w:color w:val="222222"/>
          <w:sz w:val="28"/>
          <w:szCs w:val="28"/>
          <w:rtl/>
        </w:rPr>
        <w:t xml:space="preserve">نقض الضفائر للحيضة والجنابة (فتوى)</w:t>
      </w:r>
      <w:r>
        <w:rPr>
          <w:rFonts w:ascii="Dubai" w:cs="Dubai" w:eastAsia="Dubai" w:hAnsi="Dubai"/>
          <w:b w:val="false"/>
          <w:color w:val="6B6B6B"/>
          <w:sz w:val="20"/>
          <w:szCs w:val="20"/>
          <w:rtl/>
        </w:rPr>
        <w:t xml:space="preserve">   (التفريغ ص ٣١٨)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كما ذكرنا الرواية صحيحة وصريحة قالت: [فأنقضه للحيضة والجنابة؟ فقال: لا].</w:t>
      </w:r>
    </w:p>
    <w:p>
      <w:pPr>
        <w:pStyle w:val="Heading2"/>
        <w:keepNext/>
        <w:bidi/>
        <w:spacing w:after="80" w:before="280" w:line="320"/>
        <w:jc w:val="right"/>
      </w:pPr>
      <w:r>
        <w:rPr>
          <w:rFonts w:ascii="Dubai" w:cs="Dubai" w:eastAsia="Dubai" w:hAnsi="Dubai"/>
          <w:b/>
          <w:bCs/>
          <w:color w:val="7B1E1E"/>
          <w:sz w:val="28"/>
          <w:szCs w:val="28"/>
          <w:rtl/>
        </w:rPr>
        <w:t xml:space="preserve">المسألة ٨٤٤: </w:t>
      </w:r>
      <w:r>
        <w:rPr>
          <w:rFonts w:ascii="Dubai" w:cs="Dubai" w:eastAsia="Dubai" w:hAnsi="Dubai"/>
          <w:b/>
          <w:bCs/>
          <w:color w:val="222222"/>
          <w:sz w:val="28"/>
          <w:szCs w:val="28"/>
          <w:rtl/>
        </w:rPr>
        <w:t xml:space="preserve">التمسح بالكعبة والتبرك بها، والتبرك بالحجر الأسود (فتوى)</w:t>
      </w:r>
      <w:r>
        <w:rPr>
          <w:rFonts w:ascii="Dubai" w:cs="Dubai" w:eastAsia="Dubai" w:hAnsi="Dubai"/>
          <w:b w:val="false"/>
          <w:color w:val="6B6B6B"/>
          <w:sz w:val="20"/>
          <w:szCs w:val="20"/>
          <w:rtl/>
        </w:rPr>
        <w:t xml:space="preserve">   (التفريغ ص ٣١٩)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هل يجوز التمسح بالكعبة والتبرك بها؟ لا، وإنما يشرع التمسح بالحجر الأسود والركن اليماني فقط. وهل هذا تبرك أم تعبد محض؟ قولان للعلماء والأظهر والله أعلم أنه في حق الحجر الأسود طلب البركة لذلك بدخول الجنة ظاهر.</w:t>
      </w:r>
    </w:p>
    <w:p>
      <w:pPr>
        <w:pStyle w:val="Heading2"/>
        <w:keepNext/>
        <w:bidi/>
        <w:spacing w:after="80" w:before="280" w:line="320"/>
        <w:jc w:val="right"/>
      </w:pPr>
      <w:r>
        <w:rPr>
          <w:rFonts w:ascii="Dubai" w:cs="Dubai" w:eastAsia="Dubai" w:hAnsi="Dubai"/>
          <w:b/>
          <w:bCs/>
          <w:color w:val="7B1E1E"/>
          <w:sz w:val="28"/>
          <w:szCs w:val="28"/>
          <w:rtl/>
        </w:rPr>
        <w:t xml:space="preserve">المسألة ٨٤٥: </w:t>
      </w:r>
      <w:r>
        <w:rPr>
          <w:rFonts w:ascii="Dubai" w:cs="Dubai" w:eastAsia="Dubai" w:hAnsi="Dubai"/>
          <w:b/>
          <w:bCs/>
          <w:color w:val="222222"/>
          <w:sz w:val="28"/>
          <w:szCs w:val="28"/>
          <w:rtl/>
        </w:rPr>
        <w:t xml:space="preserve">تزيين الكعبة والمسجد الحرام (فتوى)</w:t>
      </w:r>
      <w:r>
        <w:rPr>
          <w:rFonts w:ascii="Dubai" w:cs="Dubai" w:eastAsia="Dubai" w:hAnsi="Dubai"/>
          <w:b w:val="false"/>
          <w:color w:val="6B6B6B"/>
          <w:sz w:val="20"/>
          <w:szCs w:val="20"/>
          <w:rtl/>
        </w:rPr>
        <w:t xml:space="preserve">   (التفريغ ص ٣١٩)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يشرع سترها بالستور كالحرير وغيره، وأما تزيين المسجد بالزخارف ونحوها فإنه لا يشرع لدخوله في عموم النهي.</w:t>
      </w:r>
    </w:p>
    <w:p>
      <w:pPr>
        <w:pStyle w:val="Heading2"/>
        <w:keepNext/>
        <w:bidi/>
        <w:spacing w:after="80" w:before="280" w:line="320"/>
        <w:jc w:val="right"/>
      </w:pPr>
      <w:r>
        <w:rPr>
          <w:rFonts w:ascii="Dubai" w:cs="Dubai" w:eastAsia="Dubai" w:hAnsi="Dubai"/>
          <w:b/>
          <w:bCs/>
          <w:color w:val="7B1E1E"/>
          <w:sz w:val="28"/>
          <w:szCs w:val="28"/>
          <w:rtl/>
        </w:rPr>
        <w:t xml:space="preserve">المسألة ٨٤٦: </w:t>
      </w:r>
      <w:r>
        <w:rPr>
          <w:rFonts w:ascii="Dubai" w:cs="Dubai" w:eastAsia="Dubai" w:hAnsi="Dubai"/>
          <w:b/>
          <w:bCs/>
          <w:color w:val="222222"/>
          <w:sz w:val="28"/>
          <w:szCs w:val="28"/>
          <w:rtl/>
        </w:rPr>
        <w:t xml:space="preserve">مضاعفة الصلاة في الحرم: مكة كلها أم المسجد الحرام؟ (فتوى)</w:t>
      </w:r>
      <w:r>
        <w:rPr>
          <w:rFonts w:ascii="Dubai" w:cs="Dubai" w:eastAsia="Dubai" w:hAnsi="Dubai"/>
          <w:b w:val="false"/>
          <w:color w:val="6B6B6B"/>
          <w:sz w:val="20"/>
          <w:szCs w:val="20"/>
          <w:rtl/>
        </w:rPr>
        <w:t xml:space="preserve">   (التفريغ ص ٣١٩)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هل المقصود أن مكة كلها حرم أن الصلاة فيها تعدل المسجد الحرام؟ هذا قول بعض أهل العلم وليس بصحيح، والصحيح أن المسجد الحرام هو مسجد الكعبة الذي تشد له الرحال فقد قال ﷺ: «لا تشد الرحال إلا إلى ثلاثة مساجد: مسجدي هذا ومسجد الحرام ومسجد الأقصى» مسلم، وفي سنن الدارمي عن أبي هريرة قال: قال رسول الله ﷺ: «لا تشد الرحال إلا إلى ثلاثة مساجد: مسجد الكعبة ومسجدي هذا ومسجد الأقصى» إسناده صحيح؛ فالصحيح أن الصلاة بمائة ألف صلاة في مسجد الكعبة، وأما الحرم فله فضل ولكن لا يلزم أن يبلغ هذا القدر.</w:t>
      </w:r>
    </w:p>
    <w:p>
      <w:pPr>
        <w:pStyle w:val="Heading2"/>
        <w:keepNext/>
        <w:bidi/>
        <w:spacing w:after="80" w:before="280" w:line="320"/>
        <w:jc w:val="right"/>
      </w:pPr>
      <w:r>
        <w:rPr>
          <w:rFonts w:ascii="Dubai" w:cs="Dubai" w:eastAsia="Dubai" w:hAnsi="Dubai"/>
          <w:b/>
          <w:bCs/>
          <w:color w:val="7B1E1E"/>
          <w:sz w:val="28"/>
          <w:szCs w:val="28"/>
          <w:rtl/>
        </w:rPr>
        <w:t xml:space="preserve">المسألة ٨٤٧: </w:t>
      </w:r>
      <w:r>
        <w:rPr>
          <w:rFonts w:ascii="Dubai" w:cs="Dubai" w:eastAsia="Dubai" w:hAnsi="Dubai"/>
          <w:b/>
          <w:bCs/>
          <w:color w:val="222222"/>
          <w:sz w:val="28"/>
          <w:szCs w:val="28"/>
          <w:rtl/>
        </w:rPr>
        <w:t xml:space="preserve">مدة الترخص برخص السفر للمقيم في بلد (فتوى)</w:t>
      </w:r>
      <w:r>
        <w:rPr>
          <w:rFonts w:ascii="Dubai" w:cs="Dubai" w:eastAsia="Dubai" w:hAnsi="Dubai"/>
          <w:b w:val="false"/>
          <w:color w:val="6B6B6B"/>
          <w:sz w:val="20"/>
          <w:szCs w:val="20"/>
          <w:rtl/>
        </w:rPr>
        <w:t xml:space="preserve">   (التفريغ ص ٣١٩)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ما هي المدة التي تستدعي الأخذ بالرخصة أثناء السفر هل هي ثلاثة أيام بلياليهن؟ منذ أول سفره يجوز أن يأخذ بالرخص المسح على الخفين ثلاثة أيام بلياليهن من أول سفره ثم الجمع كذلك، إذا أقام أثناء السفر أكثر من أربعة أيام فهذا لا يشرع له أن يأخذ برخص السفر من القصر والجمع لأن النبي ﷺ جعل فوق الثلاث في منزلة الإقامة الدائمة وهذا غير الدخول والخروج لأن النبي ﷺ قال: «يقيم المهاجر بمكة بعد قضاء نسكه ثلاثًا» مسلم، فهذا يدل على أن من أقام فوق ذلك فحكمه حكم المقيم. والنبي ﷺ عندما قصر أكثر من ذلك لم يكن مع نية الإقامة فنية الإقامة لم تكن ظاهرة بل كان يستعد للخروج في أي وقت كما في تبوك فإنه وقت حرب وكما في فتح مكة فإنه كان على أهبة غزوة حنين، والأمر الذي ذكره ابن القيم رحمه الله أنه لا بد من استقرار مدة فليس عليه دليل، فليس هناك عزم على الإقامة إلا في حجة الوداع وقد أقام النبي ﷺ فيها ثلاثة أيام غير يوم الدخول والخروج فإنه دخل اليوم الرابع فقصر فيها أحدى وعشرين صلاة ثم خرج، فالمشروع في هذه الحالة أن من أقام هذه المدة عازم على الإقامة من أول ما يصل أن يقصر فإذا زاد على ذلك يتم من أول وصوله إلى البلد التي يقيم فيها هذه المدة.</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المستحاضة وغسلها وصلاتها (ص319–341)</w:t>
      </w:r>
    </w:p>
    <w:p>
      <w:pPr>
        <w:pStyle w:val="Heading2"/>
        <w:keepNext/>
        <w:bidi/>
        <w:spacing w:after="80" w:before="280" w:line="320"/>
        <w:jc w:val="right"/>
      </w:pPr>
      <w:r>
        <w:rPr>
          <w:rFonts w:ascii="Dubai" w:cs="Dubai" w:eastAsia="Dubai" w:hAnsi="Dubai"/>
          <w:b/>
          <w:bCs/>
          <w:color w:val="7B1E1E"/>
          <w:sz w:val="28"/>
          <w:szCs w:val="28"/>
          <w:rtl/>
        </w:rPr>
        <w:t xml:space="preserve">المسألة ٨٤٨: </w:t>
      </w:r>
      <w:r>
        <w:rPr>
          <w:rFonts w:ascii="Dubai" w:cs="Dubai" w:eastAsia="Dubai" w:hAnsi="Dubai"/>
          <w:b/>
          <w:bCs/>
          <w:color w:val="222222"/>
          <w:sz w:val="28"/>
          <w:szCs w:val="28"/>
          <w:rtl/>
        </w:rPr>
        <w:t xml:space="preserve">الفرق بين دم الحيض ودم الاستحاضة (المخرج والصفة)</w:t>
      </w:r>
      <w:r>
        <w:rPr>
          <w:rFonts w:ascii="Dubai" w:cs="Dubai" w:eastAsia="Dubai" w:hAnsi="Dubai"/>
          <w:b w:val="false"/>
          <w:color w:val="6B6B6B"/>
          <w:sz w:val="20"/>
          <w:szCs w:val="20"/>
          <w:rtl/>
        </w:rPr>
        <w:t xml:space="preserve">   (التفريغ ص ٣٢١)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قد قدمنا أن الاستحاضة جريان الدم من فرج المرأة في غير أوانه، وأنه يخرج من عرق يقال له العاذل بخلاف دم الحيض فإنه يخرج من قعر الرحم.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(هذا الباب من أهم الأبواب في بيان أمر الحيض والاستحاضة وهو باب كثيرًا ما يشتبه على كثير من الناس رجالًا ونساءً رغم شدة حاجتهم.) هذه المعلومات على قدر ما عندهم من المعلومات الطبية وهي قريبة ولكن المعروف أن دم الحيض يخرج بسبب تساقط الغشاء المبطن لجدار الرحم في مرحلة ما قبل نزول الدورة الشهرية، وجريان الدم في غير ذلك من أي مصدر من المصادر سواء من هذا العرق أو من غيره فهو عرق من العروق ينزل منه الدم فالنبي ﷺ قال: (إنما ذلك عرق).</w:t>
      </w:r>
    </w:p>
    <w:p>
      <w:pPr>
        <w:pStyle w:val="Heading2"/>
        <w:keepNext/>
        <w:bidi/>
        <w:spacing w:after="80" w:before="280" w:line="320"/>
        <w:jc w:val="right"/>
      </w:pPr>
      <w:r>
        <w:rPr>
          <w:rFonts w:ascii="Dubai" w:cs="Dubai" w:eastAsia="Dubai" w:hAnsi="Dubai"/>
          <w:b/>
          <w:bCs/>
          <w:color w:val="7B1E1E"/>
          <w:sz w:val="28"/>
          <w:szCs w:val="28"/>
          <w:rtl/>
        </w:rPr>
        <w:t xml:space="preserve">المسألة ٨٤٩: </w:t>
      </w:r>
      <w:r>
        <w:rPr>
          <w:rFonts w:ascii="Dubai" w:cs="Dubai" w:eastAsia="Dubai" w:hAnsi="Dubai"/>
          <w:b/>
          <w:bCs/>
          <w:color w:val="222222"/>
          <w:sz w:val="28"/>
          <w:szCs w:val="28"/>
          <w:rtl/>
        </w:rPr>
        <w:t xml:space="preserve">وطء المستحاضة في حال جريان الدم</w:t>
      </w:r>
      <w:r>
        <w:rPr>
          <w:rFonts w:ascii="Dubai" w:cs="Dubai" w:eastAsia="Dubai" w:hAnsi="Dubai"/>
          <w:b w:val="false"/>
          <w:color w:val="6B6B6B"/>
          <w:sz w:val="20"/>
          <w:szCs w:val="20"/>
          <w:rtl/>
        </w:rPr>
        <w:t xml:space="preserve">   (التفريغ ص ٣٢٢)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فاعلم أن المستحاضة لها حكم الطاهرات في معظم الأحكام فيجوز لزوجها وطؤها في حال جريان الدم عندنا وعند جمهور العلماء، حكاه ابن المنذر في الإشراف عن ابن عباس وابن المسيب والحسن البصري وعطاء وسعيد بن جبير وقتادة وحماد بن أبي سليمان وبكر بن عبد الله المزني والأوزاعي والثوري ومالك وإسحاق وأبي ثور، قال ابن المنذر: وبه أقول. قال: وروينا عن عائشة ﵂ أنها قالت: لا يأتيها زوجها، وبه قال النخعي والحكم، وكرهه ابن سيرين. وقال أحمد: لا يأتيها إلا أن يطول ذلك بها، وفي رواية عنه أنه لا يجوز وطؤها إلا أن يخاف زوجها العنت. والمختار ما قدمناه عن الجمهور، والدليل عليه ما روى عكرمة عن حمنة بنت جحش ﵂ أنها كانت مستحاضة وكان زوجها يجامعها، رواه أبو داود والبيهقي وغيرهما بهذا اللفظ بإسناد حسن. قال البخاري في صحيحه: قال ابن عباس: المستحاضة يأتيها زوجها إذا صلت، الصلاة أعظم، ولأن المستحاضة كالطاهرة في الصلاة والصوم وغيرهما فكذا في الجماع، ولأن التحريم إنما يثبت بالشرع ولم يرد الشرع بتحريمه.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عائشة والنخعي والحكم: لا يأتيها زوجها، وكرهه ابن سيرين. وأحمد: لا يأتيها إلا أن يطول ذلك بها، وفي رواية: إلا أن يخاف العنت.</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(«الصلاة أعظم»: أي أعظم من إتيان الزوج، فإذا جاز إتيان الصلاة وهي أعظم في الحرمة والتعظيم فإتيان الزوج أيسر.) طالما ثبت أنها ليست حائضًا وقد قال الله ﷻ: (واعتزلوا النساء في المحيض) وهذه ليست حائضة وقال ﷺ: (إنما ذلك عرق وليس بالحيضة) فهو صريح في أنها ليست حائضًا، إذًا يجوز لزوجها أن يأتيها.</w:t>
      </w:r>
    </w:p>
    <w:p>
      <w:pPr>
        <w:pStyle w:val="Heading2"/>
        <w:keepNext/>
        <w:bidi/>
        <w:spacing w:after="80" w:before="280" w:line="320"/>
        <w:jc w:val="right"/>
      </w:pPr>
      <w:r>
        <w:rPr>
          <w:rFonts w:ascii="Dubai" w:cs="Dubai" w:eastAsia="Dubai" w:hAnsi="Dubai"/>
          <w:b/>
          <w:bCs/>
          <w:color w:val="7B1E1E"/>
          <w:sz w:val="28"/>
          <w:szCs w:val="28"/>
          <w:rtl/>
        </w:rPr>
        <w:t xml:space="preserve">المسألة ٨٥٠: </w:t>
      </w:r>
      <w:r>
        <w:rPr>
          <w:rFonts w:ascii="Dubai" w:cs="Dubai" w:eastAsia="Dubai" w:hAnsi="Dubai"/>
          <w:b/>
          <w:bCs/>
          <w:color w:val="222222"/>
          <w:sz w:val="28"/>
          <w:szCs w:val="28"/>
          <w:rtl/>
        </w:rPr>
        <w:t xml:space="preserve">نجاسة دم الاستحاضة والرد على من فرق بين دم الحيض وغيره من الدماء (الإجماع على نجاسة الدم المسفوح)</w:t>
      </w:r>
      <w:r>
        <w:rPr>
          <w:rFonts w:ascii="Dubai" w:cs="Dubai" w:eastAsia="Dubai" w:hAnsi="Dubai"/>
          <w:b w:val="false"/>
          <w:color w:val="6B6B6B"/>
          <w:sz w:val="20"/>
          <w:szCs w:val="20"/>
          <w:rtl/>
        </w:rPr>
        <w:t xml:space="preserve">   (التفريغ ص ٣٢٣، ٣٣٧)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وأما الصلاة والصيام والاعتكاف وقراءة القرآن ومس المصحف وحمله وسجود التلاوة وسجود الشكر ووجوب العبادات عليها فهي في كل ذلك كالطاهرة، وهذا مجمع عليه. وإذا أرادت المستحاضة الصلاة فإنها تؤمر بالاحتياط في طهارة الحدث وطهارة النجس. ... وفي هذا الحديث (فاغسلي عنك الدم وصلي): الأمر بإزالة النجاسة وأن الدم نجس.</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الشوكاني ومن وافقه من المعاصرين: الدم طاهر إلا دم الحيض.</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يعني الدم ودم الاستحاضة نجس بنص ظاهر الحديث حيث قال ﷺ: (فإذا أدبرت فاغسلي عنك الدم) فأمر بغسل الدم وهو ليس بدم الحيضة، وهو رد على المتأخرين الذين زعموا التفرقة بين دم الحيض وسائر الدماء فهذا قول محدث مبتدع لا قائل به من السلف فكلام الشوكاني ومن تبعه في أن النجس هو دم الحيض فقط فهذا كلام باطل وقول محدث كما ذكرنا، ودم المستحاضة بنص الحديث كما ذكرنا ليس دم حيض فقال ﷺ: (وليس بالحيضة) وقال: (فإذا أدبرت) أي إذا انتهت الحيضة وقال: (فاغسلي عنك الدم) أي دم هذا؟ دم الاستحاضة والأمر بالغسل دليل النجاسة، والشوكاني يقر بذلك كما هو جمهور أهل العلم ولا نزاع بين العلماء في نجاسة الدم مطلقًا بل هذه المسألة إجماعية نقل فيها الإجماع جماعات من العلماء منهم ابن رشد والنووي وابن حجر وابن قدامة وابن القيم والقرطبي وغيرهم، وأما طهارة الحدث الناشئ هو الحدث الناشئ من خروج الدم من الفرج أو من خروج النجس من الفرج، فإن نقض الحدث بخروج النجس من الفرج قول عامة العلماء سواء كان هذا النجس البول أو الغائط أو دم فإن حكمه حكم البول والغائط. ... وقلنا أن هذا الحديث دليل على وجوب غسل الدم، فهذا دليل لمن يزعم التفرقة بين دم الحيض وبين غيره من الدماء وهذا القول قول محدث وباطل لا دليل عليه ومخالف للإجماع وهذا وهم ممن قاله ولا نعلم أحدًا قبل الشوكاني قال هذا الكلام ومن وافقه بعد ذلك من المعاصرين مخالفين للإجماع في هذه المسألة. ونقل الإجماع على نجاسة الدم بأنواعه المختلفة — أعني كل الدم المسفوح — النووي وابن حجر وابن القيم والقرطبي وابن رشد إلا الخلاف الذي ذكره ابن رشد في دم الحيوان البحري والصحيح بل الصواب أنه إذا كان مسفوحًا فهو نجس أيضًا فالخلاف فيه خلاف ضعيف أيضًا كدم الحوت وبعض الأسماك الكبيرة يكون لها دم كثير مسفوح يسيل فلا شك أنه محرم ونجس والدليل عليه من القرآن والسنة قال ﷻ: (قل لا أجد فيما أوحي إلي محرمًا على طاعم يطعمه إلا أن يكون ميتة أو دمًا مسفوحًا أو لحم خنزير فإنه رجس) والضمير يعود على الضمير المتكرر في الآية طالما كان متكررًا وليس فقط إلى أقرب مذكور، فإنه أي هذا المحرم هو رجس أي نجسة فلحم الخنزير والميتة والدم كل ذلك من النجاسات.</w:t>
      </w:r>
    </w:p>
    <w:p>
      <w:pPr>
        <w:pStyle w:val="Heading2"/>
        <w:keepNext/>
        <w:bidi/>
        <w:spacing w:after="80" w:before="280" w:line="320"/>
        <w:jc w:val="right"/>
      </w:pPr>
      <w:r>
        <w:rPr>
          <w:rFonts w:ascii="Dubai" w:cs="Dubai" w:eastAsia="Dubai" w:hAnsi="Dubai"/>
          <w:b/>
          <w:bCs/>
          <w:color w:val="7B1E1E"/>
          <w:sz w:val="28"/>
          <w:szCs w:val="28"/>
          <w:rtl/>
        </w:rPr>
        <w:t xml:space="preserve">المسألة ٨٥١: </w:t>
      </w:r>
      <w:r>
        <w:rPr>
          <w:rFonts w:ascii="Dubai" w:cs="Dubai" w:eastAsia="Dubai" w:hAnsi="Dubai"/>
          <w:b/>
          <w:bCs/>
          <w:color w:val="222222"/>
          <w:sz w:val="28"/>
          <w:szCs w:val="28"/>
          <w:rtl/>
        </w:rPr>
        <w:t xml:space="preserve">احتياط المستحاضة في طهارة الحدث والنجس: غسل الفرج، والحشو والشد والتلجم، ومتى لا يلزمها</w:t>
      </w:r>
      <w:r>
        <w:rPr>
          <w:rFonts w:ascii="Dubai" w:cs="Dubai" w:eastAsia="Dubai" w:hAnsi="Dubai"/>
          <w:b w:val="false"/>
          <w:color w:val="6B6B6B"/>
          <w:sz w:val="20"/>
          <w:szCs w:val="20"/>
          <w:rtl/>
        </w:rPr>
        <w:t xml:space="preserve">   (التفريغ ص ٣٢٣–٣٢٤)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وإذا أرادت المستحاضة الصلاة فإنها تؤمر بالاحتياط في طهارة الحدث وطهارة النجس فتغسل فرجها قبل الوضوء والتيمم إن كانت تتيمم وتحشو فرجها بقطنة أو خرقة دفعًا للنجاسة أو تقليلًا لها، فإن كان دمها قليلًا يندفع بذلك وحده فلا شيء عليها غيره، وإن لم يندفع شدت مع ذلك على فرجها وتلجمت ... قال أصحابنا: وهذا الشد والتلجم واجب إلا في موضعين: أحدهما أن يتأذى بالشد ويحرقها اجتماع الدم فلا يلزمها لما فيه من الضرر، والثاني أن تكون صائمة فتترك الحشو في النهار وتقتصر على الشد. قال أصحابنا: ويجب تقديم الشد والتلجم على الوضوء وتتوضأ عقيب الشد من غير إمهال، فإن شدت وتلجمت وأخرت الوضوء وتطاول الزمان ففي صحة وضوئها وجهان: الأصح أنه لا يصح.</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(«إن كانت تتيمم»: أي إن عجزت عن استعمال الماء بسبب مرض وإلا كيف تغسل وهي غير واجد للماء. «أو تقليلًا»: هذه للتنويع فأحيانًا يكون الدم قليل فتكون رفع للنجاسة وأحيانًا يكون الدم كثيرًا فيكون تقليلًا للنجاسة. «التكة»: وهو الحبل الذي يجعل في السروال لكي يربطه.) هذا الكلام مأخوذ من قول النبي ﷺ: «أنعت لك الكرسف فإنه يذهب الدم» قالت: هو أكثر من ذلك، قال: «فاتخذي ثوبًا» فالنبي ﷺ وصف لها أن تحشو فرجها قطنًا ليذهب الدم فإن كان أكثر فهذا مثله وقد أمر النبي ﷺ النفساء بأن تستثفر في حديث أسماء بنت عميس في صحيح مسلم: (حتى أتينا ذا الحليفة فولدت أسماء بنت عميس محمد بن أبي بكر فأرسلت إلى رسول الله ﷺ كيف أصنع؟ قال: «اغتسلي واستثفري بثوب وأحرمي») فكل موطن يُخشى منه خروج الدم فتستثفر المرأة كما أمر النبي ﷺ النفساء. الآن ومع الوسائل الحديثة كفوطة المستحاضة يقوم مقام ذلك بمثل هذه الطريقة أو قريبة منها وليس لازم بالتفاصيل من شد خرقة أو خيطًا بل يمكن شد بأي شيء لاصق يمنع خروج الدم فالمقصود خروج وظهور الدم. (عقيب الشد) أي في كل وضوء. (الأصح أنه لا يصح) لأنه خرج دم نجس من الفرج، وإنما جاز لها أن تصلي مع خروج ذلك للضرورة وهي فرطت حين أخرت الوضوء.</w:t>
      </w:r>
    </w:p>
    <w:p>
      <w:pPr>
        <w:pStyle w:val="Heading2"/>
        <w:keepNext/>
        <w:bidi/>
        <w:spacing w:after="80" w:before="280" w:line="320"/>
        <w:jc w:val="right"/>
      </w:pPr>
      <w:r>
        <w:rPr>
          <w:rFonts w:ascii="Dubai" w:cs="Dubai" w:eastAsia="Dubai" w:hAnsi="Dubai"/>
          <w:b/>
          <w:bCs/>
          <w:color w:val="7B1E1E"/>
          <w:sz w:val="28"/>
          <w:szCs w:val="28"/>
          <w:rtl/>
        </w:rPr>
        <w:t xml:space="preserve">المسألة ٨٥٢: </w:t>
      </w:r>
      <w:r>
        <w:rPr>
          <w:rFonts w:ascii="Dubai" w:cs="Dubai" w:eastAsia="Dubai" w:hAnsi="Dubai"/>
          <w:b/>
          <w:bCs/>
          <w:color w:val="222222"/>
          <w:sz w:val="28"/>
          <w:szCs w:val="28"/>
          <w:rtl/>
        </w:rPr>
        <w:t xml:space="preserve">خروج الدم بعد الشد بلا تفريط أو بتقصير، وتجديد الشد والوضوء لكل فريضة</w:t>
      </w:r>
      <w:r>
        <w:rPr>
          <w:rFonts w:ascii="Dubai" w:cs="Dubai" w:eastAsia="Dubai" w:hAnsi="Dubai"/>
          <w:b w:val="false"/>
          <w:color w:val="6B6B6B"/>
          <w:sz w:val="20"/>
          <w:szCs w:val="20"/>
          <w:rtl/>
        </w:rPr>
        <w:t xml:space="preserve">   (التفريغ ص ٣٢٤–٣٢٥)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وإذا استوثقت بالشد على الصفة التي ذكرناها ثم خرج منها دم من غير تفريط لم تبطل طهارتها ولا صلاتها، ولها أن تصلي بعد فرضها ما شاءت من النوافل لعدم تفريطها ولتعذر الاحتراز عن ذلك. أما إذا خرج الدم لتقصيرها في الشد أو زالت العصابة عن موضعها لضعف الشد فزاد خروج الدم بسببه فإنه يبطل طهرها، فإن كان ذلك في أثناء صلاة بطلت، وإن كان بعد فريضة لم تستبح النافلة لتقصيرها. وأما تجديد غسل الفرج وحشوه وشده لكل فريضة فينظر فيه: إن زالت العصابة عن موضعها زوالًا له تأثير أو ظهر الدم على جوانب العصابة وجب التجديد، وإن لم تزل العصابة عن موضعها ولا ظهر الدم فيه وجهان لأصحابنا: أصحهما وجوب التجديد كما يجب تجديد الوضوء.</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وجه عند الشافعية: لا يجب التجديد إذا لم تزل العصابة ولا ظهر الدم.</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(«لم تبطل»: لأنها معذورة لم تفرط فطهرها باقٍ على تلك الحال.) والأظهر والله أعلم عدم وجوب ذلك طالما أن النجاسة لم تظهر وإنما هذا إذا ظهرت النجاسة.</w:t>
      </w:r>
    </w:p>
    <w:p>
      <w:pPr>
        <w:pStyle w:val="Heading2"/>
        <w:keepNext/>
        <w:bidi/>
        <w:spacing w:after="80" w:before="280" w:line="320"/>
        <w:jc w:val="right"/>
      </w:pPr>
      <w:r>
        <w:rPr>
          <w:rFonts w:ascii="Dubai" w:cs="Dubai" w:eastAsia="Dubai" w:hAnsi="Dubai"/>
          <w:b/>
          <w:bCs/>
          <w:color w:val="7B1E1E"/>
          <w:sz w:val="28"/>
          <w:szCs w:val="28"/>
          <w:rtl/>
        </w:rPr>
        <w:t xml:space="preserve">المسألة ٨٥٣: </w:t>
      </w:r>
      <w:r>
        <w:rPr>
          <w:rFonts w:ascii="Dubai" w:cs="Dubai" w:eastAsia="Dubai" w:hAnsi="Dubai"/>
          <w:b/>
          <w:bCs/>
          <w:color w:val="222222"/>
          <w:sz w:val="28"/>
          <w:szCs w:val="28"/>
          <w:rtl/>
        </w:rPr>
        <w:t xml:space="preserve">المستحاضة لا تصلي بطهارة واحدة أكثر من فريضة، والنوافل، وقضاء الفوائت</w:t>
      </w:r>
      <w:r>
        <w:rPr>
          <w:rFonts w:ascii="Dubai" w:cs="Dubai" w:eastAsia="Dubai" w:hAnsi="Dubai"/>
          <w:b w:val="false"/>
          <w:color w:val="6B6B6B"/>
          <w:sz w:val="20"/>
          <w:szCs w:val="20"/>
          <w:rtl/>
        </w:rPr>
        <w:t xml:space="preserve">   (التفريغ ص ٣٢٥)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ثم اعلم أن مذهبنا أن المستحاضة لا تصلي بطهارة واحدة أكثر من فريضة واحدة مؤداة كانت أو مقضية، وتستبيح معها ما شاءت من النوافل قبل الفريضة وبعدها. ولنا وجه أنها لا تستبيح أصلًا لعدم ضرورتها إلى النافلة، والصواب الأول. وحكي مثل مذهبنا عن عروة بن الزبير وسفيان الثوري وأحمد وأبي ثور. وقال أبو حنيفة: طهارتها مقدرة بالوقت فتصلي في الوقت بطهارتها الواحدة ما شاءت من الفرائض الفائتة. وقال ربيعة ومالك وداود: دم الاستحاضة لا ينقض الوضوء، فإذا تطهرت فلها أن تصلي بطهارتها ما شاءت من الفرائض إلى أن تحدث بغير الاستحاضة.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وجه عند الشافعية: لا تستبيح النافلة أصلًا. وأبو حنيفة: طهارتها مقدرة بالوقت. وربيعة ومالك وداود: دم الاستحاضة لا ينقض الوضوء.</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وهذا هو الصحيح لقول النبي ﷺ: (وصلي) بالإطلاق أي: [أي صلاة]، وأما مسألة أنها لا تصلي أكثر من صلاة واحدة فلأن النبي ﷺ قال في صحيح البخاري عن عائشة قالت: (جاءت فاطمة ابنة أبي حبيش إلى النبي ﷺ فقالت: يا رسول الله إني امرأة أستحاض فلا أطهر أفأدع الصلاة؟ فقال رسول الله ﷺ: «لا إنما ذلك عرق وليس بحيض فإذا أقبلت حيضتك فدعي الصلاة وإذا أدبرت فاغسلي عنك الدم ثم صلي» قال: وقال أبي: «ثم توضئي لكل صلاة حتى يجيء ذلك الوقت») أي تتوضأ في وقت كل صلاة على الصحيح. ولما ذكرنا [أي توضأ في وقت كل صلاة] فهذا كلام الحنفية أي خلال الوقت تصلي ما شاءت من الفرائض الفائتة وهذا له وجه قوي كما ذكرنا فالمقصود أن الفريضة وما معها من النوافل حكمها كحكم صلاة واحدة ومسألة قضاء الفوائت في نفس الوقت والله أعلم فهذا هو الأظهر وهو قول الحنفية. وقول ربيعة ومالك: ليس هذا قولان فهم لا يقولان بطهارته فلا نزاع على نجاسته والأمر بالغسل ولكن عندهم لا يقض الوضوء؛ ودليل الجمهور قول النبي ﷺ: (وتوضئي لكل صلاة) والله أعلم.</w:t>
      </w:r>
    </w:p>
    <w:p>
      <w:pPr>
        <w:pStyle w:val="Heading2"/>
        <w:keepNext/>
        <w:bidi/>
        <w:spacing w:after="80" w:before="280" w:line="320"/>
        <w:jc w:val="right"/>
      </w:pPr>
      <w:r>
        <w:rPr>
          <w:rFonts w:ascii="Dubai" w:cs="Dubai" w:eastAsia="Dubai" w:hAnsi="Dubai"/>
          <w:b/>
          <w:bCs/>
          <w:color w:val="7B1E1E"/>
          <w:sz w:val="28"/>
          <w:szCs w:val="28"/>
          <w:rtl/>
        </w:rPr>
        <w:t xml:space="preserve">المسألة ٨٥٤: </w:t>
      </w:r>
      <w:r>
        <w:rPr>
          <w:rFonts w:ascii="Dubai" w:cs="Dubai" w:eastAsia="Dubai" w:hAnsi="Dubai"/>
          <w:b/>
          <w:bCs/>
          <w:color w:val="222222"/>
          <w:sz w:val="28"/>
          <w:szCs w:val="28"/>
          <w:rtl/>
        </w:rPr>
        <w:t xml:space="preserve">وضوء المستحاضة قبل دخول الوقت، وتأخير الصلاة بعد الوضوء</w:t>
      </w:r>
      <w:r>
        <w:rPr>
          <w:rFonts w:ascii="Dubai" w:cs="Dubai" w:eastAsia="Dubai" w:hAnsi="Dubai"/>
          <w:b w:val="false"/>
          <w:color w:val="6B6B6B"/>
          <w:sz w:val="20"/>
          <w:szCs w:val="20"/>
          <w:rtl/>
        </w:rPr>
        <w:t xml:space="preserve">   (التفريغ ص ٣٢٥–٣٢٦)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وقال أصحابنا: ولا يصح وضوء المستحاضة لفريضة قبل دخول وقتها، وقال أبو حنيفة: يجوز. ودليلنا أنها طهارة ضرورة فلا تجوز قبل وقت الحاجة. قال أصحابنا: وإذا توضأت بادرت إلى الصلاة عقب طهارتها، فإن أخرت بأن توضأت في أول الوقت وصلت في وسطه نظر: إن كان التأخير للاشتغال بسبب من أسباب الصلاة كستر العورة والأذان والإقامة والاجتهاد في القبلة والذهاب إلى المسجد الأعظم والمواضع الشريفة والسعي في تحصيل سترة تصلي إليها وانتظار الجمعة والجماعة وما أشبه ذلك جاز على المذهب الصحيح المشهور، ولنا وجه أنه لا يجوز، وليس بشيء. وأما إذا أخرت بغير سبب من هذه الأسباب وما في معناها ففيه ثلاثة أوجه: أصحها لا يجوز وتبطل طهارتها، والثاني يجوز ولا تبطل طهارتها ولها أن تصلي بها ولو بعد خروج الوقت، والثالث لها التأخير ما لم يخرج وقت الفريضة فإن خرج الوقت فليس لها أن تصلي بتلك الطهارة. فإذا قلنا بالأصح وأنها إذا أخرت لا تستبيح الفريضة فبادرت فصلت الفريضة فلها أن تصلي النوافل ما دام وقت الفريضة باقيًا، فإذا خرج وقت الفريضة فليس لها أن تصلي بعد ذلك النوافل بتلك الطهارة على أصح الوجهين.</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أبو حنيفة: يجوز وضوؤها قبل دخول الوقت. ووجه: يجوز التأخير ولا تبطل طهارتها.</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فقول النبي ﷺ: (وتوضئي لكل صلاة) أي توضأ في وقت كل صلاة فلا بد وأن يدخل الوقت وهذا ظاهر الحديث. والوجه الثالث (لها التأخير ما لم يخرج الوقت) هذا أصح فكما ذكرنا (وتوضئي لكل صلاة) أي توضأ في وقت كل صلاة فهو مرتبط بالوقت. وفي النوافل بعد الفريضة: وهذا فيه شيء من التناقض فقد صححوا لها بعد صلاة الفريضة وقد بادرت بصلاتها في أول الوقت ولم تؤخرها وقد جلست بعدها ساعتين مثلًا فلها أن تصلي النوافل المرتبطة بهذه الفريضة قبل خروج الوقت بدقائق.</w:t>
      </w:r>
    </w:p>
    <w:p>
      <w:pPr>
        <w:pStyle w:val="Heading2"/>
        <w:keepNext/>
        <w:bidi/>
        <w:spacing w:after="80" w:before="280" w:line="320"/>
        <w:jc w:val="right"/>
      </w:pPr>
      <w:r>
        <w:rPr>
          <w:rFonts w:ascii="Dubai" w:cs="Dubai" w:eastAsia="Dubai" w:hAnsi="Dubai"/>
          <w:b/>
          <w:bCs/>
          <w:color w:val="7B1E1E"/>
          <w:sz w:val="28"/>
          <w:szCs w:val="28"/>
          <w:rtl/>
        </w:rPr>
        <w:t xml:space="preserve">المسألة ٨٥٥: </w:t>
      </w:r>
      <w:r>
        <w:rPr>
          <w:rFonts w:ascii="Dubai" w:cs="Dubai" w:eastAsia="Dubai" w:hAnsi="Dubai"/>
          <w:b/>
          <w:bCs/>
          <w:color w:val="222222"/>
          <w:sz w:val="28"/>
          <w:szCs w:val="28"/>
          <w:rtl/>
        </w:rPr>
        <w:t xml:space="preserve">نية المستحاضة في وضوئها، وهل يرتفع حدثها؟ (وطهارة المتيمم)</w:t>
      </w:r>
      <w:r>
        <w:rPr>
          <w:rFonts w:ascii="Dubai" w:cs="Dubai" w:eastAsia="Dubai" w:hAnsi="Dubai"/>
          <w:b w:val="false"/>
          <w:color w:val="6B6B6B"/>
          <w:sz w:val="20"/>
          <w:szCs w:val="20"/>
          <w:rtl/>
        </w:rPr>
        <w:t xml:space="preserve">   (التفريغ ص ٣٢٦–٣٢٧)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أصحابنا: وكيفية نية المستحاضة في وضوئها: أن تنوي استباحة الصلاة ولا تقتصر على نية رفع الحدث، ولنا وجه أنه يجزئها الاقتصار على نية رفع الحدث، ووجه ثالث أنه يجب عليها الجمع بين نية استباحة الصلاة ورفع الحدث، والصحيح الأول، فإذا توضأت المستحاضة استباحت الصلاة. وهل يقال ارتفع حدثها؟ فيه أوجه لأصحابنا: الأصح أنه لا يرتفع شيء من حدثها بل تستبيح الصلاة بهذه الطهارة مع وجود الحدث كالمتيمم فإنه محدث عندنا، والثاني يرتفع حدثها السابق والمقارن للطهارة دون المستقبل، والثالث يرتفع الماضي وحده.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الأوجه المذكورة عند الشافعية.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(«استباحة الصلاة»: لذلك كل مرة كان يقول تستبيح أي تطلب إباحة الصلاة.) وهذا هو الصحيح بالطبع وهو أن النبي ﷺ لم يكلفها بنيتين ولم يقل لها أنوي استباحة الصلاة فالأمر برفع الحدث يشمل ذلك، فوجه الاقتصار على نية رفع الحدث لكي تتمكن من قراءة القرآن أو أنها تريد أن تظل على طهارة ولم تنو ساعتها الصلاة ولكن لو توضأت في أول الوقت بنية رفع الحدث لكي تتمكن من قراءة القرآن أو أنها تريد أن تظل على طهارة ولم تنو ساعتها الصلاة جاز لها أن تصلي بهذه النية طالما أنها توضأت في وقت الصلاة ودخل الوقت فلها أن تصلي بهذه الطهارة التي تطهرت بها. وهذه فائدة أخرى من قولهم استباحة الصلاة. ولذلك قالوا أنه لا يجوز أن تنوي رفع الحدث فقط. والراجح أن المتيمم طاهر فإن النبي ﷺ قال عنه طهور المسلم وقال تعالى: (فتيمموا صعيدًا طيبًا) فطهور مطهر لغيره فإذا وصفها النبي ﷺ بالطهارة وسماه وضوءًا فقال توضئي، فهذا وضوء إذًا هي على طهارة، فالصحيح أنه يرتفع حدثها. والوجه الثاني (يرتفع السابق والمقارن دون المستقبل): هذا الكلام يلزم منه أنها تصلي وهي غير طاهرة فلو توضأت وذهبت تستر العورة أو ذهبت إلى مكان الصلاة ونزل دم، فهذا الكلام يترتب عليه أنها غير طاهرة وقد أمرها النبي ﷺ بالوضوء. والوجه الثالث: بل يرتفع الماضي والمستقبل.</w:t>
      </w:r>
    </w:p>
    <w:p>
      <w:pPr>
        <w:pStyle w:val="Heading2"/>
        <w:keepNext/>
        <w:bidi/>
        <w:spacing w:after="80" w:before="280" w:line="320"/>
        <w:jc w:val="right"/>
      </w:pPr>
      <w:r>
        <w:rPr>
          <w:rFonts w:ascii="Dubai" w:cs="Dubai" w:eastAsia="Dubai" w:hAnsi="Dubai"/>
          <w:b/>
          <w:bCs/>
          <w:color w:val="7B1E1E"/>
          <w:sz w:val="28"/>
          <w:szCs w:val="28"/>
          <w:rtl/>
        </w:rPr>
        <w:t xml:space="preserve">المسألة ٨٥٦: </w:t>
      </w:r>
      <w:r>
        <w:rPr>
          <w:rFonts w:ascii="Dubai" w:cs="Dubai" w:eastAsia="Dubai" w:hAnsi="Dubai"/>
          <w:b/>
          <w:bCs/>
          <w:color w:val="222222"/>
          <w:sz w:val="28"/>
          <w:szCs w:val="28"/>
          <w:rtl/>
        </w:rPr>
        <w:t xml:space="preserve">غسل المستحاضة: هل يجب لكل صلاة؟ والجمع الصوري بين الصلاتين</w:t>
      </w:r>
      <w:r>
        <w:rPr>
          <w:rFonts w:ascii="Dubai" w:cs="Dubai" w:eastAsia="Dubai" w:hAnsi="Dubai"/>
          <w:b w:val="false"/>
          <w:color w:val="6B6B6B"/>
          <w:sz w:val="20"/>
          <w:szCs w:val="20"/>
          <w:rtl/>
        </w:rPr>
        <w:t xml:space="preserve">   (التفريغ ص ٣٢٧–٣٢٨، ٣٣٢)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واعلم أنه لا يجب على المستحاضة الغسل لشيء من الصلاة ولا في وقت من الأوقات إلا مرة واحدة في وقت انقطاع حيضها، وبهذا قال جمهور العلماء من السلف والخلف، وهو مروي عن علي وابن مسعود وابن عباس وعائشة ﵃، وهو قول عروة بن الزبير وأبي سلمة بن عبد الرحمن ومالك وأبي حنيفة وأحمد. وروي عن ابن عمر وابن الزبير وعطاء بن أبي رباح أنهم قالوا: يجب عليها أن تغتسل لكل صلاة، وروي هذا أيضًا عن علي وابن عباس. وروي عن عائشة أنها قالت: تغتسل كل يوم غسلًا واحدًا، وعن المسيب والحسن قالا: تغتسل من صلاة الظهر إلى صلاة الظهر دائمًا. ودليل الجمهور أن الأصل عدم الوجوب فلا يجب إلا ما ورد الشرع بإيجابه، ولم يصح عن النبي ﷺ أنه أمرها بالغسل إلا مرة واحدة عند انقطاع حيضها، وهو قوله ﷺ: «إذا أقبلت الحيضة فدعي الصلاة وإذا أدبرت فاغتسلي» وليس في هذا ما يقتضي تكرار الغسل. وأما الأحاديث الواردة في سنن أبي داود والبيهقي وغيرهما أن النبي ﷺ أمرها بالغسل فليس فيها شيء ثابت، وقد بين البيهقي ومن قبله ضعفها، وإنما صح في هذا ما رواه البخاري ومسلم في صحيحيهما أن أم حبيبة بنت جحش ﵂ استحيضت فقال لها رسول الله ﷺ: «إنما ذلك عرق فاغتسلي ثم صلي» فكانت تغتسل عند كل صلاة. قال الشافعي رحمه الله تعالى: إنما أمرها رسول الله ﷺ أن تغتسل وتصلي وليس فيه أنه أمرها أن تغتسل لكل صلاة، قال: ولا شك إن شاء الله تعالى أن غسلها كان تطوعًا غير ما أمرت به، وذلك واسع لها.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ابن عمر وابن الزبير وعطاء (ورُوي عن علي وابن عباس): يجب عليها الغسل لكل صلاة. وعائشة (رواية): تغتسل كل يوم غسلًا واحدًا. والمسيب والحسن: من الظهر إلى الظهر.</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وورد أمر آخر على سبيل الاستحباب فقد ألزمها الجمع الصوري مع الاغتسال ثلاث مرات في اليوم وهو حديث حسن في سنن أبي داود وأنه خيرها بين أن تغتسل عند أول طهرها من الحيضة ثم تتوضأ لكل صلاة وبين أن تغتسل لصلاة الصبح وتؤخر الظهر إلى آخر وقته وتقدم العصر في أول وقته فتغتسل لهما غسلًا واحدًا وتؤخر المغرب إلى آخر وقته وتقدم العشاء في أول وقته وتغتسل قبلهما غسلًا واحدًا وقال لها النبي ﷺ: (هذا أحب إلي)، وكذا حسنه الترمذي [حديث حمنة بنت جحش الطويل وفيه: «سآمرك بأمرين أيهما صنعت أجزأ عنك ... إنما هي ركضة من الشيطان فتحيضي ستة أيام أو سبعة أيام في علم الله ثم اغتسلي ... فإن قويت على أن تؤخري الظهر وتعجلي العصر ثم تغتسلين حين تطهرين وتصلين الظهر والعصر جميعًا ... وهو أعجب الأمرين إلي»]، والشيخ الألباني حسن حديث الجمع الصوري. وقوله (فتحيضي ستة أيام أو سبعة أيام): هذا التخيير بناء على عادة أكثر نسائها فإن كانت عادة أكثر نسائها أنها تحيض سبعة أيام فتصلي ثلاث وعشرين ولو كانت تحيض ستة فتحيض ستة فتصلي أربعة وعشرين، وليس هذا اليوم مخير فيه بين الصلاة وتركها.</w:t>
      </w:r>
    </w:p>
    <w:p>
      <w:pPr>
        <w:pStyle w:val="Heading2"/>
        <w:keepNext/>
        <w:bidi/>
        <w:spacing w:after="80" w:before="280" w:line="320"/>
        <w:jc w:val="right"/>
      </w:pPr>
      <w:r>
        <w:rPr>
          <w:rFonts w:ascii="Dubai" w:cs="Dubai" w:eastAsia="Dubai" w:hAnsi="Dubai"/>
          <w:b/>
          <w:bCs/>
          <w:color w:val="7B1E1E"/>
          <w:sz w:val="28"/>
          <w:szCs w:val="28"/>
          <w:rtl/>
        </w:rPr>
        <w:t xml:space="preserve">المسألة ٨٥٧: </w:t>
      </w:r>
      <w:r>
        <w:rPr>
          <w:rFonts w:ascii="Dubai" w:cs="Dubai" w:eastAsia="Dubai" w:hAnsi="Dubai"/>
          <w:b/>
          <w:bCs/>
          <w:color w:val="222222"/>
          <w:sz w:val="28"/>
          <w:szCs w:val="28"/>
          <w:rtl/>
        </w:rPr>
        <w:t xml:space="preserve">أحوال المستحاضة: المميزة والمعتادة والمتحيرة والمبتدأة (الرد على من قال لا حد لأقل الحيض ولا لأكثره)</w:t>
      </w:r>
      <w:r>
        <w:rPr>
          <w:rFonts w:ascii="Dubai" w:cs="Dubai" w:eastAsia="Dubai" w:hAnsi="Dubai"/>
          <w:b w:val="false"/>
          <w:color w:val="6B6B6B"/>
          <w:sz w:val="20"/>
          <w:szCs w:val="20"/>
          <w:rtl/>
        </w:rPr>
        <w:t xml:space="preserve">   (التفريغ ص ٣٢٩–٣٣٣)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واعلم أن المستحاضة على ضربين: أحدهما أن تكون ترى دمًا ليس بحيض ولا يخلط بالحيض كما إذا رأت دون يوم وليلة. والضرب الثاني أن ترى دمًا بعضه حيض وبعضه ليس بحيض بأن كانت ترى دمًا متصلًا دائمًا أو مجاوزًا لأكثر الحيض، وهذه لها ثلاثة أحوال: أحدها أن تكون مبتدأة وهي التي لم تر الدم قبل ذلك، وفي هذا قولان للشافعي: أصحهما ترد إلى يوم وليلة، والثاني إلى ست أو سبع. والحال الثاني أن تكون معتادة فترد إلى قدر عادتها في الشهر الذي قبل شهر استحاضتها. والثالث أن تكون مميزة ترى بعض الأيام دمًا قويًّا وبعضها دمًا ضعيفًا كالدم الأسود والأحمر فيكون حيضها أيام الأسود بشرط أن لا ينقص الأسود عن يوم وليلة ولا يزيد على خمسة عشر يومًا ولا ينقص الأحمر عن خمسة عشر.</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الشافعي: المبتدأة ترد إلى يوم وليلة في أصح القولين. وشيخ الإسلام ابن تيمية (ورجحه ابن عثيمين): لا حد لأقل الحيض ولا لأكثره.</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قال أحمد وإسحاق في المستحاضة: إذا كانت تعرف حيضها بإقبال الدم وإدباره وإقباله أن يكون أسود وإدباره أن يتغير إلى الصفرة فالحكم لها على حديث فاطمة بنت أبي حبيش (تسمى «المميزة»: تميز الدم فتبني على التمييز). وإن كانت المستحاضة لها أيام معروفة قبل أن تستحاض فإنها تدع الصلاة أيام أقرائها ثم تغتسل وتتوضأ لكل صلاة وتصلي (تسمى «المعتادة»: ليست مميزة ولكن لها أيام معروفة اعتادت عليها قبل أن تأتي لها الاستحاضة). وإذا استمر بها الدم ولم يكن لها أيام معروفة ولم تعرف الحيض بإقبال الدم وإدباره فالحكم لها على حديث حمنة بنت جحش (تسمى «المتحيرة»: فهي ابتدأت ومعها الاستحاضة، فعليها أن تحيض ستة أو سبعة أيام على حسب عادة نسائها «غالب أقاربها من النساء» فتصبح وتغتسل وتصلي وتصوم أربع وعشرين أو ثلاث وعشرين). وحديث حمنة هو الصحيح إذا ثبت أنها مستحاضة، ولكنها إذا لم تكن تعرف أنها مستحاضة فإنها تدع الصلاة خمسة عشر يومًا أولًا لأنها لا يثبت أنها مستحاضة حتى تجاوز الخمسة عشر يومًا، ومسألة الاستحاضة هي أوضح رد على من يقول بأنه ليس هناك أكثر للحيض لأنه إذا لم يكن هناك أكثر للحيض فما معنى الاستحاضة إذًا لكان كل ذلك حيضًا، ولا يجعلها مستحاضة إلا إذا كانت تثج ثجًّا طول الشهر، وليس كذلك فليس كل المستحاضات تستحاض طول الشهور وإنما في أوقات محددة. وقد اختلفوا في أقل الحيض وأكثره لأن مرد ذلك كما قلنا إلى الوجود ولم يرد في الشرع ليس لأنه ليس له وجود ولكنه يُرد إلى الواقع وما ورد عن النساء يرد إلى الوجود إلى العرف فإذا وجد من النساء من تحيض خمسة عشر يومًا بطريقة منتظمة فذلك الذي يبنى عليه الكلام، فقد تتبع العلماء ذلك فوجدوا أن أكثر ما روي عن ذلك أن النساء يحضن خمسة عشر يومًا منتظمة، وأما أقل الحيض فقد روي عن ابن عباس ﵄ أنه لا أقل للحيض بمعنى أنها متى رأت الطهر اغتسلت وصلت: (إذا رأت الدم البحراني فلا تصلي وإذا رأت الطهر ولو ساعة فلتغتسل وتصلي)؛ وهذا هو الصحيح لأن الحيض سيلان الدم فكيف نمنعها من الصلاة إن كانت في طهر ولم يعد هناك لا صفرة ولا كدرة ولا شيء، وهذا قول ابن عباس ﵄. وثمرة الخلاف في ذلك: أننا إذا قلنا أقله يوم وليلة فإذا رأت نقطة دم امتنعت عن الصلاة والصيام إلى اليوم الذي يليه حتى ولو لم ترى أكثر من ذلك، وإذا قلنا لا أقل للحيض فإذا نزلت نقطة دم وتطهرت اغتسلت وصلت. والمسألة مسألة اجتهادية ولكنهم يقولوا أنها دائمًا ما تقع وهو أن النساء يحصل عندها دم ثم ينقطع ثم ينزل مرة ثانية، وهذا الكلام يترتب عليه أنها تغتسل كل يوم عدة مرات على قول ابن عباس ﵁ والصحيح أن هذا الكلام لا يقع في الغالب فالغالب الأعم أن الدم إذا انقطع في وقت معين فإنه ينزل معه إفرازات كدرة وصفرة، ثم إننا لا ندري هل ينزل بعد ذلك أم لا؟ والتحديد بيوم وليلة والقول بأنه لم يرد أقل من ذلك والكلام مبني على الوجود فإذا قلنا هذا أقل ما ورد كذبه الواقع، فالواقع وجود نساء يقطع الدم عندهم بالكلية فتجد نقطة دم وينقطع الدم بعد ذلك فهذا موجود فإذا قلنا مرد الأمر إلى الوجود وجب الرد إلى هذا الوجود وهو أن بعض النساء ينقطع عنها الدم بالكلية وهذا موجود من أيام ابن عباس ﵁ حتى أفتى بذلك ابن عباس ﵁ وما زال في زماننا فيحصل أشياء كثيرة جدًّا تؤدي إلى نزول الدم ثم انقطاعه بالكلية فتدخل القطنة فتخرج بيضاء نقية ولكن نقول أنه يوم وليلة فكيف نمنعها من الصلاة أربعة وعشرين ساعة من وقت نزول نقطة الدم إلى اليوم التالي بأي دليل؟ لا دليل شرعي ولا دليل عرفي واقعي حتى نقول أنه يوم وليلة؛ لكن مسألة أكثر الحيض أنه خمسة عشر يومًا فهذا أكثر ما قيل وورد رواية أخرى بسبعة عشر يومًا ولكنها غير ثابتة لو ثبتت لقلنا بها، لكن اتفقوا في الجملة على وجود حد لأكثر الحيض وهذا القول المنقول عن شيخ الإسلام ابن تيمية رحمه الله والذي رجحه الشيخ ابن عثيمين: [أنه لا يوجد حد لأقل الحيض وأكثره] هذا الكلام لا يقول به أحد من أئمة العلم المتقدمين فكلهم كما ذكرنا اختلفوا في قدر أقل الحيض وأكثره ولم يقولوا أنه ليس له حد لأن كما ذكرنا يبطله باب الاستحاضة فالاستحاضة تثبت أن هناك أقل وأكثر فقوله (دعي الصلاة أيام أقرائك) (فتحيضي ستة أيام أو سبعة أيام) فهل معنى ذلك أنه إذا زادت على ذلك تكون مستحاضة؟ لا فإن هذا فيمن تثج ثجًّا فالدم معها طول الشهر. فالبعض يظن أن أي اختلاف عن العادة الشهرية تكون استحاضة وليس الأمر كذلك فالمرأة عادتها متغيرة وهذا أمر معتاد وإلا فما كان هناك معنى أن تتربص المرأة انقطاع الدم لأنها إذا كانت العادة لا تتغير نهائيًّا ولا قابلة للتغير لكان لها منذ أن بلغت ووجدت عادتها ستة أيام لا تنظر بعد ذلك إلى الكدرة والصفرة ولا القصة البيضاء فبمجرد أن تنتهي العادة تغتسل وتصلي سواء انقطع الدم أم لا. فالعبرة ببلوغ أكثر الحيض فلا بد من وجود قدر وحد لأكثر الحيض وأنه كما ذكرنا يرد إلى الوجود وأكثره خمسة عشر يومًا ولا بد من وجود حد لأقل الطهر وإلا لجاز أن تنتهي عدة المرأة في ثلاثة أيام على قول من يقول لا حد للقلة والكثرة، فلو نزل من امرأة نقطة دم ثم انقطع فصارت طاهرة ثم نزلت نقطة أخرى ثم نزل ثم انقطع حاضت ثلاث حيضات وانقضت العدة فهذا لم يقل به أحد بإجماع المسلمين أن هذا كلام باطل، فإن أقل الطهر ثلاثة عشر يومًا ومرد ذلك أيضًا إلى الوجود ولا حد لأكثره. والأظهر أن أول عادتها تبني عليها ويمكن حتى نقول أنها عادة أن تأتيها مرتين، فحتى تتعود عليها لا يكون من مرة واحدة. وإذا تجاوزت الخمسة عشر يومًا تبني أنها مستحاضة، وهناك اجتهاد آخر في المسألة وهو أن تبني بعد ثلاث مرات حتى يتبين أنها مستحاضة، كل مرة فإذا جاوزت الخمسة عشر يومًا ثم تقضي ما فاتها. ورغم أن العادة أضبط في العدد إلا أن التمييز أظهر إذا كان هناك تمييز لأننا استطعنا أن نميز نوع الدم فإن النبي ﷺ قال: (إنما ذلك عرق وليس بالحيضة) فهذا دم غير الدم. والمبتدأة: المرأة إذا ابتدأت ورأت الدم يجب عليها أن تمتنع عن الصوم والصلاة وتظل على ذلك ولا يلزمها غسل ولا صلاة احتياطًا لا كما يقول البعض أنها بعد يوم وليلة تغتسل وتصلي احتياطًا فهذا كلام غير صحيح، لأنه طالما نزل الدم فهي حائض والأصل أنها ليست مستحاضة فتظل ممتنعة عن الصوم والصلاة إلى أن تبلغ خمسة عشر يومًا فإذا زادت عن خمسة عشر يومًا، فالصحيح أنها ترد إلى عادة نسائها وأنها تقضي بعد ذلك إذا تجاوز الحيض خمسة عشر يومًا وهي مبتدأة وليس لها عادة ولا تمييز ردت إلى عادة نسائها وهو أصح القولين وهو الذي دل عليه الحديث. وليس الأمر كما يظن كثير من النساء أنهم مستحاضة بمجرد تغير العادة، فإن العادة تتغير بطريقة معتادة ما بين الستة والسبعة والثمانية والتسعة طالما لم يتجاوز أكثر الحيض، فلا تكون المرأة مستحاضة بمجرد تغير العادة فتقول أنها مستحاضة بمجرد زيادة يومين أو ثلاثة، لا تكون كذلك إلا إذا جاوزت أكثر الحيض، فإذا كانت معتادة وتجاوز الدم أكثر الحيض ردت إلى العادة. ولأنه لو نقص عن خمسة عشر يومًا يكون حيضًا؛ وهذا الكلام لا نزاع فيه إلا في مسألة اليوم والليلة.</w:t>
      </w:r>
      <w:r>
        <w:rPr>
          <w:rStyle w:val="FootnoteReference"/>
        </w:rPr>
        <w:footnoteReference w:id="17"/>
      </w:r>
      <w:r>
        <w:rPr>
          <w:rStyle w:val="FootnoteReference"/>
        </w:rPr>
        <w:footnoteReference w:id="18"/>
      </w:r>
    </w:p>
    <w:p>
      <w:pPr>
        <w:pStyle w:val="Heading2"/>
        <w:keepNext/>
        <w:bidi/>
        <w:spacing w:after="80" w:before="280" w:line="320"/>
        <w:jc w:val="right"/>
      </w:pPr>
      <w:r>
        <w:rPr>
          <w:rFonts w:ascii="Dubai" w:cs="Dubai" w:eastAsia="Dubai" w:hAnsi="Dubai"/>
          <w:b/>
          <w:bCs/>
          <w:color w:val="7B1E1E"/>
          <w:sz w:val="28"/>
          <w:szCs w:val="28"/>
          <w:rtl/>
        </w:rPr>
        <w:t xml:space="preserve">المسألة ٨٥٨: </w:t>
      </w:r>
      <w:r>
        <w:rPr>
          <w:rFonts w:ascii="Dubai" w:cs="Dubai" w:eastAsia="Dubai" w:hAnsi="Dubai"/>
          <w:b/>
          <w:bCs/>
          <w:color w:val="222222"/>
          <w:sz w:val="28"/>
          <w:szCs w:val="28"/>
          <w:rtl/>
        </w:rPr>
        <w:t xml:space="preserve">الجمع بين الدمين بينهما طهر لم يبلغ أقل الطهر (التلفيق)</w:t>
      </w:r>
      <w:r>
        <w:rPr>
          <w:rFonts w:ascii="Dubai" w:cs="Dubai" w:eastAsia="Dubai" w:hAnsi="Dubai"/>
          <w:b w:val="false"/>
          <w:color w:val="6B6B6B"/>
          <w:sz w:val="20"/>
          <w:szCs w:val="20"/>
          <w:rtl/>
        </w:rPr>
        <w:t xml:space="preserve">   (التفريغ ص ٣٣١–٣٣٢)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فأقل الطهر يكون بين حيضتين فإن كان أقل من ذلك فسيكون تبعًا للحيضة الأولى، فلو أن امرأة رأت الدم يومان ثم طهرت خمسة أيام ثم نزل الدم مرة ثانية فهذه لم تتجاوز أقل الطهر فلا تكون هذه حيضة جديدة وهل تصح أن تكون تبع للحيضة السابقة؟ نظر يومان وخمسة أيام وإذا استمر نزول الدم ثلاثة أيام فهذه لم يتجاوز خمسة عشر يومًا فتكون حيضة واحدة وهذه المدة التي تسمى (التلفيق) وهي مدة الطهر بين حيضتين في الحيضة الواحدة وهذه على أصح الأقوال أنها تغتسل وتصلي وتصوم لأن الدم منقطع فهي طاهر بين باتين في الحيضة الواحدة وهو أمر مشهود تقع فيه النساء ومنعها من الصلاة والصيام خلال مدة انقطاع الدم ليس بصواب لأنه إذا انقطع عنها الدم فهي طاهر فلا تمنع من الصلاة والصيام فإذا نزل الدم مرة ثانية فهي حائض والذي قبله مع مدة الطهر التي بينهما فإذا لم يتجاوز أكثر الحيض فهي حيضة واحدة وإذا تجاوز أكثر الحيض فهي مستحاضة. فإذا تجاوز الدم أكثر الحيض (خمسة عشر يومًا) وعرفت أنها مستحاضة فهي تقضي نفسها بناء على ردها إما أن تكون معتادة أو مميزة أو تكون متحيرة تحيض ستة أو سبعة أيام، إذًا نعرف أن المرأة مستحاضة إذا تجاوز أكثر الحيض خمسة عشر يومًا قبل ذلك المرأة ليست مستحاضة بأي نوع كان وتغير الدم ليس هو الفارق فالمعتاد تغير الدم فأول الدم غير آخره وإلا فقول عائشة (لا تعجلن حتى ترين القصة البيضاء) لماذا؟ [وكن نساء يبعثن إلى عائشة بالدرجة فيها الكرسف فيه الصفرة فتقول: لا تعجلن حتى ترين القصة البيضاء تريد بذلك الطهر من الحيضة. وبلغ ابنة زيد بن ثابت أن نساء يدعون بالمصابيح من جوف الليل ينظرن إلى الطهر فقالت: ما كان النساء يصنعن هذا وعابت عليهن] البخاري، فهم كانوا يريدون أن يصلوا عليهن المغرب أو العشاء فتبعث لها في ضوء المصابيح فتقول عائشة (لا تعجلن حتى ترين القصة البيضاء). فالدم عند بعض النساء يبدأ أسود وبعضهم ابتداءً أحمر ثم يخف حتى يصبح كالغسالة ثم كدرة ثم صفرة ونحو ذلك فالتميز بتغير الدم غير كافي بل يكفي إذا ثبت أنه مستحاضة وثبت أنها مستحاضة إذا تجاوزت أكثر الحيض خمسة عشر يومًا قبل ذلك لا تكون مستحاضة فتنظر أولًا إذا تجاوزت أكثر الحيض إلى التمييز فإذا كان هناك تميز فدم أسود ودم أحمر فهناك فالدم الأسود دم حيض والدم الأحمر دم استحاضة فإذا لم يكن تميز وكان هناك عادة ردت إلى العادة التي قبل الاستحاضة فعادتها مثلًا كانت سبعة أيام فتجاوزتها إلى ستة عشر فتقول أيام الحيض هم السبعة أيام فتغتسل بعدما تجاوزت الخمسة عشر فتقضي ما عليها من يوم سبعة إلى اليوم الخامس عشر — فهذا عذر نادر وليس متكرر وهذا في أول مرة تعرف فيها بعد ذلك تصبح مستحاضة وبعد ذلك من البداية تبني على العد — ثم تصلي طبيعيًّا. وهل هناك أقل للحيض أم لا؟ فإذا قلنا هناك أقل للحيض يوم وليلة فإذا نزل الدم في يوم وليلة كلها حيض حتى لو انقطع بعد ذلك ولا كدرة ولا صفرة والقصة البيضاء ظهرت. والذي يقول لا حد لأقل الحيض بل ولو ساعة واحدة ولو لحظة، فإذا رأت الطهر ساعة وهو قول ابن عباس وهذا هو الراجح فبمجرد أن ترى القصة البيضاء الطهر كاملًا تدخل القطنة فتخرج بيضاء فعليها أن تغتسل وتصلي ولا تنتظر أربع وعشرين ساعة لتنتظر هل سينزل دم أم لا، بل إذا طهرت عدة ساعات بالنهار صلت هذه الساعات.</w:t>
      </w:r>
      <w:r>
        <w:rPr>
          <w:rStyle w:val="FootnoteReference"/>
        </w:rPr>
        <w:footnoteReference w:id="19"/>
      </w:r>
    </w:p>
    <w:p>
      <w:pPr>
        <w:pStyle w:val="Heading2"/>
        <w:keepNext/>
        <w:bidi/>
        <w:spacing w:after="80" w:before="280" w:line="320"/>
        <w:jc w:val="right"/>
      </w:pPr>
      <w:r>
        <w:rPr>
          <w:rFonts w:ascii="Dubai" w:cs="Dubai" w:eastAsia="Dubai" w:hAnsi="Dubai"/>
          <w:b/>
          <w:bCs/>
          <w:color w:val="7B1E1E"/>
          <w:sz w:val="28"/>
          <w:szCs w:val="28"/>
          <w:rtl/>
        </w:rPr>
        <w:t xml:space="preserve">المسألة ٨٥٩: </w:t>
      </w:r>
      <w:r>
        <w:rPr>
          <w:rFonts w:ascii="Dubai" w:cs="Dubai" w:eastAsia="Dubai" w:hAnsi="Dubai"/>
          <w:b/>
          <w:bCs/>
          <w:color w:val="222222"/>
          <w:sz w:val="28"/>
          <w:szCs w:val="28"/>
          <w:rtl/>
        </w:rPr>
        <w:t xml:space="preserve">صوت المرأة: هل هو عورة؟ واستفتاء المرأة بنفسها ومشافهتها الرجال</w:t>
      </w:r>
      <w:r>
        <w:rPr>
          <w:rFonts w:ascii="Dubai" w:cs="Dubai" w:eastAsia="Dubai" w:hAnsi="Dubai"/>
          <w:b w:val="false"/>
          <w:color w:val="6B6B6B"/>
          <w:sz w:val="20"/>
          <w:szCs w:val="20"/>
          <w:rtl/>
        </w:rPr>
        <w:t xml:space="preserve">   (التفريغ ص ٣٣٤)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وفيه جواز استفتاء من وقعت له مسألة، وجواز استفتاء المرأة بنفسها ومشافهتها الرجال فيما يتعلق بالطهارة وأحداث النساء، وجواز استماع صوتها عند الحاجة.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كل هذه المسائل الدليل عليها ظاهر، وأما صوت المرأة فليس بعورة ولكن لا يسمع لغير حاجة لأن هذا هو المعروف قال تعالى: (ولا تخضعن بالقول فيطمع الذي في قلبه مرض وقلن قولًا معروفًا) فالمعروف هو ما كان بحاجة وما كان أيضًا بطريقة ليس فيها إخضاع وعلى قدر الحاجة وإذا زاد عن الحاجة دخل الشيطان.</w:t>
      </w:r>
    </w:p>
    <w:p>
      <w:pPr>
        <w:pStyle w:val="Heading2"/>
        <w:keepNext/>
        <w:bidi/>
        <w:spacing w:after="80" w:before="280" w:line="320"/>
        <w:jc w:val="right"/>
      </w:pPr>
      <w:r>
        <w:rPr>
          <w:rFonts w:ascii="Dubai" w:cs="Dubai" w:eastAsia="Dubai" w:hAnsi="Dubai"/>
          <w:b/>
          <w:bCs/>
          <w:color w:val="7B1E1E"/>
          <w:sz w:val="28"/>
          <w:szCs w:val="28"/>
          <w:rtl/>
        </w:rPr>
        <w:t xml:space="preserve">المسألة ٨٦٠: </w:t>
      </w:r>
      <w:r>
        <w:rPr>
          <w:rFonts w:ascii="Dubai" w:cs="Dubai" w:eastAsia="Dubai" w:hAnsi="Dubai"/>
          <w:b/>
          <w:bCs/>
          <w:color w:val="222222"/>
          <w:sz w:val="28"/>
          <w:szCs w:val="28"/>
          <w:rtl/>
        </w:rPr>
        <w:t xml:space="preserve">ما يحرم على الحائض (الصلاة والطواف والجنازة والتلاوة والشكر)، وسجود التلاوة والشكر بغير طهارة</w:t>
      </w:r>
      <w:r>
        <w:rPr>
          <w:rFonts w:ascii="Dubai" w:cs="Dubai" w:eastAsia="Dubai" w:hAnsi="Dubai"/>
          <w:b w:val="false"/>
          <w:color w:val="6B6B6B"/>
          <w:sz w:val="20"/>
          <w:szCs w:val="20"/>
          <w:rtl/>
        </w:rPr>
        <w:t xml:space="preserve">   (التفريغ ص ٣٣٥)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 هذا نهي لها عن الصلاة في زمن الحيض وهو نهي تحريم ويقتضي فساد الصلاة هنا بإجماع المسلمين، وسواء في هذه الصلاة المفروضة والنافلة لظاهر الحديث، وكذلك يحرم عليها الطواف وصلاة الجنازة وسجود التلاوة وسجود الشكر، وكل هذا متفق عليه. وقد أجمع العلماء على أنها ليست مكلفة بالصلاة وعلى أنه لا قضاء عليها.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سجود الشكر وسجود التلاوة فيه نزاع، والظاهر أن سجود التلاوة كالتلاوة ليس كالصلاة فكان ابن عمر ﵁ يسجد على غير طهارة، وسجود الشكر كذلك كسائر الأذكار، وقياسهم على الصلاة لا دليل على ذلك، فأي هيئة للصلاة وفيها ذكر لا يلزم أن تكون كالصلاة فلو كان الإنسان قائمًا ويذكر الله ﷻ لا يحرم عليه وكذلك إذا كان جالسًا ويذكر الله ﷻ فكلها من هيئات الصلاة وإنما تكون عبادة في الصلاة بالنية وهذه ليست نيتها الصلاة.</w:t>
      </w:r>
    </w:p>
    <w:p>
      <w:pPr>
        <w:pStyle w:val="Heading2"/>
        <w:keepNext/>
        <w:bidi/>
        <w:spacing w:after="80" w:before="280" w:line="320"/>
        <w:jc w:val="right"/>
      </w:pPr>
      <w:r>
        <w:rPr>
          <w:rFonts w:ascii="Dubai" w:cs="Dubai" w:eastAsia="Dubai" w:hAnsi="Dubai"/>
          <w:b/>
          <w:bCs/>
          <w:color w:val="7B1E1E"/>
          <w:sz w:val="28"/>
          <w:szCs w:val="28"/>
          <w:rtl/>
        </w:rPr>
        <w:t xml:space="preserve">المسألة ٨٦١: </w:t>
      </w:r>
      <w:r>
        <w:rPr>
          <w:rFonts w:ascii="Dubai" w:cs="Dubai" w:eastAsia="Dubai" w:hAnsi="Dubai"/>
          <w:b/>
          <w:bCs/>
          <w:color w:val="222222"/>
          <w:sz w:val="28"/>
          <w:szCs w:val="28"/>
          <w:rtl/>
        </w:rPr>
        <w:t xml:space="preserve">علامة انقطاع الحيض: القصة البيضاء والجفوف، وهل تستظهر ثلاثة أيام؟</w:t>
      </w:r>
      <w:r>
        <w:rPr>
          <w:rFonts w:ascii="Dubai" w:cs="Dubai" w:eastAsia="Dubai" w:hAnsi="Dubai"/>
          <w:b w:val="false"/>
          <w:color w:val="6B6B6B"/>
          <w:sz w:val="20"/>
          <w:szCs w:val="20"/>
          <w:rtl/>
        </w:rPr>
        <w:t xml:space="preserve">   (التفريغ ص ٣٣٥–٣٣٧)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ومما ينبغي أن يعتنى به معرفة علامة انقطاع الحيض وقل من أوضحه، وحاصله أن علامة انقطاع الحيض والحصول في الطهر أن ينقطع خروج الدم والصفرة والكدرة، وسواء خرجت رطوبة بيضاء أم لم يخرج شيء أصلًا. قال البيهقي وابن الصباغ وغيرهما من أصحابنا: «الترية» رطوبة خفيفة لا صفرة فيها ولا كدرة تكون على القطنة أثر لا لون، قالوا: وهذا يكون بعد انقطاع دم الحيض. قال أصحابنا: إذا مضى زمن حيضتها وجب عليها أن تغتسل في الحال لأول صلاة تدركها، ولا يجوز لها بعد ذلك أن تترك صلاة أو صومًا، ولا يمتنع زوجها من وطئها، ولا تمتنع من شيء يفعله الطاهر، ولا تستظهر بشيء أصلًا. وعن مالك ﵁ رواية: أنها تستظهر بالإمساك عن هذه الأشياء ثلاثة أيام بعد عادتها.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مالك (رواية): تستظهر بالإمساك ثلاثة أيام بعد عادتها.</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وهذا هو الصحيح، وهو أن الرطوبة البيضاء هي عبارة عن إفرازات لينة لونها أبيض البعض يفسر بها القصة البيضاء، والصحيح أن القصة البيضاء تحتمل هذا وتحتمل القطنة البيضاء بمعنى أن تنقطع الكدرة والصفرة. (الترية: يعني إفرازات شفافة غير ملونة.) أي بظهور علامة انقطاع الحيض برؤية الطهر، وحديث عائشة ﵂ فكانت النساء ترسل لها بالليل على المصابيح بالقطعة من الكرسف فيها الكدرة والصفرة فتقول عائشة ﵂: [لا تعجلن حتى ترين القصة البيضاء] فهذا دليل على أنهم كانوا يتحرين مسألة الطهر بالكرسف فإذا خرج فيه إفرازات فتقول لهن عائشة: لم تطهرن بعد، ويلزمها أن تنظر في ذلك وتتحرى عند أوقات الصلاة فإذا رأت الطهر ومضى زمن الحيض وجب عليها أن تغتسل في الحال لأول صلاة تدركها ولكن لو أخرت لحظات فالغسل أو بما تدرك به الغسل والصلاة في وقتها، لم يحرم عليها ذلك. (تستظهر: معناها تمسك مدة حتى تتأكد.) وقول مالك هذا كلام لا دليل عليه من كتاب ولا سنة بل كما قال ابن عباس إذا رأت الطهر ساعة اغتسلت وصلت ورؤية الطهر برؤية القصة البيضاء، فلا تتوقف لا ثلاثة أيام ولا غير ذلك، والذين يقولون أنها تستظهر ثلاثة أيام ثم تعيد الصلاة وتقضيها، فهذا كلام بالقطع لا دليل عليه. وقوله «الصلاة تجب لمجرد انقطاع الحيض» وهذا خلافًا للقول المروي عن مالك بالاستظهار فقال: (فإذا أدبرت فاغسلي عنك الدم وصلي).</w:t>
      </w:r>
    </w:p>
    <w:p>
      <w:pPr>
        <w:pStyle w:val="Heading2"/>
        <w:keepNext/>
        <w:bidi/>
        <w:spacing w:after="80" w:before="280" w:line="320"/>
        <w:jc w:val="right"/>
      </w:pPr>
      <w:r>
        <w:rPr>
          <w:rFonts w:ascii="Dubai" w:cs="Dubai" w:eastAsia="Dubai" w:hAnsi="Dubai"/>
          <w:b/>
          <w:bCs/>
          <w:color w:val="7B1E1E"/>
          <w:sz w:val="28"/>
          <w:szCs w:val="28"/>
          <w:rtl/>
        </w:rPr>
        <w:t xml:space="preserve">المسألة ٨٦٢: </w:t>
      </w:r>
      <w:r>
        <w:rPr>
          <w:rFonts w:ascii="Dubai" w:cs="Dubai" w:eastAsia="Dubai" w:hAnsi="Dubai"/>
          <w:b/>
          <w:bCs/>
          <w:color w:val="222222"/>
          <w:sz w:val="28"/>
          <w:szCs w:val="28"/>
          <w:rtl/>
        </w:rPr>
        <w:t xml:space="preserve">الحجامة: الأحاديث الواردة فيها وتعلمها (فتوى)</w:t>
      </w:r>
      <w:r>
        <w:rPr>
          <w:rFonts w:ascii="Dubai" w:cs="Dubai" w:eastAsia="Dubai" w:hAnsi="Dubai"/>
          <w:b w:val="false"/>
          <w:color w:val="6B6B6B"/>
          <w:sz w:val="20"/>
          <w:szCs w:val="20"/>
          <w:rtl/>
        </w:rPr>
        <w:t xml:space="preserve">   (التفريغ ص ٣٤٠–٣٤١)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الأحاديث الدالة على الحجامة أحاديث صحيحة وورد في بعضها تحديد مواعيد معينة للشهر العربي ولكن الكلام على كيف تتم الحجامة فتعلم الحجامة أمر منقطع الإسناد فعبر السنين لم يتعلم تلميذ من معلم إنما أصبحت موجودة عبر الكتب فهذا الكلام هو الذي يجعل كيفية الحجامة هي التي فيها نظر.</w:t>
      </w:r>
    </w:p>
    <w:p>
      <w:pPr>
        <w:pStyle w:val="Heading2"/>
        <w:keepNext/>
        <w:bidi/>
        <w:spacing w:after="80" w:before="280" w:line="320"/>
        <w:jc w:val="right"/>
      </w:pPr>
      <w:r>
        <w:rPr>
          <w:rFonts w:ascii="Dubai" w:cs="Dubai" w:eastAsia="Dubai" w:hAnsi="Dubai"/>
          <w:b/>
          <w:bCs/>
          <w:color w:val="7B1E1E"/>
          <w:sz w:val="28"/>
          <w:szCs w:val="28"/>
          <w:rtl/>
        </w:rPr>
        <w:t xml:space="preserve">المسألة ٨٦٣: </w:t>
      </w:r>
      <w:r>
        <w:rPr>
          <w:rFonts w:ascii="Dubai" w:cs="Dubai" w:eastAsia="Dubai" w:hAnsi="Dubai"/>
          <w:b/>
          <w:bCs/>
          <w:color w:val="222222"/>
          <w:sz w:val="28"/>
          <w:szCs w:val="28"/>
          <w:rtl/>
        </w:rPr>
        <w:t xml:space="preserve">حديث صفية وحسان في غزوة الخندق (فتوى)</w:t>
      </w:r>
      <w:r>
        <w:rPr>
          <w:rFonts w:ascii="Dubai" w:cs="Dubai" w:eastAsia="Dubai" w:hAnsi="Dubai"/>
          <w:b w:val="false"/>
          <w:color w:val="6B6B6B"/>
          <w:sz w:val="20"/>
          <w:szCs w:val="20"/>
          <w:rtl/>
        </w:rPr>
        <w:t xml:space="preserve">   (التفريغ ص ٣٤١)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حديث صفية وحسان في غزوة الخندق حديث صحيح.</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وجوب قضاء الصوم على الحائض دون الصلاة (ص341–344)</w:t>
      </w:r>
    </w:p>
    <w:p>
      <w:pPr>
        <w:pStyle w:val="Heading2"/>
        <w:keepNext/>
        <w:bidi/>
        <w:spacing w:after="80" w:before="280" w:line="320"/>
        <w:jc w:val="right"/>
      </w:pPr>
      <w:r>
        <w:rPr>
          <w:rFonts w:ascii="Dubai" w:cs="Dubai" w:eastAsia="Dubai" w:hAnsi="Dubai"/>
          <w:b/>
          <w:bCs/>
          <w:color w:val="7B1E1E"/>
          <w:sz w:val="28"/>
          <w:szCs w:val="28"/>
          <w:rtl/>
        </w:rPr>
        <w:t xml:space="preserve">المسألة ٨٦٤: </w:t>
      </w:r>
      <w:r>
        <w:rPr>
          <w:rFonts w:ascii="Dubai" w:cs="Dubai" w:eastAsia="Dubai" w:hAnsi="Dubai"/>
          <w:b/>
          <w:bCs/>
          <w:color w:val="222222"/>
          <w:sz w:val="28"/>
          <w:szCs w:val="28"/>
          <w:rtl/>
        </w:rPr>
        <w:t xml:space="preserve">قضاء الحائض الصوم دون الصلاة، والفرق بينهما، وقضاء الصلاة والصوم المتروكين عمدًا</w:t>
      </w:r>
      <w:r>
        <w:rPr>
          <w:rFonts w:ascii="Dubai" w:cs="Dubai" w:eastAsia="Dubai" w:hAnsi="Dubai"/>
          <w:b w:val="false"/>
          <w:color w:val="6B6B6B"/>
          <w:sz w:val="20"/>
          <w:szCs w:val="20"/>
          <w:rtl/>
        </w:rPr>
        <w:t xml:space="preserve">   (التفريغ ص ٣٤١–٣٤٢)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أجمع المسلمون على أن الحائض والنفساء لا تجب عليهما الصلاة ولا الصوم في الحال، وأجمعوا على أنه لا يجب عليهما قضاء الصلاة، وأجمعوا على أنه يجب عليهما قضاء الصوم. قال العلماء: والفرق بينهما أن الصلاة كثيرة متكررة فيشق قضاؤها بخلاف الصوم فإنه يجب في السنة مرة واحدة وربما كان الحيض يومًا أو يومين.</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وهذه من الأدلة القياسية على التفرقة بين قضاء الصوم المتروك عمدًا والصلاة المتروكة عمدًا فدليل من يوجب قضاء الصلاة المتروكة عمدًا القياس على الصوم في حديث النبي ﷺ قال البخاري [ج3 ص32]: [ويذكر عن أبي هريرة رفعه: «من أفطر يومًا من رمضان من غير عذر ولا مرض لم يقضه صيام الدهر وإن صامه» وبه قال ابن مسعود، وقال سعيد بن المسيب والشعبي وابن جبير وإبراهيم وقتادة وحماد: «يقضي يومًا مكانه»]، وهذا أعلى دليل عندهم وهو كما هو واضح قياس على الصوم وهو قياس مع الفارق، فيكون هذه التفرقة دليل على أن من ترك الصلاة عمدًا فقد فاتت منه إلى يوم القيامة ولا سبيل إلى استدراكها كما هو قول ابن حزم وابن القيم وترجيح شيخ الإسلام ابن تيمية وطوائف من السلف.</w:t>
      </w:r>
    </w:p>
    <w:p>
      <w:pPr>
        <w:pStyle w:val="Heading2"/>
        <w:keepNext/>
        <w:bidi/>
        <w:spacing w:after="80" w:before="280" w:line="320"/>
        <w:jc w:val="right"/>
      </w:pPr>
      <w:r>
        <w:rPr>
          <w:rFonts w:ascii="Dubai" w:cs="Dubai" w:eastAsia="Dubai" w:hAnsi="Dubai"/>
          <w:b/>
          <w:bCs/>
          <w:color w:val="7B1E1E"/>
          <w:sz w:val="28"/>
          <w:szCs w:val="28"/>
          <w:rtl/>
        </w:rPr>
        <w:t xml:space="preserve">المسألة ٨٦٥: </w:t>
      </w:r>
      <w:r>
        <w:rPr>
          <w:rFonts w:ascii="Dubai" w:cs="Dubai" w:eastAsia="Dubai" w:hAnsi="Dubai"/>
          <w:b/>
          <w:bCs/>
          <w:color w:val="222222"/>
          <w:sz w:val="28"/>
          <w:szCs w:val="28"/>
          <w:rtl/>
        </w:rPr>
        <w:t xml:space="preserve">قضاء ركعتي الطواف للحائض</w:t>
      </w:r>
      <w:r>
        <w:rPr>
          <w:rFonts w:ascii="Dubai" w:cs="Dubai" w:eastAsia="Dubai" w:hAnsi="Dubai"/>
          <w:b w:val="false"/>
          <w:color w:val="6B6B6B"/>
          <w:sz w:val="20"/>
          <w:szCs w:val="20"/>
          <w:rtl/>
        </w:rPr>
        <w:t xml:space="preserve">   (التفريغ ص ٣٤٢)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أصحابنا: كل صلاة تفوت في زمن الحيض لا تقضى إلا ركعتي الطواف.</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لأنها في الأصل ممتدة يمكن أن تكون بعد مدة ولا يلزم أن تكون بعد الطواف مباشرة؛ وتصور هذه المسألة: بأن تكون قد طافت سبعة أشواط ثم حاضت قبل أن تصلي الركعتين فيمكنها أن تؤجل هاتين الركعتين وليس بقضاء والله أعلم، أما إذا حاضت أثناء الطواف فقد بطل طوافها.</w:t>
      </w:r>
    </w:p>
    <w:p>
      <w:pPr>
        <w:pStyle w:val="Heading2"/>
        <w:keepNext/>
        <w:bidi/>
        <w:spacing w:after="80" w:before="280" w:line="320"/>
        <w:jc w:val="right"/>
      </w:pPr>
      <w:r>
        <w:rPr>
          <w:rFonts w:ascii="Dubai" w:cs="Dubai" w:eastAsia="Dubai" w:hAnsi="Dubai"/>
          <w:b/>
          <w:bCs/>
          <w:color w:val="7B1E1E"/>
          <w:sz w:val="28"/>
          <w:szCs w:val="28"/>
          <w:rtl/>
        </w:rPr>
        <w:t xml:space="preserve">المسألة ٨٦٦: </w:t>
      </w:r>
      <w:r>
        <w:rPr>
          <w:rFonts w:ascii="Dubai" w:cs="Dubai" w:eastAsia="Dubai" w:hAnsi="Dubai"/>
          <w:b/>
          <w:bCs/>
          <w:color w:val="222222"/>
          <w:sz w:val="28"/>
          <w:szCs w:val="28"/>
          <w:rtl/>
        </w:rPr>
        <w:t xml:space="preserve">هل الحائض مخاطبة بالصيام في زمن الحيض؟ وقضاء الحامل والمرضع والنفساء</w:t>
      </w:r>
      <w:r>
        <w:rPr>
          <w:rFonts w:ascii="Dubai" w:cs="Dubai" w:eastAsia="Dubai" w:hAnsi="Dubai"/>
          <w:b w:val="false"/>
          <w:color w:val="6B6B6B"/>
          <w:sz w:val="20"/>
          <w:szCs w:val="20"/>
          <w:rtl/>
        </w:rPr>
        <w:t xml:space="preserve">   (التفريغ ص ٣٤٢–٣٤٣)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الجمهور من أصحابنا وغيرهم: وليست الحائض مخاطبة بالصيام في زمن الحيض، وإنما يجب عليها القضاء بأمر جديد. وذكر بعض أصحابنا وجهًا أنها مخاطبة بالصيام في حال الحيض وتؤمر بتأخيره كما يخاطب المحدث بالصلاة وإن كانت لا تصح منه في زمن الحدث. وهذا الوجه ليس بشيء، فكيف يكون الصيام واجبًا عليها ومحرمًا عليها بسبب لا قدرة لها على إزالته بخلاف المحدث فإنه قادر على إزالة الحدث.</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وجه عند الشافعية: الحائض مخاطبة بالصيام في حال الحيض وتؤمر بتأخيره.</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الصحيح أن الأمر بقضاء الصوم الخلاف فيه خلاف لفظي ولا أثر له في الحكم ولا ثمرة له والله أعلم، بمعنى أن الحائض تؤمر بقضاء الصيام في الأيام التي حاضت فيها، فهي وجب عليها أيامًا بدل أيام حيضها فأيام الحيض أيام ليست مأمورة بصيامها وليست مخاطبة بها بل مأمورة بصيام بدلها. ومن فوائد هذه المسألة ومن هذا الحديث في أمر قضاء الصيام: أن النفساء وكذا المرضع التي تحيض إذا حاضت أثناء إرضاعها وكان ذلك في رمضان وكانت تفطر بسبب الرضاعة فإن عليها أن تقضي هذه الأيام التي حاضت فيها لأنها وجب البدل منها ولم تجب هي بعينها حتى ولو كانت في الأيام التي تفطر فيها بسبب الرضاعة فتطعم مكان كل يوم مسكين وهذا هو الصحيح المأثور عن الصحابة أن الحامل والمرضع ليس عليها القضاء ولكن عليها الفدية — الإطعام — لكن أيام حيضها ونفاسها يجب عليها أن تقضيها لأنها إنما وجب عليها أيام بدل هذه الأيام فهي تكون واجبة عليها في أيام قدرتها على ذلك؛ فتقضيها فقط لأنها أفطرت وجوبًا في أيام الحيض وأفطرت جوازًا في أيام الرضاعة.</w:t>
      </w:r>
    </w:p>
    <w:p>
      <w:pPr>
        <w:pStyle w:val="Heading2"/>
        <w:keepNext/>
        <w:bidi/>
        <w:spacing w:after="80" w:before="280" w:line="320"/>
        <w:jc w:val="right"/>
      </w:pPr>
      <w:r>
        <w:rPr>
          <w:rFonts w:ascii="Dubai" w:cs="Dubai" w:eastAsia="Dubai" w:hAnsi="Dubai"/>
          <w:b/>
          <w:bCs/>
          <w:color w:val="7B1E1E"/>
          <w:sz w:val="28"/>
          <w:szCs w:val="28"/>
          <w:rtl/>
        </w:rPr>
        <w:t xml:space="preserve">المسألة ٨٦٧: </w:t>
      </w:r>
      <w:r>
        <w:rPr>
          <w:rFonts w:ascii="Dubai" w:cs="Dubai" w:eastAsia="Dubai" w:hAnsi="Dubai"/>
          <w:b/>
          <w:bCs/>
          <w:color w:val="222222"/>
          <w:sz w:val="28"/>
          <w:szCs w:val="28"/>
          <w:rtl/>
        </w:rPr>
        <w:t xml:space="preserve">الحرورية (الخوارج) وإيجابهم قضاء الصلاة على الحائض، والقرآنيون، وأن القضاء لا يجب إلا بأمر جديد</w:t>
      </w:r>
      <w:r>
        <w:rPr>
          <w:rFonts w:ascii="Dubai" w:cs="Dubai" w:eastAsia="Dubai" w:hAnsi="Dubai"/>
          <w:b w:val="false"/>
          <w:color w:val="6B6B6B"/>
          <w:sz w:val="20"/>
          <w:szCs w:val="20"/>
          <w:rtl/>
        </w:rPr>
        <w:t xml:space="preserve">   (التفريغ ص ٣٤٣–٣٤٤)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قولها (أحرورية أنت؟) ... قال الهروي: تعاقدوا في هذه القرية فنسبوا إليها، فمعنى قول عائشة ﵂ أن طائفة من الخوارج يوجبون على الحائض قضاء الصلاة الفائتة في زمن الحيض وهو خلاف إجماع المسلمين، وهذا الاستفهام الذي استفهمته عائشة هو استفهام إنكار أي هذه طريقة الحرورية وبئس الطريقة. ... قولها (كانت إحدانا تحيض على عهد رسول الله ﷺ ثم لا تؤمر بقضاء) معناه لا يأمرها النبي ﷺ بالقضاء مع علمه بالحيض وتركها الصلاة في زمنه، ولو كان القضاء واجبًا لأمرها به.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(«تعاقدوا»: أي اتفقوا وتعاهدوا على الخروج على الإمام.) بل خلاف السنة وإجماع المسلمين لأن قولها: (نؤمر بقضاء الصوم ولا نؤمر بقضاء الصلاة) فالحكم هنا في الأمر حكم الرفع لأن الآمر وعدم أمره هو الرسول ﷺ. لأنهم يعتملون على القرآن ولا يحتجون بالسنة ومن هنا كانت بدعتهم وضلالتهم وذلك لأن القرآن أمر بالصلاة ولم يأمر الحائض بترك الصلاة ولا بترك الصيام، وهذا من أوضح الأدلة في الرد على القرآنيين المبتدعين فهم ليسوا بقرآنيين فيسمون أنفسهم بذلك لتمسكهم بالقرآن ويتركون السنة وهذا خلاف إجماع أهل الإسلام أن السنة حجة كالقرآن في إثبات الأحكام إلا أن القرآن له شرف في أنه كلام الله. وهذا الحديث دليل على أن القضاء لا يجب إلا بأمر جديد، وهو الصحيح في هذه المسألة. توضيح: الأمر الأول بفعل الشيء في وقت معين هل يكون بمجرده لمن فاته أمرًا بالقضاء؟ الصحيح أنه لا يكون، فإن عائشة لم تقل (ويأمرهن بعدم القضاء) إنما قالت: (ولا نؤمر بقضاء) والفرق بينهما أنها احتجت بعدم الأمر بعدم الوجوب وليس أنه كان ﷺ يأمرهن بعدم القضاء، فالصحيح أن القضاء لا يجب إلا بأمر جديد، فكيف يجب القضاء بمجرد الأمر الأول؟ والكلام هنا حول قضية قضاء الصلاة الفائتة وذلك أنه لا بد من وجود أمر جديد حتى يثبت وجوب القضاء وقوله: (فدين الله أحق بالقضاء) أمر فيما ورد فيه مشروعية القضاء خصوصًا إذا كان غير محدد الوقت أما إذا كان عبادة محددة الوقت فلا يجوز فعلها قبل وقتها ولا يجوز فعلها إلا إذا ورد أمر بالقضاء، فالأمر بقضاء الصوم ورد به نص ووجوب قضاء الصلاة الفائتة عن نوم أو نسيان ورد فيه نص، ووجوب قضاء صوم رمضان المتروك عمدًا ورد به النص أيضًا؛ ومنازعة الإمام ابن القيم في كتابه الصلاة وحكم تاركها في مسألة عدم القضاء في صوم رمضان المتروك عمدًا منازعة في غير موضعها حيث أنه رجح أن الكفارة فقط هي الواجبة وليس القضاء والكفارة وعندنا نصان في ذلك في وجوب قضاء الصوم المتروك عمدًا وهو قول البخاري: [باب إذا جامع في رمضان ويذكر عن أبي هريرة رفعه: «من أفطر يومًا من رمضان من غير عذر ولا مرض لم يقضه صيام الدهر وإن صامه» وبه قال ابن مسعود، وقال سعيد بن المسيب والشعبي وابن جبير وإبراهيم وقتادة وحماد: «يقضي يومًا مكانه»]، والحديث الثاني: عن أبي هريرة ﵁ قال: قال رسول الله ﷺ: «من أفطر في شهر رمضان ناسيًا فلا قضاء عليه ولا كفارة» حسنه الألباني، فمفهوم المخالفة يدل على أن عليه القضاء والكفارة إذا أفطر عامدًا.</w:t>
      </w:r>
      <w:r>
        <w:rPr>
          <w:rStyle w:val="FootnoteReference"/>
        </w:rPr>
        <w:footnoteReference w:id="20"/>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تستر المغتسل بثوب ونحوه (ص345–347)</w:t>
      </w:r>
    </w:p>
    <w:p>
      <w:pPr>
        <w:pStyle w:val="Heading2"/>
        <w:keepNext/>
        <w:bidi/>
        <w:spacing w:after="80" w:before="280" w:line="320"/>
        <w:jc w:val="right"/>
      </w:pPr>
      <w:r>
        <w:rPr>
          <w:rFonts w:ascii="Dubai" w:cs="Dubai" w:eastAsia="Dubai" w:hAnsi="Dubai"/>
          <w:b/>
          <w:bCs/>
          <w:color w:val="7B1E1E"/>
          <w:sz w:val="28"/>
          <w:szCs w:val="28"/>
          <w:rtl/>
        </w:rPr>
        <w:t xml:space="preserve">المسألة ٨٦٨: </w:t>
      </w:r>
      <w:r>
        <w:rPr>
          <w:rFonts w:ascii="Dubai" w:cs="Dubai" w:eastAsia="Dubai" w:hAnsi="Dubai"/>
          <w:b/>
          <w:bCs/>
          <w:color w:val="222222"/>
          <w:sz w:val="28"/>
          <w:szCs w:val="28"/>
          <w:rtl/>
        </w:rPr>
        <w:t xml:space="preserve">صلاة الضحى: عددها، وهل الثماني ركعات يوم الفتح صلاة الضحى أم صلاة الفتح؟</w:t>
      </w:r>
      <w:r>
        <w:rPr>
          <w:rFonts w:ascii="Dubai" w:cs="Dubai" w:eastAsia="Dubai" w:hAnsi="Dubai"/>
          <w:b w:val="false"/>
          <w:color w:val="6B6B6B"/>
          <w:sz w:val="20"/>
          <w:szCs w:val="20"/>
          <w:rtl/>
        </w:rPr>
        <w:t xml:space="preserve">   (التفريغ ص ٣٤٦–٣٤٧)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قولها: (ثم صلى ثمان ركعات سبحة الضحى) هذا اللفظ فيه فائدة لطيفة وهي أن صلاة الضحى ثمان ركعات، وموضع الدلالة كونها قالت: (سبحة الضحى)، وهذا تصريح بأن هذا سنة مقررة معروفة وصلاها بنية الضحى بخلاف الرواية الأخرى (صلى ثمان ركعات وذلك ضحى)، فإن من الناس من يتوهم منه خلاف الصواب فيقول ليس في هذا دليل على أن الضحى ثمان ركعات ويزعم أن النبي ﷺ صلى في هذا الوقت ثمان ركعات بسبب فتح مكة لا لكونها الضحى، فهذا الخيال الذي يتعلق به هذا القائل في هذا اللفظ لا يتأتى له في قولها (سبحة الضحى)، ولم تزل الناس قديمًا وحديثًا يحتجون بهذا الحديث على إثبات الضحى ثمان ركعات.</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ابن القيم: صلى ثمان ركعات صلاة الفتح، وذكر عن الصحابة أنهم كانوا يصلون سنة فتح البلاد ثماني ركعات.</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الذي سماه خيالًا هو الذي رجحه ابن القيم وذكر عن الصحابة وخيار المسلمين أنهم كانوا يصلون سنة فتح البلاد ثمان ركعات والله أعلم، ولكن الحديث ظاهر في الدلالة على أنها صلاة الضحى، ولا مانع أن يجمع النيات في مثل هذا. وصلاة الضحى اثنتي عشرة ركعة إذا فاتته صلاة قيام الليل ولكن صلاة الضحى من ركعتين إلى ثمان إلى اثنتي عشرة ركعة لمن شاء وهذا هو الحد الأكثر ولكن يجزئ ركعتين ويجزئ ثمان ركعات.</w:t>
      </w:r>
      <w:r>
        <w:rPr>
          <w:rStyle w:val="FootnoteReference"/>
        </w:rPr>
        <w:footnoteReference w:id="21"/>
      </w:r>
    </w:p>
    <w:p>
      <w:pPr>
        <w:pStyle w:val="Heading2"/>
        <w:keepNext/>
        <w:bidi/>
        <w:spacing w:after="80" w:before="280" w:line="320"/>
        <w:jc w:val="right"/>
      </w:pPr>
      <w:r>
        <w:rPr>
          <w:rFonts w:ascii="Dubai" w:cs="Dubai" w:eastAsia="Dubai" w:hAnsi="Dubai"/>
          <w:b/>
          <w:bCs/>
          <w:color w:val="7B1E1E"/>
          <w:sz w:val="28"/>
          <w:szCs w:val="28"/>
          <w:rtl/>
        </w:rPr>
        <w:t xml:space="preserve">المسألة ٨٦٩: </w:t>
      </w:r>
      <w:r>
        <w:rPr>
          <w:rFonts w:ascii="Dubai" w:cs="Dubai" w:eastAsia="Dubai" w:hAnsi="Dubai"/>
          <w:b/>
          <w:bCs/>
          <w:color w:val="222222"/>
          <w:sz w:val="28"/>
          <w:szCs w:val="28"/>
          <w:rtl/>
        </w:rPr>
        <w:t xml:space="preserve">خلوة الرجل بامرأة معها امرأة أخرى محرم منه، ومسألة الخصوصية (فوائد حديث أم هانئ)</w:t>
      </w:r>
      <w:r>
        <w:rPr>
          <w:rFonts w:ascii="Dubai" w:cs="Dubai" w:eastAsia="Dubai" w:hAnsi="Dubai"/>
          <w:b w:val="false"/>
          <w:color w:val="6B6B6B"/>
          <w:sz w:val="20"/>
          <w:szCs w:val="20"/>
          <w:rtl/>
        </w:rPr>
        <w:t xml:space="preserve">   (التفريغ ص ٣٤٦–٣٤٧)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هذا فيه دليل على جواز اغتسال الإنسان بحضرة امرأة من محارمه إذا كان بينه وبينها ساتر من ثوب وغيره.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وفي هذا الحديث جواز خلوة الرجل بامرأة معها امرأة أخرى محرم منه لأن الظاهر أنه لم يكن في المكان غير فاطمة، وأم هانئ بنت أبي طالب بنت عم النبي ﷺ أخت علي بن أبي طالب، وللحديث قصة وهي أنها قد أجارت اثنين من أحمائها ثم أمر النبي ﷺ بقتلهما ثم قد عزم علي بن أبي طالب على قتلهما ... (فقال رسول الله ﷺ: «قد أجرنا من أجرت يا أم هانئ»، قالت أم هانئ: وذلك ضحى) صحيح مسلم. فالحديث دليل على جواز أن يكون الرجل مع امرأتين أحدهما محرم منه ومثلها زوجته فإذا كان الرجل مع زوجته وهناك امرأة أخرى لم يكن هذا خلوة محرمة. ومسألة الخصوصية التي يكثر منها ابن حجر رحمه الله فالأصل عدم الخصوصية فلم يبين النبي ﷺ الخصوصية وكل الوقائع التي ذكر تحتمل وجوهًا لا يختص بها ﷺ.</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تحريم النظر إلى العورات (ص347–352)</w:t>
      </w:r>
    </w:p>
    <w:p>
      <w:pPr>
        <w:pStyle w:val="Heading2"/>
        <w:keepNext/>
        <w:bidi/>
        <w:spacing w:after="80" w:before="280" w:line="320"/>
        <w:jc w:val="right"/>
      </w:pPr>
      <w:r>
        <w:rPr>
          <w:rFonts w:ascii="Dubai" w:cs="Dubai" w:eastAsia="Dubai" w:hAnsi="Dubai"/>
          <w:b/>
          <w:bCs/>
          <w:color w:val="7B1E1E"/>
          <w:sz w:val="28"/>
          <w:szCs w:val="28"/>
          <w:rtl/>
        </w:rPr>
        <w:t xml:space="preserve">المسألة ٨٧٠: </w:t>
      </w:r>
      <w:r>
        <w:rPr>
          <w:rFonts w:ascii="Dubai" w:cs="Dubai" w:eastAsia="Dubai" w:hAnsi="Dubai"/>
          <w:b/>
          <w:bCs/>
          <w:color w:val="222222"/>
          <w:sz w:val="28"/>
          <w:szCs w:val="28"/>
          <w:rtl/>
        </w:rPr>
        <w:t xml:space="preserve">نظر الزوجين كل منهما إلى عورة صاحبه وفرجه</w:t>
      </w:r>
      <w:r>
        <w:rPr>
          <w:rFonts w:ascii="Dubai" w:cs="Dubai" w:eastAsia="Dubai" w:hAnsi="Dubai"/>
          <w:b w:val="false"/>
          <w:color w:val="6B6B6B"/>
          <w:sz w:val="20"/>
          <w:szCs w:val="20"/>
          <w:rtl/>
        </w:rPr>
        <w:t xml:space="preserve">   (التفريغ ص ٣٤٨)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أما الزوجان فلكل واحد منهما النظر إلى عورة صاحبه جميعها إلا الفرج نفسه، ففيه ثلاثة أوجه لأصحابنا: أصحها أنه مكروه لكل واحد منهما النظر إلى فرج صاحبه من غير حاجة وليس بحرام، والثاني أنه حرام عليهما، والثالث أنه حرام على الرجل مكروه للمرأة، والنظر إلى باطن فرجها أشد كراهة وتحريمًا.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الأوجه الثلاثة عند الشافعية.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والصحيح أنه ليس بحرام ولا مكروه لأن النبي ﷺ سئل: فعن معاوية بن حيدة ﵁ قال: قلت: يا رسول الله عوراتنا ما نأتي منها وما نذر؟ قال: «احفظ عورتك إلا من زوجتك أو ما ملكت يمينك» فدل ذلك على عدم لزوم حفظ العورة عن الزوجة ومثلها والكراهة تحتاج إلى دليل وأما الأحاديث في التستر وعدم التجرد تجرد العيرين — [قال رسول الله ﷺ: «إذا أتى أحدكم أهله فليستتر ولا يتجرد تجرد العيرين» (جه) [قال الألباني]: ضعيف] — فهي أحاديث ضعيفة لا تثبت بها حجة ولا حكم، وقد سئلت عائشة عن نظر الرجل إلى عورة امرأته فقالت: [كنت أغتسل أنا ورسول الله ﷺ من إناء واحد تختلف أيدينا فيه من الجنابة] فدل ذلك على احتجاجها بذلك على جواز النظر، قال الحافظ في الفتح (1/290): واستدل به الداودي على جواز نظر الرجل إلى عورة امرأته وعكسه، ويؤيده ما رواه ابن حبان من طريق سليمان بن موسى أنه سئل عن الرجل ينظر إلى فرج امرأته فقال: سألت عطاء فقال: سألت عائشة فذكرت هذا الحديث بمعناه، وهو نص في المسألة. وجميع الأحاديث الناهية عن نظر الزوج إلى فرج امرأته كلها ضعيفة والصحيح ما ذكرنا.</w:t>
      </w:r>
    </w:p>
    <w:p>
      <w:pPr>
        <w:pStyle w:val="Heading2"/>
        <w:keepNext/>
        <w:bidi/>
        <w:spacing w:after="80" w:before="280" w:line="320"/>
        <w:jc w:val="right"/>
      </w:pPr>
      <w:r>
        <w:rPr>
          <w:rFonts w:ascii="Dubai" w:cs="Dubai" w:eastAsia="Dubai" w:hAnsi="Dubai"/>
          <w:b/>
          <w:bCs/>
          <w:color w:val="7B1E1E"/>
          <w:sz w:val="28"/>
          <w:szCs w:val="28"/>
          <w:rtl/>
        </w:rPr>
        <w:t xml:space="preserve">المسألة ٨٧١: </w:t>
      </w:r>
      <w:r>
        <w:rPr>
          <w:rFonts w:ascii="Dubai" w:cs="Dubai" w:eastAsia="Dubai" w:hAnsi="Dubai"/>
          <w:b/>
          <w:bCs/>
          <w:color w:val="222222"/>
          <w:sz w:val="28"/>
          <w:szCs w:val="28"/>
          <w:rtl/>
        </w:rPr>
        <w:t xml:space="preserve">نظر السيد إلى أمته المحرمة عليه، ووطء الأمة المجوسية والوثنية، والأمة المعتدة والمكاتبة</w:t>
      </w:r>
      <w:r>
        <w:rPr>
          <w:rFonts w:ascii="Dubai" w:cs="Dubai" w:eastAsia="Dubai" w:hAnsi="Dubai"/>
          <w:b w:val="false"/>
          <w:color w:val="6B6B6B"/>
          <w:sz w:val="20"/>
          <w:szCs w:val="20"/>
          <w:rtl/>
        </w:rPr>
        <w:t xml:space="preserve">   (التفريغ ص ٣٤٩)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وأما السيد مع أمته: فإن كان يملك وطأها فهما كالزوجين، وإن كانت محرمة عليه بنسب كأخته وعمته وخالته أو برضاع أو مصاهرة كأم الزوجة وبنتها وزوجة ابنه فهي كما إذا كانت حرة، وإن كانت الأمة مجوسية أو مرتدة أو وثنية أو معتدة أو مكاتبة فهي كالأمة الأجنبية.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الشافعية ومن وافقهم: لا يجوز وطء غير الكتابيات من الإماء.</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(«كما إذا كانت حرة»: بمعنى أن عورتها عورة الحرة مع المحارم.) والصحيح أن المجوسية والوثنية يجوز وطؤها ولكن على مذهب الشافعية ومن وافقهم أنه لا يجوز وطء غير الكتابيات وهذا ليس بصحيح فعن أبي سعيد الخدري ﵁: «أن رسول الله ﷺ قال في سبايا أوطاس: لا توطأ حامل حتى تضع ولا غير ذات حمل حتى تحيض حيضة» وقال ﷺ: «ولا يحل لامرئ يؤمن بالله واليوم الآخر أن يقع على امرأة من السبي حتى يستبرئها» (د 2158) [قال الألباني: حسن]، فكان هناك في سبايا أوطاس مشركات أباح الله وطأهن دون إسلام ولكن أمر بالاستبراء، فالقول بأن المجوسية والوثنية لا يجوز وطؤها قول ضعيف. أما المرتدة فيجب قتلها ولذلك لا يجوز أن يعاشرها وهي على ردتها لأنها لا يجوز أن [......]. أما المعتدة والمكاتبة فهي كذلك كالأمة الأجنبية أي في نظره إليها كأنه ينظر إلى أمة أجنبية.</w:t>
      </w:r>
    </w:p>
    <w:p>
      <w:pPr>
        <w:pStyle w:val="Heading2"/>
        <w:keepNext/>
        <w:bidi/>
        <w:spacing w:after="80" w:before="280" w:line="320"/>
        <w:jc w:val="right"/>
      </w:pPr>
      <w:r>
        <w:rPr>
          <w:rFonts w:ascii="Dubai" w:cs="Dubai" w:eastAsia="Dubai" w:hAnsi="Dubai"/>
          <w:b/>
          <w:bCs/>
          <w:color w:val="7B1E1E"/>
          <w:sz w:val="28"/>
          <w:szCs w:val="28"/>
          <w:rtl/>
        </w:rPr>
        <w:t xml:space="preserve">المسألة ٨٧٢: </w:t>
      </w:r>
      <w:r>
        <w:rPr>
          <w:rFonts w:ascii="Dubai" w:cs="Dubai" w:eastAsia="Dubai" w:hAnsi="Dubai"/>
          <w:b/>
          <w:bCs/>
          <w:color w:val="222222"/>
          <w:sz w:val="28"/>
          <w:szCs w:val="28"/>
          <w:rtl/>
        </w:rPr>
        <w:t xml:space="preserve">نظر الرجل إلى محارمه ونظرهن إليه، وما يظهر من المرأة لمحارمها وللنساء</w:t>
      </w:r>
      <w:r>
        <w:rPr>
          <w:rFonts w:ascii="Dubai" w:cs="Dubai" w:eastAsia="Dubai" w:hAnsi="Dubai"/>
          <w:b w:val="false"/>
          <w:color w:val="6B6B6B"/>
          <w:sz w:val="20"/>
          <w:szCs w:val="20"/>
          <w:rtl/>
        </w:rPr>
        <w:t xml:space="preserve">   (التفريغ ص ٣٤٩–٣٥٠)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وأما نظر الرجل إلى محارمه ونظرهن إليه: فالصحيح أنه يباح فيما فوق السرة وتحت الركبة، وقيل: لا يحل إلا ما يظهر في حال الخدمة والتصرف.</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الشافعية: يباح فيما فوق السرة وتحت الركبة.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وهذا (لا يحل إلا ما يظهر في حال الخدمة والتصرف) هو الصحيح، فليس هناك أحاديث واردة فيما بين السرة والركبة في المحارم وإنما الوارد فيما إذا زوج الرجل أمته فلا ينظر فيما بين السرة والركبة مع مقال في الأحاديث. فعن عبد الله بن عمرو قال: قال رسول الله ﷺ: «إذا زوج أحدكم عبده أمته فلا ينظر إلى عورتها» (د 4113) (لا ينظر إلى ما دون السرة وفوق الركبة) (د 4114، هق 3036) وحسنه الألباني في الإرواء 1803، وقال (تنبيه): استدل المصنف (ابن ضويان) بهذا الحديث على أنه يجوز للرجل أن ينظر من الأمة المحرمة كالمزوجة إلى ما عدا ما بين السرة والركبة، وفي هذا الاستدلال نظر لا يخفى لأن الحديث خاص بالسيد إذا زوج جاريته، ولذلك قال البيهقي (7/94): «المراد بالحديث نهي السيد عن النظر إلى عورتها إذا زوجها وهي ما بين السرة إلى الركبة والسيد معها إذا زوجها كذوي محارمها». أما في المحارم فالصحيح أنه لا يجوز إلا ما يظهر في حال الخدمة والتصرف وهي مواضع الزينة الباطنة وهي الرأس والعنق والصدر موضع القلادة والذراعين والساقين أما ما بين السرة والركبة فشبه اتفاق بين العلماء، والدليل على ما ذكرنا في مسألة التصرف هو قول النبي ﷺ لفاطمة: فعن أنس بن مالك ﵁ قال: «أتى النبي ﷺ فاطمة بعبد قد وهبه لها، قال: وعلى فاطمة ثوب إذا قنعت به رأسها لم يبلغ رجليها وإذا غطت به رجليها لم يبلغ رأسها، فلما رأى رسول الله ﷺ ما تلقى قال: إنه ليس عليك بأس إنما هو أبوك وغلامك» (د 4106، هق 13323) وصححه الألباني في الإرواء 1799. والأظهر وفيه الدلالة الواضحة قول الله تعالى: (ولا يبدين زينتهن إلا لبعولتهن أو آبائهن أو آباء بعولتهن ... الآية) هذه هي الزينة الباطنة لأن الظاهرة (ولا يبدين زينتهن إلا ما ظهر منها) أي للأجانب للناس سواء بالثياب الظاهرة أو بالوجه والكفين، فهي إذًا الزينة التي تظهر للزوج والمحارم وهي الزينة الباطنة والزوج مستثنى بالنص وبالاتفاق على جواز النظر إلا ما كان فيه خلاف في الفرج أما باقي المحارم والنساء فالصحيح أنهم كلهم بمنزلة واحدة لأن الآية جامعة فيظهر من المرأة لمحارمها وللنساء أيضًا لأن (نسائهن) جمعت أي امرأة كانت سواء كن مسلمات أو غير مسلمات ما يظهر في حال الخدمة وهي مواضع الزينة الباطنة وهي الأساور والخلاخيل والقرط في الأذن والعقد والقلادة والشعر ونحو ذلك، فإذا ظهرت الزينة الباطنة ومواضعها أولى بالظهور ويمكن أن يكون الدملج وهو جزء من العضد من الزينة الباطنة التي هي على العضد فيظهر والله أعلم جواز أن يظهر ذلك فيمكن أن تلبس النصف كم.</w:t>
      </w:r>
    </w:p>
    <w:p>
      <w:pPr>
        <w:pStyle w:val="Heading2"/>
        <w:keepNext/>
        <w:bidi/>
        <w:spacing w:after="80" w:before="280" w:line="320"/>
        <w:jc w:val="right"/>
      </w:pPr>
      <w:r>
        <w:rPr>
          <w:rFonts w:ascii="Dubai" w:cs="Dubai" w:eastAsia="Dubai" w:hAnsi="Dubai"/>
          <w:b/>
          <w:bCs/>
          <w:color w:val="7B1E1E"/>
          <w:sz w:val="28"/>
          <w:szCs w:val="28"/>
          <w:rtl/>
        </w:rPr>
        <w:t xml:space="preserve">المسألة ٨٧٣: </w:t>
      </w:r>
      <w:r>
        <w:rPr>
          <w:rFonts w:ascii="Dubai" w:cs="Dubai" w:eastAsia="Dubai" w:hAnsi="Dubai"/>
          <w:b/>
          <w:bCs/>
          <w:color w:val="222222"/>
          <w:sz w:val="28"/>
          <w:szCs w:val="28"/>
          <w:rtl/>
        </w:rPr>
        <w:t xml:space="preserve">ضبط العورة في حق الأجانب: عورة الرجل مع الرجل والمرأة مع المرأة، والفخذ، والسرة والركبة</w:t>
      </w:r>
      <w:r>
        <w:rPr>
          <w:rFonts w:ascii="Dubai" w:cs="Dubai" w:eastAsia="Dubai" w:hAnsi="Dubai"/>
          <w:b w:val="false"/>
          <w:color w:val="6B6B6B"/>
          <w:sz w:val="20"/>
          <w:szCs w:val="20"/>
          <w:rtl/>
        </w:rPr>
        <w:t xml:space="preserve">   (التفريغ ص ٣٥٠–٣٥١)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وأما ضبط العورة في حق الأجانب: فعورة الرجل مع الرجل ما بين السرة والركبة، وكذلك المرأة مع المرأة. وفي السرة والركبة ثلاثة أوجه لأصحابنا: أصحها ليستا بعورة، والثاني هما عورة، والثالث السرة عورة دون الركبة.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الشافعية: عورة المرأة مع المرأة ما بين السرة والركبة.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الراجح في عورة المرأة مع المرأة هو ما يظهر غالبًا في حال الخدمة والتصرف لعدم وجود دليل على ذلك، وفي حق الرجل كذلك إن كان ذكر الحديث النبي ﷺ فعن جرهد الأسلمي ﵁ قال: «مر بي رسول الله ﷺ وأنا في المسجد وقد انكشفت فخذي فقال رسول الله ﷺ: «غط فخذك يا جرهد فإن الفخذ عورة»» (مسند الحميدي 857، حم 15973، د 4014، ت 2797، انظر صحيح الجامع 1683). ولكن مع التقسيم إلى عورة مغلظة وعورة مخففة لما ثبت أن النبي ﷺ قد انكشف عن فخذه في حضور أنس ﵁ فعن أنس بن مالك: [أن رسول الله ﷺ غزا خيبر ... ثم حسر الإزار عن فخذه حتى إني أنظر إلى بياض فخذ نبي الله ﷺ]، ولعل الأقرب أن يقال في الجمع بين الأحاديث ما قاله ابن القيم في تهذيب السنن (6/17): «وطريق الجمع بين هذه الأحاديث ما ذكره غير واحد من أصحاب أحمد وغيرهم: أن العورة عورتان: مخففة ومغلظة، فالمغلظة السوأتان، والمخففة الفخذان، ولا تنافي بين الأمر بغض البصر عن الفخذين لكونهما عورة وبين كشفهما لكونهما عورة مخففة» قلت: وكأن الإمام البخاري أشار إلى هذا الجمع بقوله المتقدم: «وحديث أنس أسند وحديث جرهد أحوط»؛ وكذلك في حضور أبي بكر وعمر ﵄ فدل ذلك على أن الأقارب والإنسان في بيته يمكن أن يظهر فخذه أحيانًا ومع خادمه ونحو ذلك، وأما حديث (غط فخذك يا جرهد فإن الفخذ عورة) يدل على وجوب تغطية الفخذ عن عامة الناس في الطريق وفي الصلاة أولى، والفخذ عورة تدل على أن عورة الرجل من السرة إلى الركبة وفي دخول الركبة قولان والراجح أنها لا تدخل في العورة.</w:t>
      </w:r>
    </w:p>
    <w:p>
      <w:pPr>
        <w:pStyle w:val="Heading2"/>
        <w:keepNext/>
        <w:bidi/>
        <w:spacing w:after="80" w:before="280" w:line="320"/>
        <w:jc w:val="right"/>
      </w:pPr>
      <w:r>
        <w:rPr>
          <w:rFonts w:ascii="Dubai" w:cs="Dubai" w:eastAsia="Dubai" w:hAnsi="Dubai"/>
          <w:b/>
          <w:bCs/>
          <w:color w:val="7B1E1E"/>
          <w:sz w:val="28"/>
          <w:szCs w:val="28"/>
          <w:rtl/>
        </w:rPr>
        <w:t xml:space="preserve">المسألة ٨٧٤: </w:t>
      </w:r>
      <w:r>
        <w:rPr>
          <w:rFonts w:ascii="Dubai" w:cs="Dubai" w:eastAsia="Dubai" w:hAnsi="Dubai"/>
          <w:b/>
          <w:bCs/>
          <w:color w:val="222222"/>
          <w:sz w:val="28"/>
          <w:szCs w:val="28"/>
          <w:rtl/>
        </w:rPr>
        <w:t xml:space="preserve">نظر المرأة إلى وجه الرجل بغير شهوة، والنظر إلى الأمرد الحسن</w:t>
      </w:r>
      <w:r>
        <w:rPr>
          <w:rFonts w:ascii="Dubai" w:cs="Dubai" w:eastAsia="Dubai" w:hAnsi="Dubai"/>
          <w:b w:val="false"/>
          <w:color w:val="6B6B6B"/>
          <w:sz w:val="20"/>
          <w:szCs w:val="20"/>
          <w:rtl/>
        </w:rPr>
        <w:t xml:space="preserve">   (التفريغ ص ٣٥١)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وأما نظر الرجل إلى المرأة فحرام في كل شيء من بدنها، فكذلك يحرم عليها النظر إلى كل شيء من بدنه سواء كان نظره ونظرها بشهوة أم بغيرها. وقال بعض أصحابنا: لا يحرم نظرها إلى وجه الرجل بغير شهوة، وليس هذا القول بشيء. وكذلك يحرم على الرجل النظر إلى وجه الأمرد إذا كان حسن الصورة سواء كان نظره بشهوة أم لا، سواء أمن الفتنة أم خافها. هذا هو المذهب الصحيح المختار عند العلماء المحققين نص عليه الشافعي وحذاق أصحابه رحمهم الله تعالى، ودليله أنه في معنى المرأة فإنه يشتهى كما تشتهى، وصورته في الجمال كصورة المرأة بل ربما كان كثير منهم أحسن صورة من كثير من النساء، بل هم في التحريم أولى لمعنى آخر وهو أنه يتمكن في حقهم من طرق الشر ما لا يتمكن من مثله في حق المرأة.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بعض الشافعية: لا يحرم نظرها إلى وجه الرجل بغير شهوة.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الظاهر والله أعلم أن نظرها بغير شهوة عند أمن الفتنة ليس بمحرم. والظاهر عدم وجود دليل على ذلك (تحريم النظر إلى الأمرد مطلقًا) بالشرط الذي ذكرنا فإذا وجدت الشهوة أو لم تؤمن الفتنة مُنع من النظر إلى الأمرد.</w:t>
      </w:r>
    </w:p>
    <w:p>
      <w:pPr>
        <w:pStyle w:val="Heading2"/>
        <w:keepNext/>
        <w:bidi/>
        <w:spacing w:after="80" w:before="280" w:line="320"/>
        <w:jc w:val="right"/>
      </w:pPr>
      <w:r>
        <w:rPr>
          <w:rFonts w:ascii="Dubai" w:cs="Dubai" w:eastAsia="Dubai" w:hAnsi="Dubai"/>
          <w:b/>
          <w:bCs/>
          <w:color w:val="7B1E1E"/>
          <w:sz w:val="28"/>
          <w:szCs w:val="28"/>
          <w:rtl/>
        </w:rPr>
        <w:t xml:space="preserve">المسألة ٨٧٥: </w:t>
      </w:r>
      <w:r>
        <w:rPr>
          <w:rFonts w:ascii="Dubai" w:cs="Dubai" w:eastAsia="Dubai" w:hAnsi="Dubai"/>
          <w:b/>
          <w:bCs/>
          <w:color w:val="222222"/>
          <w:sz w:val="28"/>
          <w:szCs w:val="28"/>
          <w:rtl/>
        </w:rPr>
        <w:t xml:space="preserve">النظر للحاجة الشرعية (البيع والشراء والتطبب والشهادة)، وإفضاء الرجل إلى الرجل في ثوب واحد، وكشف العورة في الخلوة</w:t>
      </w:r>
      <w:r>
        <w:rPr>
          <w:rFonts w:ascii="Dubai" w:cs="Dubai" w:eastAsia="Dubai" w:hAnsi="Dubai"/>
          <w:b w:val="false"/>
          <w:color w:val="6B6B6B"/>
          <w:sz w:val="20"/>
          <w:szCs w:val="20"/>
          <w:rtl/>
        </w:rPr>
        <w:t xml:space="preserve">   (التفريغ ص ٣٥٢)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أما إذا كانت حاجة شرعية فيجوز النظر في حالة البيع والشراء والتطبب والشهادة ونحو ذلك، ولكن يحرم النظر في هذه الحال بشهوة. ... وأما قوله ﷺ (ولا يفضي الرجل إلى الرجل في ثوب واحد) وكذلك في المرأة مع المرأة فهو نهي تحريم إذا لم يكن بينهما حائل، وفيه دليل على تحريم لمس عورة غيره بأي موضع من بدنه كان، وهذا متفق عليه، وهذا مما تعم به البلوى ويتساهل فيه كثير من الناس باجتماع الناس في الحمام، فيجب على الحاضر فيه أن يصون بصره ويده وغيرهما عن عورة غيره، وأن يصون عورته عن بصر غيره ويد غيره من قيم وغيره. وأما كشف الرجل عورته في حال الخلوة بحيث لا يراه آدمي: فإن كان لحاجة جاز، وإن كان لغير حاجة ففيه خلاف العلماء في كراهته وتحريمه، والأصح عندنا أنه حرام.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الأصح عند الشافعية: كشف العورة في الخلوة لغير حاجة حرام.</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(«قيم»: أي القائم على الحمام. «لحاجة»: كالاغتسال ونحوه.) والراجح بالدليل أنه مكروه لأن حديث: (الله أحق أن يستحيا منه) يدل على الكراهة لا التحريم.</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جواز الاغتسال عريانًا في الخلوة (ص353–356)</w:t>
      </w:r>
    </w:p>
    <w:p>
      <w:pPr>
        <w:pStyle w:val="Heading2"/>
        <w:keepNext/>
        <w:bidi/>
        <w:spacing w:after="80" w:before="280" w:line="320"/>
        <w:jc w:val="right"/>
      </w:pPr>
      <w:r>
        <w:rPr>
          <w:rFonts w:ascii="Dubai" w:cs="Dubai" w:eastAsia="Dubai" w:hAnsi="Dubai"/>
          <w:b/>
          <w:bCs/>
          <w:color w:val="7B1E1E"/>
          <w:sz w:val="28"/>
          <w:szCs w:val="28"/>
          <w:rtl/>
        </w:rPr>
        <w:t xml:space="preserve">المسألة ٨٧٦: </w:t>
      </w:r>
      <w:r>
        <w:rPr>
          <w:rFonts w:ascii="Dubai" w:cs="Dubai" w:eastAsia="Dubai" w:hAnsi="Dubai"/>
          <w:b/>
          <w:bCs/>
          <w:color w:val="222222"/>
          <w:sz w:val="28"/>
          <w:szCs w:val="28"/>
          <w:rtl/>
        </w:rPr>
        <w:t xml:space="preserve">كشف العورة في الخلوة للحاجة ولغيرها، وكشفها بحضرة الناس، والنظر إلى عورة الكافر</w:t>
      </w:r>
      <w:r>
        <w:rPr>
          <w:rFonts w:ascii="Dubai" w:cs="Dubai" w:eastAsia="Dubai" w:hAnsi="Dubai"/>
          <w:b w:val="false"/>
          <w:color w:val="6B6B6B"/>
          <w:sz w:val="20"/>
          <w:szCs w:val="20"/>
          <w:rtl/>
        </w:rPr>
        <w:t xml:space="preserve">   (التفريغ ص ٣٥٣–٣٥٤)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وقد قدمنا في الباب السابق أنه يجوز كشف العورة في موضع الحاجة في الخلوة، وذلك كحالة الاغتسال وحال البول ومعاشرة الزوجة ونحو ذلك، فهذا كله جائز فيه التكشف في الخلوة. وأما بحضرة الناس فيحرم كشف العورة في كل ذلك. قال العلماء: والتستر بمئزر ونحوه في حال الاغتسال في الخلوة أفضل من التكشف، والتكشف جائز مدة الحاجة في الغسل ونحوه، والزيادة على قدر الحاجة حرام على الأصح، كما قدمنا في الباب السابق أن ستر العورة في الخلوة واجب على الأصح إلا في قدر الحاجة.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الأصح عند الشافعية: ستر العورة في الخلوة واجب إلا قدر الحاجة.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(«البول»: أي والغائط.) حتى ولو للحاجة المذكورة لأنه لا حاجة أن تكون بحضرة الناس، إنما يضطر إلى كشف العورة بحضرة الناس في نحو حاجات أخرى كالتطبب ونحو ذلك وذلك مأخوذ من أن النبي ﷺ أمر بكشف المآزر عن بني قريظة فمن وجد قد أنبت قتل ومن وجد لم ينبت لحق بالذرية — عن عطية القرظي قال: «كنت من سبي بني قريظة فكانوا ينظرون فمن أنبت الشعر قتل ومن لم ينبت لم يقتل فكنت فيمن لم ينبت» [قال الألباني: صحيح] — فهذا يستوي فيه — أي النظر إلى العورات — المسلم والكافر لأن كشف العورة هو لحق الله ﷻ إذ النظر إلى العورات من باب الزنى (زنى العين) كما قال النبي ﷺ: (زنى العين النظر) فهذا يستوي فيه المسلم والكافر فلا يجوز أن ينظر إلى عورة مسلم أو كافر لقوله ﷺ: «لا ينظر الرجل إلى عورة الرجل ولا المرأة إلى عورة المرأة» وبالأولى لا ينظر الرجل إلى عورة المرأة فهذا بالنسبة إلى عموم الرجال والنساء وليس هناك فرق في هذا بين المسلم والكافر، فإذا جاز هذا الأمر لمصلحة المسلمين في مقاتلة الكفار فدل ذلك على الجواز للحاجة. وقد ذكرنا سابقًا أن الصحيح الكراهة (كشف العورة في الخلوة لغير حاجة) لأن اللفظ ليس صريحًا في النهي (قلت: يا رسول الله إذا كان أحدنا خاليًا؟ قال: «فالله أحق أن يستحيا منه») — قال الألباني في آداب الزفاف ص36: [والحديث ترجم له النسائي بـ«نظر المرأة إلى عورة زوجها» وعلقه البخاري في صحيحه في «باب من اغتسل عريانًا وحده في الخلوة، ومن تستر فالستر أفضل»، ثم ساق حديث أبي هريرة في اغتسال كل من موسى وأيوب عريانين، فأشار فيه إلى أن قوله في الحديث «الله أحق أن يستحيا منه» محمول على ما هو الأفضل والأكمل وليس على ظاهره المفيد للوجوب] — فليس ذلك صريحًا في الإيجاب وإنما قال: «احفظ عورتك إلا من زوجتك أو ما ملكت يمينك» وهذا ظاهر جدًّا في أن الواجب حفظ العورة عن الناس وهنا قد حفظها عن الناس حين كان خاليًا فهو لم يفعل ما يؤدي إلى كشف عورته على الناس.</w:t>
      </w:r>
    </w:p>
    <w:p>
      <w:pPr>
        <w:pStyle w:val="Heading2"/>
        <w:keepNext/>
        <w:bidi/>
        <w:spacing w:after="80" w:before="280" w:line="320"/>
        <w:jc w:val="right"/>
      </w:pPr>
      <w:r>
        <w:rPr>
          <w:rFonts w:ascii="Dubai" w:cs="Dubai" w:eastAsia="Dubai" w:hAnsi="Dubai"/>
          <w:b/>
          <w:bCs/>
          <w:color w:val="7B1E1E"/>
          <w:sz w:val="28"/>
          <w:szCs w:val="28"/>
          <w:rtl/>
        </w:rPr>
        <w:t xml:space="preserve">المسألة ٨٧٧: </w:t>
      </w:r>
      <w:r>
        <w:rPr>
          <w:rFonts w:ascii="Dubai" w:cs="Dubai" w:eastAsia="Dubai" w:hAnsi="Dubai"/>
          <w:b/>
          <w:bCs/>
          <w:color w:val="222222"/>
          <w:sz w:val="28"/>
          <w:szCs w:val="28"/>
          <w:rtl/>
        </w:rPr>
        <w:t xml:space="preserve">شرع من قبلنا: هل هو شرع لنا؟ وستر العورة في بني إسرائيل</w:t>
      </w:r>
      <w:r>
        <w:rPr>
          <w:rFonts w:ascii="Dubai" w:cs="Dubai" w:eastAsia="Dubai" w:hAnsi="Dubai"/>
          <w:b w:val="false"/>
          <w:color w:val="6B6B6B"/>
          <w:sz w:val="20"/>
          <w:szCs w:val="20"/>
          <w:rtl/>
        </w:rPr>
        <w:t xml:space="preserve">   (التفريغ ص ٣٥٤–٣٥٥)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وموضع الدلالة من هذا الحديث أن موسى ﷺ اغتسل في الخلوة عريانًا، وهذا يتم على قول من يقول من أهل الأصول: إن شرع من قبلنا شرع لنا. ... قوله ﷺ: (كانت بنو إسرائيل يغتسلون عراة ينظر بعضهم إلى سوأة بعض) يحتمل أن هذا كان جائزًا في شرعهم، وكان موسى ﷺ يتركه تنزهًا واستحبابًا وحياء ومروءة، ويحتمل أنه كان حرامًا في شرعهم كما هو حرام في شرعنا وكانوا يتساهلون فيه كما يتساهل فيه كثيرون من أهل شرعنا.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قد قدمنا في هذه المسألة أن الصحيح أن شرع ما قبلنا شرع لنا ما لم يأت شرعنا بخلافه، على أن يثبت شرعهم بشرعنا كهذا الحديث مثلًا فلا يعتمد على شرع من قبلنا بقولهم فإنه لا يثبت أنه شرعهم لأنهم نقلوا عن أنبيائهم نقلًا غير متصل وكذلك فهم كفرة وفسقة وكذبه كأصل حتى ولو وجد فيهم الصادق، والأسانيد مقطوعة ومليئة بالمجاهيل فلا يثبت شرعهم بنقلهم وإنما يثبت شرعهم بنقلنا بما ورد في الكتاب والسنة كقوله تعالى: (وكتبنا لهم فيها أن النفس بالنفس والعين بالعين والأنف بالأنف والأذن بالأذن والسن بالسن والجروح قصاص) فهذا ثبت بشرعنا أنه كان من شرعهم ولم يرد شرعنا بخلافه فهو شرع لنا وذلك أن الأصل عدم النسخ وأن النبي ﷺ أمر باتباع من سبقه من النبيين (أولئك الذين هدى الله فبهداهم اقتده) فأمر الله نبيه أن يهتدي بهدي من سبقه من النبيين فدل ذلك على أن شرعهم شرع لنا أما إذا ورد شرعنا بخلافه فقد نسخ وأزيل هذا الحكم. وأما احتمال أنه كان حرامًا في شرعهم: وهذا هو الأظهر والله أعلم لأن الأمر بستر العورة موجه إلى جميع بني آدم (يا بني آدم لا يفتننكم الشيطان كما أخرج أبويكم من الجنة ينزع عنهما لباسهما ليريهما سوءاتهما) وكم قال تعالى: (يا بني آدم خذوا زينتكم عند كل مسجد)، فالظاهر والله أعلم أن ستر العورة كانوا مأمورين به ولكن كم عانى موسى ﷺ من بني إسرائيل في عدم طاعتهم، فالذي يظهر أنهم كانوا يتساهلون ويفعلون هذا المنكر ولم يستجيبوا لنبيهم، فقد يقال كيف لم ينكر موسى ﷺ عليهم؟ ومن قال أنه لم ينكر فهذه واقعة عين، فالذي يظهر أن موسى ﷺ علمهم ما يلزمهم ولكن معروف مخالفتهم لأنبيائهم.</w:t>
      </w:r>
      <w:r>
        <w:rPr>
          <w:rStyle w:val="FootnoteReference"/>
        </w:rPr>
        <w:footnoteReference w:id="22"/>
      </w:r>
      <w:r>
        <w:rPr>
          <w:rStyle w:val="FootnoteReference"/>
        </w:rPr>
        <w:footnoteReference w:id="23"/>
      </w:r>
      <w:r>
        <w:rPr>
          <w:rStyle w:val="FootnoteReference"/>
        </w:rPr>
        <w:footnoteReference w:id="24"/>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الاعتناء بحفظ العورة (ص356–358)</w:t>
      </w:r>
    </w:p>
    <w:p>
      <w:pPr>
        <w:pStyle w:val="Heading2"/>
        <w:keepNext/>
        <w:bidi/>
        <w:spacing w:after="80" w:before="280" w:line="320"/>
        <w:jc w:val="right"/>
      </w:pPr>
      <w:r>
        <w:rPr>
          <w:rFonts w:ascii="Dubai" w:cs="Dubai" w:eastAsia="Dubai" w:hAnsi="Dubai"/>
          <w:b/>
          <w:bCs/>
          <w:color w:val="7B1E1E"/>
          <w:sz w:val="28"/>
          <w:szCs w:val="28"/>
          <w:rtl/>
        </w:rPr>
        <w:t xml:space="preserve">المسألة ٨٧٨: </w:t>
      </w:r>
      <w:r>
        <w:rPr>
          <w:rFonts w:ascii="Dubai" w:cs="Dubai" w:eastAsia="Dubai" w:hAnsi="Dubai"/>
          <w:b/>
          <w:bCs/>
          <w:color w:val="222222"/>
          <w:sz w:val="28"/>
          <w:szCs w:val="28"/>
          <w:rtl/>
        </w:rPr>
        <w:t xml:space="preserve">الاحتجاج بمرسل الصحابي، وعصمة النبي ﷺ قبل البعثة من أخلاق الجاهلية</w:t>
      </w:r>
      <w:r>
        <w:rPr>
          <w:rFonts w:ascii="Dubai" w:cs="Dubai" w:eastAsia="Dubai" w:hAnsi="Dubai"/>
          <w:b w:val="false"/>
          <w:color w:val="6B6B6B"/>
          <w:sz w:val="20"/>
          <w:szCs w:val="20"/>
          <w:rtl/>
        </w:rPr>
        <w:t xml:space="preserve">   (التفريغ ص ٣٥٧)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هذا الحديث مرسل صحابي، وقد قدمنا أن العلماء من الطوائف متفقون على الاحتجاج بمرسل الصحابي إلا ما انفرد به الأستاذ أبو إسحاق الإسفراييني من أنه لا يحتج به. ... وفي هذا الحديث بيان بعض ما أكرم الله سبحانه وتعالى به رسوله ﷺ وأنه ﷺ كان مصونًا محميًّا في صغره عن القبائح وأخلاق الجاهلية.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أبو إسحاق الإسفراييني: لا يحتج بمرسل الصحابي.</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فالصحابي قد يكون رواه عن صحابي آخر وكل الصحابة عدول وربما كان قد حدث به عن النبي ﷺ، وقيل أن الحديث مرسل لأن جابر ﵁ لم يُدرك بناء الكعبة وجابر من الأنصار وبناء الكعبة كان قبل البعثة وجابر أصغر من أن يدرك ذلك.</w:t>
      </w:r>
    </w:p>
    <w:p>
      <w:pPr>
        <w:pStyle w:val="Heading2"/>
        <w:keepNext/>
        <w:bidi/>
        <w:spacing w:after="80" w:before="280" w:line="320"/>
        <w:jc w:val="right"/>
      </w:pPr>
      <w:r>
        <w:rPr>
          <w:rFonts w:ascii="Dubai" w:cs="Dubai" w:eastAsia="Dubai" w:hAnsi="Dubai"/>
          <w:b/>
          <w:bCs/>
          <w:color w:val="7B1E1E"/>
          <w:sz w:val="28"/>
          <w:szCs w:val="28"/>
          <w:rtl/>
        </w:rPr>
        <w:t xml:space="preserve">المسألة ٨٧٩: </w:t>
      </w:r>
      <w:r>
        <w:rPr>
          <w:rFonts w:ascii="Dubai" w:cs="Dubai" w:eastAsia="Dubai" w:hAnsi="Dubai"/>
          <w:b/>
          <w:bCs/>
          <w:color w:val="222222"/>
          <w:sz w:val="28"/>
          <w:szCs w:val="28"/>
          <w:rtl/>
        </w:rPr>
        <w:t xml:space="preserve">كشف العورات في الجاهلية وفي زماننا (التعري والإعلام وقضية الحجاب)، والنهي عن المشي عراة</w:t>
      </w:r>
      <w:r>
        <w:rPr>
          <w:rFonts w:ascii="Dubai" w:cs="Dubai" w:eastAsia="Dubai" w:hAnsi="Dubai"/>
          <w:b w:val="false"/>
          <w:color w:val="6B6B6B"/>
          <w:sz w:val="20"/>
          <w:szCs w:val="20"/>
          <w:rtl/>
        </w:rPr>
        <w:t xml:space="preserve">   (التفريغ ص ٣٥٧–٣٥٨)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(ولا تمشوا عراة) هو نهي تحريم كما تقدم في الباب السابق.</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وهذان الحديثان دليلان على ما كانت عليه العرب في جاهليتها في التهاون في كشف العورات المغلظة والمشي أمام الناس عراة وكانت هذه عادتهم كعادة أهل الجاهلية في زماننا، وفي اجتماعات كثير من الناس أن لا يتحرجوا من كشف عورات بعضهم أمام بعض مع أن هذا من أعظم ذرائع الفواحش وهو في نفسه محرم لأنه غرض الشيطان فكشف العورة من أعظم أسباب إبليس لنيل مآربه من البشر (يا بني آدم لا يفتننكم الشيطان كما أخرج أبويكم من الجنة ينزع عنهما لباسهما ليريهما سوءاتهما) فمن الفتنة أن يسعى الشيطان إلى نزع اللباس، فمن الفتنة أن ينزع الشيطان لباسه ويرى سوءته، ولذلك نجد أهل الكفر والنفاق قضية كشف العورات عندهم قضية معظمة يقاتلون من أجلها والأمر بالحجاب والتستر عندهم يبذل في محاربتها أعظم الجهد، وينسبون ما يدعونه من حرية الإنسان الشخصية ونحو ذلك مع أنها هي الأصل الذي بنوا عليه جواز التكشف مع أنه ليس من حق الإنسان أن يكشف عورته إذ أنزل الله عليه لباس يواري به سوءته، ومع ذلك فهم يزعمون الحرية إلا أنهم في هذا المقام يفرضون على المسلمين والمسلمات كشف العورات في كثير من بلاد الإسلام فيها فقضية المرأة التركية التي دخلت البرلمان بحجاب ليس بحجاب فقامت الدنيا ولم تقعد ولم يصبروا حتى فقط ينزعوا عضويتها في البرلمان ولكن نزعوا عنها الجنسية التركية بالكلية فهم يريدون منها لأجل أنها دخلت المكان بالحجاب، وهناك بعض البلاد أيضًا التي يسكنها المسلمون حتى في سفاراتها في الخارج إذا دخلتها امرأة ولو كانت البلد إسلامية لا يسمح فيها ربما بكشف الوجه ومع ذلك فإنها إذا دخلت إلى مبنى السفارة فإنها لا بد أن تنزع حجابها بالكلية، فالرغبة في تعرية الناس وفي كشف عوراتهم رغبة إبليسية خبيثة، واليهود من وراء ذلك، فأول ما وقع قريبًا من زماننا كشف العورات في وسائل الإعلام حتى يكون الناس عراة كما ولدتهم أمهاتهم وكشواطئ العراة ونحو ذلك، فهي إحياء للجاهلية القديمة ولكن بصورة أفظع فإنهم كانوا ربما فعلوا ذلك عندما كانوا يقلون حجارة وعندما يغتسلون وأما هؤلاء فيفعلون ذلك للشهوة شهوة التعري وشهوة تعرية الناس والنظر إلى العورات المكشوفة وكما ذكرنا أنها تتم بطريقة أمام البشر أما في الزمن الماضي فكانت تتم أمام عشرات أو آحاد من الناس أما الآن فتتم أمام ملايين في الصور والمجلات والأفلام المعروضة على مئات الملايين من البشر الذين ينظرون إلى هذه العورات المكشوفة وهم يصرون أشد تحريمًا (أتأتون الفاحشة وأنتم تبصرون) فإتيان الفواحش محرم وإتيانها وهم يصرون أشد تحريمًا وكذلك قوله ﷻ عن قوم لوط: (وتأتون في ناديكم المنكر) أي في الأماكن التي يجتمعون فيها يأتون المنكر من كشف العورات وإتيان الفواحش في اجتماعهم علانية، فنسأل الله أن ينجي المسلمين من شرهم.</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ما يستتر به لقضاء الحاجة (ص358–360)</w:t>
      </w:r>
    </w:p>
    <w:p>
      <w:pPr>
        <w:pStyle w:val="Heading2"/>
        <w:keepNext/>
        <w:bidi/>
        <w:spacing w:after="80" w:before="280" w:line="320"/>
        <w:jc w:val="right"/>
      </w:pPr>
      <w:r>
        <w:rPr>
          <w:rFonts w:ascii="Dubai" w:cs="Dubai" w:eastAsia="Dubai" w:hAnsi="Dubai"/>
          <w:b/>
          <w:bCs/>
          <w:color w:val="7B1E1E"/>
          <w:sz w:val="28"/>
          <w:szCs w:val="28"/>
          <w:rtl/>
        </w:rPr>
        <w:t xml:space="preserve">المسألة ٨٨٠: </w:t>
      </w:r>
      <w:r>
        <w:rPr>
          <w:rFonts w:ascii="Dubai" w:cs="Dubai" w:eastAsia="Dubai" w:hAnsi="Dubai"/>
          <w:b/>
          <w:bCs/>
          <w:color w:val="222222"/>
          <w:sz w:val="28"/>
          <w:szCs w:val="28"/>
          <w:rtl/>
        </w:rPr>
        <w:t xml:space="preserve">الاستتار عند قضاء الحاجة: الواجب والسنة المؤكدة، والمباولات المكشوفة</w:t>
      </w:r>
      <w:r>
        <w:rPr>
          <w:rFonts w:ascii="Dubai" w:cs="Dubai" w:eastAsia="Dubai" w:hAnsi="Dubai"/>
          <w:b w:val="false"/>
          <w:color w:val="6B6B6B"/>
          <w:sz w:val="20"/>
          <w:szCs w:val="20"/>
          <w:rtl/>
        </w:rPr>
        <w:t xml:space="preserve">   (التفريغ ص ٣٥٩)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 هذا الحديث من الفقه: استحباب الاستتار عند قضاء الحاجة بحائط أو هدف أو وهدة أو نحو ذلك بحيث يغيب جميع شخص الإنسان عن أعين الناظرين، وهذه سنة متأكدة.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الواجب ستر العورة، والسنة المؤكدة في ذلك أن يستتر بجميع بدنه، فالمباولات المكشوفة فيقف الرجل فيبول فقد يكون مستور العورة ولكن ينظر الناس إليه وهو يبول، فإن لم يكن هناك حاجة إلى ذلك كعجلة أو نحو ذلك كان ذلك خلاف السنة المؤكدة ويكون مكروهًا والله أعلم. فعليه أن يستتر عن الناس فيدخل مكان مغلق فهذا أستر وأفضل وأحب إلى رسول الله ﷺ وإن كان الأمر ليس على الإيجاب لأن النبي ﷺ بال على سباطة قوم كما في حديث حذيفة ﵁ فكان حذيفة ﵁ يراه وهو يبول ولكن كان الأغلب الأعم أنه كان ﷺ يواظب على أن يستتر ببدنه كله.</w:t>
      </w:r>
      <w:r>
        <w:rPr>
          <w:rStyle w:val="FootnoteReference"/>
        </w:rPr>
        <w:footnoteReference w:id="25"/>
      </w:r>
      <w:r>
        <w:rPr>
          <w:rStyle w:val="FootnoteReference"/>
        </w:rPr>
        <w:footnoteReference w:id="26"/>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إنما الماء من الماء (ص360–365)</w:t>
      </w:r>
    </w:p>
    <w:p>
      <w:pPr>
        <w:pStyle w:val="Heading2"/>
        <w:keepNext/>
        <w:bidi/>
        <w:spacing w:after="80" w:before="280" w:line="320"/>
        <w:jc w:val="right"/>
      </w:pPr>
      <w:r>
        <w:rPr>
          <w:rFonts w:ascii="Dubai" w:cs="Dubai" w:eastAsia="Dubai" w:hAnsi="Dubai"/>
          <w:b/>
          <w:bCs/>
          <w:color w:val="7B1E1E"/>
          <w:sz w:val="28"/>
          <w:szCs w:val="28"/>
          <w:rtl/>
        </w:rPr>
        <w:t xml:space="preserve">المسألة ٨٨١: </w:t>
      </w:r>
      <w:r>
        <w:rPr>
          <w:rFonts w:ascii="Dubai" w:cs="Dubai" w:eastAsia="Dubai" w:hAnsi="Dubai"/>
          <w:b/>
          <w:bCs/>
          <w:color w:val="222222"/>
          <w:sz w:val="28"/>
          <w:szCs w:val="28"/>
          <w:rtl/>
        </w:rPr>
        <w:t xml:space="preserve">وجوب الغسل بالجماع وإن لم ينزل، وبالإنزال ولو من غير جماع</w:t>
      </w:r>
      <w:r>
        <w:rPr>
          <w:rFonts w:ascii="Dubai" w:cs="Dubai" w:eastAsia="Dubai" w:hAnsi="Dubai"/>
          <w:b w:val="false"/>
          <w:color w:val="6B6B6B"/>
          <w:sz w:val="20"/>
          <w:szCs w:val="20"/>
          <w:rtl/>
        </w:rPr>
        <w:t xml:space="preserve">   (التفريغ ص ٣٦١)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اعلم أن الأمة مجتمعة الآن على وجوب الغسل بالجماع وإن لم يكن معه إنزال، وعلى وجوبه بالإنزال، وكان جماعة من الصحابة على أنه لا يجب إلا بالإنزال ثم رجع بعضهم وانعقد الإجماع بعد الآخرين.</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جماعة من الصحابة (قبل انعقاد الإجماع): لا يجب الغسل إلا بالإنزال.</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فالإنزال لا نزاع فيه أيضًا إذا أنزل ولو من غير جماع، فالجماع مع الإنزال متفق عليه والجماع بدون إنزال متفق عليه والإنزال بدون جماع طالما كان بشهوة متفق عليه.</w:t>
      </w:r>
    </w:p>
    <w:p>
      <w:pPr>
        <w:pStyle w:val="Heading2"/>
        <w:keepNext/>
        <w:bidi/>
        <w:spacing w:after="80" w:before="280" w:line="320"/>
        <w:jc w:val="right"/>
      </w:pPr>
      <w:r>
        <w:rPr>
          <w:rFonts w:ascii="Dubai" w:cs="Dubai" w:eastAsia="Dubai" w:hAnsi="Dubai"/>
          <w:b/>
          <w:bCs/>
          <w:color w:val="7B1E1E"/>
          <w:sz w:val="28"/>
          <w:szCs w:val="28"/>
          <w:rtl/>
        </w:rPr>
        <w:t xml:space="preserve">المسألة ٨٨٢: </w:t>
      </w:r>
      <w:r>
        <w:rPr>
          <w:rFonts w:ascii="Dubai" w:cs="Dubai" w:eastAsia="Dubai" w:hAnsi="Dubai"/>
          <w:b/>
          <w:bCs/>
          <w:color w:val="222222"/>
          <w:sz w:val="28"/>
          <w:szCs w:val="28"/>
          <w:rtl/>
        </w:rPr>
        <w:t xml:space="preserve">حديث «إنما الماء من الماء»: منسوخ أم محمول على الاحتلام؟ (ونسخ المفهوم والتخصيص)</w:t>
      </w:r>
      <w:r>
        <w:rPr>
          <w:rFonts w:ascii="Dubai" w:cs="Dubai" w:eastAsia="Dubai" w:hAnsi="Dubai"/>
          <w:b w:val="false"/>
          <w:color w:val="6B6B6B"/>
          <w:sz w:val="20"/>
          <w:szCs w:val="20"/>
          <w:rtl/>
        </w:rPr>
        <w:t xml:space="preserve">   (التفريغ ص ٣٦٢)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وأما حديث الماء من الماء: فالجمهور من الصحابة ومن بعدهم قالوا: إنه منسوخ، ويعنون بالنسخ أن الغسل من الجماع بغير إنزال كان ساقطًا ثم صار واجبًا. وذهب ابن عباس ﵁ وغيره إلى أنه ليس منسوخًا بل المراد به نفي وجوب الغسل بالرؤية في النوم إذا لم ينزل، وهذا الحكم باقٍ بلا شك.</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ابن عباس وغيره: ليس منسوخًا، بل المراد نفي الغسل بالرؤية في النوم إذا لم ينزل.</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يعنون نسخ المفهوم، وإنما (الماء من الماء) مفهومه أنه ليس هناك غسل من الجماع بغير ماء بغير إنزال مني فهذا المفهوم هو المنسوخ. وفي الحقيقة لا تعارض بين التفسيرين فمنطوقه أنه إذا أنزل يجب الغسل ومفهومه أنه إذا لم يكن هناك سبب آخر يقتضي الغسل فليس هناك غسل وفي الحقيقة فإن عموم مفهومه باقٍ ولكن ليس باقيًا على عمومه فقد خصص بالجماع وهذا يسمى نسخًا عند أكثر السلف فقد يكون حكم ثابت ثم خصص منه بعض الأفراد، فإنما الماء من الماء فمفهومه باقٍ أيضًا إلا في الجماع إذا جامع ولم يُنزل فنسخ ذلك والتخصيص فيه نسخ لأن الحكم كان كذلك الحكم في الجماع بدون إنزال لم يكن فيه غسل فجاء الدليل بوجوب الغُسل فصار الماء من الماء منطوقه باقٍ في الإنزال ومفهومه فيمن رأى في النوم ولم يُنزل باقيًا ونسخ المفهوم أو خُصص عمومه خاصة إذا قلنا أن الراجح أنه نسخ في هذه الحالة لأنه كان حكم ثابت في المجامع الذي لم يُنزل، فصار واجبًا حتى ولو لم يُنزل.</w:t>
      </w:r>
    </w:p>
    <w:p>
      <w:pPr>
        <w:pStyle w:val="Heading2"/>
        <w:keepNext/>
        <w:bidi/>
        <w:spacing w:after="80" w:before="280" w:line="320"/>
        <w:jc w:val="right"/>
      </w:pPr>
      <w:r>
        <w:rPr>
          <w:rFonts w:ascii="Dubai" w:cs="Dubai" w:eastAsia="Dubai" w:hAnsi="Dubai"/>
          <w:b/>
          <w:bCs/>
          <w:color w:val="7B1E1E"/>
          <w:sz w:val="28"/>
          <w:szCs w:val="28"/>
          <w:rtl/>
        </w:rPr>
        <w:t xml:space="preserve">المسألة ٨٨٣: </w:t>
      </w:r>
      <w:r>
        <w:rPr>
          <w:rFonts w:ascii="Dubai" w:cs="Dubai" w:eastAsia="Dubai" w:hAnsi="Dubai"/>
          <w:b/>
          <w:bCs/>
          <w:color w:val="222222"/>
          <w:sz w:val="28"/>
          <w:szCs w:val="28"/>
          <w:rtl/>
        </w:rPr>
        <w:t xml:space="preserve">حديث أبي بن كعب «يغسل ذكره ويتوضأ»: منسوخ أم محمول على المباشرة في غير الفرج؟</w:t>
      </w:r>
      <w:r>
        <w:rPr>
          <w:rFonts w:ascii="Dubai" w:cs="Dubai" w:eastAsia="Dubai" w:hAnsi="Dubai"/>
          <w:b w:val="false"/>
          <w:color w:val="6B6B6B"/>
          <w:sz w:val="20"/>
          <w:szCs w:val="20"/>
          <w:rtl/>
        </w:rPr>
        <w:t xml:space="preserve">   (التفريغ ص ٣٦٢)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وأما حديث أبي بن كعب ففيه جوابان: أحدهما أنه منسوخ، والثاني أنه محمول على ما إذا باشرها فيما سوى الفرج.</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(«الرجل يأتي أهله ثم لا ينزل؟ قال: يغسل ذكره ويتوضأ») الظاهر والله أعلم أن قوله في الرواية الأخرى: «يغسل ما أصابه من المرأة ثم يتوضأ ويصلي» أنه جامع فعلًا في الفرج فالصحيح أنه جامع ولم ينزل (أي أنه منسوخ).</w:t>
      </w:r>
      <w:r>
        <w:rPr>
          <w:rStyle w:val="FootnoteReference"/>
        </w:rPr>
        <w:footnoteReference w:id="27"/>
      </w:r>
    </w:p>
    <w:p>
      <w:pPr>
        <w:pStyle w:val="Heading2"/>
        <w:keepNext/>
        <w:bidi/>
        <w:spacing w:after="80" w:before="280" w:line="320"/>
        <w:jc w:val="right"/>
      </w:pPr>
      <w:r>
        <w:rPr>
          <w:rFonts w:ascii="Dubai" w:cs="Dubai" w:eastAsia="Dubai" w:hAnsi="Dubai"/>
          <w:b/>
          <w:bCs/>
          <w:color w:val="7B1E1E"/>
          <w:sz w:val="28"/>
          <w:szCs w:val="28"/>
          <w:rtl/>
        </w:rPr>
        <w:t xml:space="preserve">المسألة ٨٨٤: </w:t>
      </w:r>
      <w:r>
        <w:rPr>
          <w:rFonts w:ascii="Dubai" w:cs="Dubai" w:eastAsia="Dubai" w:hAnsi="Dubai"/>
          <w:b/>
          <w:bCs/>
          <w:color w:val="222222"/>
          <w:sz w:val="28"/>
          <w:szCs w:val="28"/>
          <w:rtl/>
        </w:rPr>
        <w:t xml:space="preserve">نسخ المتواتر بالآحاد</w:t>
      </w:r>
      <w:r>
        <w:rPr>
          <w:rFonts w:ascii="Dubai" w:cs="Dubai" w:eastAsia="Dubai" w:hAnsi="Dubai"/>
          <w:b w:val="false"/>
          <w:color w:val="6B6B6B"/>
          <w:sz w:val="20"/>
          <w:szCs w:val="20"/>
          <w:rtl/>
        </w:rPr>
        <w:t xml:space="preserve">   (التفريغ ص ٣٦٣)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العلماء: نسخ السنة بالسنة يقع على أربعة أوجه: أحدها نسخ السنة المتواترة بالمتواترة، والثاني نسخ خبر الواحد بمثله، والثالث نسخ الآحاد بالمتواترة، والرابع نسخ المتواتر بالآحاد. فأما الثلاثة الأول فهي جائزة بلا خلاف، وأما الرابع فلا يجوز عند الجماهير، وقال بعض أهل الظاهر: يجوز.</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الجماهير: لا يجوز نسخ المتواتر بالآحاد.</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وهذا (قول بعض أهل الظاهر بالجواز) هو الصحيح، لأنه لا دليل على المنع طالما ثبت عن النبي ﷺ من وجه صحيح.</w:t>
      </w:r>
    </w:p>
    <w:p>
      <w:pPr>
        <w:pStyle w:val="Heading2"/>
        <w:keepNext/>
        <w:bidi/>
        <w:spacing w:after="80" w:before="280" w:line="320"/>
        <w:jc w:val="right"/>
      </w:pPr>
      <w:r>
        <w:rPr>
          <w:rFonts w:ascii="Dubai" w:cs="Dubai" w:eastAsia="Dubai" w:hAnsi="Dubai"/>
          <w:b/>
          <w:bCs/>
          <w:color w:val="7B1E1E"/>
          <w:sz w:val="28"/>
          <w:szCs w:val="28"/>
          <w:rtl/>
        </w:rPr>
        <w:t xml:space="preserve">المسألة ٨٨٥: </w:t>
      </w:r>
      <w:r>
        <w:rPr>
          <w:rFonts w:ascii="Dubai" w:cs="Dubai" w:eastAsia="Dubai" w:hAnsi="Dubai"/>
          <w:b/>
          <w:bCs/>
          <w:color w:val="222222"/>
          <w:sz w:val="28"/>
          <w:szCs w:val="28"/>
          <w:rtl/>
        </w:rPr>
        <w:t xml:space="preserve">الإقحاط، ومبادرة الصحابة بالاستجابة لأمر النبي ﷺ</w:t>
      </w:r>
      <w:r>
        <w:rPr>
          <w:rFonts w:ascii="Dubai" w:cs="Dubai" w:eastAsia="Dubai" w:hAnsi="Dubai"/>
          <w:b w:val="false"/>
          <w:color w:val="6B6B6B"/>
          <w:sz w:val="20"/>
          <w:szCs w:val="20"/>
          <w:rtl/>
        </w:rPr>
        <w:t xml:space="preserve">   (التفريغ ص ٣٦٤)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(ثم يكسل) ضبطناه بضم الياء ويجوز فتحها، يقال أكسل الرجل في جماعه إذا ضعف عن الإنزال.</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يصيبه ذلك بسبب من صرخ به أي نادى عليه، فالنبي ﷺ نادى عليه لحاجة فالرجل بادر بالاستجابة لأمر النبي ﷺ وكان على امرأته فخرج ورأسه يقطر فقال: «لعلنا أعجلناك» ذكر النبي ﷺ من باب الاعتذار والرجل ذكر ذلك ليعلم الحكم الشرعي لأنه سأل عنه، قال: نعم يا رسول الله، قال: «إذا أعجلت أو أقحطت فلا غسل عليك وعليك الوضوء»؛ وليس هناك ما يقتضي أن يكذب مجاملة مثلًا فيقول لا لم يقع شيء وإنما سأله النبي ﷺ فصدقه فقال نعم يا رسول الله ليعلم الحكم وليعلم السامعون كذلك.</w:t>
      </w:r>
    </w:p>
    <w:p>
      <w:pPr>
        <w:pStyle w:val="Heading2"/>
        <w:keepNext/>
        <w:bidi/>
        <w:spacing w:after="80" w:before="280" w:line="320"/>
        <w:jc w:val="right"/>
      </w:pPr>
      <w:r>
        <w:rPr>
          <w:rFonts w:ascii="Dubai" w:cs="Dubai" w:eastAsia="Dubai" w:hAnsi="Dubai"/>
          <w:b/>
          <w:bCs/>
          <w:color w:val="7B1E1E"/>
          <w:sz w:val="28"/>
          <w:szCs w:val="28"/>
          <w:rtl/>
        </w:rPr>
        <w:t xml:space="preserve">المسألة ٨٨٦: </w:t>
      </w:r>
      <w:r>
        <w:rPr>
          <w:rFonts w:ascii="Dubai" w:cs="Dubai" w:eastAsia="Dubai" w:hAnsi="Dubai"/>
          <w:b/>
          <w:bCs/>
          <w:color w:val="222222"/>
          <w:sz w:val="28"/>
          <w:szCs w:val="28"/>
          <w:rtl/>
        </w:rPr>
        <w:t xml:space="preserve">دلالة «يغسل ما أصابه من المرأة» على نجاسة رطوبة فرج المرأة</w:t>
      </w:r>
      <w:r>
        <w:rPr>
          <w:rFonts w:ascii="Dubai" w:cs="Dubai" w:eastAsia="Dubai" w:hAnsi="Dubai"/>
          <w:b w:val="false"/>
          <w:color w:val="6B6B6B"/>
          <w:sz w:val="20"/>
          <w:szCs w:val="20"/>
          <w:rtl/>
        </w:rPr>
        <w:t xml:space="preserve">   (التفريغ ص ٣٦٤)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(يغسل ما أصابه من المرأة) فيه دليل على نجاسة رطوبة فرج المرأة وفيها خلاف معروف، والأصح عند بعض أصحابنا نجاستها، ومن قال بالطهارة يحمل الحديث على الاستحباب، وهذا هو الأصح عند أكثر أصحابنا.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أكثر الشافعية: رطوبة فرج المرأة طاهرة والحديث على الاستحباب.</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الظاهر والله أعلم من هذا الحديث «يغسل ما أصابه من المرأة» أن هذا أمر بصيغة الخبر، فقوله: (الرجل يصيب من المرأة ثم يكسل) تقدير الكلام: ماذا عليه؟ قال عليه أن يغسل، وإن كان صيغة الكلام صيغة خبر إلا أنه في الحقيقة أمر، هذا الأمر ظاهره الوجوب ولا وجوب إلا من حدث أو نجس، فالظاهر أن هذا لأجل نجاسة رطوبة فرج المرأة.</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نسخ «الماء من الماء» ووجوب الغسل بالتقاء الختانين (ص365–370)</w:t>
      </w:r>
    </w:p>
    <w:p>
      <w:pPr>
        <w:pStyle w:val="Heading2"/>
        <w:keepNext/>
        <w:bidi/>
        <w:spacing w:after="80" w:before="280" w:line="320"/>
        <w:jc w:val="right"/>
      </w:pPr>
      <w:r>
        <w:rPr>
          <w:rFonts w:ascii="Dubai" w:cs="Dubai" w:eastAsia="Dubai" w:hAnsi="Dubai"/>
          <w:b/>
          <w:bCs/>
          <w:color w:val="7B1E1E"/>
          <w:sz w:val="28"/>
          <w:szCs w:val="28"/>
          <w:rtl/>
        </w:rPr>
        <w:t xml:space="preserve">المسألة ٨٨٧: </w:t>
      </w:r>
      <w:r>
        <w:rPr>
          <w:rFonts w:ascii="Dubai" w:cs="Dubai" w:eastAsia="Dubai" w:hAnsi="Dubai"/>
          <w:b/>
          <w:bCs/>
          <w:color w:val="222222"/>
          <w:sz w:val="28"/>
          <w:szCs w:val="28"/>
          <w:rtl/>
        </w:rPr>
        <w:t xml:space="preserve">المراد بالشعب الأربع و«جهدها»، وأن الغسل يجب بتغييب الحشفة</w:t>
      </w:r>
      <w:r>
        <w:rPr>
          <w:rFonts w:ascii="Dubai" w:cs="Dubai" w:eastAsia="Dubai" w:hAnsi="Dubai"/>
          <w:b w:val="false"/>
          <w:color w:val="6B6B6B"/>
          <w:sz w:val="20"/>
          <w:szCs w:val="20"/>
          <w:rtl/>
        </w:rPr>
        <w:t xml:space="preserve">   (التفريغ ص ٣٦٦–٣٦٧)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اختلف العلماء في المراد بالشعب الأربع: فقيل: هي اليدان والرجلان، وقيل: الرجلان والفخذان، وقيل: الرجلان والشفران، واختار القاضي عياض أن المراد شعب الفرج الأربع، والشعب النواحي واحدتها شعبة. ... ومعنى الحديث أن إيجاب الغسل لا يتوقف على نزول المني بل متى غابت الحشفة في الفرج وجب الغسل على الرجل والمرأة، وهذا لا خلاف فيه اليوم.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أقوال في الشعب الأربع (اليدان والرجلان، الرجلان والفخذان، الرجلان والشفران).</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(«الشفران»: شفرا فرج المرأة كالحافة مثل الشفة.) وهذا (اختيار القاضي) هو الأظهر، ومن هنا «إذا جلس بين شعبها الأربع» معناه إذا وجد فرجه وهذه هي الدلالة على دخول فرجه في فرجها فدلالة هذا الكلام في اختيار القاضي عياض أظهر في المقصود. و«ثم جهدها» و«إذا جلس بين شعبها الأربع» كناية عن الجماع فصرح ببعض الأشياء ليفهم الناس المقصود. و(حشفة الرجل: وهو رأس الذكر من موضع قطع الجلدة التي تقطع في الختان إلى رأس الذكر هذا الجزء هو الذي يجب بإيلاجه في فرج المرأة سائر الأحكام الشرعية).</w:t>
      </w:r>
    </w:p>
    <w:p>
      <w:pPr>
        <w:pStyle w:val="Heading2"/>
        <w:keepNext/>
        <w:bidi/>
        <w:spacing w:after="80" w:before="280" w:line="320"/>
        <w:jc w:val="right"/>
      </w:pPr>
      <w:r>
        <w:rPr>
          <w:rFonts w:ascii="Dubai" w:cs="Dubai" w:eastAsia="Dubai" w:hAnsi="Dubai"/>
          <w:b/>
          <w:bCs/>
          <w:color w:val="7B1E1E"/>
          <w:sz w:val="28"/>
          <w:szCs w:val="28"/>
          <w:rtl/>
        </w:rPr>
        <w:t xml:space="preserve">المسألة ٨٨٨: </w:t>
      </w:r>
      <w:r>
        <w:rPr>
          <w:rFonts w:ascii="Dubai" w:cs="Dubai" w:eastAsia="Dubai" w:hAnsi="Dubai"/>
          <w:b/>
          <w:bCs/>
          <w:color w:val="222222"/>
          <w:sz w:val="28"/>
          <w:szCs w:val="28"/>
          <w:rtl/>
        </w:rPr>
        <w:t xml:space="preserve">الإيلاج في الدبر وفي فرج البهيمة، والأحكام المتعلقة بالإيلاج (الغسل، المهر، العدة، الحد)</w:t>
      </w:r>
      <w:r>
        <w:rPr>
          <w:rFonts w:ascii="Dubai" w:cs="Dubai" w:eastAsia="Dubai" w:hAnsi="Dubai"/>
          <w:b w:val="false"/>
          <w:color w:val="6B6B6B"/>
          <w:sz w:val="20"/>
          <w:szCs w:val="20"/>
          <w:rtl/>
        </w:rPr>
        <w:t xml:space="preserve">   (التفريغ ص ٣٦٧–٣٦٩)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أصحابنا: ولو غيب الحشفة في دبر امرأة أو دبر رجل أو فرج بهيمة أو دبرها وجب الغسل، سواء كان المولج فيه حيًّا أو ميتًا، صغيرًا أو كبيرًا، وسواء كان ذلك عن قصد أم عن نسيان، وسواء كان مختارًا أو مكرهًا، أو استدخلت المرأة ذكره وهو نائم ... ولو غيب بعض الحشفة لا يتعلق به شيء من الأحكام بالاتفاق إلا وجهًا شاذًّا ذكره بعض أصحابنا أن حكمه حكم جميعها، وهذا الوجه غلط منكر متروك. وأما إذا كان الذكر مقطوعًا فإن بقي منه دون الحشفة لم يتعلق به شيء من الأحكام، وإن كان الباقي قدر الحشفة فحسب تعلقت الأحكام بتغييبه بكماله، وإن كان زائدًا على قدر الحشفة ففيه وجهان مشهوران لأصحابنا: أصحهما أن الأحكام تتعلق بقدر الحشفة منه، والثاني لا يتعلق شيء من الأحكام إلا بتغييب جميع الباقي.</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وإن كان هذا الفعل (الإيلاج في الدبر) محرمًا عظيم التحريم ومن أعظم الكبائر سواء كان في دبر امرأته أو دبر غيرها، وإن كان في دبر رجل فهو موجب للقتل وكذا في فرج البهيمة أو دبرها فإنه موجب للقتل على الصحيح. وفي الذكر المقطوع: الأصح هو الصحيح والوجه الثاني ضعيف لا وجه له. أما الأحكام الشرعية الموجبة: 1. وجوب الغسل عليهما. 2. وجوب المهر كاملًا بدل التنصيف عند من يقول الدخول هو الجماع [فلو أدخل قدر الحشفة في فرجها فقد وجب الصداق كاملًا أما إذا أدخل ما دون الحشفة فلم يجب إلا نصف الصداق على قول ابن عباس ﵄ وهو قول الشافعية] أما الذي يقول الدخول هو الخلوة فقط وإن لم يحصل جماع فالأولى أن يقول لو حصل ذلك واستمتع بها فيجب المهر كاملًا ولكن الراجح قول ابن عباس ﵄ وهو قول شريح القاضي [فمن طريق سعيد بن منصور ... عن ابن عباس أنه كان يقول في رجل أدخلت عليه امرأته ثم طلقها فزعم أنه لم يمسها: عليه نصف الصداق ... ومن طريق ... عن شريح قال: لم أسمع الله عز وجل ذكر في كتابه بابًا ولا سترًا إذا زعم أن لم يمسها فلها نصف الصداق]. 3. وكذلك تجب عليها العدة بهذا الحكم (بالدخول). 4. ويجب إقامة حد الزنى بدخول الحشفة.</w:t>
      </w:r>
    </w:p>
    <w:p>
      <w:pPr>
        <w:pStyle w:val="Heading2"/>
        <w:keepNext/>
        <w:bidi/>
        <w:spacing w:after="80" w:before="280" w:line="320"/>
        <w:jc w:val="right"/>
      </w:pPr>
      <w:r>
        <w:rPr>
          <w:rFonts w:ascii="Dubai" w:cs="Dubai" w:eastAsia="Dubai" w:hAnsi="Dubai"/>
          <w:b/>
          <w:bCs/>
          <w:color w:val="7B1E1E"/>
          <w:sz w:val="28"/>
          <w:szCs w:val="28"/>
          <w:rtl/>
        </w:rPr>
        <w:t xml:space="preserve">المسألة ٨٨٩: </w:t>
      </w:r>
      <w:r>
        <w:rPr>
          <w:rFonts w:ascii="Dubai" w:cs="Dubai" w:eastAsia="Dubai" w:hAnsi="Dubai"/>
          <w:b/>
          <w:bCs/>
          <w:color w:val="222222"/>
          <w:sz w:val="28"/>
          <w:szCs w:val="28"/>
          <w:rtl/>
        </w:rPr>
        <w:t xml:space="preserve">لف الذكر بخرقة (كالعازل الطبي)، واستدخال المرأة ذكر بهيمة أو ذكرًا مقطوعًا</w:t>
      </w:r>
      <w:r>
        <w:rPr>
          <w:rFonts w:ascii="Dubai" w:cs="Dubai" w:eastAsia="Dubai" w:hAnsi="Dubai"/>
          <w:b w:val="false"/>
          <w:color w:val="6B6B6B"/>
          <w:sz w:val="20"/>
          <w:szCs w:val="20"/>
          <w:rtl/>
        </w:rPr>
        <w:t xml:space="preserve">   (التفريغ ص ٣٦٨)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ولو لف على ذكره خرقة وأولجه في فرج امرأة ففيه ثلاثة أوجه لأصحابنا منها: والمشهور أنه يجب عليهما الغسل، والثاني لا يجب لأنه أولج في خرقة، والثالث إن كانت الخرقة غليظة تمنع وصول اللذة والرطوبة لم يجب الغسل وإلا وجب. ولو استدخلت المرأة ذكر بهيمة وجب عليها الغسل، ولو استدخلت ذكرًا مقطوعًا فوجهان أصحهما يجب عليها الغسل.</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وجهان آخران عند الشافعية في الخرقة.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وهذا (وجوب الغسل) هو الصحيح بل الصواب الذي لا نشك فيه، كاستعمال وسائل منع الحمل كالعازل الطبي للرجال مثل هذه الخرقة ويتم به كل شيء، وذلك لأن هذا الفرج دخل في فرج المرأة ولو كان من خلال خرقة. واستدخال ذكر البهيمة: مع كونها يجب قتلها. والذكر المقطوع: هذه المسائل مسائل عجيبة ولكنها موجودة بالفعل كالوسائل الطبية المساعدة لكثير ممن عندهم ضعف جنسي تقوم على ذلك، وهناك أيضًا وسائل غير جائزة كعمل بعض الأعضاء على شكل الأعضاء التناسلية، الأظهر والله أعلم في الذكر المقطوع مع تحريم ذلك بلا شك أنه إذا حصل إنزال وجب.</w:t>
      </w:r>
    </w:p>
    <w:p>
      <w:pPr>
        <w:pStyle w:val="Heading2"/>
        <w:keepNext/>
        <w:bidi/>
        <w:spacing w:after="80" w:before="280" w:line="320"/>
        <w:jc w:val="right"/>
      </w:pPr>
      <w:r>
        <w:rPr>
          <w:rFonts w:ascii="Dubai" w:cs="Dubai" w:eastAsia="Dubai" w:hAnsi="Dubai"/>
          <w:b/>
          <w:bCs/>
          <w:color w:val="7B1E1E"/>
          <w:sz w:val="28"/>
          <w:szCs w:val="28"/>
          <w:rtl/>
        </w:rPr>
        <w:t xml:space="preserve">المسألة ٨٩٠: </w:t>
      </w:r>
      <w:r>
        <w:rPr>
          <w:rFonts w:ascii="Dubai" w:cs="Dubai" w:eastAsia="Dubai" w:hAnsi="Dubai"/>
          <w:b/>
          <w:bCs/>
          <w:color w:val="222222"/>
          <w:sz w:val="28"/>
          <w:szCs w:val="28"/>
          <w:rtl/>
        </w:rPr>
        <w:t xml:space="preserve">معنى «مس الختان الختان»: المحاذاة لا حقيقة المس، ومشروعية ختان النساء</w:t>
      </w:r>
      <w:r>
        <w:rPr>
          <w:rFonts w:ascii="Dubai" w:cs="Dubai" w:eastAsia="Dubai" w:hAnsi="Dubai"/>
          <w:b w:val="false"/>
          <w:color w:val="6B6B6B"/>
          <w:sz w:val="20"/>
          <w:szCs w:val="20"/>
          <w:rtl/>
        </w:rPr>
        <w:t xml:space="preserve">   (التفريغ ص ٣٦٩)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(ومس الختان الختان فقد وجب الغسل) قال العلماء: معناه غيبت ذكرك في فرجها وليس المراد حقيقة المس، وذلك أن ختان المرأة في أعلى الفرج ولا يمسه الذكر في الجماع، وقد أجمع العلماء على أنه لو وضع ذكره على ختانها ولم يولجه لم يجب الغسل لا عليه ولا عليها، فدل على أن المراد ما ذكرناه. والمراد بالمماسة المحاذاة، وكذلك الرواية الأخرى (إذا التقى الختانان) أي تحاذيا.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(«ختان المرأة في أعلى الفرج»: قطعة من الجلد فوق فتحة البول فهذه بعيدة عن موضع الإدخال فتحة الفرج فهذه القطعة هي التي تقطع في ختان المرأة التي تسمى البظر.) إذا حاذ ختانه وهو قدر الحشفة ختانها وهذا لا يقع إلا بالإدخال فعند ذلك يجب الغسل. وهذا الحديث دليل على مشروعية ختان النساء وأنه كان معروفًا في عهد النبي ﷺ والصحيح أنه سنة مؤكدة في حق النساء وليس بواجب كما هو على الرجال، فهو على الرجال واجب وعلى النساء مستحب، وعدم صحة الأمر به في النساء.</w:t>
      </w:r>
    </w:p>
    <w:p>
      <w:pPr>
        <w:pStyle w:val="Heading2"/>
        <w:keepNext/>
        <w:bidi/>
        <w:spacing w:after="80" w:before="280" w:line="320"/>
        <w:jc w:val="right"/>
      </w:pPr>
      <w:r>
        <w:rPr>
          <w:rFonts w:ascii="Dubai" w:cs="Dubai" w:eastAsia="Dubai" w:hAnsi="Dubai"/>
          <w:b/>
          <w:bCs/>
          <w:color w:val="7B1E1E"/>
          <w:sz w:val="28"/>
          <w:szCs w:val="28"/>
          <w:rtl/>
        </w:rPr>
        <w:t xml:space="preserve">المسألة ٨٩١: </w:t>
      </w:r>
      <w:r>
        <w:rPr>
          <w:rFonts w:ascii="Dubai" w:cs="Dubai" w:eastAsia="Dubai" w:hAnsi="Dubai"/>
          <w:b/>
          <w:bCs/>
          <w:color w:val="222222"/>
          <w:sz w:val="28"/>
          <w:szCs w:val="28"/>
          <w:rtl/>
        </w:rPr>
        <w:t xml:space="preserve">ذكر الجماع بحضرة الزوجة للمصلحة، وفعل النبي ﷺ: هل يدل على الوجوب؟</w:t>
      </w:r>
      <w:r>
        <w:rPr>
          <w:rFonts w:ascii="Dubai" w:cs="Dubai" w:eastAsia="Dubai" w:hAnsi="Dubai"/>
          <w:b w:val="false"/>
          <w:color w:val="6B6B6B"/>
          <w:sz w:val="20"/>
          <w:szCs w:val="20"/>
          <w:rtl/>
        </w:rPr>
        <w:t xml:space="preserve">   (التفريغ ص ٣٧٠)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(إني لأفعل ذلك أنا وهذه ثم نغتسل) فيه جواز ذكر مثل هذا بحضرة الزوجة إذا ترتبت عليه مصلحة ولم يحصل به أذى، وإنما قال النبي ﷺ بهذه العبارة ليكون أوقع في نفسه. وفيه أن فعله ﷺ للوجوب، ولولا ذلك لم يحصل جواب السائل.</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الظاهر والله أعلم أنه للوجوب إذا وجدت القرائن، فالرجل يسأل عما عليه فأجابه النبي ﷺ بهذا البيان أن هذا هو الذي عليه، فالصحيح أن فعل النبي ﷺ ليس للوجوب مطلقًا وإنما إذا دلت القرينة، وهنا دلت القرينة على أنه يسأله على الواجب عليه (الرجل يصيب من المرأة ثم يكسل) هل عليها غسل؟ فهذه قرينة قوية نعم يجب عليها الغسل.</w:t>
      </w:r>
      <w:r>
        <w:rPr>
          <w:rStyle w:val="FootnoteReference"/>
        </w:rPr>
        <w:footnoteReference w:id="28"/>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الوضوء مما مست النار (ص370–373)</w:t>
      </w:r>
    </w:p>
    <w:p>
      <w:pPr>
        <w:pStyle w:val="Heading2"/>
        <w:keepNext/>
        <w:bidi/>
        <w:spacing w:after="80" w:before="280" w:line="320"/>
        <w:jc w:val="right"/>
      </w:pPr>
      <w:r>
        <w:rPr>
          <w:rFonts w:ascii="Dubai" w:cs="Dubai" w:eastAsia="Dubai" w:hAnsi="Dubai"/>
          <w:b/>
          <w:bCs/>
          <w:color w:val="7B1E1E"/>
          <w:sz w:val="28"/>
          <w:szCs w:val="28"/>
          <w:rtl/>
        </w:rPr>
        <w:t xml:space="preserve">المسألة ٨٩٢: </w:t>
      </w:r>
      <w:r>
        <w:rPr>
          <w:rFonts w:ascii="Dubai" w:cs="Dubai" w:eastAsia="Dubai" w:hAnsi="Dubai"/>
          <w:b/>
          <w:bCs/>
          <w:color w:val="222222"/>
          <w:sz w:val="28"/>
          <w:szCs w:val="28"/>
          <w:rtl/>
        </w:rPr>
        <w:t xml:space="preserve">الوضوء مما مست النار: منسوخ أم مؤول إلى الاستحباب؟ ومعنى الوضوء فيه (الشرعي أم غسل الفم والكفين)</w:t>
      </w:r>
      <w:r>
        <w:rPr>
          <w:rFonts w:ascii="Dubai" w:cs="Dubai" w:eastAsia="Dubai" w:hAnsi="Dubai"/>
          <w:b w:val="false"/>
          <w:color w:val="6B6B6B"/>
          <w:sz w:val="20"/>
          <w:szCs w:val="20"/>
          <w:rtl/>
        </w:rPr>
        <w:t xml:space="preserve">   (التفريغ ص ٣٧١–٣٧٣)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ذكر مسلم رحمه الله تعالى في هذا الباب الأحاديث الواردة بالوضوء مما مست النار، ثم عقبها بالأحاديث الواردة بترك الوضوء مما مست النار، فكأنه يشير إلى أن الوضوء منسوخ، وهذه عادة مسلم وغيره من أئمة الحديث يذكرون الأحاديث التي يرونها منسوخة ثم يعقبونها بالناسخ. وقد اختلف العلماء في قوله ﷺ: (توضؤوا مما مست النار): فذهب جماهير العلماء من السلف والخلف إلى أنه لا ينتقض الوضوء بأكل ما مسته النار ... وذهب طائفة إلى وجوب الوضوء الشرعي وضوء الصلاة بأكل ما مسته النار، وهو مروي عن عمر بن عبد العزيز والحسن البصري والزهري وأبي قلابة وأبي مجلز. واحتج الجمهور بالأحاديث الواردة بترك الوضوء مما مسته النار، وأجابوا عن حديث الوضوء مما مست النار بجوابين: أحدهما أنه منسوخ بحديث جابر ﵁ قال: (كان آخر الأمرين من رسول الله ﷺ ترك الوضوء مما مست النار) وهو حديث صحيح رواه أبو داود والنسائي وغيرهما من أهل السنن بأسانيدهم الصحيحة، والجواب الثاني أن المراد بالوضوء غسل الفم والكفين. ثم إن هذا الخلاف الذي حكيناه كان في الصدر الأول ثم أجمع العلماء بعد ذلك على أنه لا يجب الوضوء بأكل ما مسته النار.</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عمر بن عبد العزيز والحسن البصري والزهري وأبو قلابة وأبو مجلز: يجب الوضوء الشرعي بأكل ما مسته النار.</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(ترتيب مسلم) أو يرون أنها مخصوصة أو التي تأول فيذكرونها أولًا فيذكر المنسوخ ثم يذكر الناسخ أو يذكر العام ثم يذكر المخصص أو يذكر المؤول ثم يذكر المبين لهذا التأويل كما ذكر في قتل النفس الأحاديث الواردة في قتل النفس ثم ذكر حديث: «اللهم وليديه فاغفر» وذكر حديث المؤاخذة بحديث النفس وقولهم حملنا ما لا نطيق ثم ذكر نزول الآية وقد ذكرنا أنها مخصصة لها على الصحيح وإن كان بعض العلماء يقول أنها ناسخة وقلنا أن الخلاف قريب من اللفظي؛ فيحتمل أنه منسوخ ويحتمل أن يكون الأمر مؤول إلى الاستحباب وأن الأحاديث الدالة على عدم الوضوء مما مست النار هي المبينة لصحة تأويل (توضؤوا مما مست النار) على الاستحباب لا الوجوب. وفي الجواب الأول (النسخ بحديث جابر): يعكر على هذا الجواب رغم صحة الحديث أن كلمة (الأمر) [كان آخر الأمرين] يمكن أن تحمل على الأمر القولي وهذا ليس بظاهر فإن النبي ﷺ لم ينه عن الوضوء مما مست النار فلم يقل اتركوا الوضوء، ويطلق الأمر على الشأن والحال والفعل كما قال تعالى: (وما أمر فرعون برشيد) أي شأنه وحاله وحديث كعب بن مالك ﷺ قال: (وكانت أم سلمة محسنة في شأني معنية في أمري) (وكان من خبري حين تخلفت عن رسول الله ﷺ في غزوة تبوك) — قالها الشيخ من أمري والصحيح خبري — أي من شأني؛ فكان ترك الوضوء مما مست النار هذا حال من النبي ﷺ وهذا لا يكون صريحًا في الأمر بالترك فيكون هذا فعل كما ورد في سائر الأحاديث الصحيحة أن النبي ﷺ أكل شيئًا مسته النار ثم صلى ولم يتوضأ، فهذا مما يقال فيه أن الجمع ممكن بأن يحمل أحاديث (توضؤوا مما مست النار) على الاستحباب فالوضوء مشروع مستحب هذا غير أن تقول الوضوء واجب والجمع مقدم على الترجيح والنسخ من مسالك الترجيح لأنه يؤدي إلى إلغاء العمل بأحد الدليلين ومن شروط النسخ عدم إمكان الجمع وأما مجرد التاريخ فلا يلزم منه شيء، فلا يلزم من وجود التاريخ بأمرين مختلفين أنه يلزم منه النسخ بل لا بد من التعارض وعدم إمكان الجمع وثبوت التاريخ حتى يثبت النسخ ثم لا تعارض بين قول وفعل، فالفعل يمكن حمله على وجوه متعددة فأراد أن يفعل ليبين الجواز كان هذا من خصوصياته — الآن تتكلم على احتمالات الأفعال — فمن جهة الدليل فحمل حديث الوضوء مما مست النار على الاستحباب أقوى الدليلين وأحاديث ترك الوضوء على الجواز وأما قول الجمهور هو النسخ ولكن ما ذكرنا من إمكان الجمع يعكر قولهم بالنسخ. وفي الجواب الثاني (غسل الفم والكفين): يعكر على هذا أن كلمة (الوضوء) إذا أطلقت فيراد بها الوضوء الشرعي وضوء الصلاة، وحمله على غسل الفم واليدين حمل على الحقيقة اللغوية دون الشرعية والحقيقة الشرعية مقدمة على الحقيقة اللغوية ويمكن الحمل عليها ولعل مسلم أشار بإيراد حديث (إن له دسمًا) إلى هذا الوجه وهو المضمضة ولكن الأولى والأقرب أن يحمل الوضوء على الوضوء الشرعي وأنه على الاستحباب والله أعلم.</w:t>
      </w:r>
      <w:r>
        <w:rPr>
          <w:rStyle w:val="FootnoteReference"/>
        </w:rPr>
        <w:footnoteReference w:id="29"/>
      </w:r>
    </w:p>
    <w:p>
      <w:pPr>
        <w:pStyle w:val="Heading2"/>
        <w:keepNext/>
        <w:bidi/>
        <w:spacing w:after="80" w:before="280" w:line="320"/>
        <w:jc w:val="right"/>
      </w:pPr>
      <w:r>
        <w:rPr>
          <w:rFonts w:ascii="Dubai" w:cs="Dubai" w:eastAsia="Dubai" w:hAnsi="Dubai"/>
          <w:b/>
          <w:bCs/>
          <w:color w:val="7B1E1E"/>
          <w:sz w:val="28"/>
          <w:szCs w:val="28"/>
          <w:rtl/>
        </w:rPr>
        <w:t xml:space="preserve">المسألة ٨٩٣: </w:t>
      </w:r>
      <w:r>
        <w:rPr>
          <w:rFonts w:ascii="Dubai" w:cs="Dubai" w:eastAsia="Dubai" w:hAnsi="Dubai"/>
          <w:b/>
          <w:bCs/>
          <w:color w:val="222222"/>
          <w:sz w:val="28"/>
          <w:szCs w:val="28"/>
          <w:rtl/>
        </w:rPr>
        <w:t xml:space="preserve">الوضوء في المسجد (وشرط ألا يؤذي أحدًا)</w:t>
      </w:r>
      <w:r>
        <w:rPr>
          <w:rFonts w:ascii="Dubai" w:cs="Dubai" w:eastAsia="Dubai" w:hAnsi="Dubai"/>
          <w:b w:val="false"/>
          <w:color w:val="6B6B6B"/>
          <w:sz w:val="20"/>
          <w:szCs w:val="20"/>
          <w:rtl/>
        </w:rPr>
        <w:t xml:space="preserve">   (التفريغ ص ٣٧٣–٣٧٤)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(يتوضأ على المسجد) دليل على جواز الوضوء في المسجد، وقد نقل ابن المنذر إجماع العلماء على جوازه ما لم يؤذ به أحدًا.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(«على المسجد»: لأن «على» مثل «في» فإن سطح المسجد من المسجد.) وهذا شرط مهم جدًّا لأن المساجد في الزمن الماضي كانت أرضياتها ليست مبلطة لا تمتص الماء وإنما كانت تراب وحصى ورمل تمتص الماء فلا يحصل منها أذى ولو توضأ الناس في المسجد مباشرة لحدث نوع من البلل الشديد تأذى به كثير من المصلين، ولكن إن كان هناك مكان مخصص للوضوء فقط في المسجد كما في المسجد الحرام في مؤخرة المسجد أماكن معدة للوضوء فهذا جائز.</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نسخ «الوضوء مما مست النار» (ص374–377)</w:t>
      </w:r>
    </w:p>
    <w:p>
      <w:pPr>
        <w:pStyle w:val="Heading2"/>
        <w:keepNext/>
        <w:bidi/>
        <w:spacing w:after="80" w:before="280" w:line="320"/>
        <w:jc w:val="right"/>
      </w:pPr>
      <w:r>
        <w:rPr>
          <w:rFonts w:ascii="Dubai" w:cs="Dubai" w:eastAsia="Dubai" w:hAnsi="Dubai"/>
          <w:b/>
          <w:bCs/>
          <w:color w:val="7B1E1E"/>
          <w:sz w:val="28"/>
          <w:szCs w:val="28"/>
          <w:rtl/>
        </w:rPr>
        <w:t xml:space="preserve">المسألة ٨٩٤: </w:t>
      </w:r>
      <w:r>
        <w:rPr>
          <w:rFonts w:ascii="Dubai" w:cs="Dubai" w:eastAsia="Dubai" w:hAnsi="Dubai"/>
          <w:b/>
          <w:bCs/>
          <w:color w:val="222222"/>
          <w:sz w:val="28"/>
          <w:szCs w:val="28"/>
          <w:rtl/>
        </w:rPr>
        <w:t xml:space="preserve">قطع اللحم بالسكين: هل يكره من غير حاجة؟</w:t>
      </w:r>
      <w:r>
        <w:rPr>
          <w:rFonts w:ascii="Dubai" w:cs="Dubai" w:eastAsia="Dubai" w:hAnsi="Dubai"/>
          <w:b w:val="false"/>
          <w:color w:val="6B6B6B"/>
          <w:sz w:val="20"/>
          <w:szCs w:val="20"/>
          <w:rtl/>
        </w:rPr>
        <w:t xml:space="preserve">   (التفريغ ص ٣٧٥)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(يحتز من كتف شاة) فيه جواز قطع اللحم بالسكين، وذلك تدعو إليه الحاجة لصلابة اللحم أو كبر القطعة. قالوا: ويكره من غير حاجة.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بعض العلماء: يكره قطع اللحم بالسكين من غير حاجة.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الكراهية تحتاج إلى دليل شرعي فلم ينه النبي ﷺ عن استعمال السكين بل ثبت الجواز، فمسألة كراهيته من غير حاجة لا دليل عليه.</w:t>
      </w:r>
    </w:p>
    <w:p>
      <w:pPr>
        <w:pStyle w:val="Heading2"/>
        <w:keepNext/>
        <w:bidi/>
        <w:spacing w:after="80" w:before="280" w:line="320"/>
        <w:jc w:val="right"/>
      </w:pPr>
      <w:r>
        <w:rPr>
          <w:rFonts w:ascii="Dubai" w:cs="Dubai" w:eastAsia="Dubai" w:hAnsi="Dubai"/>
          <w:b/>
          <w:bCs/>
          <w:color w:val="7B1E1E"/>
          <w:sz w:val="28"/>
          <w:szCs w:val="28"/>
          <w:rtl/>
        </w:rPr>
        <w:t xml:space="preserve">المسألة ٨٩٥: </w:t>
      </w:r>
      <w:r>
        <w:rPr>
          <w:rFonts w:ascii="Dubai" w:cs="Dubai" w:eastAsia="Dubai" w:hAnsi="Dubai"/>
          <w:b/>
          <w:bCs/>
          <w:color w:val="222222"/>
          <w:sz w:val="28"/>
          <w:szCs w:val="28"/>
          <w:rtl/>
        </w:rPr>
        <w:t xml:space="preserve">استدعاء الأئمة إلى الصلاة، والشهادة على النفي، والوضوء مما مست النار ليس بواجب</w:t>
      </w:r>
      <w:r>
        <w:rPr>
          <w:rFonts w:ascii="Dubai" w:cs="Dubai" w:eastAsia="Dubai" w:hAnsi="Dubai"/>
          <w:b w:val="false"/>
          <w:color w:val="6B6B6B"/>
          <w:sz w:val="20"/>
          <w:szCs w:val="20"/>
          <w:rtl/>
        </w:rPr>
        <w:t xml:space="preserve">   (التفريغ ص ٣٧٦)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(فدعي إلى الصلاة فقام فطرح السكين وصلى ولم يتوضأ) في هذا دليل على جواز بل استحباب استدعاء الأئمة إلى الصلاة إذا حضر وقتها. وفيه أن الشهادة على النفي تقبل إذا كان المنفي محصورًا مثل هذا. وفيه أن الوضوء مما مست النار ليس بواجب.</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(«استدعاء الأئمة»: فيذهب المؤذن للإمام ينبهه إلى حضور وقت الصلاة وأن الناس ينتظرون مثلًا.) (الشهادة على النفي): شهد أنه لم يتوضأ فيمكن أن يقال توضأ ولم يشعر به، لا فهذا محصور لأنه كان خارجًا إلى الصلاة فأكل ثلاث لقم ثم دخل إلى الصلاة وقال: [ثم صلى ولم يتوضأ ولم يمس ماء] فصرح.</w:t>
      </w:r>
    </w:p>
    <w:p>
      <w:pPr>
        <w:pStyle w:val="Heading2"/>
        <w:keepNext/>
        <w:bidi/>
        <w:spacing w:after="80" w:before="280" w:line="320"/>
        <w:jc w:val="right"/>
      </w:pPr>
      <w:r>
        <w:rPr>
          <w:rFonts w:ascii="Dubai" w:cs="Dubai" w:eastAsia="Dubai" w:hAnsi="Dubai"/>
          <w:b/>
          <w:bCs/>
          <w:color w:val="7B1E1E"/>
          <w:sz w:val="28"/>
          <w:szCs w:val="28"/>
          <w:rtl/>
        </w:rPr>
        <w:t xml:space="preserve">المسألة ٨٩٦: </w:t>
      </w:r>
      <w:r>
        <w:rPr>
          <w:rFonts w:ascii="Dubai" w:cs="Dubai" w:eastAsia="Dubai" w:hAnsi="Dubai"/>
          <w:b/>
          <w:bCs/>
          <w:color w:val="222222"/>
          <w:sz w:val="28"/>
          <w:szCs w:val="28"/>
          <w:rtl/>
        </w:rPr>
        <w:t xml:space="preserve">المضمضة من اللبن ومن سائر المأكول والمشروب، وغسل اليد قبل الطعام وبعده</w:t>
      </w:r>
      <w:r>
        <w:rPr>
          <w:rFonts w:ascii="Dubai" w:cs="Dubai" w:eastAsia="Dubai" w:hAnsi="Dubai"/>
          <w:b w:val="false"/>
          <w:color w:val="6B6B6B"/>
          <w:sz w:val="20"/>
          <w:szCs w:val="20"/>
          <w:rtl/>
        </w:rPr>
        <w:t xml:space="preserve">   (التفريغ ص ٣٧٦–٣٧٧)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(إن النبي ﷺ شرب لبنًا ثم دعا بماء فتمضمض وقال: إن له دسمًا) فيه استحباب المضمضة من شرب اللبن، قال العلماء: وكذلك غيره من المأكول والمشروب تستحب له المضمضة ولئلا تبقى منه بقايا يبتلعها في حال الصلاة ولتنقطع لزوجته ودسمه ويتطهر فمه. واختلف العلماء في استحباب غسل اليد قبل الطعام وبعده: والأظهر استحبابه أولًا إلا أن يتيقن نظافة اليد من النجاسة والوسخ، واستحبابه بعد الفراغ إلا أن لا يبقى على اليد أثر الطعام بأن كان يابسًا ولم يمسه بها. وقال مالك ﵀: لا يستحب غسل اليد للطعام إلا أن يكون على اليد أولًا قذر ويبقى عليها بعد الفراغ رائحة.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مالك: لا يستحب غسل اليد للطعام إلا أن يكون على اليد قذر أو تبقى رائحة.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فإن [فتمضمض وقال: «إن له دسمًا»] يقاس على غسل اليدين، ووردت أحاديث فيها مقال في غسل اليد قبل الطعام والأقرب ما ذكر من الاستحباب خصوصًا مع وجود الوسخ.</w:t>
      </w:r>
    </w:p>
    <w:p>
      <w:pPr>
        <w:pStyle w:val="Heading2"/>
        <w:keepNext/>
        <w:bidi/>
        <w:spacing w:after="80" w:before="280" w:line="320"/>
        <w:jc w:val="right"/>
      </w:pPr>
      <w:r>
        <w:rPr>
          <w:rFonts w:ascii="Dubai" w:cs="Dubai" w:eastAsia="Dubai" w:hAnsi="Dubai"/>
          <w:b/>
          <w:bCs/>
          <w:color w:val="7B1E1E"/>
          <w:sz w:val="28"/>
          <w:szCs w:val="28"/>
          <w:rtl/>
        </w:rPr>
        <w:t xml:space="preserve">المسألة ٨٩٧: </w:t>
      </w:r>
      <w:r>
        <w:rPr>
          <w:rFonts w:ascii="Dubai" w:cs="Dubai" w:eastAsia="Dubai" w:hAnsi="Dubai"/>
          <w:b/>
          <w:bCs/>
          <w:color w:val="222222"/>
          <w:sz w:val="28"/>
          <w:szCs w:val="28"/>
          <w:rtl/>
        </w:rPr>
        <w:t xml:space="preserve">مرسل الصحابي (إخبار ابن عباس بما لم يشهده)</w:t>
      </w:r>
      <w:r>
        <w:rPr>
          <w:rFonts w:ascii="Dubai" w:cs="Dubai" w:eastAsia="Dubai" w:hAnsi="Dubai"/>
          <w:b w:val="false"/>
          <w:color w:val="6B6B6B"/>
          <w:sz w:val="20"/>
          <w:szCs w:val="20"/>
          <w:rtl/>
        </w:rPr>
        <w:t xml:space="preserve">   (التفريغ ص ٣٧٧)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(وفيه أن ابن عباس شهد ذلك من النبي ﷺ) هذا فيه فائدة لطيفة، وذلك أن الرواية الأولى فيها [عن ابن عباس أن النبي ﷺ جمع ثيابه] وليس فيها أن ابن عباس رأى هذه القضية، فيحتمل أنه رآها، ويحتمل أنه سمعها من غيره، وعلى تقدير أن يكون سمعها من غيره يكون مرسل صحابي، وقد منع الاحتجاج به الأستاذ أبو إسحاق الإسفراييني، والصواب قول الجمهور الاحتجاج به.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أبو إسحاق الإسفراييني: لا يحتج بمرسل الصحابي.</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(تقدم في باب الاعتناء بحفظ العورة: الصحابي قد يكون رواه عن صحابي آخر وكل الصحابة عدول، فمرسله حجة.)</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الوضوء من لحوم الإبل (ص378–380)</w:t>
      </w:r>
    </w:p>
    <w:p>
      <w:pPr>
        <w:pStyle w:val="Heading2"/>
        <w:keepNext/>
        <w:bidi/>
        <w:spacing w:after="80" w:before="280" w:line="320"/>
        <w:jc w:val="right"/>
      </w:pPr>
      <w:r>
        <w:rPr>
          <w:rFonts w:ascii="Dubai" w:cs="Dubai" w:eastAsia="Dubai" w:hAnsi="Dubai"/>
          <w:b/>
          <w:bCs/>
          <w:color w:val="7B1E1E"/>
          <w:sz w:val="28"/>
          <w:szCs w:val="28"/>
          <w:rtl/>
        </w:rPr>
        <w:t xml:space="preserve">المسألة ٨٩٨: </w:t>
      </w:r>
      <w:r>
        <w:rPr>
          <w:rFonts w:ascii="Dubai" w:cs="Dubai" w:eastAsia="Dubai" w:hAnsi="Dubai"/>
          <w:b/>
          <w:bCs/>
          <w:color w:val="222222"/>
          <w:sz w:val="28"/>
          <w:szCs w:val="28"/>
          <w:rtl/>
        </w:rPr>
        <w:t xml:space="preserve">نقض الوضوء بأكل لحم الإبل، وحجية إجماع الخلفاء الأربعة</w:t>
      </w:r>
      <w:r>
        <w:rPr>
          <w:rFonts w:ascii="Dubai" w:cs="Dubai" w:eastAsia="Dubai" w:hAnsi="Dubai"/>
          <w:b w:val="false"/>
          <w:color w:val="6B6B6B"/>
          <w:sz w:val="20"/>
          <w:szCs w:val="20"/>
          <w:rtl/>
        </w:rPr>
        <w:t xml:space="preserve">   (التفريغ ص ٣٧٨–٣٧٩)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فاختلف العلماء في أكل لحوم الجزور: فذهب الأكثرون إلى أنه لا ينقض الوضوء، ممن ذهب إليه الخلفاء الأربعة الراشدون أبو بكر وعمر وعثمان وعلي وابن مسعود وأبي بن كعب وابن عباس وأبو الدرداء وأبو طلحة وعامر بن ربيعة وأبو أمامة وجماهير التابعين ومالك وأبو حنيفة والشافعي وأصحابهم. وذهب إلى انتقاض الوضوء به أحمد بن حنبل وإسحاق بن راهويه ويحيى بن يحيى وأبو بكر بن المنذر وابن خزيمة، واختاره الحافظ أبو بكر البيهقي، وحكي عن أصحاب الحديث مطلقًا، وحكي عن جماعة من الصحابة. واحتج هؤلاء بحديث الباب وقوله ﷺ: (نعم فتوضأ من لحوم الإبل)، وعن البراء بن عازب قال: سئل النبي ﷺ عن الوضوء من لحوم الإبل فأمر به، قال أحمد بن حنبل وإسحاق بن راهويه: صح عن النبي ﷺ في هذا حديثان: حديث جابر وحديث البراء. وهذا المذهب أقوى دليلًا وإن كان الجمهور على خلافه. وقد أجاب الجمهور عن هذا الحديث بحديث جابر: (كان آخر الأمرين من رسول الله ﷺ ترك الوضوء مما مست النار)، ولكن هذا الحديث عام وحديث الوضوء من لحوم الإبل خاص، والخاص مقدم على العام.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الأكثرون ومنهم الخلفاء الأربعة ومالك وأبو حنيفة والشافعي: لا ينقض الوضوء.</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(«عام وخاص»: فترك الوضوء مما مست النار يشمل لحوم الإبل ولحوم الغنم وغيرها من غير اللحوم أصلًا فهذا الحديث عام، وحديث توضأ من لحوم الإبل خاص لا دخل له في ما مست النار أو لم تمس.) وهذا هو الصحيح الذي ندين الله به وهو وجوب الوضوء من أكل لحوم الإبل وذلك لأن فيها قوة شيطانية تطفأ بالوضوء. والمسألة بناءً على ذلك لو صح ما حكاه عن الخلفاء الأربعة الراشدين دل على أن إجماعهم ليس بحجة إذا خالف الحديث المرفوع فلا يخصص ولا ينسخ مثلًا بإجماعهم ولا يقيد به إطلاق الحديث، بل الحديث مقدم على قول الخلفاء الأربعة الراشدين إن صح ما حكي عنهم لأن كثيرًا مما حُكي يحكى بغير ذكر الإسناد والله أعلم ولكن لو صح لكان كذلك، وهذا لا نشك فيه ولكن الكلام إذا أجمعوا على أمر اجتهادي ليس فيه نص فهل يكون حجة أم لا؟ وهل يكون إجماعًا أم لا؟ الأظهر أنه حجة وليس بإجماع لأن النبي ﷺ قال: [فعليكم بما عرفتم من سنتي وسنة الخلفاء الراشدين المهديين عضوا عليها بالنواجذ] سنن ابن ماجه، أما أنه ليس بإجماع فقد يخالفهم غيرهم من الصحابة ﵃ فلا يتم شرط الإجماع والله أعلم، لكن يكون حجة لأمر النبي ﷺ باتباع سنتهم فإذا أجمع الخلفاء الأربعة الراشدون على أمر فهو حجة إن شاء الله، أما إذا خالف الحديث الصحيح فحجة الحديث الصحيح أقوى وهذا إذا تعارضت الأدلة ولا بد من الترجيح مع ثبوت قول الأئمة الأربعة فالكتاب والسنة مقدمان على اجتهاد الأئمة، فهذه المسألة من هذا الباب إن صح ما نقل عن الخلفاء الأربعة.</w:t>
      </w:r>
    </w:p>
    <w:p>
      <w:pPr>
        <w:pStyle w:val="Heading2"/>
        <w:keepNext/>
        <w:bidi/>
        <w:spacing w:after="80" w:before="280" w:line="320"/>
        <w:jc w:val="right"/>
      </w:pPr>
      <w:r>
        <w:rPr>
          <w:rFonts w:ascii="Dubai" w:cs="Dubai" w:eastAsia="Dubai" w:hAnsi="Dubai"/>
          <w:b/>
          <w:bCs/>
          <w:color w:val="7B1E1E"/>
          <w:sz w:val="28"/>
          <w:szCs w:val="28"/>
          <w:rtl/>
        </w:rPr>
        <w:t xml:space="preserve">المسألة ٨٩٩: </w:t>
      </w:r>
      <w:r>
        <w:rPr>
          <w:rFonts w:ascii="Dubai" w:cs="Dubai" w:eastAsia="Dubai" w:hAnsi="Dubai"/>
          <w:b/>
          <w:bCs/>
          <w:color w:val="222222"/>
          <w:sz w:val="28"/>
          <w:szCs w:val="28"/>
          <w:rtl/>
        </w:rPr>
        <w:t xml:space="preserve">الصلاة في مبارك الإبل ومرابض الغنم، والوضوء من لحوم الغنم، وطهارة روث وبول مأكول اللحم</w:t>
      </w:r>
      <w:r>
        <w:rPr>
          <w:rFonts w:ascii="Dubai" w:cs="Dubai" w:eastAsia="Dubai" w:hAnsi="Dubai"/>
          <w:b w:val="false"/>
          <w:color w:val="6B6B6B"/>
          <w:sz w:val="20"/>
          <w:szCs w:val="20"/>
          <w:rtl/>
        </w:rPr>
        <w:t xml:space="preserve">   (التفريغ ص ٣٨٠)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وأما إباحته ﷺ الصلاة في مرابض الغنم دون مبارك الإبل فهو متفق عليه، والنهي عن مبارك الإبل وهي أعطانها نهي تنزيه، وسبب الكراهة ما يخاف من نفارها وتهويشها على المصلي.</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الجمهور: النهي عن الصلاة في مبارك الإبل نهي تنزيه.</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وهذا الكلام (أنه تنزيه) يحتاج إلى صارف، فإن احتجوا بأن النبي ﷺ صلى إلى بعير فليس دليلًا لأن المبارك هي الأماكن التي تبرك فيها الإبل وتتخذ مبيتًا لها أما إذا برك البعير في مكان فلا يقال عنه لو انصرف منه ولو حتى في وجوده هذه مبارك الإبل، فالحديث ظاهره النهي عن الصلاة، فلا أقل في حمله على الظاهر من التحريم إن لم نقل بعدم صحة الصلاة وهو ليس بظاهر لأن الجهة منفكة، فالقول بالبطلان غير ظاهر. وأما قوله: (أأتوضأ من لحوم الغنم؟ قال: «إن شئت فتوضأ وإن شئت فلا توضأ») فهو يدل على استحباب الوضوء من لحوم الغنم وهذا وضوء مما مست النار لماذا؟ لأن هذا وإن كان ظاهره التخيير فإن الوضوء عبادة فليست مستوية الطرفين حتى يقال هو مباح وإنما قال: (وإن شئت فتوضأ) لبيان الجواز وإلا فلا يأمر بإنفاق المال والوقت في غير ما ثواب، فالوضوء مشروع مستحب من أكل لحم الغنم وغيرها وليس بواجب. والحديث دليل على طهارة بول وروث ما يؤكل لحمه لأن النبي ﷺ أذن في الصلاة في مرابض الغنم وهي بالقطع لا تخلو من روث الغنم ولم يأمره النبي ﷺ بالتحرز وفرش شيء طاهر ولو كانت نجسة كما يقول الشافعي رحمه الله لألزمه بفرش شيء طاهر أو منعه من الصلاة وهذا مما لا يشك فيه من رأى مرابض الغنم فإنها لا تخلو من روث وبول الأغنام، فهذا يدلنا على طهارة بول وروث الغنم ومثله ما يؤكل لحمه، وإنما منع من الصلاة في مبارك الإبل لما فيها من الغلظة والشدة وأنه على رأس كل بعير منها شيطان فأراد أن يبتعد عن الشياطين لئلا تقطع صلاته.</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الدليل على أن من تيقن الطهارة ثم شك في الحدث فله أن يصلي بطهارته تلك (ص380–384)</w:t>
      </w:r>
    </w:p>
    <w:p>
      <w:pPr>
        <w:pStyle w:val="Heading2"/>
        <w:keepNext/>
        <w:bidi/>
        <w:spacing w:after="80" w:before="280" w:line="320"/>
        <w:jc w:val="right"/>
      </w:pPr>
      <w:r>
        <w:rPr>
          <w:rFonts w:ascii="Dubai" w:cs="Dubai" w:eastAsia="Dubai" w:hAnsi="Dubai"/>
          <w:b/>
          <w:bCs/>
          <w:color w:val="7B1E1E"/>
          <w:sz w:val="28"/>
          <w:szCs w:val="28"/>
          <w:rtl/>
        </w:rPr>
        <w:t xml:space="preserve">المسألة ٩٠٠: </w:t>
      </w:r>
      <w:r>
        <w:rPr>
          <w:rFonts w:ascii="Dubai" w:cs="Dubai" w:eastAsia="Dubai" w:hAnsi="Dubai"/>
          <w:b/>
          <w:bCs/>
          <w:color w:val="222222"/>
          <w:sz w:val="28"/>
          <w:szCs w:val="28"/>
          <w:rtl/>
        </w:rPr>
        <w:t xml:space="preserve">الشك في الحدث مع تيقن الطهارة، وهل يشترط السماع والشم؟</w:t>
      </w:r>
      <w:r>
        <w:rPr>
          <w:rFonts w:ascii="Dubai" w:cs="Dubai" w:eastAsia="Dubai" w:hAnsi="Dubai"/>
          <w:b w:val="false"/>
          <w:color w:val="6B6B6B"/>
          <w:sz w:val="20"/>
          <w:szCs w:val="20"/>
          <w:rtl/>
        </w:rPr>
        <w:t xml:space="preserve">   (التفريغ ص ٣٨١–٣٨٢)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(حتى يسمع صوتًا أو يجد ريحًا) معناه يعلم وجود أحدهما ولا يشترط السماع والشم بإجماع المسلمين. وهذا الحديث أصل من أصول الإسلام وقاعدة عظيمة من قواعد الفقه، وهي أن الأشياء يحكم ببقائها على أصولها حتى يتيقن خلاف ذلك ولا يضر الشك الطارئ عليها. فمن ذلك مسألة الباب التي ورد فيها الحديث وهي أن من تيقن الطهارة وشك في الحدث حكم ببقائه على الطهارة، ولا فرق بين حصول هذا الشك في نفس الصلاة وحصوله خارج الصلاة، هذا مذهبنا ومذهب جماهير العلماء من السلف والخلف. وحكي عن مالك رحمه الله تعالى روايتان: إحداهما أنه يلزمه الوضوء إن كان شكه خارج الصلاة ولا يلزمه إن كان في الصلاة، والثانية يلزمه بكل حال، وحكيت الرواية الأولى عن الحسن البصري، وهو وجه شاذ محكي عن بعض أصحابنا وليس بشيء.</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مالك في رواية والحسن البصري: يلزمه الوضوء إن كان شكه خارج الصلاة. ومالك في رواية: يلزمه بكل حال.</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أي إذا تيقن خروج الريح ولم يجد له رائحة ولم يسمع له صوتًا بلا نزاع وجب عليه الوضوء ولكن هذا هو الأغلب الأعم أن يسمع صوتًا أو يجد ريحًا، فلا مفهوم لذلك. وقوله (في الصلاة) هل لها مفهوم أم لا؟ هذا في الحقيقة ليس له مفهوم فالمفهوم ضعيف جدًّا لأنه قال: «إذا وجد أحدكم في بطنه شيئًا فأشكل عليه أخرج منه شيء أم لا فلا يخرجن من المسجد» "شيئًا" هذا لفظ عام، ثم إنه (في الصلاة) إنما وردت على قدر السؤال فالسائل هو الذي سأل فليس من مقصود النبي ﷺ ابتداءً وإنما الذي سأله سأله عن الصلاة، فلا يلزم أن يكون خارج الصلاة بخلافها (في الصلاة). (والثانية يلزمه بكل حال) أي يلزمه إعادة الوضوء.</w:t>
      </w:r>
    </w:p>
    <w:p>
      <w:pPr>
        <w:pStyle w:val="Heading2"/>
        <w:keepNext/>
        <w:bidi/>
        <w:spacing w:after="80" w:before="280" w:line="320"/>
        <w:jc w:val="right"/>
      </w:pPr>
      <w:r>
        <w:rPr>
          <w:rFonts w:ascii="Dubai" w:cs="Dubai" w:eastAsia="Dubai" w:hAnsi="Dubai"/>
          <w:b/>
          <w:bCs/>
          <w:color w:val="7B1E1E"/>
          <w:sz w:val="28"/>
          <w:szCs w:val="28"/>
          <w:rtl/>
        </w:rPr>
        <w:t xml:space="preserve">المسألة ٩٠١: </w:t>
      </w:r>
      <w:r>
        <w:rPr>
          <w:rFonts w:ascii="Dubai" w:cs="Dubai" w:eastAsia="Dubai" w:hAnsi="Dubai"/>
          <w:b/>
          <w:bCs/>
          <w:color w:val="222222"/>
          <w:sz w:val="28"/>
          <w:szCs w:val="28"/>
          <w:rtl/>
        </w:rPr>
        <w:t xml:space="preserve">الشك المستوي وغلبة الظن، والوضوء احتياطًا مع الشك، والموسوس</w:t>
      </w:r>
      <w:r>
        <w:rPr>
          <w:rFonts w:ascii="Dubai" w:cs="Dubai" w:eastAsia="Dubai" w:hAnsi="Dubai"/>
          <w:b w:val="false"/>
          <w:color w:val="6B6B6B"/>
          <w:sz w:val="20"/>
          <w:szCs w:val="20"/>
          <w:rtl/>
        </w:rPr>
        <w:t xml:space="preserve">   (التفريغ ص ٣٨٢، ٣٨٤)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أصحابنا: ولا فرق في الشك بين أن يستوي الاحتمالان في وقوع الحدث وعدمه، أو يترجح أحدهما، أو يغلب على ظنه، فلا وضوء عليه بكل حال. قال أصحابنا: ويستحب له أن يتوضأ احتياطًا، فلو توضأ احتياطًا ودام شكه فذمته بريئة. وإن علم بعد ذلك أنه كان محدثًا فهل تجزيه تلك الطهارة الواقعة في حال الشك؟ فيه وجهان لأصحابنا: أصحهما عندهم أنه لا تجزيه لأنه كان مترددًا في نيته.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الشافعية: لا فرق بين الشك المستوي وغلبة الظن، ولا يجزئه وضوء الاحتياط إن تبين أنه كان محدثًا.</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هذا فيه نظر والله أعلم، الأظهر أنه إن غلب على ظنه وليس عنده وسوسة، فغلبة الظن في عامة الأحكام تنزل منزلة اليقين. وفي إجزاء وضوء الاحتياط: قول عجيب ويؤدي إلى فتح باب الوسوسة، فماذا يصنع إذًا فلماذا أمر بالوضوء استحبابًا واحتياطًا إذا كان هذا الوضوء لا يؤثر، وإنما الحقيقة أنه طالما نوى استباحة الصلاة ورفع الحدث وإزالة الشك بهذا الوضوء وأما مسألة أنه لا بد أن ينوي أنه كان محدثًا ويجزم بذلك ثم يتوضأ، هو ينوي رفع الحدث إن وجد، هو يريد التخلص من ذلك وهو معنى الاحتياط، فالذي لا نشك فيه أنه يجزيه ذلك الوضوء، فلو أن رجل كان يعلم أنه مُحدث ثم نسي ثم أراد أن يتوضأ استحبابًا ناويًا أن يستبيح الصلاة بهذا الوضوء فيجزيه إن شاء الله. والوسوسة في هذا الباب: الموسوس أصلًا حاله أنه يغلب على ظنه شيء ولكن من أجل الوسوسة لا يستطيع أن يقاوم الشكوك ولذلك قلنا لا يبني على الوسوسة لأن الإنسان الموسوس المريض يكون عنده في حقيقة الأمر غلبة ظن ولكن الشيطان يخادعه في هذا الظن الغالب فهذا نوع من المرض من تسلط الشيطان فنأمره بعدم البناء عليها بل يبني على غلبة الظن الحاصل له.</w:t>
      </w:r>
    </w:p>
    <w:p>
      <w:pPr>
        <w:pStyle w:val="Heading2"/>
        <w:keepNext/>
        <w:bidi/>
        <w:spacing w:after="80" w:before="280" w:line="320"/>
        <w:jc w:val="right"/>
      </w:pPr>
      <w:r>
        <w:rPr>
          <w:rFonts w:ascii="Dubai" w:cs="Dubai" w:eastAsia="Dubai" w:hAnsi="Dubai"/>
          <w:b/>
          <w:bCs/>
          <w:color w:val="7B1E1E"/>
          <w:sz w:val="28"/>
          <w:szCs w:val="28"/>
          <w:rtl/>
        </w:rPr>
        <w:t xml:space="preserve">المسألة ٩٠٢: </w:t>
      </w:r>
      <w:r>
        <w:rPr>
          <w:rFonts w:ascii="Dubai" w:cs="Dubai" w:eastAsia="Dubai" w:hAnsi="Dubai"/>
          <w:b/>
          <w:bCs/>
          <w:color w:val="222222"/>
          <w:sz w:val="28"/>
          <w:szCs w:val="28"/>
          <w:rtl/>
        </w:rPr>
        <w:t xml:space="preserve">تيقن الحدث والطهارة بعد طلوع الشمس دون معرفة السابق منهما</w:t>
      </w:r>
      <w:r>
        <w:rPr>
          <w:rFonts w:ascii="Dubai" w:cs="Dubai" w:eastAsia="Dubai" w:hAnsi="Dubai"/>
          <w:b w:val="false"/>
          <w:color w:val="6B6B6B"/>
          <w:sz w:val="20"/>
          <w:szCs w:val="20"/>
          <w:rtl/>
        </w:rPr>
        <w:t xml:space="preserve">   (التفريغ ص ٣٨٢–٣٨٣)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وأما إذا تيقن الحدث وشك في الطهارة فإنه يلزمه الوضوء بإجماع المسلمين. وأما إذا تيقن أنه وجد منه بعد طلوع الشمس مثلًا حدث وطهارة ولا يعرف السابق منهما: فإن كان لا يعرف حاله قبل طلوع الشمس لزمه الوضوء، وإن عرف حاله ففيه أوجه لأصحابنا: أشهرها عندهم أنه يكون بضد ما كان قبل طلوع الشمس، فإن كان قبلها محدثًا فهو الآن متطهر وإن كان قبلها متطهرًا فهو الآن محدث، والثاني وهو الأصح عند جماعات من المحققين أنه يلزمه الوضوء بكل حال، والثالث يبني على غالب ظنه، والرابع يكون كما كان قبل طلوع الشمس ولا تأثير للأمرين الواقعين بعد طلوعها، وهذا الوجه غلط صريح وبطلانه أظهر من أن يستدل عليه.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الأوجه الأربعة عند الشافعية.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(«تيقن الحدث وشك في الطهارة»: لأن الأصل عدم الطهارة. «لا يعرف حاله»: أي نسي حاله قبل الوقت الذي حدث له فيه الشك، لأنه جاء وقت تيقن فيه أنه محدث وغير معروف أيهما السابق واللاحق، فالأصل أنه محدث.) والوجه الثاني (يلزمه الوضوء بكل حال) هو الصحيح، لأنه متأكد بحصول حدث بعد طلوع الشمس ولكنه لا يعرف أيهما السابق الحدث أم الطهارة فالأصل وجود حدث. والوجه الثالث (يبني على غالب ظنه) قد تم ترجيحه في أصل المسألة، أما هنا فهو شاك مستوي الطرفين ونحن نجعل غلبة الظن ملحق باليقين مثل كل أحكام الشريعة مبنية على أن غلبة الظن ملحق باليقين. والرابع: لأنه كيف ألغى كلا الأمرين وهناك شيء متيقن أنه حصل بل الاثنين متيقن أنهم قد حصلوا.</w:t>
      </w:r>
    </w:p>
    <w:p>
      <w:pPr>
        <w:pStyle w:val="Heading2"/>
        <w:keepNext/>
        <w:bidi/>
        <w:spacing w:after="80" w:before="280" w:line="320"/>
        <w:jc w:val="right"/>
      </w:pPr>
      <w:r>
        <w:rPr>
          <w:rFonts w:ascii="Dubai" w:cs="Dubai" w:eastAsia="Dubai" w:hAnsi="Dubai"/>
          <w:b/>
          <w:bCs/>
          <w:color w:val="7B1E1E"/>
          <w:sz w:val="28"/>
          <w:szCs w:val="28"/>
          <w:rtl/>
        </w:rPr>
        <w:t xml:space="preserve">المسألة ٩٠٣: </w:t>
      </w:r>
      <w:r>
        <w:rPr>
          <w:rFonts w:ascii="Dubai" w:cs="Dubai" w:eastAsia="Dubai" w:hAnsi="Dubai"/>
          <w:b/>
          <w:bCs/>
          <w:color w:val="222222"/>
          <w:sz w:val="28"/>
          <w:szCs w:val="28"/>
          <w:rtl/>
        </w:rPr>
        <w:t xml:space="preserve">قاعدة: اليقين لا يزول بالشك (أمثلتها: الطلاق، العتق، النجاسة، عدد الركعات، النية)</w:t>
      </w:r>
      <w:r>
        <w:rPr>
          <w:rFonts w:ascii="Dubai" w:cs="Dubai" w:eastAsia="Dubai" w:hAnsi="Dubai"/>
          <w:b w:val="false"/>
          <w:color w:val="6B6B6B"/>
          <w:sz w:val="20"/>
          <w:szCs w:val="20"/>
          <w:rtl/>
        </w:rPr>
        <w:t xml:space="preserve">   (التفريغ ص ٣٨٣)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ومن مسائل القاعدة المذكورة: أن من شك في طلاق زوجته أو عتق عبده أو نجاسة الماء الطاهر أو طهارة النجس أو نجاسة الثوب أو الطعام أو غيره، أو أنه صلى ثلاث ركعات أو أربعًا، أو أنه ركع وسجد أم لا، أو أنه نوى الصوم أو الصلاة أو الوضوء أو الاعتكاف وهو في أثناء هذه العبادات وما أشبه هذه الأمثلة: فكل هذه الشكوك لا تأثير لها، والأصل عدم هذا الحادث.</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(وهي أن الأشياء يحكم ببقائها على أصولها حتى يتيقن خلاف ذلك ولا يضر الشك الطارئ عليها.) فلو شك في طلاق امرأته فالأصل أنه لم يطلق، شك في عتق عبده فالأصل أنه ما زال عبدًا، إذا شك في نجاسة الماء الطاهر فالأصل أنه طاهر، إذا شك في طهارة النجس فالأصل أنه نجس، إذا شك في نجاسة الثوب أو الطعام أو غيره فالأصل أنه طاهر، إذا شك أنه صلى ثلاثًا أو أربعًا فالأصل أنه صلى ثلاثًا، وهذا كله مبناه على استواء الطرفين أما إذا غلب الظن فالراجح أنه يبني على غلبة الظن ويسجد بعد السلام، إذا شك أنه ركع أو سجد أم لا فالأصل أنه لا، إذا شك أنه نوى الصوم أو الصلاة أو الوضوء أو الاعتكاف أم لا فالأصل أنه لم ينو لأن هذا هو المتيقن قبل ذلك.</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طهارة جلود الميتة بالدباغ (ص385–391)</w:t>
      </w:r>
    </w:p>
    <w:p>
      <w:pPr>
        <w:pStyle w:val="Heading2"/>
        <w:keepNext/>
        <w:bidi/>
        <w:spacing w:after="80" w:before="280" w:line="320"/>
        <w:jc w:val="right"/>
      </w:pPr>
      <w:r>
        <w:rPr>
          <w:rFonts w:ascii="Dubai" w:cs="Dubai" w:eastAsia="Dubai" w:hAnsi="Dubai"/>
          <w:b/>
          <w:bCs/>
          <w:color w:val="7B1E1E"/>
          <w:sz w:val="28"/>
          <w:szCs w:val="28"/>
          <w:rtl/>
        </w:rPr>
        <w:t xml:space="preserve">المسألة ٩٠٤: </w:t>
      </w:r>
      <w:r>
        <w:rPr>
          <w:rFonts w:ascii="Dubai" w:cs="Dubai" w:eastAsia="Dubai" w:hAnsi="Dubai"/>
          <w:b/>
          <w:bCs/>
          <w:color w:val="222222"/>
          <w:sz w:val="28"/>
          <w:szCs w:val="28"/>
          <w:rtl/>
        </w:rPr>
        <w:t xml:space="preserve">طهارة جلود الميتة بالدباغ (المذاهب السبعة)، وجلد الكلب والخنزير، وما يطهر ظاهره وباطنه</w:t>
      </w:r>
      <w:r>
        <w:rPr>
          <w:rFonts w:ascii="Dubai" w:cs="Dubai" w:eastAsia="Dubai" w:hAnsi="Dubai"/>
          <w:b w:val="false"/>
          <w:color w:val="6B6B6B"/>
          <w:sz w:val="20"/>
          <w:szCs w:val="20"/>
          <w:rtl/>
        </w:rPr>
        <w:t xml:space="preserve">   (التفريغ ص ٣٨٧–٣٨٨)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اختلف العلماء في دباغ جلود الميتة وطهارتها بالدباغ على سبعة مذاهب: أحدها مذهب الشافعي أنه يطهر بالدباغ جميع جلود الميتة إلا الكلب والخنزير والمتولد من أحدهما وغيره، ويطهر بالدباغ ظاهر الجلد وباطنه ويجوز استعماله في الأشياء المائعة واليابسة، ولا فرق بين مأكول اللحم وغيره، وروي هذا المذهب عن علي بن أبي طالب وعبد الله بن مسعود ﵄. والمذهب الثاني: لا يطهر شيء من الجلود بالدباغ، وروي هذا عن عمر بن الخطاب وابنه عبد الله وعائشة ﵃، وهو أشهر الروايتين عن أحمد وإحدى الروايتين عن مالك. والمذهب الثالث: يطهر بالدباغ جلد مأكول اللحم ولا يطهر غيره، وهو مذهب الأوزاعي وابن المبارك وأبي ثور وإسحاق بن راهويه. والمذهب الرابع: يطهر جلود جميع الميتات إلا الخنزير، وهو مذهب أبي حنيفة. والمذهب الخامس: يطهر الجميع إلا أنه يطهر ظاهره دون باطنه، ويستعمل في اليابسات دون المائعات، ويصلى عليه لا فيه، وهذا مذهب مالك المشهور في حكاية أصحابه عنه. والمذهب السادس: يطهر الجميع والكلب والخنزير ظاهرًا وباطنًا، وهو مذهب داود وأهل الظاهر وحكي عن أبي يوسف. والمذهب السابع: أنه ينتفع بجلود الميتة وإن لم تدبغ ويجوز استعمالها في المائعات واليابسات، وهو مذهب الزهري، وهو وجه شاذ لبعض أصحابنا لا تفريع عليه ولا التفات إليه. ... وفي حديث ابن وعلة عن ابن عباس دلالة لمذهب الأكثرين أنه يطهر ظاهره وباطنه فيجوز استعماله في المائعات، فإن جلود ما ذكاه المجوس نجسة، وقد نص على طهارتها بالدباغ واستعمالها في الماء والودك.</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المذاهب السبعة المذكورة في المتن.</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(«المتولد»: أي خنزير وحيوان آخر تزاوجا فأنجبا، ذئب وكلب تزاوجا فتولد منهما حيوان آخر.) والمذهب الثاني (لا يطهر شيء) يرد بأن هذا قبل الدباغ والله أعلم ففي رواية: [قرئ علينا كتاب رسول الله ﷺ من أرض جهينة وأنا غلام شاب: «أن لا تستمتعوا من الميتة بشيء»] (ن 4575)، انظر الصحيحة 3133، وهو حديث عام تخصصه أحاديث الدباغ. والمذهب الثالث يرده عموم حديث ابن عباس ﵄ قال: قال رسول الله ﷺ: «أيما إهاب دبغ فقد طهر» (ت 1728) يدل على طهارة مأكول اللحم وغيره وغير مأكول اللحم حكمه حكم الميتة وشاة ميمونة كانت ميتة. والمذهب الرابع (إلا الخنزير) هذا أظهر والله أعلم لأن الشافعي إنما يقول بنجاسة الكلب كله وقد دلت الأحاديث على نجاسة لعابه يقولون أن لعابه فيه عرق فعرقه بالأولى فهذا ليس بظاهر فالكلب لا يعرق بظاهر لا يوجد غدد عرقية للكلاب فلا يثبت أن جلده نجس. والمذهب الخامس لا دليل على ذلك، فظاهر حديث ابن عباس ﵄: [فيأتينا المجوس بالأسقية فيها الماء والودك (أي الشحم) فقال: «اشرب»] فهذا ظاهر في عموم الحديث لظاهر الجلد وباطنه في اليابسات والمائعات جميعًا. والمذهب السادس: الصحيح أن الخنزير نجس حال حياته فالميتة تزيده نجاسة وقوله: «أيما إهاب دبغ فقد طهر» دليل على أنه ينجس بالموت، فإذا كان طاهرًا حال الحياة لم يحرم استعماله بعد دباغته لأنه صار طاهرًا بالدباغ أما الخنزير فإنه لا ينجس بالموت فقط بل نجس ابتداءً. والمذهب السابع (الزهري) وهو جدير بذلك لأن الحديث اشترط الدباغ.</w:t>
      </w:r>
    </w:p>
    <w:p>
      <w:pPr>
        <w:pStyle w:val="Heading2"/>
        <w:keepNext/>
        <w:bidi/>
        <w:spacing w:after="80" w:before="280" w:line="320"/>
        <w:jc w:val="right"/>
      </w:pPr>
      <w:r>
        <w:rPr>
          <w:rFonts w:ascii="Dubai" w:cs="Dubai" w:eastAsia="Dubai" w:hAnsi="Dubai"/>
          <w:b/>
          <w:bCs/>
          <w:color w:val="7B1E1E"/>
          <w:sz w:val="28"/>
          <w:szCs w:val="28"/>
          <w:rtl/>
        </w:rPr>
        <w:t xml:space="preserve">المسألة ٩٠٥: </w:t>
      </w:r>
      <w:r>
        <w:rPr>
          <w:rFonts w:ascii="Dubai" w:cs="Dubai" w:eastAsia="Dubai" w:hAnsi="Dubai"/>
          <w:b/>
          <w:bCs/>
          <w:color w:val="222222"/>
          <w:sz w:val="28"/>
          <w:szCs w:val="28"/>
          <w:rtl/>
        </w:rPr>
        <w:t xml:space="preserve">ما يُدبغ به (التشميس والتراب والأدوية النجسة)، وغسل الجلد بعد الدباغ</w:t>
      </w:r>
      <w:r>
        <w:rPr>
          <w:rFonts w:ascii="Dubai" w:cs="Dubai" w:eastAsia="Dubai" w:hAnsi="Dubai"/>
          <w:b w:val="false"/>
          <w:color w:val="6B6B6B"/>
          <w:sz w:val="20"/>
          <w:szCs w:val="20"/>
          <w:rtl/>
        </w:rPr>
        <w:t xml:space="preserve">   (التفريغ ص ٣٨٩)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يجوز الدباغ بكل شيء ينشف فضلات الجلد ويطيبه ويمنع من ورود الفساد عليه، وذلك كالشث والشب والقرظ وقشور الرمان وما أشبه ذلك من الأدوية الطاهرة. ولا يحصل بالتشميس عندنا، وقال أصحاب أبي حنيفة: يحصل، ولا يحصل عندنا بالتراب والرماد والملح على الأصح في الجميع. وهل يحصل بالأدوية النجسة كذرق الحمام والشب المتنجس؟ فيه وجهان أصحهما عند الأصحاب حصوله، ويجب غسله بعد الفراغ من الدباغ بلا خلاف، ولو كان دبغه بطاهر فهل يحتاج إلى غسله بعد الفراغ؟ فيه وجهان.</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أصحاب أبي حنيفة: يحصل الدباغ بالتشميس.</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الراجح حصوله بكل ما ينشف فضلات الجلد ويدخل فيه التشميس والله أعلم. (ذرق الحمام: وذلك بناء على مذهب الشافعية والصحيح أن ذرق الحمام طاهر.) وفي غسله بعد الدبغ بطاهر: الصحيح أنه طالما أنه قد طهر فلا يحتاج إلى غسل.</w:t>
      </w:r>
    </w:p>
    <w:p>
      <w:pPr>
        <w:pStyle w:val="Heading2"/>
        <w:keepNext/>
        <w:bidi/>
        <w:spacing w:after="80" w:before="280" w:line="320"/>
        <w:jc w:val="right"/>
      </w:pPr>
      <w:r>
        <w:rPr>
          <w:rFonts w:ascii="Dubai" w:cs="Dubai" w:eastAsia="Dubai" w:hAnsi="Dubai"/>
          <w:b/>
          <w:bCs/>
          <w:color w:val="7B1E1E"/>
          <w:sz w:val="28"/>
          <w:szCs w:val="28"/>
          <w:rtl/>
        </w:rPr>
        <w:t xml:space="preserve">المسألة ٩٠٦: </w:t>
      </w:r>
      <w:r>
        <w:rPr>
          <w:rFonts w:ascii="Dubai" w:cs="Dubai" w:eastAsia="Dubai" w:hAnsi="Dubai"/>
          <w:b/>
          <w:bCs/>
          <w:color w:val="222222"/>
          <w:sz w:val="28"/>
          <w:szCs w:val="28"/>
          <w:rtl/>
        </w:rPr>
        <w:t xml:space="preserve">بيع جلد الميتة المدبوغ وأكله، وطهارة شعر الميتة، واستعمال الجلد قبل الدباغ</w:t>
      </w:r>
      <w:r>
        <w:rPr>
          <w:rFonts w:ascii="Dubai" w:cs="Dubai" w:eastAsia="Dubai" w:hAnsi="Dubai"/>
          <w:b w:val="false"/>
          <w:color w:val="6B6B6B"/>
          <w:sz w:val="20"/>
          <w:szCs w:val="20"/>
          <w:rtl/>
        </w:rPr>
        <w:t xml:space="preserve">   (التفريغ ص ٣٩٠)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وإذا طهر بالدباغ جاز الانتفاع به بلا خلاف، وهل يجوز بيعه؟ فيه قولان للشافعي أصحهما يجوز. وهل يجوز أكله؟ فيه ثلاثة أوجه أو أقوال: أصحها لا يجوز بحال، والثاني يجوز، والثالث يجوز أكل جلد مأكول اللحم ولا يجوز غيره. وإذا طهر الجلد بالدباغ فهل يطهر الشعر الذي عليه تبعًا للجلد إذا قلنا بالمختار في مذهبنا إن شعر الميتة نجس؟ فيه قولان للشافعي أصحهما وأشهرهما لا يطهر لأن الدباغ لا يؤثر فيه بخلاف الجلد. قال أصحابنا: لا يجوز استعمال جلد الميتة قبل الدباغ في الأشياء الرطبة، ويجوز في اليابسات مع كراهته. ... قوله ﷺ: (إنما حرم أكلها) في هذا اللفظ دلالة على تحريم أكل جلد الميتة وهو الصحيح كما قدمته، وللقائل الآخر أن يقول: المراد تحريم لحمها.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أوجه الشافعية في الأكل والشعر.</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في البيع: وهذا هو الصحيح لأنه من الانتفاع. وفي الأكل: الصواب أنه ما زال محرمًا لأن النبي ﷺ قال: «هلا أخذتم إهابها فدبغتموه فانتفعتم به؟» فقالوا: إنها ميتة، فقال: «إنما حرم أكلها». وفي الشعر: والصحيح من جهة الدليل أن الشعر لا ينجس بالموت لأنه لا تحله الحياة فهو طاهر. وفي استعماله قبل الدباغ في اليابسات: أي مع غسل هذا اليابس إذا أصابه شيء من رطوبة الميتة النجسة. وقوله «إنما حرم أكلها»: قلنا بل الصواب بل بالاتفاق أنه لا يجوز قبل الدباغ أكل الجلد ولا اللحم فإذا كان الأمر قبل الدباغ على تحريم الأكل فإنما جاء الحديث بطهارة الجلد لا بجواز أكله.</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التيمم (ص392–408)</w:t>
      </w:r>
    </w:p>
    <w:p>
      <w:pPr>
        <w:pStyle w:val="Heading2"/>
        <w:keepNext/>
        <w:bidi/>
        <w:spacing w:after="80" w:before="280" w:line="320"/>
        <w:jc w:val="right"/>
      </w:pPr>
      <w:r>
        <w:rPr>
          <w:rFonts w:ascii="Dubai" w:cs="Dubai" w:eastAsia="Dubai" w:hAnsi="Dubai"/>
          <w:b/>
          <w:bCs/>
          <w:color w:val="7B1E1E"/>
          <w:sz w:val="28"/>
          <w:szCs w:val="28"/>
          <w:rtl/>
        </w:rPr>
        <w:t xml:space="preserve">المسألة ٩٠٧: </w:t>
      </w:r>
      <w:r>
        <w:rPr>
          <w:rFonts w:ascii="Dubai" w:cs="Dubai" w:eastAsia="Dubai" w:hAnsi="Dubai"/>
          <w:b/>
          <w:bCs/>
          <w:color w:val="222222"/>
          <w:sz w:val="28"/>
          <w:szCs w:val="28"/>
          <w:rtl/>
        </w:rPr>
        <w:t xml:space="preserve">كيفية التيمم: ضربة واحدة أم ضربتان؟ وإلى الكفين أم المرفقين؟ وحمل المطلق على المقيد</w:t>
      </w:r>
      <w:r>
        <w:rPr>
          <w:rFonts w:ascii="Dubai" w:cs="Dubai" w:eastAsia="Dubai" w:hAnsi="Dubai"/>
          <w:b w:val="false"/>
          <w:color w:val="6B6B6B"/>
          <w:sz w:val="20"/>
          <w:szCs w:val="20"/>
          <w:rtl/>
        </w:rPr>
        <w:t xml:space="preserve">   (التفريغ ص ٣٩٤–٣٩٥، ٤٠١)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وأجمعت الأمة على أن التيمم لا يكون إلا في الوجه واليدين سواء كان عن حدث أصغر أو أكبر، وسواء تيمم عن الأعضاء كلها أو بعضها. واختلف العلماء في كيفية التيمم: فمذهبنا ومذهب الأكثرين أنه لا بد من ضربتين ضربة للوجه وضربة لليدين إلى المرفقين، وممن قال بهذا من العلماء علي بن أبي طالب وعبد الله بن عمر والحسن البصري والشعبي وسالم بن عبد الله بن عمر وسفيان الثوري ومالك وأبو حنيفة وأصحاب الرأي وآخرون. وذهبت طائفة إلى أن الواجب ضربة واحدة للوجه والكفين، وهو مذهب عطاء ومكحول والأوزاعي وأحمد وإسحاق وابن المنذر وعامة أصحاب الحديث. وحكي عن الزهري أنه يجب مسح اليدين إلى الإبطين. ... قوله ﷺ: (إنما كان يكفيك أن تقول هكذا، وضرب بيديه إلى الأرض فنفض يديه فمسح وجهه وكفيه) فيه دلالة لمذهب من يقول يكفي ضربة واحدة للوجه والكفين جميعًا، وللآخرين أن يجيبوا عنه بأن المراد هنا صورة الضرب للتعليم وليس المراد بيان جميع ما يحصل به التيمم، وقد أوجب الله تعالى غسل اليدين إلى المرفقين في الوضوء ثم قال تعالى: ﴿فَامْسَحُوا بِوُجُوهِكُمْ وَأَيْدِيكُمْ﴾ والظاهر أن اليد المطلقة هنا هي المقيدة في الوضوء في أول الآية، فلا يترك هذا الظاهر إلا بصريح.</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الشافعية والأكثرون: ضربتان، ضربة للوجه وضربة لليدين إلى المرفقين. والزهري: يجب مسح اليدين إلى الإبطين.</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مع أن الحديث يقول (إنما كان يكفيك) بأسلوب القصر فكيف يقول بعد ذلك لا يكفيه وهو في مقام التعليم، فقوله: (إنما كان يكفيك) دليل صريح وأما التأويل الذي ذكره فضعيف جدًّا. فاختلاف الحكم واختلاف السبب فمن أين يحمل المطلق على المقيد، فالصحيح أن اليد إذا أطلقت فهي الكف كما قال ﷻ: (السارق والسارقة فاقطعوا أيديهما) فإنه إذا قال غسل اليدين ولم يقيد بالمرفقين أجزأه غسل الكفين، فهناك وضوء بالماء وهنا تيمم بالتراب أو بما صعد على وجه الأرض وهناك غسل وهنا مسح، فالحكم مختلف والسبب كذلك مختلف لأن هذا وجب لوجود الحدث وفقد الماء. والظاهر (حمل المطلق هنا على المقيد) ليس بظاهر والله أعلم، فإن الصحيح حمل المطلق على المقيد إنما يكون مع اتفاق الحكم والسبب، وأما اتفاق الحكم واختلاف السبب فالصحيح أنه لا يحمل المطلق على المقيد إلا من باب القياس إن ثبت قياس؛ والذي دائمًا يذكر في هذا الباب التمثيل بالشهادة في قوله: (واستشهدوا شهيدين من رجالكم ... ممن ترضون من الشهداء) وقوله: (وأشهدوا ذوي عدل منكم) وورد في قوله: (فاستشهدوا عليهن أربعة منكم) ولم يذكر العدالة ومعلوم أن العدالة مشترطة في شروط الشهادة فالصحيح مع اختلاف الحكم ولكن الصحيح أنه بسبب القياس الذي هو معقول المعنى بلا نزاع وأن العدالة شرط حتى يوثق بكلام الشاهد بخلاف ما إذا كان الأمر في كفارة الظهار وكفارة القتل فقد أطلق الرقبة في كفارة الظهار وقيدها في كفارة القتل بأنها مؤمنة فهنا اختلاف، فإن قيل أن المعنى المقصود هو نفع المسلمين برقبة مؤمنة وأن هذا لا يحصل بالكافرة فهنا نقول بصحة القياس وليس لمجرد حمل المطلق على المقيد. واتفاق الحكم مثل وجوب الصوم مثلًا وجب في كفارة القتل متتابعًا ووجب في بدل الهدي متفرقًا (فصيام ثلاثة أيام في الحج وسبعة إذا رجعتم) فهذا يمنع من حمل ما ورد من صيام آخر على أحدهما لأن الحكم اتفق واختلف التقييد بالتتابع والتفريق، فعلى أي الوجهين يحمل؟ فلا يصح حمله على أحدهما إلا بدليل، فالصحيح أن المطلق لا يحمل على المقيد عند اتفاق الحكم واختلاف السبب. وهنا في الحقيقة ليس الحكم متفقًا فإن هنا مسح والواجب في الآية الغسل فلا يكون الحكم متفقًا ولا السبب، فكيف يحمل المطلق على المقيد؟ فالحديث صريح وظاهر في أنه مسح الشمال على اليمين وظاهر كفيه ولم يمسح إلى المرفقين والأحاديث الواردة في المسح إلى المرفقين أحاديث ضعيفة وإنما هي موقوفة على ابن عمر ﵁ وما خالف هدي النبي ﷺ من فعل بعض الصحابة لا دليل فيه اتفاقًا.</w:t>
      </w:r>
    </w:p>
    <w:p>
      <w:pPr>
        <w:pStyle w:val="Heading2"/>
        <w:keepNext/>
        <w:bidi/>
        <w:spacing w:after="80" w:before="280" w:line="320"/>
        <w:jc w:val="right"/>
      </w:pPr>
      <w:r>
        <w:rPr>
          <w:rFonts w:ascii="Dubai" w:cs="Dubai" w:eastAsia="Dubai" w:hAnsi="Dubai"/>
          <w:b/>
          <w:bCs/>
          <w:color w:val="7B1E1E"/>
          <w:sz w:val="28"/>
          <w:szCs w:val="28"/>
          <w:rtl/>
        </w:rPr>
        <w:t xml:space="preserve">المسألة ٩٠٨: </w:t>
      </w:r>
      <w:r>
        <w:rPr>
          <w:rFonts w:ascii="Dubai" w:cs="Dubai" w:eastAsia="Dubai" w:hAnsi="Dubai"/>
          <w:b/>
          <w:bCs/>
          <w:color w:val="222222"/>
          <w:sz w:val="28"/>
          <w:szCs w:val="28"/>
          <w:rtl/>
        </w:rPr>
        <w:t xml:space="preserve">ما يتيمم به: التراب فقط أم كل ما صعد على وجه الأرض؟ ومعنى «الطيب»، والتيمم على جدار الغير، ونفض اليدين</w:t>
      </w:r>
      <w:r>
        <w:rPr>
          <w:rFonts w:ascii="Dubai" w:cs="Dubai" w:eastAsia="Dubai" w:hAnsi="Dubai"/>
          <w:b w:val="false"/>
          <w:color w:val="6B6B6B"/>
          <w:sz w:val="20"/>
          <w:szCs w:val="20"/>
          <w:rtl/>
        </w:rPr>
        <w:t xml:space="preserve">   (التفريغ ص ٣٩٦، ٤٠٠، ٤٠٢، ٤٠٦–٤٠٧)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وأما جنس ما يتيمم به فاختلف العلماء فيه: فذهب الشافعي وأحمد وابن المنذر وداود الظاهري وأكثر الفقهاء إلى أنه لا يجوز التيمم إلا بتراب طاهر له غبار يعلق بالعضو. وقال أبو حنيفة ومالك: يجوز التيمم بجميع أنواع الأرض حتى بالصخرة المغسولة، وزاد بعض أصحاب مالك فجوزه بكل ما اتصل بالأرض من الخشب وغيره، وعن مالك في الثلج روايتان، وذهب الأوزاعي وسفيان الثوري إلى أنه يجوز بالثلج وكل ما على الأرض. ... واختلف في الصعيد: فالأكثرون على أنه هنا التراب، وقال الآخرون: هو جميع ما صعد على وجه الأرض. وأما الطيب: فالأكثرون على أنه الطاهر، وقيل: الحلال. واحتج أصحابنا بهذه الآية على أن القصد إلى الصعيد واجب، قالوا: فلو ألقت الريح عليه ترابًا فمسح به وجهه لم يجزئه، بل لا بد من نقله من الأرض أو غيرها. ... قوله: (فنفض يده) قد احتج به من جوز التيمم بالحجارة وما لا غبار عليه، قالوا: إذ لو كان الغبار معتبرًا لم ينفض اليد، وأجاب الآخرون بأن المراد بالنفض هنا تخفيف الغبار الكثير. ... وفي هذا الحديث (فأقبل على الجدار فمسح وجهه ويديه) جواز التيمم بالجدار إذا كان عليه غبار، وهذا جائز عندنا وعند الجمهور، واحتج به من جوز التيمم بغير التراب، وأجاب الآخرون بأنه محمول على جدار عليه تراب. ... فإن قيل: كيف تيمم بالجدار بغير إذن مالكه؟ فالجواب أنه محمول على أن هذا الجدار كان مباحًا أو مملوكًا لإنسان يعرفه فأدل عليه النبي ﷺ.</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الشافعي وأحمد وابن المنذر وداود وأكثر الفقهاء: لا يجوز إلا بتراب طاهر له غبار. والأوزاعي والثوري: يجوز بالثلج وكل ما على الأرض.</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الصحيح كما ذكرنا وهو قول مالك أن الصعيد جميع ما صعد على وجه الأرض، وأما أنه التراب فلا دليل على ذلك. والطيب: الظاهر أنه الطاهر لأن الأصل فيما كان على وجه الأرض أنه من المباحات وليس مملوكًا لغيره ثم لو أنه مملوكًا لغيره فلا يمنع من الانتفاع به على وجه لا يضره كأنه يضرب بيده على أرض مملوكة لغيره ليتيمم أو جدار مملوك لغيره بما لا ضرر فيه فلا يلزم استئذانه في مثل ذلك، فلو أنه وهو سائر في الطريق مر بأرض مملوكة لغيره فهل يجوز أن يتيمم عليها؟ نعم لا يضره ذلك لأنه لا ضرر على صاحبها وعليه أن يبذل مثل ذلك بلا مقابل فلا يلزم استئذانه، والصحيح من ذلك أنه حتى ولو من غير إذن مالكه في مثل هذه الحال إذا كان الجدار لا يتضرر وذلك بأن ضرب بيديه عليه مما لا يسبب وقوعًا للجدار ولا شيء من هذا فلا يمنع من استعماله بل يجب عليه أن يأذن له في خشبة يغرزها في جداره إذا كان لا يضره فأولى وأولى أن يتيمم على جداره؛ أما البول فلا لأن البول يضره مع التكرار ولو كان الضرب على الجدار يضره بحيث يسقطه كان ممنوعًا منه حتى يأذن. وفي إلقاء الريح التراب: وهذا هو ظاهر الآية وأنه لا بد وأن يضرب بيديه الأرض ضربة واحدة على الصحيح، أما نقله من الأرض إلى وجهه، فكما قلنا أنه لا يلزم أن يعلق بيده شيء. وفي النفض: أين الدليل على ذلك؟ بل كثرة الغبار أحوط لاستيعاب العضو والذي يظهر أن الغبار مهما كان لا يعم العضو الممسوح بخلاف الماء والتراب يكون بالضربة الواحدة فلا تكفي للتعميم بلا شك، فإن التراب إذا علق باليد ثم نُفض فبقي شيء يسير ثم مُسح على ظهر الكفين ثم مسح الوجه أو العكس فقد زال التراب من بعض أجزاء اليد فلا يمكن أن يستوعب، فالحديث دليل ظاهر على عدم لزوم التراب وهو مذهب مالك كما ذكرنا وأنه يجوز التيمم بكل ما صعد على وجه الأرض وكما هو معلوم أن أجزاء واسعة من الأرض ليس فيها تراب وقد قال ﷺ: (وجعلت لي الأرض مسجدًا وطهورًا) البخاري، (وجعلت الأرض كلها لي ولأمتي مسجدًا وطهورًا فأينما أدركت رجلًا من أمتي الصلاة فعنده مسجده وعنده طهوره) حم (22137) فإذا كان الأمر كذلك دل ذلك على أن الصحارى التي فيها الرمال ولا يوجد فيها غير الرمال والجبال التي فيها الصخور ولا يوجد فيها غير الصخور وجزر في البحار لا يوجد على صخورها غبار قد يوجد عليها الإنسان فمثل هذا يدل على أنها من المسجد ومن الطهور، فكل ما صعد على وجه الأرض فالتراب المحروق إذا كان من جنس الأرض وأما الرماد الذي ليس من جنس الأرض كخشب محترق فليس كذلك. وفي حديث الجدار: هذا لا دليل عليه بل على ظاهر الحديث (فأقبل على الجدار فمسح وجهه ويديه) لم يذكر أنه كان عليه تراب.</w:t>
      </w:r>
    </w:p>
    <w:p>
      <w:pPr>
        <w:pStyle w:val="Heading2"/>
        <w:keepNext/>
        <w:bidi/>
        <w:spacing w:after="80" w:before="280" w:line="320"/>
        <w:jc w:val="right"/>
      </w:pPr>
      <w:r>
        <w:rPr>
          <w:rFonts w:ascii="Dubai" w:cs="Dubai" w:eastAsia="Dubai" w:hAnsi="Dubai"/>
          <w:b/>
          <w:bCs/>
          <w:color w:val="7B1E1E"/>
          <w:sz w:val="28"/>
          <w:szCs w:val="28"/>
          <w:rtl/>
        </w:rPr>
        <w:t xml:space="preserve">المسألة ٩٠٩: </w:t>
      </w:r>
      <w:r>
        <w:rPr>
          <w:rFonts w:ascii="Dubai" w:cs="Dubai" w:eastAsia="Dubai" w:hAnsi="Dubai"/>
          <w:b/>
          <w:bCs/>
          <w:color w:val="222222"/>
          <w:sz w:val="28"/>
          <w:szCs w:val="28"/>
          <w:rtl/>
        </w:rPr>
        <w:t xml:space="preserve">مسافرة الزوج بزوجته، وعارية الحلي والمسافرة بالعارية، والاعتناء بحقوق المسلمين</w:t>
      </w:r>
      <w:r>
        <w:rPr>
          <w:rFonts w:ascii="Dubai" w:cs="Dubai" w:eastAsia="Dubai" w:hAnsi="Dubai"/>
          <w:b w:val="false"/>
          <w:color w:val="6B6B6B"/>
          <w:sz w:val="20"/>
          <w:szCs w:val="20"/>
          <w:rtl/>
        </w:rPr>
        <w:t xml:space="preserve">   (التفريغ ص ٣٩٧–٣٩٨)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(عن عائشة ﵂ قالت: خرجنا مع رسول الله ﷺ في بعض أسفاره) فيه جواز مسافرة الزوج بزوجته الحرة. ... وفي هذا الفصل من الحديث فوائد منها: جواز العارية، وجواز عارية الحلي، وجواز المسافرة بالعارية إذا كان بإذن المعير، وجواز اتخاذ النساء القلائد، وفيه الاعتناء بحفظ حقوق المسلمين وأموالهم وإن قلت، ولهذا أقام النبي ﷺ على التماسه، وجواز الإقامة في موضع لا ماء فيه وإن احتاج إلى التيمم، وفيه غير ذلك.</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(«الحرة»: تقييدًا للأمة لأن الأمة في خدمة سيدها فإنها ملك معاشرتها فلا يسافر بها إلا بإذن سيدها أما الحرة فيسافر بها بدون استئذان. «العارية»: أن يعطيه العين ينتفع بها مع بقائها ثم يردها.) (المسافرة بالعارية) هذا فيما إذا علم إذن المعير صريحًا أو عرفًا. (وفيه غير ذلك) الإمام البخاري أحتج به على استعارة الثياب وغيره للعروس وغيرها لأن عائشة أخذتها لتتزين بها للنبي ﷺ فدل ذلك على أن العروس تستعير ما تتزين به لزوجها فيجوز ذلك.</w:t>
      </w:r>
    </w:p>
    <w:p>
      <w:pPr>
        <w:pStyle w:val="Heading2"/>
        <w:keepNext/>
        <w:bidi/>
        <w:spacing w:after="80" w:before="280" w:line="320"/>
        <w:jc w:val="right"/>
      </w:pPr>
      <w:r>
        <w:rPr>
          <w:rFonts w:ascii="Dubai" w:cs="Dubai" w:eastAsia="Dubai" w:hAnsi="Dubai"/>
          <w:b/>
          <w:bCs/>
          <w:color w:val="7B1E1E"/>
          <w:sz w:val="28"/>
          <w:szCs w:val="28"/>
          <w:rtl/>
        </w:rPr>
        <w:t xml:space="preserve">المسألة ٩١٠: </w:t>
      </w:r>
      <w:r>
        <w:rPr>
          <w:rFonts w:ascii="Dubai" w:cs="Dubai" w:eastAsia="Dubai" w:hAnsi="Dubai"/>
          <w:b/>
          <w:bCs/>
          <w:color w:val="222222"/>
          <w:sz w:val="28"/>
          <w:szCs w:val="28"/>
          <w:rtl/>
        </w:rPr>
        <w:t xml:space="preserve">تأديب الرجل ابنته الكبيرة المزوجة</w:t>
      </w:r>
      <w:r>
        <w:rPr>
          <w:rFonts w:ascii="Dubai" w:cs="Dubai" w:eastAsia="Dubai" w:hAnsi="Dubai"/>
          <w:b w:val="false"/>
          <w:color w:val="6B6B6B"/>
          <w:sz w:val="20"/>
          <w:szCs w:val="20"/>
          <w:rtl/>
        </w:rPr>
        <w:t xml:space="preserve">   (التفريغ ص ٣٩٨)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قولها: (فعاتبني أبو بكر ﵁ وقال ما شاء الله أن يقول وجعل يطعن بيده في خاصرتي) فيه تأديب الرجل ولده بالقول والفعل والضرب ونحوه، وفيه تأديب الرجل ابنته وإن كانت كبيرة مزوجة خارجة عن بيته.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لأن حق الأبوة وواجب التأديب لا ينقطع بالتزويج لأن أبا بكر جعل يطعن في خاصرتها وهو نوع من الضرب.</w:t>
      </w:r>
    </w:p>
    <w:p>
      <w:pPr>
        <w:pStyle w:val="Heading2"/>
        <w:keepNext/>
        <w:bidi/>
        <w:spacing w:after="80" w:before="280" w:line="320"/>
        <w:jc w:val="right"/>
      </w:pPr>
      <w:r>
        <w:rPr>
          <w:rFonts w:ascii="Dubai" w:cs="Dubai" w:eastAsia="Dubai" w:hAnsi="Dubai"/>
          <w:b/>
          <w:bCs/>
          <w:color w:val="7B1E1E"/>
          <w:sz w:val="28"/>
          <w:szCs w:val="28"/>
          <w:rtl/>
        </w:rPr>
        <w:t xml:space="preserve">المسألة ٩١١: </w:t>
      </w:r>
      <w:r>
        <w:rPr>
          <w:rFonts w:ascii="Dubai" w:cs="Dubai" w:eastAsia="Dubai" w:hAnsi="Dubai"/>
          <w:b/>
          <w:bCs/>
          <w:color w:val="222222"/>
          <w:sz w:val="28"/>
          <w:szCs w:val="28"/>
          <w:rtl/>
        </w:rPr>
        <w:t xml:space="preserve">فاقد الطهورين: هل يصلي؟ وهل يعيد؟ (والقضاء بأمر جديد)</w:t>
      </w:r>
      <w:r>
        <w:rPr>
          <w:rFonts w:ascii="Dubai" w:cs="Dubai" w:eastAsia="Dubai" w:hAnsi="Dubai"/>
          <w:b w:val="false"/>
          <w:color w:val="6B6B6B"/>
          <w:sz w:val="20"/>
          <w:szCs w:val="20"/>
          <w:rtl/>
        </w:rPr>
        <w:t xml:space="preserve">   (التفريغ ص ٣٩٩–٤٠٠)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(فصلوا بغير وضوء) فيه دليل على أن من عدم الماء والتراب يصلي على حاله، وهذه المسألة فيها خلاف للسلف والخلف وهي أربعة أقوال للشافعي: أصحها عند أصحابنا أنه يجب عليه أن يصلي ويجب عليه أن يعيد الصلاة؛ أما الصلاة فلقوله ﷺ: «فإذا أمرتكم بأمر فأتوا منه ما استطعتم»، وأما الإعادة فلأنه عذر نادر فصار كما لو نسي عضوًا من أعضاء طهارته وصلى فإنه يجب عليه الإعادة. والقول الثاني: لا يجب عليه الصلاة ولكن يستحب، ويجب القضاء سواء صلى أم لم يصل. والثالث: تحرم عليه الصلاة لكونه محدثًا ويجب الإعادة. والرابع: يجب الصلاة ولا يجب الإعادة، وهذا مذهب المزني وهو أقوى الأقوال دليلًا ويعضده هذا الحديث وأشباهه، فإنه لم ينقل عن النبي ﷺ إيجاب إعادة مثل هذه الصلاة، والمختار أن القضاء إنما يجب بأمر جديد ولم يثبت الأمر فلا يجب. وهكذا يقول المزني: [في كل صلاة وجبت في الوقت على نوع من الخلل لا تجب إعادتها]، وللقائلين بوجوب الإعادة أن يجيبوا عن هذا الحديث بأن الإعادة ليست على الفور ويجوز تأخير البيان إلى وقت الحاجة على المختار.</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الأصح عند الشافعية: يصلي ويعيد. وقيل: يستحب أن يصلي ويجب القضاء. وقيل: يحرم أن يصلي ويجب القضاء.</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(القياس على الناسي) هذا فيه نظر في القياس لأن طهارته كان متمكنًا منها ولكنه نسي وهي واجبة عليه في الذكر والنسيان نعني بذلك أنه يمكنه أن يقضي أما في حالة فاقد الطهورين الماء والتراب فهو عاجز عنها فإذا أُمر بالصلاة فقد صلى الصلاة التي أمره الله ﷻ بها وسقط عنه ما يعجز عنه (فاتقوا الله ما استطعتم) وقوله ﷺ: (إذا أمرتكم بأمر فأتوا منه ما استطعتم) وسائر الأدلة الدالة على أن الواجبات تسقط بالعجز عنها وهذا الحديث دليل على ذلك، أنهم عندما لم يكن التيمم مشروعًا وكان الواجب عليهم أن يتطهروا بالماء فعندما فقدوا الواجب عليهم صلوا بغيره ولم يؤخروا الصلاة فهو دليل على أن الوقت مقدم عندما يعجز الإنسان عن الطهارة فلا يؤخر الصلاة عن وقتها إذا عجز عن الطهارة الواجبة، أما إذا كان متمكنًا منها فلا بد وأن يأتي بها، وفي عدم أمر النبي ﷺ إياهم بقضاء الصلاة دليل على عدم وجوب القضاء لأنهم صلوا الصلاة التي افترضها الله عليهم ومن يوجب أن يصلي ويوجب أن يعيد يجعل هذا اليوم قد وجب عليه ستة صلوات وقد قال النبي ﷺ: (خمس صلوات في اليوم والليلة) فالأصح من جهة الدليل عدم وجوب الإعادة. والقول الثاني (يستحب) ضعيف جدًّا لأن الصلاة إن كانت مشروعة فهي واجبة وإن لم تكن مشروعة فلا تكون مستحبة لأنها تكون بدعة تكون منكرًا أن يصلي بغير وضوء. والرابع (المزني): رغم أنه ليس الأصح عند الأصحاب عند الشافعية لكنه من جهة الدليل الأقوى وهو الصحيح، وعدم النقل مع توافر الهمم عليه في مثل هذه الواقعة يدل على عدم وجود هذا الأمر، فلم يُنقل أن النبي ﷺ أمر بإعادة الصلاة فدل ذلك على أنها أجزأت عنه لأنه طالما لم يُنقل فلا يوجد الأمر ومن ثم يحتاج القضاء لأمر جديد ولا يوجد فلا يجب القضاء، والدليل على أن القضاء إنما يجب بأمر جديد قول عائشة: (كان يصيبنا ذلك فنؤمر بقضاء الصوم ولا نؤمر بقضاء الصلاة) فاستدلت بكون النبي ﷺ لم يأمرهن بقضاء الصلاة على عدم وجوب الصلاة بل على عدم مشروعيتها. وأما جواب القائلين بالإعادة (أنها ليست على الفور): فأين البيان إذًا؟ عندما وجدوا الماء أو عندما نزلت آيات التيمم فهل أمروا بذلك؟ لم يُنقل، فالأصل عدم وجوبه ولذلك نقول لا يُشرع ذلك.</w:t>
      </w:r>
    </w:p>
    <w:p>
      <w:pPr>
        <w:pStyle w:val="Heading2"/>
        <w:keepNext/>
        <w:bidi/>
        <w:spacing w:after="80" w:before="280" w:line="320"/>
        <w:jc w:val="right"/>
      </w:pPr>
      <w:r>
        <w:rPr>
          <w:rFonts w:ascii="Dubai" w:cs="Dubai" w:eastAsia="Dubai" w:hAnsi="Dubai"/>
          <w:b/>
          <w:bCs/>
          <w:color w:val="7B1E1E"/>
          <w:sz w:val="28"/>
          <w:szCs w:val="28"/>
          <w:rtl/>
        </w:rPr>
        <w:t xml:space="preserve">المسألة ٩١٢: </w:t>
      </w:r>
      <w:r>
        <w:rPr>
          <w:rFonts w:ascii="Dubai" w:cs="Dubai" w:eastAsia="Dubai" w:hAnsi="Dubai"/>
          <w:b/>
          <w:bCs/>
          <w:color w:val="222222"/>
          <w:sz w:val="28"/>
          <w:szCs w:val="28"/>
          <w:rtl/>
        </w:rPr>
        <w:t xml:space="preserve">الإمام يمنع بعض أهل العلم من الفتيا في مسألة اجتهادية، وقول عمار لعمر «إن شئت لم أحدث به»</w:t>
      </w:r>
      <w:r>
        <w:rPr>
          <w:rFonts w:ascii="Dubai" w:cs="Dubai" w:eastAsia="Dubai" w:hAnsi="Dubai"/>
          <w:b w:val="false"/>
          <w:color w:val="6B6B6B"/>
          <w:sz w:val="20"/>
          <w:szCs w:val="20"/>
          <w:rtl/>
        </w:rPr>
        <w:t xml:space="preserve">   (التفريغ ص ٤٠٣)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(فقال عمر: اتق الله يا عمار، قال: إن شئت لم أحدث به) معناه قال عمر لعمار: اتق الله فيما ترويه وتثبت، فلعلك نسيت أو اشتبه عليك الأمر. وأما قول عمار (إن شئت لم أحدث به) فمعناه — والله أعلم —: إن رأيت المصلحة في إمساكي عن التحديث به راجحة على مصلحة تحديثي به أمسكت، فإن طاعتك واجبة علي في غير المعصية، وأصل تبليغ هذه السنة وأداء العلم قد حصل، فإذا أمسك بعد هذا لا يكون داخلًا فيمن كتم العلم. ويحتمل أنه أراد إن شئت لم أحدث به تحديثًا شائعًا بحيث يشتهر في الناس، بل لا أحدث به إلا نادرًا.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على كلا الوجهين فالذي لا شك فيه أنه يلزم أن يبلغ العلم ولا نزاع في أنه لو منع الإمام بعض أهل العلم من الفتيا بمذهبه في مسألة اجتهاد سائغ فيها فإنه يلزمه لأنه إذا ألزم الناس بالامتناع من ما يرون من العمل وما يدينون من القول بأنه في مسألة يسوغ فيها الخلاف كان هو المتجاوز إذا منع الناس، وليس له ذلك فعمر ﵁ رغم أنه لم يرى ذلك سكت وترك عمار يحدث وهذا هو هدي الخلفاء الراشدين ﵃ مع شدة عمر ﵁ في التثبت وتشديده في حفظ الحديث.</w:t>
      </w:r>
    </w:p>
    <w:p>
      <w:pPr>
        <w:pStyle w:val="Heading2"/>
        <w:keepNext/>
        <w:bidi/>
        <w:spacing w:after="80" w:before="280" w:line="320"/>
        <w:jc w:val="right"/>
      </w:pPr>
      <w:r>
        <w:rPr>
          <w:rFonts w:ascii="Dubai" w:cs="Dubai" w:eastAsia="Dubai" w:hAnsi="Dubai"/>
          <w:b/>
          <w:bCs/>
          <w:color w:val="7B1E1E"/>
          <w:sz w:val="28"/>
          <w:szCs w:val="28"/>
          <w:rtl/>
        </w:rPr>
        <w:t xml:space="preserve">المسألة ٩١٣: </w:t>
      </w:r>
      <w:r>
        <w:rPr>
          <w:rFonts w:ascii="Dubai" w:cs="Dubai" w:eastAsia="Dubai" w:hAnsi="Dubai"/>
          <w:b/>
          <w:bCs/>
          <w:color w:val="222222"/>
          <w:sz w:val="28"/>
          <w:szCs w:val="28"/>
          <w:rtl/>
        </w:rPr>
        <w:t xml:space="preserve">الاجتهاد في زمن النبي ﷺ (بحضرته وفي غيبته)</w:t>
      </w:r>
      <w:r>
        <w:rPr>
          <w:rFonts w:ascii="Dubai" w:cs="Dubai" w:eastAsia="Dubai" w:hAnsi="Dubai"/>
          <w:b w:val="false"/>
          <w:color w:val="6B6B6B"/>
          <w:sz w:val="20"/>
          <w:szCs w:val="20"/>
          <w:rtl/>
        </w:rPr>
        <w:t xml:space="preserve">   (التفريغ ص ٤٠٣–٤٠٤)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 قصة عمار: جواز الاجتهاد في زمن النبي ﷺ، فإن عمارًا ﵁ اجتهد في صفة التيمم، وقد اختلف أصحابنا وغيرهم من أهل الأصول في هذه المسألة على ثلاثة أوجه: أصحها يجوز الاجتهاد في زمنه ﷺ بحضرته وفي غير حضرته، والثاني لا يجوز بحال، والثالث لا يجوز بحضرته ويجوز في غير حضرته.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وجه: لا يجوز بحال. ووجه: لا يجوز بحضرته ويجوز في غيبته.</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(اجتهاد عمار) لما لم يعرف صفة التيمم وهل يكفيه أن يضرب ضربة أو ضربتين أو يعمم قاس التيمم على الغسل فقال كما أن الماء يعم البدن في الغسل فقال والتراب كذلك فتمرغ كما تتمرغ الدابة حتى يعمم التراب، فبين له النبي ﷺ بسنته أنه كان يكفيه ضربة واحدة لوجهه وكفيه. والأول (يجوز بحضرته وفي غيبته) هو الصحيح، فهل كان يمكن للصحابة أن يتكلموا في وجوده؟ نعم أحاديث أسباب نزول قوله تعالى: (لا ترفعوا أصواتكم فوق صوت النبي) يدل على جواز الاجتهاد بحضرته لأن أبا بكر ﵁ قال أمر فلان وقال عمر ﵁ أمر غيره وهذا من الاجتهاد. والثاني (لا يجوز بحال) أي في حضرته ولا في غيبته لتمكنه من الوصول إليه وهذا لا دليل عليه لأنه يمكن أن يصل إليه ولكن الاجتهاد في حضرته ﷺ ليتدربوا على الاجتهاد فيقرهم أو يصوبهم. والثالث: لا شك من صحة الاجتهاد في حضرته ﷺ.</w:t>
      </w:r>
      <w:r>
        <w:rPr>
          <w:rStyle w:val="FootnoteReference"/>
        </w:rPr>
        <w:footnoteReference w:id="30"/>
      </w:r>
      <w:r>
        <w:rPr>
          <w:rStyle w:val="FootnoteReference"/>
        </w:rPr>
        <w:footnoteReference w:id="31"/>
      </w:r>
    </w:p>
    <w:p>
      <w:pPr>
        <w:pStyle w:val="Heading2"/>
        <w:keepNext/>
        <w:bidi/>
        <w:spacing w:after="80" w:before="280" w:line="320"/>
        <w:jc w:val="right"/>
      </w:pPr>
      <w:r>
        <w:rPr>
          <w:rFonts w:ascii="Dubai" w:cs="Dubai" w:eastAsia="Dubai" w:hAnsi="Dubai"/>
          <w:b/>
          <w:bCs/>
          <w:color w:val="7B1E1E"/>
          <w:sz w:val="28"/>
          <w:szCs w:val="28"/>
          <w:rtl/>
        </w:rPr>
        <w:t xml:space="preserve">المسألة ٩١٤: </w:t>
      </w:r>
      <w:r>
        <w:rPr>
          <w:rFonts w:ascii="Dubai" w:cs="Dubai" w:eastAsia="Dubai" w:hAnsi="Dubai"/>
          <w:b/>
          <w:bCs/>
          <w:color w:val="222222"/>
          <w:sz w:val="28"/>
          <w:szCs w:val="28"/>
          <w:rtl/>
        </w:rPr>
        <w:t xml:space="preserve">التيمم مع وجود الماء خشية فوات الوقت، وتيمم النبي ﷺ لرد السلام، وصلاة الجنازة والعيد</w:t>
      </w:r>
      <w:r>
        <w:rPr>
          <w:rFonts w:ascii="Dubai" w:cs="Dubai" w:eastAsia="Dubai" w:hAnsi="Dubai"/>
          <w:b w:val="false"/>
          <w:color w:val="6B6B6B"/>
          <w:sz w:val="20"/>
          <w:szCs w:val="20"/>
          <w:rtl/>
        </w:rPr>
        <w:t xml:space="preserve">   (التفريغ ص ٤٠٥–٤٠٦)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(أقبل رسول الله ﷺ من نحو بئر جمل فلقيه رجل فسلم عليه فلم يرد رسول الله ﷺ عليه حتى أقبل على الجدار فمسح وجهه ويديه ثم رد عليه السلام) هذا الحديث محمول على أنه ﷺ كان عادمًا للماء حال التيمم، فإن التيمم مع وجود الماء لا يجوز للقادر على استعماله، ولا فرق بين أن يضيق وقت الصلاة وبين أن يتسع، ولا فرق أيضًا بين صلاة الجنازة والعيد وغيرهما، هذا مذهبنا ومذهب الجمهور. وقال أبو حنيفة ﵁: يجوز أن يتيمم مع وجود الماء لصلاة الجنازة والعيد إذا خاف فوتهما. وحكى البغوي من أصحابنا عن بعض أصحابنا أنه إذا خاف فوت الفريضة لضيق الوقت صلاها بالتيمم ثم توضأ وقضاها، والمعروف الأول.</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أبو حنيفة: يجوز التيمم مع وجود الماء لصلاة الجنازة والعيد إذا خاف فوتهما. وبعض الشافعية: إذا خاف فوت الفريضة صلاها بالتيمم ثم قضاها. وشيخ الإسلام ابن تيمية: يتيمم إذا خشي خروج الوقت.</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وهذا (لا فرق بين ضيق الوقت وسعته) هو الصحيح لعموم الآية خلافًا لشيخ الإسلام ابن تيمية، لماذا؟ لأن الآية ذكر الله فيها (فلم تجدوا ماء فتيمموا صعيدًا طيبًا) فالذي استيقظ متأخرًا فلم يبق للصلاة وقت يتسع للوضوء أو الغسل من يجيز له التيمم يجيز له مع وجود الماء فهذا واجد للماء ولا يقال عنه لم يجد الماء فكيف يباح له التيمم مع وجود الماء؟ وكونه غير قادر على استعماله لا بل هو قادر على استعماله ولم يمنعه من ذلك مرض ولا غيره، وإنما المتصور أنه لا يصل إلى الماء حتى يخرج الوقت إذا كان من أول الوقت موجودًا ولكنه يعلم أنه لا يصل إليه إلا بعد أن ينفذ الوقت فهو عادم للماء في تلك اللحظة. ولما كان رد السلام على الفور يستحب أن يكون على طهارة كان التيمم في تلك الحال رغم أنه قادر على الوصول إلى الماء عن قريب ولن يعد بعد أن يفوت وقت الرد لذلك تيمم النبي ﷺ ليرد السلام. وقول أبي حنيفة: الصحيح أن لا لأنه قادر على استعمال الماء وصلاة الجنازة فرض كفاية قد أديت عنه وعلى أي الأحوال فإنه يمكنه بعد ذلك أن يصلي على الجنازة أو يصلي على القبر. وقول البعض (يصليها بالتيمم ثم يقضيها): والصحيح الأول، فمن أمر أن يصلي الآن ثم يقضيها بعد ذلك بالوضوء فقد أمره بست صلوات.</w:t>
      </w:r>
    </w:p>
    <w:p>
      <w:pPr>
        <w:pStyle w:val="Heading2"/>
        <w:keepNext/>
        <w:bidi/>
        <w:spacing w:after="80" w:before="280" w:line="320"/>
        <w:jc w:val="right"/>
      </w:pPr>
      <w:r>
        <w:rPr>
          <w:rFonts w:ascii="Dubai" w:cs="Dubai" w:eastAsia="Dubai" w:hAnsi="Dubai"/>
          <w:b/>
          <w:bCs/>
          <w:color w:val="7B1E1E"/>
          <w:sz w:val="28"/>
          <w:szCs w:val="28"/>
          <w:rtl/>
        </w:rPr>
        <w:t xml:space="preserve">المسألة ٩١٥: </w:t>
      </w:r>
      <w:r>
        <w:rPr>
          <w:rFonts w:ascii="Dubai" w:cs="Dubai" w:eastAsia="Dubai" w:hAnsi="Dubai"/>
          <w:b/>
          <w:bCs/>
          <w:color w:val="222222"/>
          <w:sz w:val="28"/>
          <w:szCs w:val="28"/>
          <w:rtl/>
        </w:rPr>
        <w:t xml:space="preserve">التيمم للنوافل وسجود التلاوة والشكر ومس المصحف</w:t>
      </w:r>
      <w:r>
        <w:rPr>
          <w:rFonts w:ascii="Dubai" w:cs="Dubai" w:eastAsia="Dubai" w:hAnsi="Dubai"/>
          <w:b w:val="false"/>
          <w:color w:val="6B6B6B"/>
          <w:sz w:val="20"/>
          <w:szCs w:val="20"/>
          <w:rtl/>
        </w:rPr>
        <w:t xml:space="preserve">   (التفريغ ص ٤٠٦)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وفيه دليل على جواز التيمم للنوافل والفضائل كسجود التلاوة والشكر ومس المصحف ونحوها، كما يجوز للفرائض، وهذا مذهب العلماء كافة إلا وجهًا شاذًّا منكرًا لبعض أصحابنا أنه لا يجوز التيمم إلا للفريضة، وليس هذا الوجه بشيء.</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وجه شاذ عند الشافعية: لا يجوز التيمم إلا للفريضة.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على أساس أن مس المصحف ليس بواجب ابتداءً فهو تجب له الطهارة ولكن هل يجب عليه أن يمس المصحف؟ لا، لكنه يريد أن يمس المصحف وفاقد الماء حاليًا لا يجده فيجوز أن يتيمم له، فشرطه أن يكون فاقدًا للماء، ليس أن الماء قريبة منه ويستطيع أن يأتيها لكنه لا يريد أن يذهب كمن يوجد في سيارته ماء ولكنه لا يريد أن يستعمله حرجًا من الناس.</w:t>
      </w:r>
    </w:p>
    <w:p>
      <w:pPr>
        <w:pStyle w:val="Heading2"/>
        <w:keepNext/>
        <w:bidi/>
        <w:spacing w:after="80" w:before="280" w:line="320"/>
        <w:jc w:val="right"/>
      </w:pPr>
      <w:r>
        <w:rPr>
          <w:rFonts w:ascii="Dubai" w:cs="Dubai" w:eastAsia="Dubai" w:hAnsi="Dubai"/>
          <w:b/>
          <w:bCs/>
          <w:color w:val="7B1E1E"/>
          <w:sz w:val="28"/>
          <w:szCs w:val="28"/>
          <w:rtl/>
        </w:rPr>
        <w:t xml:space="preserve">المسألة ٩١٦: </w:t>
      </w:r>
      <w:r>
        <w:rPr>
          <w:rFonts w:ascii="Dubai" w:cs="Dubai" w:eastAsia="Dubai" w:hAnsi="Dubai"/>
          <w:b/>
          <w:bCs/>
          <w:color w:val="222222"/>
          <w:sz w:val="28"/>
          <w:szCs w:val="28"/>
          <w:rtl/>
        </w:rPr>
        <w:t xml:space="preserve">السلام على قاضي الحاجة ورده، والذكر حال البول والجماع، والكلام على قضاء الحاجة</w:t>
      </w:r>
      <w:r>
        <w:rPr>
          <w:rFonts w:ascii="Dubai" w:cs="Dubai" w:eastAsia="Dubai" w:hAnsi="Dubai"/>
          <w:b w:val="false"/>
          <w:color w:val="6B6B6B"/>
          <w:sz w:val="20"/>
          <w:szCs w:val="20"/>
          <w:rtl/>
        </w:rPr>
        <w:t xml:space="preserve">   (التفريغ ص ٤٠٧–٤٠٨)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(إن رجلًا مر ورسول الله ﷺ يبول فسلم فلم يرد عليه) فيه أن المسلم في هذا الحال لا يستحق جوابًا، وهذا متفق عليه. قال أصحابنا: ويكره أن يسلم على المشتغل بقضاء حاجة البول والغائط، فإن سلم عليه كره له رد السلام. قالوا: ويكره للقاعد على قضاء الحاجة أن يذكر الله تعالى بشيء من الأذكار، قالوا: فلا يسبح ولا يهلل ولا يرد السلام ولا يشمت العاطس ولا يحمد الله تعالى إذا عطس ولا يقول مثل ما يقول المؤذن، قالوا: وكذلك لا يأتي بشيء من هذه الأذكار في حال الجماع، وإذا عطس في هذه الأحوال يحمد الله تعالى في نفسه ولا يحرك به لسانه. وهذا الذي ذكرناه من كراهة الذكر في حال البول والجماع هو كراهة تنزيه لا تحريم فلا إثم على فاعله. وكذلك يكره الكلام على قضاء الحاجة بأي نوع كان من أنواع الكلام، ويستثنى من هذا كله موضع الضرورة كما إذا رأى ضريرًا يكاد أن يقع في بئر أو رأى حية أو عقربًا أو غير ذلك يقصد إنسانًا أو نحو ذلك، فإن الكلام في هذه المواضع ليس بمكروه بل هو واجب. وهذا الذي ذكرناه من الكراهة في حال الاختيار هو مذهبنا ومذهب الأكثرين، وحكاه ابن المنذر عن ابن عباس وعطاء وسعيد الجهني وعكرمة ﵃، وحكي عن إبراهيم النخعي وابن سيرين أنهما قالا: لا بأس به.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الشافعية والأكثرون: كراهة تنزيه. والنخعي وابن سيرين: لا بأس بالكلام على قضاء الحاجة.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(«يحمد الله»: أي بلسانه.) وفي كراهة التنزيه: لعدم وجود النهي فقد وجد الترك، فهناك فرق بين النهي والترك، فترك النبي ﷺ يدل على الكراهة. وفي الكلام: هذا يحتاج إلى دليل فالحديث الذي ورد في ذلك حديث ضعيف «لا يخرج الرجلان يضربان الغائط كاشفين عن عورتهما يتحدثان فإن الله ﷻ يمقت على ذلك» قال أبو داود: هذا لم يسنده إلا عكرمة بن عمار، (د 15) [قال الألباني]: ضعيف. فضلًا أنه جمع عدة أشياء فلا يختص بواحدة دون غيرها إلا ما منع منه لذاته ككشف العورة، والأظهر والله أعلم منع الكلام الذي غالبًا ما قد يؤدي إلى شيء فيه ذكر الله كأن يذكر فلان كأن اسمه عبد الرحمن وعبد الله أو غير ذلك فيقع في الذكر ومن باب سد الذريعة، أما الكراهة المطلقة فمن احتجوا بالحديث وهو ضعيف. وقول النخعي وابن سيرين: وهذا هو الصحيح في غير ذكر الله ﷻ فإن تكلم بغير ذكر الله على قضاء الحاجة وفي الجماع لم يحرم ذلك ولم يكره لعدم وجود الدليل.</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الدليل على أن المسلم لا ينجس (ص408–413)</w:t>
      </w:r>
    </w:p>
    <w:p>
      <w:pPr>
        <w:pStyle w:val="Heading2"/>
        <w:keepNext/>
        <w:bidi/>
        <w:spacing w:after="80" w:before="280" w:line="320"/>
        <w:jc w:val="right"/>
      </w:pPr>
      <w:r>
        <w:rPr>
          <w:rFonts w:ascii="Dubai" w:cs="Dubai" w:eastAsia="Dubai" w:hAnsi="Dubai"/>
          <w:b/>
          <w:bCs/>
          <w:color w:val="7B1E1E"/>
          <w:sz w:val="28"/>
          <w:szCs w:val="28"/>
          <w:rtl/>
        </w:rPr>
        <w:t xml:space="preserve">المسألة ٩١٧: </w:t>
      </w:r>
      <w:r>
        <w:rPr>
          <w:rFonts w:ascii="Dubai" w:cs="Dubai" w:eastAsia="Dubai" w:hAnsi="Dubai"/>
          <w:b/>
          <w:bCs/>
          <w:color w:val="222222"/>
          <w:sz w:val="28"/>
          <w:szCs w:val="28"/>
          <w:rtl/>
        </w:rPr>
        <w:t xml:space="preserve">طهارة المسلم حيًّا وميتًا، وغسل الميت</w:t>
      </w:r>
      <w:r>
        <w:rPr>
          <w:rFonts w:ascii="Dubai" w:cs="Dubai" w:eastAsia="Dubai" w:hAnsi="Dubai"/>
          <w:b w:val="false"/>
          <w:color w:val="6B6B6B"/>
          <w:sz w:val="20"/>
          <w:szCs w:val="20"/>
          <w:rtl/>
        </w:rPr>
        <w:t xml:space="preserve">   (التفريغ ص ٤٠٩)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هذا الحديث أصل عظيم في طهارة المسلم حيًّا وميتًا: فأما الحي فطاهر بإجماع المسلمين حتى الجنين إذا ألقته أمه وعليه رطوبة فرجها، قال بعض أصحابنا: هو طاهر بإجماع المسلمين، قال: ولا يجيء فيه الخلاف المعروف في نجاسة رطوبة فرج المرأة، ولا الخلاف المذكور في كتب أصحابنا في نجاسة ظاهر بيض الدجاج ونحوه فإن فيه وجهين بناء على رطوبة الفرج. وأما الميت ففيه خلاف للعلماء وللشافعي فيه قولان: الصحيح منهما أنه طاهر، ولهذا غسل، ولقوله ﷺ: «إن المسلم لا ينجس»، وذكر البخاري في صحيحه عن ابن عباس تعليقًا: المسلم لا ينجس حيًّا ولا ميتًا.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قول للشافعي وبعض العلماء: الميت المسلم نجس.</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(بيض الدجاج) فرج الدجاجة أيضًا لأنهم يقولون بنجاسة بول وروث ما يؤكل لحمه فالفرج عندهم كذلك، وفي الحقيقة فرج الدجاجة فرج واحد فهذه الفتحة الكرواكة للثلاثة أشياء للبول والغائط والبيض فهم يقولون بنجاستها، فمسألة كون أن عليه نجاسة ولكنه هو طاهر بكل الأحوال ولا يؤدي إلى نجاسته بل تزال عنه النجاسة وهو طاهر، فنجاسة ظاهر بيض الدجاج أضعف قول عند الشافعية فليس عليه دليل لأنهم يقولون برطوبة فرج الدجاجة وهذا خطأ بين، فمأكول اللحم طاهر بوله وروثه وبالتالي فرجه كذلك؛ وأما بالنسبة لرطوبة فرج المرأة فالراجح نجاسته لقول النبي ﷺ: «يغسل ما أصابه من المرأة ثم يتوضأ ويصلي» مسلم. (الميت طاهر) وهذا هو الصحيح لأن الغسل لا يزيل النجاسة فإذا كان نجس في نفسه فلن يؤثر فيه الغسل، فلو غسلوا خنزيرًا والحيوان الميتة لو غسلت هل تطهر؟ لن تطهر، وكذلك جلد الميتة لو غسل لا يطهر لا بد وأن يدبغ. وحديث «إن المسلم لا ينجس» احتجاج صحيح وظاهر فإن الميت المسلم طاهر فنستصحب ذلك فإنه عاش مسلمًا ومات مسلمًا، ونستصحب حال الطهارة التي كان عليها حال الحياة إلى ما بعد الموت.</w:t>
      </w:r>
    </w:p>
    <w:p>
      <w:pPr>
        <w:pStyle w:val="Heading2"/>
        <w:keepNext/>
        <w:bidi/>
        <w:spacing w:after="80" w:before="280" w:line="320"/>
        <w:jc w:val="right"/>
      </w:pPr>
      <w:r>
        <w:rPr>
          <w:rFonts w:ascii="Dubai" w:cs="Dubai" w:eastAsia="Dubai" w:hAnsi="Dubai"/>
          <w:b/>
          <w:bCs/>
          <w:color w:val="7B1E1E"/>
          <w:sz w:val="28"/>
          <w:szCs w:val="28"/>
          <w:rtl/>
        </w:rPr>
        <w:t xml:space="preserve">المسألة ٩١٨: </w:t>
      </w:r>
      <w:r>
        <w:rPr>
          <w:rFonts w:ascii="Dubai" w:cs="Dubai" w:eastAsia="Dubai" w:hAnsi="Dubai"/>
          <w:b/>
          <w:bCs/>
          <w:color w:val="222222"/>
          <w:sz w:val="28"/>
          <w:szCs w:val="28"/>
          <w:rtl/>
        </w:rPr>
        <w:t xml:space="preserve">طهارة الكافر الحسية، ومعنى ﴿إنما المشركون نجس﴾، ومفهوم «المؤمن لا ينجس»</w:t>
      </w:r>
      <w:r>
        <w:rPr>
          <w:rFonts w:ascii="Dubai" w:cs="Dubai" w:eastAsia="Dubai" w:hAnsi="Dubai"/>
          <w:b w:val="false"/>
          <w:color w:val="6B6B6B"/>
          <w:sz w:val="20"/>
          <w:szCs w:val="20"/>
          <w:rtl/>
        </w:rPr>
        <w:t xml:space="preserve">   (التفريغ ص ٤١٠)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وأما الكافر فحكمه في الطهارة والنجاسة حكم المسلم، هذا مذهبنا ومذهب الجماهير من السلف والخلف. وأما قول الله ﷻ: ﴿إِنَّمَا الْمُشْرِكُونَ نَجَسٌ﴾ فالمراد نجاسة الاعتقاد والاستقذار، وليس المراد أن أعضاءهم نجسة كنجاسة البول والغائط ونحوهما.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وهذا هو الصحيح لأنه لم يقم دليل على نجاسة الكفار النجاسة الحسية، لأن النبي ﷺ توضأ من مزادة مشركة، لم يزل ﷺ يتعامل مع المشركين بأنواع المعاملات ولا يغسل ولا يأمر أصحابه بغسل أيديهم ولا ما خالطوا به المشركين، وأجاز القرآن نكاح اليهودية والنصرانية وهي كالمشركة في الحكم من جهة النجاسة الاعتقادية وغير ذلك من أنواع المعاملات دون تكليف بغسل الأيدي والثياب ونحو ذلك. هل يمكن الأخذ من مفهوم (إن المسلم لا ينجس) أن الكافر ينجس؟ لا، فإن الأدلة الدالة على أن الرسول ﷺ تعامل معهم دون غسل تدل على أن الحديث ليس له مفهوم مخالفة في أن الكافر نجس ولكنه خرج في هذا الموطن مخرج الغالب أو تكريمًا للمسلم وامتنانًا وأما الكافر بعد الموت فنستصحب الأصل وهو الطهارة. ويمكن أن تقول بمفهوم المخالفة وتكون النجاسة معنوية وهذا ليس بظاهر لأن السياق في النجاسة الحسية، ويمكن أن تقول أن (المؤمن لا ينجس) في مقام الامتنان عليه بالإسلام وما كان في مقام الامتنان فيكون المفهوم ضعيفًا فلا يقاوم المنطوق الدال على طهارة الكافر فلا يكون دال على نجاسة الكفار لأنه يكون ضعيف المفهوم؛ ومن موانع العمل بمفهوم المخالفة — خلاف الكلام — وكذلك ما كان في سياق الامتنان كقوله تعالى: (وهو الذي سخر البحر لتأكلوا منه لحمًا طريًّا) فهل يمكن أكل غضاريف السمك أو هل يجوز طحن عظامه أو كانت رقيقة فهل يمكن أكلها؟ نعم يجوز، وهل يمكن أكل اللحم المقدد من السمك؟ نعم وإنما هو يمتن في مقام الامتنان بأعلى شيء من النعمة يمتن بها علينا، فإذا كان كذلك فلا يدل على أن ما دونه مختلف عنه في الحكم؛ وقلنا أن الأدلة على طهارة الكفار أن النبي ﷺ عاملهم ولم يغسل الأبدان فدل ذلك على طهارة أبدان الكفار، فالمراد نجاسة الاعتقاد، ولذا فإن مفهوم المخالفة لحديث (إن المؤمن لا ينجس) لا يعتبر لمخالفته للمنطوق الأقوى الدال على طهارة الكفار ولأنه في سياق الامتنان والله أعلم.</w:t>
      </w:r>
    </w:p>
    <w:p>
      <w:pPr>
        <w:pStyle w:val="Heading2"/>
        <w:keepNext/>
        <w:bidi/>
        <w:spacing w:after="80" w:before="280" w:line="320"/>
        <w:jc w:val="right"/>
      </w:pPr>
      <w:r>
        <w:rPr>
          <w:rFonts w:ascii="Dubai" w:cs="Dubai" w:eastAsia="Dubai" w:hAnsi="Dubai"/>
          <w:b/>
          <w:bCs/>
          <w:color w:val="7B1E1E"/>
          <w:sz w:val="28"/>
          <w:szCs w:val="28"/>
          <w:rtl/>
        </w:rPr>
        <w:t xml:space="preserve">المسألة ٩١٩: </w:t>
      </w:r>
      <w:r>
        <w:rPr>
          <w:rFonts w:ascii="Dubai" w:cs="Dubai" w:eastAsia="Dubai" w:hAnsi="Dubai"/>
          <w:b/>
          <w:bCs/>
          <w:color w:val="222222"/>
          <w:sz w:val="28"/>
          <w:szCs w:val="28"/>
          <w:rtl/>
        </w:rPr>
        <w:t xml:space="preserve">طهارة عرق الآدمي ولعابه ودمعه وثيابه، ومعاملة الكفار بمقتضى الطهارة</w:t>
      </w:r>
      <w:r>
        <w:rPr>
          <w:rFonts w:ascii="Dubai" w:cs="Dubai" w:eastAsia="Dubai" w:hAnsi="Dubai"/>
          <w:b w:val="false"/>
          <w:color w:val="6B6B6B"/>
          <w:sz w:val="20"/>
          <w:szCs w:val="20"/>
          <w:rtl/>
        </w:rPr>
        <w:t xml:space="preserve">   (التفريغ ص ٤١٠–٤١١)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فإذا ثبتت طهارة الآدمي مسلمًا كان أو كافرًا، فعرقه ولعابه ودمعه طاهرات سواء كان محدثًا أو جنبًا أو حائضًا أو نفساء، وهذا كله بإجماع المسلمين كما قدمته في باب الحيض، وكذلك الصبيان أبدانهم وثيابهم ولعابهم محمولة على الطهارة حتى تتيقن النجاسة، فتجوز الصلاة في ثيابهم والأكل معهم من المائع إذا غمسوا أيديهم فيه، ودلائل هذا كله من السنة والإجماع مشهورة.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هذا الإجماع الذي نقله في المسلم أما الكافر ففيه الخلاف والراجح كما ذكرنا. (حتى تتيقن النجاسة) من بول أو غائط، فعندما نستيقن النجاسة نعاملهم بمقتضى ذلك، فلا يقال أن الغالب عليهم أنهم يتبولون، لا بل لا بد أن يتأكد أن هناك بول أن هناك نجاسة. والإجماع الذي نقله على عدم الفرق بين العرق واللعاب والدمع أما الفرق بين المسلم والكافر فهناك فرق وبين أنه حيًّا وميتًا فهناك.</w:t>
      </w:r>
    </w:p>
    <w:p>
      <w:pPr>
        <w:pStyle w:val="Heading2"/>
        <w:keepNext/>
        <w:bidi/>
        <w:spacing w:after="80" w:before="280" w:line="320"/>
        <w:jc w:val="right"/>
      </w:pPr>
      <w:r>
        <w:rPr>
          <w:rFonts w:ascii="Dubai" w:cs="Dubai" w:eastAsia="Dubai" w:hAnsi="Dubai"/>
          <w:b/>
          <w:bCs/>
          <w:color w:val="7B1E1E"/>
          <w:sz w:val="28"/>
          <w:szCs w:val="28"/>
          <w:rtl/>
        </w:rPr>
        <w:t xml:space="preserve">المسألة ٩٢٠: </w:t>
      </w:r>
      <w:r>
        <w:rPr>
          <w:rFonts w:ascii="Dubai" w:cs="Dubai" w:eastAsia="Dubai" w:hAnsi="Dubai"/>
          <w:b/>
          <w:bCs/>
          <w:color w:val="222222"/>
          <w:sz w:val="28"/>
          <w:szCs w:val="28"/>
          <w:rtl/>
        </w:rPr>
        <w:t xml:space="preserve">احترام أهل الفضل وتوقيرهم ومصاحبتهم على أكمل الهيئات (استحباب أم وجوب؟)، وسؤال العالم من خالف الصواب</w:t>
      </w:r>
      <w:r>
        <w:rPr>
          <w:rFonts w:ascii="Dubai" w:cs="Dubai" w:eastAsia="Dubai" w:hAnsi="Dubai"/>
          <w:b w:val="false"/>
          <w:color w:val="6B6B6B"/>
          <w:sz w:val="20"/>
          <w:szCs w:val="20"/>
          <w:rtl/>
        </w:rPr>
        <w:t xml:space="preserve">   (التفريغ ص ٤١١)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 هذا الحديث: استحباب احترام أهل الفضل، وأن يوقرهم جليسهم ومصاحبهم، فيكون على أكمل الهيئات وأحسن الصفات، وقد استحب العلماء لطالب العلم أن يحسن حاله في حال مجالسة شيخه فيكون متطهرًا متنظفًا بإزالة الشعور المأمور بإزالتها وقص الأظفار وإزالة الروائح الكريهة والملابس المكروهة وغير ذلك، فإن ذلك من إجلال العلم والعلماء. وفي هذا الحديث أيضًا من الآداب: أن العالم إذا رأى من تابعه أمرًا يخاف عليه فيه خلاف الصواب سأله عنه وقال له صوابه وبين له حكمه.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لماذا قال بالاستحباب مع أن احترام أهل الفضل والعلم فرض وواجب؟ لأنه هنا بنوع مستحب وهو أنه لا يصاحبهم إلا على كمال الطهارة، صحبتهم وهو جنب مثلًا ما حكمها، هل هي محرمة؟ لا ليست محرمة ولكن هذا نوع مستحب فيه الطهارة ولذلك قال استحباب أهل الفضل لأنه استحباب بنوع مستحب، ولكن معرفة حرمتهم بالذب عنهم وعدم الطعن فيهم ونميمتهم فهذا للمسلمين جميعًا فما بال أهل العلم والفضل. وهذا دليل على عدم خصوصية النبي ﷺ بذلك ولكن له القدر الأعلى منه ويقاس عليه غيره من أهل العلم والفضل. فإن النبي ﷺ خاف أن يظن أبو هريرة ﵁ أن المسلم قد يكون نجسًا وكذا حذيفة ﵁ فسألهم لماذا ابتعدت؟ لماذا انخنست؟ فقال: لقيتني وأنا جنب فكرهت أن أجالسك حتى أغتسل، والنبي ﷺ لم ينكر عليه ولكنه تعجب وقال سبحان الله وبين له الأمر الذي يخاف عليه وهو أنه يظن عدم طهارة المسلم وأن الجنب لا يكون طاهرًا، فهو طاهر ويجوز أن يجالس وإن كان ما حرص عليه أبو هريرة وحذيفة ﵄ أمر حسن جميل. وفيه تعظيم الصحابة ﵃ للنبي ﷺ وتوقيرهم له ومحبتهم وكراهتهم أن يجالسوه على خلاف أكمل الأحوال.</w:t>
      </w:r>
    </w:p>
    <w:p>
      <w:pPr>
        <w:pStyle w:val="Heading2"/>
        <w:keepNext/>
        <w:bidi/>
        <w:spacing w:after="80" w:before="280" w:line="320"/>
        <w:jc w:val="right"/>
      </w:pPr>
      <w:r>
        <w:rPr>
          <w:rFonts w:ascii="Dubai" w:cs="Dubai" w:eastAsia="Dubai" w:hAnsi="Dubai"/>
          <w:b/>
          <w:bCs/>
          <w:color w:val="7B1E1E"/>
          <w:sz w:val="28"/>
          <w:szCs w:val="28"/>
          <w:rtl/>
        </w:rPr>
        <w:t xml:space="preserve">المسألة ٩٢١: </w:t>
      </w:r>
      <w:r>
        <w:rPr>
          <w:rFonts w:ascii="Dubai" w:cs="Dubai" w:eastAsia="Dubai" w:hAnsi="Dubai"/>
          <w:b/>
          <w:bCs/>
          <w:color w:val="222222"/>
          <w:sz w:val="28"/>
          <w:szCs w:val="28"/>
          <w:rtl/>
        </w:rPr>
        <w:t xml:space="preserve">الاحتجاج بحديث «إن المؤمن لا ينجس» على جواز مس المصحف بغير طهارة (الرد على الشوكاني)</w:t>
      </w:r>
      <w:r>
        <w:rPr>
          <w:rFonts w:ascii="Dubai" w:cs="Dubai" w:eastAsia="Dubai" w:hAnsi="Dubai"/>
          <w:b w:val="false"/>
          <w:color w:val="6B6B6B"/>
          <w:sz w:val="20"/>
          <w:szCs w:val="20"/>
          <w:rtl/>
        </w:rPr>
        <w:t xml:space="preserve">   (التفريغ ص ٤١١–٤١٢)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الشوكاني ومن تبعه من المتأخرين: يجوز مس المصحف بغير وضوء بل حال الجنابة، وقوله ﷺ «لا يمس القرآن إلا طاهر» لفظ مجمل يحتمل الطاهر من الحدث أو النجاسة أو الشرك.</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حديث (إن المؤمن لا ينجس) احتج به البعض في غير موضعه وذلك حين احتج به البعض على جواز مس المصحف بغير وضوء وبعضهم على غير طهارة من الحدث الأكبر حتى حال الجنابة، فانتشر هذا في المتأخرين، فإن هذه المسألة ليس فيها خلاف معتبر بين أهل العلم المتقدمين ونقل شيخ الإسلام ابن تيمية أنه لا يعرف عنها خلاف من الصحابة فيه، لذا فلا يجوز مس المصحف إلا على طهارة كاملة من حدث أصغر وأكبر فلا بد أن يكون متوضئًا وخاليًا من الجنابة وذلك لقول النبي ﷺ: (لا يمس القرآن إلا طاهر) وهذا خبر غرضه الأمر وكأنه يقول: لا تمسوا القرآن إلا وأنتم طاهرون، ولا يجوز حمله على الإجمال كما يقول البعض من المتأخرين تبعًا للشوكاني رحمه الله فيقولون أنه يحتمل أن يكون لا يمسه إلا طاهر من الحدث الأصغر أو طاهر من الحدث الأكبر أو طاهر من النجاسة أو طاهر من النجاسة المعنوية التي هي الكفر والشرك فقالوا إذًا هو مجمل فهذا كلام باطل، فكلام النبي ﷺ لا بد وأن يحمل على البيان لا على الإجمال خصوصًا قوله ﷺ في أمر الناس أما الأفعال فتحتمل الإجمال لكن الأقوال لا بد من حملها على إطلاقها فيحمل الحديث على الطهارة المطلقة فيكون طاهر من الحدث الأكبر والأصغر والنجاسة المعنوية والحسية؛ فهذا القول قول ضعيف غير معتبر والحديث لا يدل عليه لأن كلمة (طاهر) وكلمة (ليس بنجس) ليسوا ضدين لأنه ربما يكون ليس بنجس وأيضًا ليس طاهرًا للصلاة بل غير طاهر حيث أنه قال له: (إني كنت جنبًا) هذا الجنب قال له (ليس بنجس) وهو أيضًا ليس طاهرًا للصلاة وقول النبي ﷺ: «لا تقبل صلاة بغير طهور» إذًا هو ليس متطهرًا وقوله: (وإن كنتم جنبًا فاطهروا) فالجنب غير متطهر يحتاج إلى أن يتطهر، ولذا تقول ليس بنجس وليس بطاهر أيضًا فالنبي ﷺ لم يقل (لا يمس القرآن من ليس بنجس) بل قال: (لا يمس القرآن إلا طاهر) فطاهر لا تساوي (ليس بنجس) فطاهر لا بد أن يكون طاهر من الجميع. السنة بينت أن هناك أغراض أخرى للوضوء وهو مس المصحف وكالطواف بالبيت فهناك أشياء يشرع لها الوضوء ولم يقل إنما أمرهم بها عند الصلاة وليس هذا أسلوب قصر، نحن نتكلم في هذه المسألة لانتشارها بين المتأخرين والأئمة الأربعة وغيرهم يقولون بوجوب الطهارة الكاملة من الحدث الأصغر والأكبر لمس المصحف.</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ذكر الله تعالى في حال الجنابة وغيرها (ص414–416)</w:t>
      </w:r>
    </w:p>
    <w:p>
      <w:pPr>
        <w:pStyle w:val="Heading2"/>
        <w:keepNext/>
        <w:bidi/>
        <w:spacing w:after="80" w:before="280" w:line="320"/>
        <w:jc w:val="right"/>
      </w:pPr>
      <w:r>
        <w:rPr>
          <w:rFonts w:ascii="Dubai" w:cs="Dubai" w:eastAsia="Dubai" w:hAnsi="Dubai"/>
          <w:b/>
          <w:bCs/>
          <w:color w:val="7B1E1E"/>
          <w:sz w:val="28"/>
          <w:szCs w:val="28"/>
          <w:rtl/>
        </w:rPr>
        <w:t xml:space="preserve">المسألة ٩٢٢: </w:t>
      </w:r>
      <w:r>
        <w:rPr>
          <w:rFonts w:ascii="Dubai" w:cs="Dubai" w:eastAsia="Dubai" w:hAnsi="Dubai"/>
          <w:b/>
          <w:bCs/>
          <w:color w:val="222222"/>
          <w:sz w:val="28"/>
          <w:szCs w:val="28"/>
          <w:rtl/>
        </w:rPr>
        <w:t xml:space="preserve">قراءة الجنب والحائض والنفساء القرآن، وإجراء القرآن على القلب والنظر في المصحف</w:t>
      </w:r>
      <w:r>
        <w:rPr>
          <w:rFonts w:ascii="Dubai" w:cs="Dubai" w:eastAsia="Dubai" w:hAnsi="Dubai"/>
          <w:b w:val="false"/>
          <w:color w:val="6B6B6B"/>
          <w:sz w:val="20"/>
          <w:szCs w:val="20"/>
          <w:rtl/>
        </w:rPr>
        <w:t xml:space="preserve">   (التفريغ ص ٤١٤–٤١٥)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هذا الحديث أصل في جواز ذكر الله تعالى بالتسبيح والتهليل والتكبير والتحميد وشبهها من الأذكار، وهذا جائز بإجماع المسلمين. وإنما اختلف العلماء في جواز قراءة القرآن للجنب والحائض: فالجمهور على تحريم القراءة عليهما جميعًا، ولا فرق عندنا بين آية وبعض آية فإن الجميع يحرم، ولو قال الجنب: بسم الله أو الحمد لله ونحو ذلك إن قصد به القرآن حرم عليه، وإن قصد به الذكر أو لم يقصد شيئًا لم يحرم، ويجوز للجنب والحائض أن يجريا القرآن على قلوبهما وأن ينظرا في المصحف، ويستحب لهما إذا أرادا الاغتسال أن يقولا: بسم الله على قصد الذكر.</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الجمهور: يحرم على الجنب والحائض والنفساء قراءة شيء من القرآن حتى يتطهروا. وابن عباس والبخاري وطوائف من أهل العلم ورجحه شيخ الإسلام ابن تيمية: يجوز.</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(عدم الطهارة لا يلزم منه عدم الذكر.) وهذا الاختلاف قديم لذلك هو اختلاف معتبر من زمن الصحابة ﵃ ومنقول عن الصحابة جواز القراءة للجنب كما رواه البخاري عن ابن عباس ﵄. والجمهور احتجوا بحديث في مسند أحمد عن أبي الغريف قال: «أتي علي بوضوء فمضمض واستنشق ثلاثًا ... ثم قال: هكذا رأيت رسول الله ﷺ توضأ، ثم قرأ شيئًا من القرآن، ثم قال: هذا لمن ليس بجنب، فأما الجنب فلا ولا آية» فالحديث ضعيف واحتج من أجاز ذلك كابن عباس ﵁ وتبعه البخاري وطوائف من أهل العلم ويرجحه شيخ الإسلام ابن تيمية رحمه الله وخصوصًا في الحائض والنفساء، فمن عروة عن عائشة قالت: «كان النبي ﷺ يذكر الله على كل أحيانه» مسلم، وفي البخاري: [ولم ير ابن عباس بالقراءة للجنب بأسًا. وكان النبي ﷺ يذكر الله على كل أحيانه]، والذكر يشمل القراءة ولا دليل ناقل عن الأصل، وطالما قراءة القرآن من الذكر وأمرنا الله بذكر الله ذكرًا كثيرًا دون مانع فالآخر هو الذي يأتي بالدليل وكل ما ورد أحاديث كلها ضعيفة لا تثبت بها حجة. ومن الأدلة التي احتج بها البخاري رحمه الله حديث هرقل: [وقال ابن عباس: أخبرني أبو سفيان أن هرقل دعا بكتاب النبي ﷺ فقرأه فإذا فيه: بسم الله الرحمن الرحيم و﴿يَا أَهْلَ الْكِتَابِ تَعَالَوْا إِلَى كَلِمَةٍ﴾ الآية]، والبسملة آية أو بعض آية والراجح أنها آية بنص الحديث (إذا قرأتم بفاتحة الكتاب فاقرؤوا بسم الله الرحمن الرحيم فإنها إحدى آياتها) صححه الألباني، وبإجماع المسلمين فهي جزء من آية من سورة النمل: (إنه من سليمان وإنه بسم الله الرحمن الرحيم)، وكذا قول الله في الرسالة: (قل يا أهل الكتاب تعالوا إلى كلمة سواء بيننا وبينكم ...) فهناك آيتين في الرسالة وقد علم النبي ﷺ أنهم على جنابة وأنهم لا تصح لهم طهارة، فلا بأس بالآية لذلك قال ابن عباس لا بأس بالآية للجنب. فلو نام جنب وأراد أن يقول الأذكار ومن ضمنها المعوذات وآية الكرسي فالراجح أنه لا بأس بذلك، والحائض فالأمر في حقها أيسر لأنها تخشى النسيان ولذلك ابن تيمية ينقل ذلك رواية عن أحمد ومالك رحمهم الله، فالصحيح جواز القراءة ولكن بدون مس المصحف وبالأولى يجوز أن يقرأ القرآن وهو على غير وضوء دون مس مصحف أيضًا. والذكر بالقلب غير محرم عند الجمهور.</w:t>
      </w:r>
    </w:p>
    <w:p>
      <w:pPr>
        <w:pStyle w:val="Heading2"/>
        <w:keepNext/>
        <w:bidi/>
        <w:spacing w:after="80" w:before="280" w:line="320"/>
        <w:jc w:val="right"/>
      </w:pPr>
      <w:r>
        <w:rPr>
          <w:rFonts w:ascii="Dubai" w:cs="Dubai" w:eastAsia="Dubai" w:hAnsi="Dubai"/>
          <w:b/>
          <w:bCs/>
          <w:color w:val="7B1E1E"/>
          <w:sz w:val="28"/>
          <w:szCs w:val="28"/>
          <w:rtl/>
        </w:rPr>
        <w:t xml:space="preserve">المسألة ٩٢٣: </w:t>
      </w:r>
      <w:r>
        <w:rPr>
          <w:rFonts w:ascii="Dubai" w:cs="Dubai" w:eastAsia="Dubai" w:hAnsi="Dubai"/>
          <w:b/>
          <w:bCs/>
          <w:color w:val="222222"/>
          <w:sz w:val="28"/>
          <w:szCs w:val="28"/>
          <w:rtl/>
        </w:rPr>
        <w:t xml:space="preserve">الذكر حال البول والغائط والجماع، وتخصيص حديث «يذكر الله على كل أحيانه»</w:t>
      </w:r>
      <w:r>
        <w:rPr>
          <w:rFonts w:ascii="Dubai" w:cs="Dubai" w:eastAsia="Dubai" w:hAnsi="Dubai"/>
          <w:b w:val="false"/>
          <w:color w:val="6B6B6B"/>
          <w:sz w:val="20"/>
          <w:szCs w:val="20"/>
          <w:rtl/>
        </w:rPr>
        <w:t xml:space="preserve">   (التفريغ ص ٤١٥–٤١٦)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واعلم أنه يكره الذكر في حالة الجلوس على البول والغائط وفي حالة الجماع، وقد قدمنا بيان هذا قريبًا في آخر باب التيمم، وبينا الحالة التي تستثنى منه، وذكرنا هناك اختلاف العلماء في كراهته، فعلى قول الجمهور أنه مكروه يكون الحديث مخصوصًا بما سوى هذه الأحوال، ويكون معظم المقصود أنه ﷺ كان يذكر الله تعالى متطهرًا ومحدثًا وجنبًا وقائمًا وقاعدًا ومضطجعًا وماشيًا.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وأما ما ذكر من كراهة الذكر حال الجلوس على البول والغائط لأن النبي ﷺ قال: «إن رأيتني على هذه الحال فلا تسلم علي فإنك إن سلمت علي لم أرد عليك» ورد السلام واجب ولو كان مشروعًا أن يرد السلام وأن يذكر الله ﷻ حال الغائط أو حال البول أو حال الجماع لكان النبي ﷺ أولى بأن يرد السلام الواجب، فلما تركه دل على عدم مشروعية ذكر الله ﷺ باللسان حالة هذه الأشياء. فحديث (وكان النبي ﷺ يذكر الله على كل أحيانه) فيكون مستثنى منها حالة البول والغائط والجماع. وهناك وجه آخر: أنه كان في تلك الأحوال يذكر الله بقلبه فهو يذكر الله على كل أحيانه، فالوجه الأول أقوى أنه الأغلب الأعم وأن هذا عام ولكن يستثنى منه الأحوال التي ترك فيها النبي ﷺ تحريك اللسان بذكر الله فيها حال البول وأشد منها الغائط ومثلها الجماع.</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جواز أكل المحدث الطعام وأنه لا كراهة في ذلك وأن الوضوء ليس على الفور (ص416–418)</w:t>
      </w:r>
    </w:p>
    <w:p>
      <w:pPr>
        <w:pStyle w:val="Heading2"/>
        <w:keepNext/>
        <w:bidi/>
        <w:spacing w:after="80" w:before="280" w:line="320"/>
        <w:jc w:val="right"/>
      </w:pPr>
      <w:r>
        <w:rPr>
          <w:rFonts w:ascii="Dubai" w:cs="Dubai" w:eastAsia="Dubai" w:hAnsi="Dubai"/>
          <w:b/>
          <w:bCs/>
          <w:color w:val="7B1E1E"/>
          <w:sz w:val="28"/>
          <w:szCs w:val="28"/>
          <w:rtl/>
        </w:rPr>
        <w:t xml:space="preserve">المسألة ٩٢٤: </w:t>
      </w:r>
      <w:r>
        <w:rPr>
          <w:rFonts w:ascii="Dubai" w:cs="Dubai" w:eastAsia="Dubai" w:hAnsi="Dubai"/>
          <w:b/>
          <w:bCs/>
          <w:color w:val="222222"/>
          <w:sz w:val="28"/>
          <w:szCs w:val="28"/>
          <w:rtl/>
        </w:rPr>
        <w:t xml:space="preserve">أكل المحدث وشربه وذكره وقراءته وجماعه، ووقت وجوب الوضوء</w:t>
      </w:r>
      <w:r>
        <w:rPr>
          <w:rFonts w:ascii="Dubai" w:cs="Dubai" w:eastAsia="Dubai" w:hAnsi="Dubai"/>
          <w:b w:val="false"/>
          <w:color w:val="6B6B6B"/>
          <w:sz w:val="20"/>
          <w:szCs w:val="20"/>
          <w:rtl/>
        </w:rPr>
        <w:t xml:space="preserve">   (التفريغ ص ٤١٧)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اعلم أن العلماء مجمعون على أن للمحدث أن يأكل ويشرب ويذكر الله سبحانه وتعالى ويقرأ القرآن ويجامع، ولا كراهة في شيء من ذلك، وقد تظاهرت على هذا كله دلائل السنة الصحيحة المشهورة مع إجماع الأمة. وقد قدمنا أن أصحابنا رحمهم الله تعالى اختلفوا في وقت وجوب الوضوء: هل هو بخروج الحدث ويكون وجوبًا موسعًا، أم لا يجب إلا بالقيام إلى الصلاة، أم يجب بالخروج والقيام؟ فيه ثلاثة أوجه أصحها عندهم الثالث.</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أوجه الشافعية الثلاثة.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(«ليس على الفور»: أي وجوب الوضوء ليس على الفور، فيجوز أن يجلس بدون الوضوء مدة وإن كان الأولى أن يكون على طهارة.) (يقرأ القرآن: أي بدون مس المصحف.) والثالث: أنه يجب بالقيام إلى الصلاة مع كونه محدثًا، وفائدة الخلاف قليلة.</w:t>
      </w:r>
    </w:p>
    <w:p>
      <w:pPr>
        <w:pStyle w:val="Heading2"/>
        <w:keepNext/>
        <w:bidi/>
        <w:spacing w:after="80" w:before="280" w:line="320"/>
        <w:jc w:val="right"/>
      </w:pPr>
      <w:r>
        <w:rPr>
          <w:rFonts w:ascii="Dubai" w:cs="Dubai" w:eastAsia="Dubai" w:hAnsi="Dubai"/>
          <w:b/>
          <w:bCs/>
          <w:color w:val="7B1E1E"/>
          <w:sz w:val="28"/>
          <w:szCs w:val="28"/>
          <w:rtl/>
        </w:rPr>
        <w:t xml:space="preserve">المسألة ٩٢٥: </w:t>
      </w:r>
      <w:r>
        <w:rPr>
          <w:rFonts w:ascii="Dubai" w:cs="Dubai" w:eastAsia="Dubai" w:hAnsi="Dubai"/>
          <w:b/>
          <w:bCs/>
          <w:color w:val="222222"/>
          <w:sz w:val="28"/>
          <w:szCs w:val="28"/>
          <w:rtl/>
        </w:rPr>
        <w:t xml:space="preserve">معنى «أريد أن أصلي فأتوضأ»: الوضوء الشرعي أم غسل الكفين؟ وغسل الكفين قبل الطعام</w:t>
      </w:r>
      <w:r>
        <w:rPr>
          <w:rFonts w:ascii="Dubai" w:cs="Dubai" w:eastAsia="Dubai" w:hAnsi="Dubai"/>
          <w:b w:val="false"/>
          <w:color w:val="6B6B6B"/>
          <w:sz w:val="20"/>
          <w:szCs w:val="20"/>
          <w:rtl/>
        </w:rPr>
        <w:t xml:space="preserve">   (التفريغ ص ٤١٨)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(وأتي بطعام فقيل له: ألا توضأ؟ فقال: لم أأصلي فأتوضأ) ... معناه الوضوء يكون لمن أراد الصلاة، وأنا لا أريد أن أصلي الآن، والمراد بالوضوء الوضوء الشرعي، وحمله القاضي عياض على الوضوء اللغوي وجعل المراد غسل الكفين، وحكى اختلاف العلماء في كراهته غسل الكفين قبل الطعام واستحبابه، وحكى الكراهة عن مالك والثوري رحمهما الله تعالى، والظاهر ما قدمناه أن المراد الوضوء الشرعي.</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القاضي عياض: المراد الوضوء اللغوي (غسل الكفين). ومالك والثوري: يكره غسل الكفين قبل الطعام.</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والصحيح أن لا (ليس اللغوي)، بل هم عرضوا عليه الوضوء الشرعي بناء على أن عادته ﷺ أن يكون على طهارة في أغلب أحواله، فأراد النبي ﷺ ترك هذه العادة أحيانًا ليشرع لأمته وليبين لهم عدم وجوب البقاء على طهارة في جميع الأحوال وعدم وجوب الطهارة للأكل وإنما تجب الطهارة للصلاة. والصحيح استحباب غسل الكفين قبل الطعام. وقول النووي (الوضوء الشرعي) هو الصحيح لأنه ظاهر الحديث ولا يؤول إلا بدليل.</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ما يقول إذا أراد دخول الخلاء (ص418–420)</w:t>
      </w:r>
    </w:p>
    <w:p>
      <w:pPr>
        <w:pStyle w:val="Heading2"/>
        <w:keepNext/>
        <w:bidi/>
        <w:spacing w:after="80" w:before="280" w:line="320"/>
        <w:jc w:val="right"/>
      </w:pPr>
      <w:r>
        <w:rPr>
          <w:rFonts w:ascii="Dubai" w:cs="Dubai" w:eastAsia="Dubai" w:hAnsi="Dubai"/>
          <w:b/>
          <w:bCs/>
          <w:color w:val="7B1E1E"/>
          <w:sz w:val="28"/>
          <w:szCs w:val="28"/>
          <w:rtl/>
        </w:rPr>
        <w:t xml:space="preserve">المسألة ٩٢٦: </w:t>
      </w:r>
      <w:r>
        <w:rPr>
          <w:rFonts w:ascii="Dubai" w:cs="Dubai" w:eastAsia="Dubai" w:hAnsi="Dubai"/>
          <w:b/>
          <w:bCs/>
          <w:color w:val="222222"/>
          <w:sz w:val="28"/>
          <w:szCs w:val="28"/>
          <w:rtl/>
        </w:rPr>
        <w:t xml:space="preserve">دقة الإمام مسلم في ألفاظ الرواية</w:t>
      </w:r>
      <w:r>
        <w:rPr>
          <w:rFonts w:ascii="Dubai" w:cs="Dubai" w:eastAsia="Dubai" w:hAnsi="Dubai"/>
          <w:b w:val="false"/>
          <w:color w:val="6B6B6B"/>
          <w:sz w:val="20"/>
          <w:szCs w:val="20"/>
          <w:rtl/>
        </w:rPr>
        <w:t xml:space="preserve">   (التفريغ ص ٤١٨–٤١٩)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فانظر إلى دقة الإمام مسلم رحمه الله فقد روى الحديث عن يحيى وعن هشيم فأحدهم قال: (إن رسول الله) وآخر قال: (كان رسول الله) وواحد قال: (إذا دخل الخلاء) والآخر قال: (إذا دخل الكنيف) فأتى لفظ كل واحد بنصه وذلك من شدة دقته ومراعاته للألفاظ ولذلك قالوا من أراد أن يدقق في الألفاظ فليرجع إلى مسلم لأنه شديد التدقيق في الألفاظ الحديثية ولذلك عندما يجد حديث برواية فيها ألفاظ غريبة يمكن أن يذكر إسنادها ولا يذكر الألفاظ كما فعل في حديث شريك ابن أبي نمر في المعراج ترك ذلك لوجود ألفاظ أستغربها بعض العلماء واستنكروها والإمام البخاري خرج الحديث والإمام مسلم أتى بسنده وأشار إلى الروايات المتفق عليها الصحيحة التي ليس فيها مآخذ وقال بنحوه وزاد فيه ونقص منه وقدم وأخر ليشير إلى ذلك، فالإمام مسلم عنده دقة عجيبة في هذا.</w:t>
      </w:r>
    </w:p>
    <w:p>
      <w:pPr>
        <w:pStyle w:val="Heading2"/>
        <w:keepNext/>
        <w:bidi/>
        <w:spacing w:after="80" w:before="280" w:line="320"/>
        <w:jc w:val="right"/>
      </w:pPr>
      <w:r>
        <w:rPr>
          <w:rFonts w:ascii="Dubai" w:cs="Dubai" w:eastAsia="Dubai" w:hAnsi="Dubai"/>
          <w:b/>
          <w:bCs/>
          <w:color w:val="7B1E1E"/>
          <w:sz w:val="28"/>
          <w:szCs w:val="28"/>
          <w:rtl/>
        </w:rPr>
        <w:t xml:space="preserve">المسألة ٩٢٧: </w:t>
      </w:r>
      <w:r>
        <w:rPr>
          <w:rFonts w:ascii="Dubai" w:cs="Dubai" w:eastAsia="Dubai" w:hAnsi="Dubai"/>
          <w:b/>
          <w:bCs/>
          <w:color w:val="222222"/>
          <w:sz w:val="28"/>
          <w:szCs w:val="28"/>
          <w:rtl/>
        </w:rPr>
        <w:t xml:space="preserve">ذكر دخول الخلاء: متى يقال؟ والتسمية قبله، وفي الصحراء</w:t>
      </w:r>
      <w:r>
        <w:rPr>
          <w:rFonts w:ascii="Dubai" w:cs="Dubai" w:eastAsia="Dubai" w:hAnsi="Dubai"/>
          <w:b w:val="false"/>
          <w:color w:val="6B6B6B"/>
          <w:sz w:val="20"/>
          <w:szCs w:val="20"/>
          <w:rtl/>
        </w:rPr>
        <w:t xml:space="preserve">   (التفريغ ص ٤١٩–٤٢٠)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وقوله: (إذا دخل) معناه إذا أراد الدخول، وكذا جاء مصرحًا به في رواية البخاري قال: (كان إذا أراد أن يدخل). ... وهذا الأدب مجمع على استحبابه، ولا فرق فيه بين البنيان والصحراء.</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لأنه ليس بعدما يدخل يقول. والأدب هو أن يقول: [اللهم إني أعوذ بك من الخبث والخبائث] وهناك رواية بإسناد صحيح في غير الصحيحين قال ﷺ: «ستر ما بين أعين الجن وعورات بني آدم إذا دخل أحدهم الخلاء أن يقول بسم الله» رواه الترمذي وصححه الألباني. وفي الصحراء يقول هذا الذكر قبل أن ينزع ثيابه.</w:t>
      </w:r>
      <w:r>
        <w:rPr>
          <w:rStyle w:val="FootnoteReference"/>
        </w:rPr>
        <w:footnoteReference w:id="32"/>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الدليل على أن نوم الجالس لا ينقض الوضوء (ص420–426)</w:t>
      </w:r>
    </w:p>
    <w:p>
      <w:pPr>
        <w:pStyle w:val="Heading2"/>
        <w:keepNext/>
        <w:bidi/>
        <w:spacing w:after="80" w:before="280" w:line="320"/>
        <w:jc w:val="right"/>
      </w:pPr>
      <w:r>
        <w:rPr>
          <w:rFonts w:ascii="Dubai" w:cs="Dubai" w:eastAsia="Dubai" w:hAnsi="Dubai"/>
          <w:b/>
          <w:bCs/>
          <w:color w:val="7B1E1E"/>
          <w:sz w:val="28"/>
          <w:szCs w:val="28"/>
          <w:rtl/>
        </w:rPr>
        <w:t xml:space="preserve">المسألة ٩٢٨: </w:t>
      </w:r>
      <w:r>
        <w:rPr>
          <w:rFonts w:ascii="Dubai" w:cs="Dubai" w:eastAsia="Dubai" w:hAnsi="Dubai"/>
          <w:b/>
          <w:bCs/>
          <w:color w:val="222222"/>
          <w:sz w:val="28"/>
          <w:szCs w:val="28"/>
          <w:rtl/>
        </w:rPr>
        <w:t xml:space="preserve">ترجمة الباب وطرق حديث أنس في نوم الصحابة: جالسين أم مضطجعين؟</w:t>
      </w:r>
      <w:r>
        <w:rPr>
          <w:rFonts w:ascii="Dubai" w:cs="Dubai" w:eastAsia="Dubai" w:hAnsi="Dubai"/>
          <w:b w:val="false"/>
          <w:color w:val="6B6B6B"/>
          <w:sz w:val="20"/>
          <w:szCs w:val="20"/>
          <w:rtl/>
        </w:rPr>
        <w:t xml:space="preserve">   (التفريغ ص ٤٢١–٤٢٢)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في الحقيقة هذه الترجمة لا يدل عليها الحديث لأنه ترجم على ما يرى من مذهبه ومن مذهب من وافقه من أن العبرة في ذلك الجلوس والاضطجاع ولا دليل في الحديث على الجلوس وأنهم ناموا جالسين بل هناك في بعض طرق الحديث أنهم وضعوا جنوبهم وأنهم كان يسمع لهم غطيط. وطرق الحديث المشار إليها: عن قتادة عن أنس قال: كان أصحاب رسول الله ﷺ ينتظرون العشاء الآخرة حتى تخفق رؤوسهم ثم يصلون ولا يتوضؤون، قال أبو داود: زاد فيه شعبة عن قتادة قال: على عهد رسول الله ﷺ، ورواه ابن أبي عروبة عن قتادة بلفظ آخر [كان أصحاب رسول الله ﷺ كانوا يضعون جنوبهم فينامون منهم من يتوضأ ومنهم من لا يتوضأ]، وإسناده صحيح لكن زيادة «وضع الجنوب» شاذة فقد رواه جمع عن قتادة فلم يذكروها، كلها هو مبين في التعليق على «مسند أحمد» (13941). وقوله «تخفق رؤوسهم» خفق يخفق وخفق برأسه خفقة أو خفقتين: إذا أخذته سنة من النعاس، فمال رأسه دون جسده. وحديث ثابت البناني عن أنس: (أقيمت صلاة العشاء فقام رجل فقال: يا رسول الله إن لي حاجة فقام يناجيه حتى نعس القوم أو بعض القوم ثم صلى بهم ولم يذكر وضوءًا) وتفسيره حتى نام القوم نومًا غير مستغرق، وقوله: «لم يذكر وضوءًا» أي لم يذكر أن القوم توضؤوا لأجل النعاس. وعند الدارقطني عن أنس قال: [لقد رأيت أصحاب رسول الله ﷺ يوقظون للصلاة حتى إني لأسمع لأحدهم غطيطًا ثم يصلون ولا يتوضؤون].</w:t>
      </w:r>
    </w:p>
    <w:p>
      <w:pPr>
        <w:pStyle w:val="Heading2"/>
        <w:keepNext/>
        <w:bidi/>
        <w:spacing w:after="80" w:before="280" w:line="320"/>
        <w:jc w:val="right"/>
      </w:pPr>
      <w:r>
        <w:rPr>
          <w:rFonts w:ascii="Dubai" w:cs="Dubai" w:eastAsia="Dubai" w:hAnsi="Dubai"/>
          <w:b/>
          <w:bCs/>
          <w:color w:val="7B1E1E"/>
          <w:sz w:val="28"/>
          <w:szCs w:val="28"/>
          <w:rtl/>
        </w:rPr>
        <w:t xml:space="preserve">المسألة ٩٢٩: </w:t>
      </w:r>
      <w:r>
        <w:rPr>
          <w:rFonts w:ascii="Dubai" w:cs="Dubai" w:eastAsia="Dubai" w:hAnsi="Dubai"/>
          <w:b/>
          <w:bCs/>
          <w:color w:val="222222"/>
          <w:sz w:val="28"/>
          <w:szCs w:val="28"/>
          <w:rtl/>
        </w:rPr>
        <w:t xml:space="preserve">مناجاة اثنين دون الثالث، والكلام بعد الإقامة وطول الفصل، وتقديم الأهم</w:t>
      </w:r>
      <w:r>
        <w:rPr>
          <w:rFonts w:ascii="Dubai" w:cs="Dubai" w:eastAsia="Dubai" w:hAnsi="Dubai"/>
          <w:b w:val="false"/>
          <w:color w:val="6B6B6B"/>
          <w:sz w:val="20"/>
          <w:szCs w:val="20"/>
          <w:rtl/>
        </w:rPr>
        <w:t xml:space="preserve">   (التفريغ ص ٤٢٣)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ففيه جواز مناجاة الرجل بحضرة الجماعة، وإنما نهي عن ذلك بحضرة الواحد. وفيه جواز الكلام بعد إقامة الصلاة لا سيما في الأمور المهمة، ولكنه مكروه في غير المهم. وفيه تقديم الأهم فالأهم من الأمور عند ازدحامها، فإنه ﷺ إنما ناجاه بعد الإقامة في أمر مهم من أمور الدين مصلحته راجحة على تقديم الصلاة.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(«بحضرة الجماعة»: هذه من الآداب في باب المناجاة.) (المحرم المناجاة بين اثنين معهما ثالث) قال ﷺ: «إذا كنتم ثلاثة فلا يتناجى اثنان دون الآخر حتى تختلطوا بالناس من أجل أن يحزنه» مسلم، والصحيح التحريم لحزن المؤمن فإن حزنه شيء عظيم عند الله ﷻ، فالمؤمن منزلته عند الله ﷻ فكيف بمن يؤذي المؤمنين والمؤمنات بغير ما اكتسبوا، فانظر إلى ما قاله النبي ﷺ لأبي بكر ﵁ ومعلوم منزلة أبي بكر الصديق، فعن عائذ بن عمرو أن أبا سفيان أتى على سلمان وصهيب وبلال في نفر فقالوا: والله ما أخذت سيوف الله من عنق عدو الله مأخذها، قال: فقال أبو بكر: أتقولون هذا لشيخ قريش وسيدهم؟ فأتى النبي ﷺ فأخبره فقال: «يا أبا بكر لعلك أغضبتهم لئن كنت أغضبتهم لقد أغضبت ربك» فأتاهم أبو بكر فقال: يا إخوتاه أغضبتكم؟ قالوا: لا يغفر الله لك يا أخي؛ فمع أن أبا بكر ﵁ له منة وفضيلة على هؤلاء فهو الذي اعتق بلال وهو أسبق إلى الإسلام وإيمانه يرجح إيمان غيره ﵁ وهو أفضل الأمة بعد نبيها ﵁ ومع ذلك فإنه لو أغضب ضعفاء المسلمين لكان قد أغضب ربه؟ وانظر إلى ذهابه في قمة التواضع والاستجابة لأمر الله ولأمر رسوله ﷺ، ولتنظر إلى سعة صدورهم ﵃ أجمعين. وفي الكلام بعد الإقامة: لكي ينشغلوا بالصلاة ولكن لو طال الفصل فهل يحتاجون إلى إعادة الإقامة؟ لا، لأنهم هنا طال الفصل حتى ناموا ومع ذلك لم يُعد الإقامة.</w:t>
      </w:r>
    </w:p>
    <w:p>
      <w:pPr>
        <w:pStyle w:val="Heading2"/>
        <w:keepNext/>
        <w:bidi/>
        <w:spacing w:after="80" w:before="280" w:line="320"/>
        <w:jc w:val="right"/>
      </w:pPr>
      <w:r>
        <w:rPr>
          <w:rFonts w:ascii="Dubai" w:cs="Dubai" w:eastAsia="Dubai" w:hAnsi="Dubai"/>
          <w:b/>
          <w:bCs/>
          <w:color w:val="7B1E1E"/>
          <w:sz w:val="28"/>
          <w:szCs w:val="28"/>
          <w:rtl/>
        </w:rPr>
        <w:t xml:space="preserve">المسألة ٩٣٠: </w:t>
      </w:r>
      <w:r>
        <w:rPr>
          <w:rFonts w:ascii="Dubai" w:cs="Dubai" w:eastAsia="Dubai" w:hAnsi="Dubai"/>
          <w:b/>
          <w:bCs/>
          <w:color w:val="222222"/>
          <w:sz w:val="28"/>
          <w:szCs w:val="28"/>
          <w:rtl/>
        </w:rPr>
        <w:t xml:space="preserve">نقض الوضوء بالنوم: المذاهب الثمانية، والراجح (النوم المستغرق)، وزوال العقل</w:t>
      </w:r>
      <w:r>
        <w:rPr>
          <w:rFonts w:ascii="Dubai" w:cs="Dubai" w:eastAsia="Dubai" w:hAnsi="Dubai"/>
          <w:b w:val="false"/>
          <w:color w:val="6B6B6B"/>
          <w:sz w:val="20"/>
          <w:szCs w:val="20"/>
          <w:rtl/>
        </w:rPr>
        <w:t xml:space="preserve">   (التفريغ ص ٤٢٣–٤٢٥)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وفيه أن نوم الجالس لا ينقض الوضوء، وهذه هي المسألة المقصودة بهذا الباب، وقد اختلف العلماء فيها على مذاهب: أحدها أن النوم لا ينقض الوضوء على أي حال كان، وهذا محكي عن أبي موسى الأشعري وسعيد بن المسيب وأبي مجلز وحميد الأعرج وشعبة. والمذهب الثاني أن النوم ينقض الوضوء بكل حال، وهو مذهب الحسن البصري والمزني وأبي عبيد القاسم بن سلام وإسحاق بن راهويه، وهو قول غريب للشافعي، قال ابن المنذر: وبه أقول، قال: وروي معناه عن ابن عباس وأنس وأبي هريرة ﵃. والمذهب الثالث أن كثير النوم ينقض بكل حال وقليله لا ينقض بحال، وهذا مذهب الزهري وربيعة والأوزاعي ومالك وأحمد في إحدى الروايتين عنه. والمذهب الرابع أنه إذا نام على هيئة من هيئات المصلين كالراكع والساجد والقائم والقاعد لا ينتقض وضوؤه سواء كان في الصلاة أو لم يكن، وإن نام مضطجعًا أو مستلقيًا على قفاه انتقض، وهذا مذهب أبي حنيفة وداود وهو قول للشافعي غريب. والمذهب الخامس أنه لا ينقض إلا نوم الراكع والساجد، روي هذا عن أحمد بن حنبل. والمذهب السادس أنه لا ينقض إلا نوم الساجد، وروي أيضًا عن أحمد. والمذهب السابع أنه لا ينقض النوم في الصلاة بكل حال وينقض خارج الصلاة، وهو قول ضعيف للشافعي. والمذهب الثامن أنه إذا نام جالسًا ممكنًا مقعدته من الأرض لم ينتقض وإلا انتقض سواء قل أو كثر، سواء كان في الصلاة أو خارجها، وهذا مذهب الشافعي، وعنده أن النوم ليس حدثًا في نفسه وإنما هو دليل على خروج الريح، فإذا نام غير ممكن المقعدة غلب على الظن خروج الريح فجعل الشرع هذا الغالب كالمحقق، وأما إذا كان ممكنًا فلا يغلب على الظن الخروج والأصل بقاء الطهارة. ... واتفقوا على أن زوال العقل بالجنون والإغماء والسكر بالخمر أو النبيذ أو البنج أو الدواء ينقض الوضوء سواء قل أو كثر، سواء كان ممكن المقعدة أو غير ممكنها.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المذاهب الثمانية المذكورة في المتن.</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في المذهب الثاني: سواء كان نومًا خفيفًا أو ثقيلًا وسواء كان جالسًا أو مضطجعًا، وحجتهم حديث صفوان بن عسال قال: (كان رسول الله ﷺ يأمرنا إذا كنا سفرًا أن لا ننزع خفافنا ثلاثة أيام ولياليهن إلا من جنابة ولكن من غائط وبول ونوم) هذا حديث حسن صحيح، فكان الغائط والبول كالنوم. وفي المذهب الثالث: وبه نقول، فيسير النوم ليس بناقض والنوم المستغرق هو الناقض سواء جالس أم مضطجع فالعبرة بشدة التيقظ. والمذهب الرابع ليس عليه دليل. والخامس عكس الرابع وذلك لأن انفلات الريح في الركوع والسجود يكون أيسر. والثامن (الشافعي): ليس هناك دليل كما ذكرنا فإنهم كانوا يضعون جنوبهم ولا يتوضؤون. والجمع بين الأحاديث: والصحيح ما ذكرنا لأنه ثبت في الأحاديث أنهم كانوا يضطجعون ويصلون ولا يتوضؤون فنقول هذا نوم خفيف وهذا نوم ثقيل، وقد يقول البعض كيف يكون نوم خفيف وقد كان يسمع لهم غطيط؟ فإن هذا الغطيط قد يسمع بسبب وضع الرأس أو بسبب وجود بعض البرد في الحلق أو نحو ذلك فيسمع له غطيط. وفي زوال العقل: لأن هذا زوال العقل بالكلية فلا يوجد إدراك لاحتمال خروج الريح أم لا. مسألة أنه مظنة خروج الريح لحديث علي بن أبي طالب ﵁ قال: قال رسول الله ﷺ: «العين وكاء السه فمن نام فليتوضأ» (جه 477، د 203، هق 575) وحسنه الألباني في الإرواء 113.</w:t>
      </w:r>
    </w:p>
    <w:p>
      <w:pPr>
        <w:pStyle w:val="Heading2"/>
        <w:keepNext/>
        <w:bidi/>
        <w:spacing w:after="80" w:before="280" w:line="320"/>
        <w:jc w:val="right"/>
      </w:pPr>
      <w:r>
        <w:rPr>
          <w:rFonts w:ascii="Dubai" w:cs="Dubai" w:eastAsia="Dubai" w:hAnsi="Dubai"/>
          <w:b/>
          <w:bCs/>
          <w:color w:val="7B1E1E"/>
          <w:sz w:val="28"/>
          <w:szCs w:val="28"/>
          <w:rtl/>
        </w:rPr>
        <w:t xml:space="preserve">المسألة ٩٣١: </w:t>
      </w:r>
      <w:r>
        <w:rPr>
          <w:rFonts w:ascii="Dubai" w:cs="Dubai" w:eastAsia="Dubai" w:hAnsi="Dubai"/>
          <w:b/>
          <w:bCs/>
          <w:color w:val="222222"/>
          <w:sz w:val="28"/>
          <w:szCs w:val="28"/>
          <w:rtl/>
        </w:rPr>
        <w:t xml:space="preserve">هل عدم نقض وضوء النبي ﷺ بالنوم مضطجعًا من خصائصه؟</w:t>
      </w:r>
      <w:r>
        <w:rPr>
          <w:rFonts w:ascii="Dubai" w:cs="Dubai" w:eastAsia="Dubai" w:hAnsi="Dubai"/>
          <w:b w:val="false"/>
          <w:color w:val="6B6B6B"/>
          <w:sz w:val="20"/>
          <w:szCs w:val="20"/>
          <w:rtl/>
        </w:rPr>
        <w:t xml:space="preserve">   (التفريغ ص ٤٢٥)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أصحابنا: وكان من خصائص رسول الله ﷺ أنه لا ينتقض وضوؤه بالنوم مضطجعًا؛ للحديث الصحيح عن ابن عباس قال: (نام رسول الله ﷺ حتى سمعت غطيطه ثم صلى ولم يتوضأ).</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الشافعية: من خصائصه ﷺ.</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اضطر أن يحمل الحديث على الخصوصية لأن مذهبه هو أن الجالس المتمكن لا ينتقض وضوؤه، والحديث يمكن أن يحمل على النوم اليسير الخفيف الذي يبقى معه إدراك يدل الإنسان على خروج الريح من عدمه.</w:t>
      </w:r>
    </w:p>
    <w:p>
      <w:pPr>
        <w:pStyle w:val="Heading2"/>
        <w:keepNext/>
        <w:bidi/>
        <w:spacing w:after="80" w:before="280" w:line="320"/>
        <w:jc w:val="right"/>
      </w:pPr>
      <w:r>
        <w:rPr>
          <w:rFonts w:ascii="Dubai" w:cs="Dubai" w:eastAsia="Dubai" w:hAnsi="Dubai"/>
          <w:b/>
          <w:bCs/>
          <w:color w:val="7B1E1E"/>
          <w:sz w:val="28"/>
          <w:szCs w:val="28"/>
          <w:rtl/>
        </w:rPr>
        <w:t xml:space="preserve">المسألة ٩٣٢: </w:t>
      </w:r>
      <w:r>
        <w:rPr>
          <w:rFonts w:ascii="Dubai" w:cs="Dubai" w:eastAsia="Dubai" w:hAnsi="Dubai"/>
          <w:b/>
          <w:bCs/>
          <w:color w:val="222222"/>
          <w:sz w:val="28"/>
          <w:szCs w:val="28"/>
          <w:rtl/>
        </w:rPr>
        <w:t xml:space="preserve">فروع النعاس والشك في النوم، والنوم جالسًا ثم زوال الأليتين، والنوم محتبيًا</w:t>
      </w:r>
      <w:r>
        <w:rPr>
          <w:rFonts w:ascii="Dubai" w:cs="Dubai" w:eastAsia="Dubai" w:hAnsi="Dubai"/>
          <w:b w:val="false"/>
          <w:color w:val="6B6B6B"/>
          <w:sz w:val="20"/>
          <w:szCs w:val="20"/>
          <w:rtl/>
        </w:rPr>
        <w:t xml:space="preserve">   (التفريغ ص ٤٢٦)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الشافعي والأصحاب: لا ينقض الوضوء بالنعاس، وهو السنة. قالوا: وعلامة النوم أن فيه غلبة على العقل وسقوط حاسة البصر وغيرها من الحواس، وأما النعاس فلا يغلب على العقل وإنما تفتر فيه الحواس من غير سقوطها. ولو شك هل نام أم نعس فلا وضوء عليه، ويستحب أن يتوضأ. ولو تيقن النوم وشك هل نام ممكن المقعدة من الأرض أم لا لم ينقض وضوؤه، ويستحب أن يتوضأ. ولو نام جالسًا ثم زالت أليتاه أو إحداهما عن الأرض: فإن زالت قبل الانتباه انتقض وضوؤه لأنه مضى عليه لحظة وهو نائم غير ممكن المقعدة، وإن زالت بعد الانتباه أو معه أو شك في وقت زوالها لم ينتقض وضوؤه. ولو نام ممكنًا مقعدته من الأرض مستندًا إلى حائط أو غيره لم ينتقض وضوؤه سواء كان بحيث لو رفع الحائط لسقط أو لم يكن. ولو نام محتبيًا ففيه ثلاثة أوجه لأصحابنا: أحدها لا ينتقض كالمتربع، والثاني ينتقض كالمضطجع، والثالث إن كان نحيف البدن بحيث لا تنطبق أليتاه على الأرض انتقض، وإن كان لحم البدن بحيث ينطبقان لم ينتقض.</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فروع الشافعية في المتن.</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(«فلا وضوء عليه»): لأن الأصل بقاء الطهارة. (الشك في التمكن): لأجل أيضًا أن الأصل هو بقاء الطهارة، وقلنا أن هذا الأمر مبني على اليسير والثقيل. (زوال الأليتين والاحتباء): قلنا أن كل هذا فروع على النوم وهو جالس ونحن قد رجحنا أنه لا عبرة بالجلوس وعدمه وإنما العبرة بالنوم كثير أو قليل وبهذا لا نحتاج إلى تفريع هذه الفروع.</w:t>
      </w:r>
    </w:p>
    <w:sectPr>
      <w:headerReference w:type="default" r:id="rId7"/>
      <w:footerReference w:type="default" r:id="rId8"/>
      <w:pgSz w:w="11906" w:h="16838" w:orient="portrait"/>
      <w:pgMar w:top="1300" w:right="1250" w:bottom="120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ubai" w:cs="Dubai" w:eastAsia="Dubai" w:hAnsi="Dubai"/>
        <w:color w:val="6B6B6B"/>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bidi/>
        <w:spacing w:after="40" w:before="0" w:line="260"/>
        <w:jc w:val="both"/>
      </w:pPr>
      <w:r>
        <w:rPr>
          <w:rStyle w:val="FootnoteReference"/>
        </w:rPr>
        <w:footnoteRef/>
      </w:r>
      <w:r>
        <w:rPr>
          <w:rFonts w:ascii="Dubai" w:cs="Dubai" w:eastAsia="Dubai" w:hAnsi="Dubai"/>
          <w:b w:val="false"/>
          <w:color w:val="222222"/>
          <w:sz w:val="20"/>
          <w:szCs w:val="20"/>
          <w:rtl/>
        </w:rPr>
        <w:t xml:space="preserve">(ص223) على رواية «أرَبه» بفتح الهمزة والراء (حاجته، وهي شهوة الجماع) واختيار الخطابي لها وإنكاره الأولى وعيبها على المحدثين: وهي ليست معيبة، وإنما لها معنى صحيح.</w:t>
      </w:r>
    </w:p>
  </w:footnote>
  <w:footnote w:id="2">
    <w:p>
      <w:pPr>
        <w:bidi/>
        <w:spacing w:after="40" w:before="0" w:line="260"/>
        <w:jc w:val="both"/>
      </w:pPr>
      <w:r>
        <w:rPr>
          <w:rStyle w:val="FootnoteReference"/>
        </w:rPr>
        <w:footnoteRef/>
      </w:r>
      <w:r>
        <w:rPr>
          <w:rFonts w:ascii="Dubai" w:cs="Dubai" w:eastAsia="Dubai" w:hAnsi="Dubai"/>
          <w:b w:val="false"/>
          <w:color w:val="222222"/>
          <w:sz w:val="20"/>
          <w:szCs w:val="20"/>
          <w:rtl/>
        </w:rPr>
        <w:t xml:space="preserve">(ص238) على إنكار القاضي عياض على الخطابي في ضبط «حيضتك»: ولكن الوجه هنا ليس صريحًا في الإنكار على المحدثين، نعم الوجه صحيحًا ولكن إنكاره على المحدثين خطأ.</w:t>
      </w:r>
    </w:p>
  </w:footnote>
  <w:footnote w:id="3">
    <w:p>
      <w:pPr>
        <w:bidi/>
        <w:spacing w:after="40" w:before="0" w:line="260"/>
        <w:jc w:val="both"/>
      </w:pPr>
      <w:r>
        <w:rPr>
          <w:rStyle w:val="FootnoteReference"/>
        </w:rPr>
        <w:footnoteRef/>
      </w:r>
      <w:r>
        <w:rPr>
          <w:rFonts w:ascii="Dubai" w:cs="Dubai" w:eastAsia="Dubai" w:hAnsi="Dubai"/>
          <w:b w:val="false"/>
          <w:color w:val="222222"/>
          <w:sz w:val="20"/>
          <w:szCs w:val="20"/>
          <w:rtl/>
        </w:rPr>
        <w:t xml:space="preserve">(ص247–250) أورد الشيخ هنا تخريج طرق حديث ابن عمر في طلاق الحائض (روايات أحمد والبخاري ومسلم وأبي داود والنسائي والدارقطني والطحاوي والبيهقي)، ونقل كلام ابن حجر في الفتح أن رواية «وهي واحدة» نص في موضع الخلاف، وقول أبي داود: الأحاديث كلها على خلاف ما قال أبو الزبير، وقول ابن عبد البر: قوله «ولم يرها شيئًا» منكر لم يقله غير أبي الزبير، وقول الخطابي: يحتمل أن يكون معناه لم يرها شيئًا تحرم معه المراجعة أو لم يرها شيئًا جائزًا في السنة، ونقل البيهقي عن الشافعي: نافع أثبت من أبي الزبير والأثبت أولى أن يؤخذ به، وأن معنى «لم يرها شيئًا» أي صوابًا كما يقال للرجل إذا أخطأ: لم يصنع شيئًا.</w:t>
      </w:r>
    </w:p>
  </w:footnote>
  <w:footnote w:id="4">
    <w:p>
      <w:pPr>
        <w:bidi/>
        <w:spacing w:after="40" w:before="0" w:line="260"/>
        <w:jc w:val="both"/>
      </w:pPr>
      <w:r>
        <w:rPr>
          <w:rStyle w:val="FootnoteReference"/>
        </w:rPr>
        <w:footnoteRef/>
      </w:r>
      <w:r>
        <w:rPr>
          <w:rFonts w:ascii="Dubai" w:cs="Dubai" w:eastAsia="Dubai" w:hAnsi="Dubai"/>
          <w:b w:val="false"/>
          <w:color w:val="222222"/>
          <w:sz w:val="20"/>
          <w:szCs w:val="20"/>
          <w:rtl/>
        </w:rPr>
        <w:t xml:space="preserve">(ص250–257) نقل الشيخ نص فتوى القرضاوي في مصافحة المرأة كاملًا تحت عنوان «استدراك: نص الفتوى: من الفتاوى المعاصرة للقرضاوي»، وفيها: استدلاله بحديث أم عطية في البيعة وجمعه بينه وبين قول عائشة «والله ما مست يده يد امرأة قط»، واستدلاله بحديث الأمة التي كانت تأخذ بيد النبي ﷺ فتنطلق به حيث شاءت، وحديث أم حرام بنت ملحان وتفليتها رأسه ﷺ، وكلام ابن حجر والدمياطي في الجواب عنه بالمحرمية أو الخصوصية، وخلص فيها إلى أن المصافحة تجوز عند عدم الشهوة وأمن الفتنة، وينبغي الاقتصار فيها على موضع الحاجة كالأقارب والأصهار. وقد رد الشيخ عليها بما في الترجيح.</w:t>
      </w:r>
    </w:p>
  </w:footnote>
  <w:footnote w:id="5">
    <w:p>
      <w:pPr>
        <w:bidi/>
        <w:spacing w:after="40" w:before="0" w:line="260"/>
        <w:jc w:val="both"/>
      </w:pPr>
      <w:r>
        <w:rPr>
          <w:rStyle w:val="FootnoteReference"/>
        </w:rPr>
        <w:footnoteRef/>
      </w:r>
      <w:r>
        <w:rPr>
          <w:rFonts w:ascii="Dubai" w:cs="Dubai" w:eastAsia="Dubai" w:hAnsi="Dubai"/>
          <w:b w:val="false"/>
          <w:color w:val="222222"/>
          <w:sz w:val="20"/>
          <w:szCs w:val="20"/>
          <w:rtl/>
        </w:rPr>
        <w:t xml:space="preserve">(ص262–265) «استدراك: الجامع الصحيح للسنن والمسانيد»: نقل الشيخ روايات الباب وكلام الحافظ ابن حجر في الفتح والشوكاني في النيل وابن دقيق العيد وابن عبد البر وابن العربي والزرقاني في مذاهب الفقهاء في الوضوء للجنب، وكلام ابن قدامة والطحاوي والبيهقي وأحمد شاكر في رواية أبي إسحاق «كان ينام وهو جنب ولا يمس ماء» وأن حاصلها أنها رواية صحيحة صححها الأئمة، والجمع بينها وبين أحاديث تقديم الوضوء: إما بحمل الأمر على الاستحباب والفعل على الجواز، وإما بحمل «لا يمس ماء» على ماء الغسل.</w:t>
      </w:r>
    </w:p>
  </w:footnote>
  <w:footnote w:id="6">
    <w:p>
      <w:pPr>
        <w:bidi/>
        <w:spacing w:after="40" w:before="0" w:line="260"/>
        <w:jc w:val="both"/>
      </w:pPr>
      <w:r>
        <w:rPr>
          <w:rStyle w:val="FootnoteReference"/>
        </w:rPr>
        <w:footnoteRef/>
      </w:r>
      <w:r>
        <w:rPr>
          <w:rFonts w:ascii="Dubai" w:cs="Dubai" w:eastAsia="Dubai" w:hAnsi="Dubai"/>
          <w:b w:val="false"/>
          <w:color w:val="222222"/>
          <w:sz w:val="20"/>
          <w:szCs w:val="20"/>
          <w:rtl/>
        </w:rPr>
        <w:t xml:space="preserve">(ص274) على قوله «تربت يمينك» (ومعنى الثاني أن هذا ليس بدعاء بل هو خبر لا يراد حقيقته): أي أنه لها استعمالات متضادة والذي يعرفنا معناها هو السياق مثل: (فاظفر بذات الدين تربت يداك) هذا للإعجاب والحث، وهنا قالت: (تربت يمينك وألت) فيقصد به الزجر والذم، و(ألت) أي أصابتها الألة وهي الحربة.</w:t>
      </w:r>
    </w:p>
  </w:footnote>
  <w:footnote w:id="7">
    <w:p>
      <w:pPr>
        <w:bidi/>
        <w:spacing w:after="40" w:before="0" w:line="260"/>
        <w:jc w:val="both"/>
      </w:pPr>
      <w:r>
        <w:rPr>
          <w:rStyle w:val="FootnoteReference"/>
        </w:rPr>
        <w:footnoteRef/>
      </w:r>
      <w:r>
        <w:rPr>
          <w:rFonts w:ascii="Dubai" w:cs="Dubai" w:eastAsia="Dubai" w:hAnsi="Dubai"/>
          <w:b w:val="false"/>
          <w:color w:val="222222"/>
          <w:sz w:val="20"/>
          <w:szCs w:val="20"/>
          <w:rtl/>
        </w:rPr>
        <w:t xml:space="preserve">(ص277) على قوله ﷺ «إذا كان منها ما يكون من الرجل فلتغتسل»: هذا من حسن العشرة ولطف الخطاب واستعمال اللفظ الجميل موضع اللفظ الذي يستحيا منه في العادة.</w:t>
      </w:r>
    </w:p>
  </w:footnote>
  <w:footnote w:id="8">
    <w:p>
      <w:pPr>
        <w:bidi/>
        <w:spacing w:after="40" w:before="0" w:line="260"/>
        <w:jc w:val="both"/>
      </w:pPr>
      <w:r>
        <w:rPr>
          <w:rStyle w:val="FootnoteReference"/>
        </w:rPr>
        <w:footnoteRef/>
      </w:r>
      <w:r>
        <w:rPr>
          <w:rFonts w:ascii="Dubai" w:cs="Dubai" w:eastAsia="Dubai" w:hAnsi="Dubai"/>
          <w:b w:val="false"/>
          <w:color w:val="222222"/>
          <w:sz w:val="20"/>
          <w:szCs w:val="20"/>
          <w:rtl/>
        </w:rPr>
        <w:t xml:space="preserve">(ص284) على «تحفتهم» وقول إبراهيم الحلبي: هي طرف الفاكهة: الصحيح الأول لأن زيادة كبد الحوت ليس فاكهة.</w:t>
      </w:r>
    </w:p>
  </w:footnote>
  <w:footnote w:id="9">
    <w:p>
      <w:pPr>
        <w:bidi/>
        <w:spacing w:after="40" w:before="0" w:line="260"/>
        <w:jc w:val="both"/>
      </w:pPr>
      <w:r>
        <w:rPr>
          <w:rStyle w:val="FootnoteReference"/>
        </w:rPr>
        <w:footnoteRef/>
      </w:r>
      <w:r>
        <w:rPr>
          <w:rFonts w:ascii="Dubai" w:cs="Dubai" w:eastAsia="Dubai" w:hAnsi="Dubai"/>
          <w:b w:val="false"/>
          <w:color w:val="222222"/>
          <w:sz w:val="20"/>
          <w:szCs w:val="20"/>
          <w:rtl/>
        </w:rPr>
        <w:t xml:space="preserve">(ص284) على «غذاؤهم» وقول النووي: له وجه وتقديره ما غذاؤهم في ذلك الوقت: فالمراد هنا وجبة الغذاء وهي الوجبة التي تكون في أول النهار، وليس المقصود الغذاء المستمر وإنما وجبة الغذاء يوم دخولهم الجنة فيذبح لهم ثور الجنة الذي كان يأكل من أطرافها.</w:t>
      </w:r>
    </w:p>
  </w:footnote>
  <w:footnote w:id="10">
    <w:p>
      <w:pPr>
        <w:bidi/>
        <w:spacing w:after="40" w:before="0" w:line="260"/>
        <w:jc w:val="both"/>
      </w:pPr>
      <w:r>
        <w:rPr>
          <w:rStyle w:val="FootnoteReference"/>
        </w:rPr>
        <w:footnoteRef/>
      </w:r>
      <w:r>
        <w:rPr>
          <w:rFonts w:ascii="Dubai" w:cs="Dubai" w:eastAsia="Dubai" w:hAnsi="Dubai"/>
          <w:b w:val="false"/>
          <w:color w:val="222222"/>
          <w:sz w:val="20"/>
          <w:szCs w:val="20"/>
          <w:rtl/>
        </w:rPr>
        <w:t xml:space="preserve">(ص284) على «سلسبيلا» وقول مجاهد: هي شديدة الجري، وقيل: السلسلة اللينة: فهي سلسة في تناولها لشدة جريها ونبعها، فهي اسم ووصف.</w:t>
      </w:r>
    </w:p>
  </w:footnote>
  <w:footnote w:id="11">
    <w:p>
      <w:pPr>
        <w:bidi/>
        <w:spacing w:after="40" w:before="0" w:line="260"/>
        <w:jc w:val="both"/>
      </w:pPr>
      <w:r>
        <w:rPr>
          <w:rStyle w:val="FootnoteReference"/>
        </w:rPr>
        <w:footnoteRef/>
      </w:r>
      <w:r>
        <w:rPr>
          <w:rFonts w:ascii="Dubai" w:cs="Dubai" w:eastAsia="Dubai" w:hAnsi="Dubai"/>
          <w:b w:val="false"/>
          <w:color w:val="222222"/>
          <w:sz w:val="20"/>
          <w:szCs w:val="20"/>
          <w:rtl/>
        </w:rPr>
        <w:t xml:space="preserve">(ص284–286) من فوائد حديث ثوبان في قصة الحبر اليهودي: 1- شدة عناد اليهود فهذا اليهودي شهد بنبوة محمد ﷺ وأنه لا يعلم هذه الأمور إلا نبي أو رجل أو رجلان فلم يتبعه وهو يعلم أنه نبي، والنبي ﷺ يقول له: (أينفعك إن حدثتك) فلم ينفعه علمه والعياذ بالله. 2- قوله (دفعته دفعة كاد أن يصرع منها) فيه تأنيب من لا يحسن خطاب الكبير والعالم، فإنه دفعه وأقره النبي ﷺ على ذلك لأنه لم يتأدب في خطاب النبي ﷺ. 3- تواضع النبي ﷺ واحتماله في قوله (إن اسمي محمد الذي سماني به أهلي) لعل الله يهدي هذا اليهودي. 4- تردد النبي ﷺ في تذكير من غلب على ظنه أنه لن ينتفع، فقد يكون في ذلك فائدة أخرى، وقد انتفعت الأمة بهذا الحديث، وهذا دليل على أن قوله تعالى: (فذكر إن نفعت الذكرى) أي نفع إما نفعًا عامًّا للمذكر ولغيره عاجلًا أو آجلًا؛ وهذه عادة اليهود المغضوب عليهم أنهم يعلمون الحق ويصرون على خلافه. 5- قوله (يوم تبدل الأرض غير الأرض والسموات) الظاهر أنها مبدلة الصفات: (يومئذ تحدث أخبارها) فدل على أنها هي الأرض عليها، وكما قال كعب: (تغيرت الأرض فما هي بالأرض التي أعرف) فتغير الأرض بمعنى تغير الصفات فتمد مد الأديم فتزال منها الجبال وتصير قاعًا صفصفًا، وفي أثناء التبديل السماوات تبدل أيضًا صفاتها؛ وهذا الذي ذكره ابن القيم في النونية. 6- (هم في الظلمة دون الجسر) دليل على أن الناس يكونون في ظلمة يوم القيامة قبل المرور على الصراط فهناك يوزع النور عليهم، وهو تفسير قوله تعالى: (يوم يقول المنافقون والمنافقات للذين آمنوا انظرونا نقتبس من نوركم) ... وعن الضحاك بن مزاحم: "يعطى كل من كان يظهر الإيمان في الدنيا يوم القيامة نورًا فإذا انتهى إلى الصراط طفئ نور المنافقين" فهذا يدل على أن الناس يكونون في ظلمة ويعطون نورًا. 7- فضل فقراء المهاجرين وأنهم أول الناس مرورًا على الصراط لما تحملوا في سبيل الله، وأن الله يخصهم بزيادة كبد الحوت، وليس في الحديث دليل على أن هذا الحوت هو المقصود في قوله (ن والقلم). 8- (أذكرا وآنثا) وأن علو ماء الرجل على ماء المرأة يكون سببًا في وصول الحيوانات المنوية الذكرية، فليس فيه ما يعارض العلم الحديث. 9- معجزة ظاهرة للنبي ﷺ في أنه لم يكن يعلم شيئًا من ذلك حتى أتاه الله به وعلمه الله إياه في ساعة.</w:t>
      </w:r>
    </w:p>
  </w:footnote>
  <w:footnote w:id="12">
    <w:p>
      <w:pPr>
        <w:bidi/>
        <w:spacing w:after="40" w:before="0" w:line="260"/>
        <w:jc w:val="both"/>
      </w:pPr>
      <w:r>
        <w:rPr>
          <w:rStyle w:val="FootnoteReference"/>
        </w:rPr>
        <w:footnoteRef/>
      </w:r>
      <w:r>
        <w:rPr>
          <w:rFonts w:ascii="Dubai" w:cs="Dubai" w:eastAsia="Dubai" w:hAnsi="Dubai"/>
          <w:b w:val="false"/>
          <w:color w:val="222222"/>
          <w:sz w:val="20"/>
          <w:szCs w:val="20"/>
          <w:rtl/>
        </w:rPr>
        <w:t xml:space="preserve">(ص286) استدراك: قول الشافعي: [والمذهب الذي قطع به الجمهور أن كلمتي الشهادتين لا بد منهما ولا يحصل الإسلام إلا بهما، وحكى الإمام مع ذلك طريقة أخرى منسوبة إلى المحققين، أن من أتى من الشهادتين بكلمة تخالف معتقده حكم بإسلامه، وإن أتى منهما بما يوافقه لم يحكم به، فإذا قال المعطل: لا إله إلا الله جعل مسلمًا، وعرض عليه شهادة الرسالة، فإن أنكر صار مرتدًّا] (روضة الطالبين وعمدة المفتين).</w:t>
      </w:r>
    </w:p>
  </w:footnote>
  <w:footnote w:id="13">
    <w:p>
      <w:pPr>
        <w:bidi/>
        <w:spacing w:after="40" w:before="0" w:line="260"/>
        <w:jc w:val="both"/>
      </w:pPr>
      <w:r>
        <w:rPr>
          <w:rStyle w:val="FootnoteReference"/>
        </w:rPr>
        <w:footnoteRef/>
      </w:r>
      <w:r>
        <w:rPr>
          <w:rFonts w:ascii="Dubai" w:cs="Dubai" w:eastAsia="Dubai" w:hAnsi="Dubai"/>
          <w:b w:val="false"/>
          <w:color w:val="222222"/>
          <w:sz w:val="20"/>
          <w:szCs w:val="20"/>
          <w:rtl/>
        </w:rPr>
        <w:t xml:space="preserve">(ص306) ومن دقة الإمام مسلم أنه قال في رواية ابن معاذ (عبد الله بن عبد الله بن جبر) وفي رواية مسعر (ابن جبر) فذكر كل واحد بلفظه.</w:t>
      </w:r>
    </w:p>
  </w:footnote>
  <w:footnote w:id="14">
    <w:p>
      <w:pPr>
        <w:bidi/>
        <w:spacing w:after="40" w:before="0" w:line="260"/>
        <w:jc w:val="both"/>
      </w:pPr>
      <w:r>
        <w:rPr>
          <w:rStyle w:val="FootnoteReference"/>
        </w:rPr>
        <w:footnoteRef/>
      </w:r>
      <w:r>
        <w:rPr>
          <w:rFonts w:ascii="Dubai" w:cs="Dubai" w:eastAsia="Dubai" w:hAnsi="Dubai"/>
          <w:b w:val="false"/>
          <w:color w:val="222222"/>
          <w:sz w:val="20"/>
          <w:szCs w:val="20"/>
          <w:rtl/>
        </w:rPr>
        <w:t xml:space="preserve">(ص308) على قوله «لم يذكر مسلم حديثه هذا معتمدًا عليه وحده»: فإنه وإن اختلط في آخره ولكنه قد وافق غيره فيه فقد ثبت الحديث بذلك، فهو إذًا مما أتقنه وضبطه فيكون حديثًا صحيحًا.</w:t>
      </w:r>
    </w:p>
  </w:footnote>
  <w:footnote w:id="15">
    <w:p>
      <w:pPr>
        <w:bidi/>
        <w:spacing w:after="40" w:before="0" w:line="260"/>
        <w:jc w:val="both"/>
      </w:pPr>
      <w:r>
        <w:rPr>
          <w:rStyle w:val="FootnoteReference"/>
        </w:rPr>
        <w:footnoteRef/>
      </w:r>
      <w:r>
        <w:rPr>
          <w:rFonts w:ascii="Dubai" w:cs="Dubai" w:eastAsia="Dubai" w:hAnsi="Dubai"/>
          <w:b w:val="false"/>
          <w:color w:val="222222"/>
          <w:sz w:val="20"/>
          <w:szCs w:val="20"/>
          <w:rtl/>
        </w:rPr>
        <w:t xml:space="preserve">(ص309) على «سليمان بن صرد» الصحابي المشهور: من الذين شددوا على بني أمية وخرج عليهم في نهاية الأمر وقُتل ﵁.</w:t>
      </w:r>
    </w:p>
  </w:footnote>
  <w:footnote w:id="16">
    <w:p>
      <w:pPr>
        <w:bidi/>
        <w:spacing w:after="40" w:before="0" w:line="260"/>
        <w:jc w:val="both"/>
      </w:pPr>
      <w:r>
        <w:rPr>
          <w:rStyle w:val="FootnoteReference"/>
        </w:rPr>
        <w:footnoteRef/>
      </w:r>
      <w:r>
        <w:rPr>
          <w:rFonts w:ascii="Dubai" w:cs="Dubai" w:eastAsia="Dubai" w:hAnsi="Dubai"/>
          <w:b w:val="false"/>
          <w:color w:val="222222"/>
          <w:sz w:val="20"/>
          <w:szCs w:val="20"/>
          <w:rtl/>
        </w:rPr>
        <w:t xml:space="preserve">(ص313) جاء في «جميع السنن والمسانيد» أن عبد الله بن عمرو هو ابن العاص، وجاء التصريح باسمه في صحيح ابن خزيمة (247): «بلغ عائشة أن عبد الله بن عمرو بن العاص يأمر نساءه أن ينقضن رؤوسهن إذا اغتسلن من الجنابة، فقالت: يا عجبًا لابن عمرو هذا! لقد كلفهن تعبًا، أفلا يأمرهن أن يحلقن رؤوسهن؟! لقد كنت أنا ورسول الله ﷺ نغتسل من الإناء الواحد ...».</w:t>
      </w:r>
    </w:p>
  </w:footnote>
  <w:footnote w:id="17">
    <w:p>
      <w:pPr>
        <w:bidi/>
        <w:spacing w:after="40" w:before="0" w:line="260"/>
        <w:jc w:val="both"/>
      </w:pPr>
      <w:r>
        <w:rPr>
          <w:rStyle w:val="FootnoteReference"/>
        </w:rPr>
        <w:footnoteRef/>
      </w:r>
      <w:r>
        <w:rPr>
          <w:rFonts w:ascii="Dubai" w:cs="Dubai" w:eastAsia="Dubai" w:hAnsi="Dubai"/>
          <w:b w:val="false"/>
          <w:color w:val="222222"/>
          <w:sz w:val="20"/>
          <w:szCs w:val="20"/>
          <w:rtl/>
        </w:rPr>
        <w:t xml:space="preserve">(ص331) وبالنسبة لقضاء الصلاة فتصلي ما استطاعت كما لو نام أحد عن خمس صلوات فيقضي خمس صلوات في الحال.</w:t>
      </w:r>
    </w:p>
  </w:footnote>
  <w:footnote w:id="18">
    <w:p>
      <w:pPr>
        <w:bidi/>
        <w:spacing w:after="40" w:before="0" w:line="260"/>
        <w:jc w:val="both"/>
      </w:pPr>
      <w:r>
        <w:rPr>
          <w:rStyle w:val="FootnoteReference"/>
        </w:rPr>
        <w:footnoteRef/>
      </w:r>
      <w:r>
        <w:rPr>
          <w:rFonts w:ascii="Dubai" w:cs="Dubai" w:eastAsia="Dubai" w:hAnsi="Dubai"/>
          <w:b w:val="false"/>
          <w:color w:val="222222"/>
          <w:sz w:val="20"/>
          <w:szCs w:val="20"/>
          <w:rtl/>
        </w:rPr>
        <w:t xml:space="preserve">(ص331) الأغلب الأعم والمعتاد الذي خلق الله عليه النساء أنه بمجرد نزول دم الحيض يتساقط الغشاء المبطن تدريجيًّا ويبدأ الدم بالنزول على الأقل ما بين كدرة وصفرة أما أنها يقطع بالكلية فليس هذا هو المعتاد.</w:t>
      </w:r>
    </w:p>
  </w:footnote>
  <w:footnote w:id="19">
    <w:p>
      <w:pPr>
        <w:bidi/>
        <w:spacing w:after="40" w:before="0" w:line="260"/>
        <w:jc w:val="both"/>
      </w:pPr>
      <w:r>
        <w:rPr>
          <w:rStyle w:val="FootnoteReference"/>
        </w:rPr>
        <w:footnoteRef/>
      </w:r>
      <w:r>
        <w:rPr>
          <w:rFonts w:ascii="Dubai" w:cs="Dubai" w:eastAsia="Dubai" w:hAnsi="Dubai"/>
          <w:b w:val="false"/>
          <w:color w:val="222222"/>
          <w:sz w:val="20"/>
          <w:szCs w:val="20"/>
          <w:rtl/>
        </w:rPr>
        <w:t xml:space="preserve">(ص333) هذا الكلام بناء على أن أدنى الحيض هو يوم وليلة، فإذا قلنا ليس لأقله حد فيمكن أن يكون ما دون يوم وليلة هو حيض أيضًا طالما أمكن أن يكون حيضًا بوجود فترة أقل الطهر بينه وبين الدم الذي سبقه أو أنه إذا ضم إلى فترة الطهر والدم الذي قبله لا يتجاوز المجموع أكثر الحيض (خمسة عشر يومًا).</w:t>
      </w:r>
    </w:p>
  </w:footnote>
  <w:footnote w:id="20">
    <w:p>
      <w:pPr>
        <w:bidi/>
        <w:spacing w:after="40" w:before="0" w:line="260"/>
        <w:jc w:val="both"/>
      </w:pPr>
      <w:r>
        <w:rPr>
          <w:rStyle w:val="FootnoteReference"/>
        </w:rPr>
        <w:footnoteRef/>
      </w:r>
      <w:r>
        <w:rPr>
          <w:rFonts w:ascii="Dubai" w:cs="Dubai" w:eastAsia="Dubai" w:hAnsi="Dubai"/>
          <w:b w:val="false"/>
          <w:color w:val="222222"/>
          <w:sz w:val="20"/>
          <w:szCs w:val="20"/>
          <w:rtl/>
        </w:rPr>
        <w:t xml:space="preserve">(ص343) على سبب تلقيب يزيد الرشك (قيل: لأن العقرب دخلت في لحيته فمكثت فيها ثلاثة أيام وهو لا يدري بها لأن لحيته كانت طويلة عظيمة جدًّا): حكايات عجيبة فكيف علم أنها دخلت منذ ثلاثة أيام؟</w:t>
      </w:r>
    </w:p>
  </w:footnote>
  <w:footnote w:id="21">
    <w:p>
      <w:pPr>
        <w:bidi/>
        <w:spacing w:after="40" w:before="0" w:line="260"/>
        <w:jc w:val="both"/>
      </w:pPr>
      <w:r>
        <w:rPr>
          <w:rStyle w:val="FootnoteReference"/>
        </w:rPr>
        <w:footnoteRef/>
      </w:r>
      <w:r>
        <w:rPr>
          <w:rFonts w:ascii="Dubai" w:cs="Dubai" w:eastAsia="Dubai" w:hAnsi="Dubai"/>
          <w:b w:val="false"/>
          <w:color w:val="222222"/>
          <w:sz w:val="20"/>
          <w:szCs w:val="20"/>
          <w:rtl/>
        </w:rPr>
        <w:t xml:space="preserve">(ص346) على تسمية الركعة سجدة: في الأصل سميت الركعة بركعة من باب تسمية الشيء بجزئه.</w:t>
      </w:r>
    </w:p>
  </w:footnote>
  <w:footnote w:id="22">
    <w:p>
      <w:pPr>
        <w:bidi/>
        <w:spacing w:after="40" w:before="0" w:line="260"/>
        <w:jc w:val="both"/>
      </w:pPr>
      <w:r>
        <w:rPr>
          <w:rStyle w:val="FootnoteReference"/>
        </w:rPr>
        <w:footnoteRef/>
      </w:r>
      <w:r>
        <w:rPr>
          <w:rFonts w:ascii="Dubai" w:cs="Dubai" w:eastAsia="Dubai" w:hAnsi="Dubai"/>
          <w:b w:val="false"/>
          <w:color w:val="222222"/>
          <w:sz w:val="20"/>
          <w:szCs w:val="20"/>
          <w:rtl/>
        </w:rPr>
        <w:t xml:space="preserve">(ص355) على قولهم «إنه آدر» (عظيم الخصيتين): وهذا من أفظع سوء الأدب ويحلفون على ذلك، فهل رأوا موسى ﷺ؟ بل ما رأوه ويذكرون عيوبًا في أخص خصوصيته ويحلفون على الباطل الذي اخترعوه فهذه طبيعة بني إسرائيل، فقد فعلوا ذلك في زمن نبيهم وفيما يتعلق بنبيهم، فما الظن بهم فيما بعد ذلك فهذا أعظم أنبيائهم وقد حلفوا على الباطل الذي اخترعوه وزوروه.</w:t>
      </w:r>
    </w:p>
  </w:footnote>
  <w:footnote w:id="23">
    <w:p>
      <w:pPr>
        <w:bidi/>
        <w:spacing w:after="40" w:before="0" w:line="260"/>
        <w:jc w:val="both"/>
      </w:pPr>
      <w:r>
        <w:rPr>
          <w:rStyle w:val="FootnoteReference"/>
        </w:rPr>
        <w:footnoteRef/>
      </w:r>
      <w:r>
        <w:rPr>
          <w:rFonts w:ascii="Dubai" w:cs="Dubai" w:eastAsia="Dubai" w:hAnsi="Dubai"/>
          <w:b w:val="false"/>
          <w:color w:val="222222"/>
          <w:sz w:val="20"/>
          <w:szCs w:val="20"/>
          <w:rtl/>
        </w:rPr>
        <w:t xml:space="preserve">(ص355) على قوله «حتى نُظر إليه»: أي نُظر إلى الحجر وهذه من معجزات النبوة، فقد أراد الله بأمر قدري كوني أن يبرئ موسى ﷺ مما قاله بنو إسرائيل فلا يكون لموسى ذنب لأنه مضطر إلى الذهاب وراء الحجر ليأخذ ثوبه، وهذا من معجزة النبوة أن الحجر جرى بثوبه وأنه خاطبه وضربه ووقف الحجر حتى نُظر إليه، وكما ذكرنا أن هذا لم يكن لأمر شرعي وإنما كان أمرًا قدريًّا كونيًّا أُضطر موسى إليه.</w:t>
      </w:r>
    </w:p>
  </w:footnote>
  <w:footnote w:id="24">
    <w:p>
      <w:pPr>
        <w:bidi/>
        <w:spacing w:after="40" w:before="0" w:line="260"/>
        <w:jc w:val="both"/>
      </w:pPr>
      <w:r>
        <w:rPr>
          <w:rStyle w:val="FootnoteReference"/>
        </w:rPr>
        <w:footnoteRef/>
      </w:r>
      <w:r>
        <w:rPr>
          <w:rFonts w:ascii="Dubai" w:cs="Dubai" w:eastAsia="Dubai" w:hAnsi="Dubai"/>
          <w:b w:val="false"/>
          <w:color w:val="222222"/>
          <w:sz w:val="20"/>
          <w:szCs w:val="20"/>
          <w:rtl/>
        </w:rPr>
        <w:t xml:space="preserve">(ص356) على «إنه بالحجر ندب» (الأثر): كأنه جُرح ويندمل ويرفع أثره بعد ذلك.</w:t>
      </w:r>
    </w:p>
  </w:footnote>
  <w:footnote w:id="25">
    <w:p>
      <w:pPr>
        <w:bidi/>
        <w:spacing w:after="40" w:before="0" w:line="260"/>
        <w:jc w:val="both"/>
      </w:pPr>
      <w:r>
        <w:rPr>
          <w:rStyle w:val="FootnoteReference"/>
        </w:rPr>
        <w:footnoteRef/>
      </w:r>
      <w:r>
        <w:rPr>
          <w:rFonts w:ascii="Dubai" w:cs="Dubai" w:eastAsia="Dubai" w:hAnsi="Dubai"/>
          <w:b w:val="false"/>
          <w:color w:val="222222"/>
          <w:sz w:val="20"/>
          <w:szCs w:val="20"/>
          <w:rtl/>
        </w:rPr>
        <w:t xml:space="preserve">(ص359) على «الهدف» (ما ارتفع من الأرض): كالتل الصغير.</w:t>
      </w:r>
    </w:p>
  </w:footnote>
  <w:footnote w:id="26">
    <w:p>
      <w:pPr>
        <w:bidi/>
        <w:spacing w:after="40" w:before="0" w:line="260"/>
        <w:jc w:val="both"/>
      </w:pPr>
      <w:r>
        <w:rPr>
          <w:rStyle w:val="FootnoteReference"/>
        </w:rPr>
        <w:footnoteRef/>
      </w:r>
      <w:r>
        <w:rPr>
          <w:rFonts w:ascii="Dubai" w:cs="Dubai" w:eastAsia="Dubai" w:hAnsi="Dubai"/>
          <w:b w:val="false"/>
          <w:color w:val="222222"/>
          <w:sz w:val="20"/>
          <w:szCs w:val="20"/>
          <w:rtl/>
        </w:rPr>
        <w:t xml:space="preserve">(ص359–360) وفي الحديث: فضل حفظ السر فقال: (فأسر إلي حديثًا لا أحدث به أحدًا من الناس) وعبد الله بن جعفر ﵁ كان صغيرًا بلا شك وقد أسر النبي ﷺ له ذلك من باب إكرامه وتأنيسه. وفيه جواز الإرداف على الدابة والتلطف بالصغير، وقد كان النبي ﷺ أول ما يأتي من السفر يؤتى بصبيان بني عبد المطلب أو صبيان من أولاد أصحابه أيضًا ويؤتى بالحسن والحسين وعبد الله بن جعفر وعبد الله بن الزبير فيردف بعضهم معه على الدابة تلطفًا ورحمة بهم. وفيه حفظ العهد لأنه قال: (لا أحدث به أحدًا من الناس) حتى عند كبره ظل حافظًا له ولم يخبر به حتى تلامذته، وكذلك قال أنس ﵁ عندما أرسله النبي ﷺ لحاجة فسألته أمه فقالت: ما حبسك؟ قلت: بعثني رسول الله ﷺ لحاجة، قالت: ما حاجته؟ قلت: إنها سر، قالت: لا تحدثن بسر رسول الله ﷺ أحدًا، قال أنس: والله لو حدثت به أحدًا لحدثتك يا ثابت. فثابت البناني أقرب تلامذته ومع ذلك ما حدثه بحاجة رسول الله ﷺ بعد العمر الطويل وبعد وفاة النبي ﷺ. وفيه فضيلة لعبد الله بن جعفر ﵁.</w:t>
      </w:r>
    </w:p>
  </w:footnote>
  <w:footnote w:id="27">
    <w:p>
      <w:pPr>
        <w:bidi/>
        <w:spacing w:after="40" w:before="0" w:line="260"/>
        <w:jc w:val="both"/>
      </w:pPr>
      <w:r>
        <w:rPr>
          <w:rStyle w:val="FootnoteReference"/>
        </w:rPr>
        <w:footnoteRef/>
      </w:r>
      <w:r>
        <w:rPr>
          <w:rFonts w:ascii="Dubai" w:cs="Dubai" w:eastAsia="Dubai" w:hAnsi="Dubai"/>
          <w:b w:val="false"/>
          <w:color w:val="222222"/>
          <w:sz w:val="20"/>
          <w:szCs w:val="20"/>
          <w:rtl/>
        </w:rPr>
        <w:t xml:space="preserve">(ص362) قوله: «قال: خرجت مع رسول الله ﷺ يوم الاثنين إلى قباء» دليل على أن النبي ﷺ كان يأتي قباء أحيانًا غير يوم السبت ففي صحيح مسلم عن عبد الله بن عمر: «أن رسول الله ﷺ كان يأتي قباء يعني كل سبت كان يأتيه راكبًا وماشيًا» قال ابن دينار: وكان ابن عمر يفعله.</w:t>
      </w:r>
    </w:p>
  </w:footnote>
  <w:footnote w:id="28">
    <w:p>
      <w:pPr>
        <w:bidi/>
        <w:spacing w:after="40" w:before="0" w:line="260"/>
        <w:jc w:val="both"/>
      </w:pPr>
      <w:r>
        <w:rPr>
          <w:rStyle w:val="FootnoteReference"/>
        </w:rPr>
        <w:footnoteRef/>
      </w:r>
      <w:r>
        <w:rPr>
          <w:rFonts w:ascii="Dubai" w:cs="Dubai" w:eastAsia="Dubai" w:hAnsi="Dubai"/>
          <w:b w:val="false"/>
          <w:color w:val="222222"/>
          <w:sz w:val="20"/>
          <w:szCs w:val="20"/>
          <w:rtl/>
        </w:rPr>
        <w:t xml:space="preserve">(ص369) على قولها «على الخبير سقطت»: فيه جواز مدح الإنسان نفسه للحاجة من غير رياء.</w:t>
      </w:r>
    </w:p>
  </w:footnote>
  <w:footnote w:id="29">
    <w:p>
      <w:pPr>
        <w:bidi/>
        <w:spacing w:after="40" w:before="0" w:line="260"/>
        <w:jc w:val="both"/>
      </w:pPr>
      <w:r>
        <w:rPr>
          <w:rStyle w:val="FootnoteReference"/>
        </w:rPr>
        <w:footnoteRef/>
      </w:r>
      <w:r>
        <w:rPr>
          <w:rFonts w:ascii="Dubai" w:cs="Dubai" w:eastAsia="Dubai" w:hAnsi="Dubai"/>
          <w:b w:val="false"/>
          <w:color w:val="222222"/>
          <w:sz w:val="20"/>
          <w:szCs w:val="20"/>
          <w:rtl/>
        </w:rPr>
        <w:t xml:space="preserve">(ص373) «الأقط»: لبن مجفف يعرض للنار.</w:t>
      </w:r>
    </w:p>
  </w:footnote>
  <w:footnote w:id="30">
    <w:p>
      <w:pPr>
        <w:bidi/>
        <w:spacing w:after="40" w:before="0" w:line="260"/>
        <w:jc w:val="both"/>
      </w:pPr>
      <w:r>
        <w:rPr>
          <w:rStyle w:val="FootnoteReference"/>
        </w:rPr>
        <w:footnoteRef/>
      </w:r>
      <w:r>
        <w:rPr>
          <w:rFonts w:ascii="Dubai" w:cs="Dubai" w:eastAsia="Dubai" w:hAnsi="Dubai"/>
          <w:b w:val="false"/>
          <w:color w:val="222222"/>
          <w:sz w:val="20"/>
          <w:szCs w:val="20"/>
          <w:rtl/>
        </w:rPr>
        <w:t xml:space="preserve">(ص404) على قوله «وهذا النوع يسمى معلقًا»: وأما البخاري فقد أكثر من تعليقات ومسلم قلل منها جدًّا والبخاري أكثر منها وقد استعملها في التراجم واستعمل بعضها مما رواه ومما هو على شرطه وبعضًا منها مما هي ليست على شرطه وبعضها رواها بصيغة الجزم وبعضها رواها بصيغة التمريض.</w:t>
      </w:r>
    </w:p>
  </w:footnote>
  <w:footnote w:id="31">
    <w:p>
      <w:pPr>
        <w:bidi/>
        <w:spacing w:after="40" w:before="0" w:line="260"/>
        <w:jc w:val="both"/>
      </w:pPr>
      <w:r>
        <w:rPr>
          <w:rStyle w:val="FootnoteReference"/>
        </w:rPr>
        <w:footnoteRef/>
      </w:r>
      <w:r>
        <w:rPr>
          <w:rFonts w:ascii="Dubai" w:cs="Dubai" w:eastAsia="Dubai" w:hAnsi="Dubai"/>
          <w:b w:val="false"/>
          <w:color w:val="222222"/>
          <w:sz w:val="20"/>
          <w:szCs w:val="20"/>
          <w:rtl/>
        </w:rPr>
        <w:t xml:space="preserve">(ص405) على اسم «أبي الجهيم» في مسلم وصوابه: وهو غلط والصحيح (النجاري) بدلًا من البخاري ففي صحيح مسلم باب [منع المار بين يدي المصلي] قال: [قوله: (أرسله إلى أبي جهيم) هو بضم الجيم وفتح الهاء مصغر، واسمه عبد الله بن الحارث بن الصمة الأنصاري النجاري، وهو المذكور في التيمم].</w:t>
      </w:r>
    </w:p>
  </w:footnote>
  <w:footnote w:id="32">
    <w:p>
      <w:pPr>
        <w:bidi/>
        <w:spacing w:after="40" w:before="0" w:line="260"/>
        <w:jc w:val="both"/>
      </w:pPr>
      <w:r>
        <w:rPr>
          <w:rStyle w:val="FootnoteReference"/>
        </w:rPr>
        <w:footnoteRef/>
      </w:r>
      <w:r>
        <w:rPr>
          <w:rFonts w:ascii="Dubai" w:cs="Dubai" w:eastAsia="Dubai" w:hAnsi="Dubai"/>
          <w:b w:val="false"/>
          <w:color w:val="222222"/>
          <w:sz w:val="20"/>
          <w:szCs w:val="20"/>
          <w:rtl/>
        </w:rPr>
        <w:t xml:space="preserve">(ص419) على قول الخطابي «الخبث بضم الباء» وتغليطه المحدثين في الإسكان: أي أنه ستبقى على نفس معناها أي أن الخبث بإسكان الباء جمع خبيث. (ص420) واختلفوا في معناه (إذا كانت الباء ساكنة).</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spacing w:after="60" w:before="60" w:line="320"/>
      <w:jc w:val="center"/>
    </w:pPr>
    <w:r>
      <w:rPr>
        <w:rFonts w:ascii="Dubai" w:cs="Dubai" w:eastAsia="Dubai" w:hAnsi="Dubai"/>
        <w:b w:val="false"/>
        <w:color w:val="6B6B6B"/>
        <w:sz w:val="18"/>
        <w:szCs w:val="18"/>
        <w:rtl/>
      </w:rPr>
      <w:t xml:space="preserve">ترجيحات الشيخ ياسر — كتاب الحيض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ubai" w:cs="Dubai" w:eastAsia="Dubai" w:hAnsi="Dubai"/>
        <w:sz w:val="26"/>
        <w:szCs w:val="26"/>
      </w:rPr>
    </w:rPrDefault>
    <w:pPrDefault>
      <w:pPr>
        <w:spacing w:line="3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ubai" w:cs="Dubai" w:eastAsia="Dubai" w:hAnsi="Dubai"/>
      <w:b/>
      <w:bCs/>
      <w:color w:val="7B1E1E"/>
      <w:sz w:val="32"/>
      <w:szCs w:val="32"/>
    </w:rPr>
  </w:style>
  <w:style w:type="paragraph" w:styleId="Heading2">
    <w:name w:val="Heading 2"/>
    <w:basedOn w:val="Normal"/>
    <w:next w:val="Normal"/>
    <w:qFormat/>
    <w:pPr>
      <w:outlineLvl w:val="1"/>
    </w:pPr>
    <w:rPr>
      <w:rFonts w:ascii="Dubai" w:cs="Dubai" w:eastAsia="Dubai" w:hAnsi="Dubai"/>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ترجيحات الشيخ ياسر في شرح صحيح مسلم بشرح النووي</dc:title>
  <dc:creator>Claude</dc:creator>
  <dc:description>كتاب الحيض — كاملًا (ص222–426 من تفريغ الطهارة والحيض)</dc:description>
  <cp:lastModifiedBy>Un-named</cp:lastModifiedBy>
  <cp:revision>1</cp:revision>
  <dcterms:created xsi:type="dcterms:W3CDTF">2026-10-01T07:15:35.816Z</dcterms:created>
  <dcterms:modified xsi:type="dcterms:W3CDTF">2026-10-01T07:15:35.825Z</dcterms:modified>
</cp:coreProperties>
</file>

<file path=docProps/custom.xml><?xml version="1.0" encoding="utf-8"?>
<Properties xmlns="http://schemas.openxmlformats.org/officeDocument/2006/custom-properties" xmlns:vt="http://schemas.openxmlformats.org/officeDocument/2006/docPropsVTypes"/>
</file>