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056" w:rsidRPr="00374056" w:rsidRDefault="00374056" w:rsidP="00374056">
      <w:pPr>
        <w:jc w:val="center"/>
        <w:rPr>
          <w:b/>
          <w:bCs/>
          <w:sz w:val="40"/>
          <w:szCs w:val="40"/>
          <w:rtl/>
        </w:rPr>
      </w:pPr>
      <w:r w:rsidRPr="00374056">
        <w:rPr>
          <w:b/>
          <w:bCs/>
          <w:sz w:val="40"/>
          <w:szCs w:val="40"/>
        </w:rPr>
        <w:t>Churn Analysis Process</w:t>
      </w:r>
    </w:p>
    <w:p w:rsidR="00AB5C76" w:rsidRPr="00FC2C81" w:rsidRDefault="00EB514E" w:rsidP="00FC2C81">
      <w:pPr>
        <w:spacing w:after="0"/>
        <w:rPr>
          <w:b/>
          <w:bCs/>
          <w:sz w:val="32"/>
          <w:szCs w:val="32"/>
        </w:rPr>
      </w:pPr>
      <w:r w:rsidRPr="00FC2C81">
        <w:rPr>
          <w:b/>
          <w:bCs/>
          <w:sz w:val="32"/>
          <w:szCs w:val="32"/>
        </w:rPr>
        <w:t>Data Preparation</w:t>
      </w:r>
      <w:r w:rsidR="00430DCF" w:rsidRPr="00FC2C81">
        <w:rPr>
          <w:b/>
          <w:bCs/>
          <w:sz w:val="32"/>
          <w:szCs w:val="32"/>
        </w:rPr>
        <w:t xml:space="preserve"> (Transformation</w:t>
      </w:r>
      <w:r w:rsidR="00107816" w:rsidRPr="00FC2C81">
        <w:rPr>
          <w:b/>
          <w:bCs/>
          <w:sz w:val="32"/>
          <w:szCs w:val="32"/>
        </w:rPr>
        <w:t xml:space="preserve"> &amp; Cleaning</w:t>
      </w:r>
      <w:r w:rsidR="00430DCF" w:rsidRPr="00FC2C81">
        <w:rPr>
          <w:b/>
          <w:bCs/>
          <w:sz w:val="32"/>
          <w:szCs w:val="32"/>
        </w:rPr>
        <w:t>)</w:t>
      </w:r>
      <w:r w:rsidRPr="00FC2C81">
        <w:rPr>
          <w:b/>
          <w:bCs/>
          <w:sz w:val="32"/>
          <w:szCs w:val="32"/>
        </w:rPr>
        <w:t>:</w:t>
      </w:r>
    </w:p>
    <w:p w:rsidR="00EB5763" w:rsidRDefault="0049603D" w:rsidP="00EB5763">
      <w:pPr>
        <w:pStyle w:val="ListParagraph"/>
        <w:numPr>
          <w:ilvl w:val="0"/>
          <w:numId w:val="13"/>
        </w:numPr>
        <w:tabs>
          <w:tab w:val="left" w:pos="720"/>
        </w:tabs>
      </w:pPr>
      <w:r>
        <w:t>Remove Duplicated Rows</w:t>
      </w:r>
      <w:r w:rsidR="00EB5763">
        <w:t>.</w:t>
      </w:r>
    </w:p>
    <w:p w:rsidR="00EB5763" w:rsidRDefault="00EB5763" w:rsidP="00EB5763">
      <w:pPr>
        <w:pStyle w:val="ListParagraph"/>
        <w:numPr>
          <w:ilvl w:val="0"/>
          <w:numId w:val="13"/>
        </w:numPr>
        <w:tabs>
          <w:tab w:val="left" w:pos="720"/>
        </w:tabs>
      </w:pPr>
      <w:r>
        <w:t>Remove Blank Rows.</w:t>
      </w:r>
    </w:p>
    <w:p w:rsidR="00EB5763" w:rsidRDefault="00EB5763" w:rsidP="00430DCF">
      <w:pPr>
        <w:pStyle w:val="ListParagraph"/>
        <w:numPr>
          <w:ilvl w:val="0"/>
          <w:numId w:val="13"/>
        </w:numPr>
        <w:tabs>
          <w:tab w:val="left" w:pos="720"/>
        </w:tabs>
      </w:pPr>
      <w:r>
        <w:t>Create New Custom Column</w:t>
      </w:r>
      <w:r w:rsidR="0049603D">
        <w:t xml:space="preserve"> for handling ‘Total Charges’ column’s</w:t>
      </w:r>
      <w:r>
        <w:t xml:space="preserve"> </w:t>
      </w:r>
      <w:r w:rsidR="0049603D">
        <w:t xml:space="preserve">missing values by using ‘Monthly Charges’ and ‘Tenure Months’ columns to </w:t>
      </w:r>
      <w:r w:rsidR="00430DCF">
        <w:t>estimate</w:t>
      </w:r>
      <w:r w:rsidR="0049603D">
        <w:t xml:space="preserve"> it</w:t>
      </w:r>
      <w:r w:rsidR="00430DCF">
        <w:t xml:space="preserve"> (Monthly Charges * Tenure Months)</w:t>
      </w:r>
      <w:r w:rsidR="0049603D">
        <w:t>, then remove the original ‘</w:t>
      </w:r>
      <w:r w:rsidR="00430DCF">
        <w:t xml:space="preserve">Total </w:t>
      </w:r>
      <w:r w:rsidR="0049603D">
        <w:t>Charges’ Column and rename the new column with ‘Total Charges’.</w:t>
      </w:r>
    </w:p>
    <w:p w:rsidR="0049603D" w:rsidRDefault="0049603D" w:rsidP="0049603D">
      <w:pPr>
        <w:pStyle w:val="ListParagraph"/>
        <w:numPr>
          <w:ilvl w:val="0"/>
          <w:numId w:val="13"/>
        </w:numPr>
        <w:tabs>
          <w:tab w:val="left" w:pos="720"/>
        </w:tabs>
      </w:pPr>
      <w:r>
        <w:t>Change type of the new custom column ‘Total Charges’ to Decimal Number</w:t>
      </w:r>
      <w:r w:rsidR="00430DCF">
        <w:t xml:space="preserve"> and ‘Senior Citizen’ column from Whole Number to Logical</w:t>
      </w:r>
      <w:r>
        <w:t>.</w:t>
      </w:r>
    </w:p>
    <w:p w:rsidR="0049603D" w:rsidRDefault="0049603D" w:rsidP="0049603D">
      <w:pPr>
        <w:pStyle w:val="ListParagraph"/>
        <w:numPr>
          <w:ilvl w:val="0"/>
          <w:numId w:val="13"/>
        </w:numPr>
        <w:tabs>
          <w:tab w:val="left" w:pos="720"/>
        </w:tabs>
      </w:pPr>
      <w:r>
        <w:t>Re</w:t>
      </w:r>
      <w:r w:rsidR="00430DCF">
        <w:t>name Columns to match same criteria:</w:t>
      </w:r>
    </w:p>
    <w:p w:rsidR="0049603D" w:rsidRDefault="0049603D" w:rsidP="0049603D">
      <w:pPr>
        <w:pStyle w:val="ListParagraph"/>
        <w:tabs>
          <w:tab w:val="left" w:pos="720"/>
        </w:tabs>
        <w:ind w:left="1080"/>
      </w:pPr>
      <w:proofErr w:type="spellStart"/>
      <w:proofErr w:type="gramStart"/>
      <w:r>
        <w:t>customerID</w:t>
      </w:r>
      <w:proofErr w:type="spellEnd"/>
      <w:proofErr w:type="gramEnd"/>
      <w:r>
        <w:t xml:space="preserve"> -&gt; Customer ID</w:t>
      </w:r>
    </w:p>
    <w:p w:rsidR="0049603D" w:rsidRDefault="0049603D" w:rsidP="0049603D">
      <w:pPr>
        <w:pStyle w:val="ListParagraph"/>
        <w:tabs>
          <w:tab w:val="left" w:pos="720"/>
        </w:tabs>
        <w:ind w:left="1080"/>
      </w:pPr>
      <w:proofErr w:type="gramStart"/>
      <w:r>
        <w:t>gender</w:t>
      </w:r>
      <w:proofErr w:type="gramEnd"/>
      <w:r>
        <w:t xml:space="preserve"> -&gt; </w:t>
      </w:r>
      <w:r>
        <w:t>Gender</w:t>
      </w:r>
    </w:p>
    <w:p w:rsidR="00430DCF" w:rsidRDefault="0049603D" w:rsidP="00430DCF">
      <w:pPr>
        <w:pStyle w:val="ListParagraph"/>
        <w:tabs>
          <w:tab w:val="left" w:pos="720"/>
        </w:tabs>
        <w:ind w:left="1080"/>
      </w:pPr>
      <w:proofErr w:type="spellStart"/>
      <w:r w:rsidRPr="0049603D">
        <w:t>SeniorCitizen</w:t>
      </w:r>
      <w:proofErr w:type="spellEnd"/>
      <w:r>
        <w:t xml:space="preserve"> -&gt; </w:t>
      </w:r>
      <w:r>
        <w:t>Senior Citizen</w:t>
      </w:r>
    </w:p>
    <w:p w:rsidR="00430DCF" w:rsidRDefault="0049603D" w:rsidP="00430DCF">
      <w:pPr>
        <w:pStyle w:val="ListParagraph"/>
        <w:tabs>
          <w:tab w:val="left" w:pos="720"/>
        </w:tabs>
        <w:ind w:left="1080"/>
      </w:pPr>
      <w:proofErr w:type="gramStart"/>
      <w:r w:rsidRPr="0049603D">
        <w:t>start</w:t>
      </w:r>
      <w:proofErr w:type="gramEnd"/>
      <w:r w:rsidRPr="0049603D">
        <w:t xml:space="preserve"> date</w:t>
      </w:r>
      <w:r w:rsidR="00430DCF">
        <w:t xml:space="preserve"> -&gt; </w:t>
      </w:r>
      <w:r>
        <w:t>Start Date</w:t>
      </w:r>
    </w:p>
    <w:p w:rsidR="00430DCF" w:rsidRDefault="0049603D" w:rsidP="00430DCF">
      <w:pPr>
        <w:pStyle w:val="ListParagraph"/>
        <w:tabs>
          <w:tab w:val="left" w:pos="720"/>
        </w:tabs>
        <w:ind w:left="1080"/>
      </w:pPr>
      <w:proofErr w:type="gramStart"/>
      <w:r>
        <w:t>tenure</w:t>
      </w:r>
      <w:proofErr w:type="gramEnd"/>
      <w:r>
        <w:t xml:space="preserve"> months</w:t>
      </w:r>
      <w:r w:rsidR="00430DCF">
        <w:t xml:space="preserve"> -&gt; </w:t>
      </w:r>
      <w:r w:rsidRPr="0049603D">
        <w:t>Tenure Months</w:t>
      </w:r>
    </w:p>
    <w:p w:rsidR="00430DCF" w:rsidRDefault="0049603D" w:rsidP="00430DCF">
      <w:pPr>
        <w:pStyle w:val="ListParagraph"/>
        <w:tabs>
          <w:tab w:val="left" w:pos="720"/>
        </w:tabs>
        <w:ind w:left="1080"/>
      </w:pPr>
      <w:proofErr w:type="spellStart"/>
      <w:r w:rsidRPr="0049603D">
        <w:t>PhoneService</w:t>
      </w:r>
      <w:proofErr w:type="spellEnd"/>
      <w:r w:rsidR="00430DCF">
        <w:t xml:space="preserve"> -&gt; </w:t>
      </w:r>
      <w:r>
        <w:t>Phone Service</w:t>
      </w:r>
      <w:r w:rsidRPr="0049603D">
        <w:t xml:space="preserve"> </w:t>
      </w:r>
    </w:p>
    <w:p w:rsidR="00430DCF" w:rsidRDefault="0049603D" w:rsidP="00430DCF">
      <w:pPr>
        <w:pStyle w:val="ListParagraph"/>
        <w:tabs>
          <w:tab w:val="left" w:pos="720"/>
        </w:tabs>
        <w:ind w:left="1080"/>
      </w:pPr>
      <w:proofErr w:type="spellStart"/>
      <w:r w:rsidRPr="0049603D">
        <w:t>MultipleLines</w:t>
      </w:r>
      <w:proofErr w:type="spellEnd"/>
      <w:r w:rsidR="00430DCF">
        <w:t xml:space="preserve"> -&gt; </w:t>
      </w:r>
      <w:r w:rsidRPr="0049603D">
        <w:t>Multiple Lines</w:t>
      </w:r>
    </w:p>
    <w:p w:rsidR="00430DCF" w:rsidRDefault="0049603D" w:rsidP="00430DCF">
      <w:pPr>
        <w:pStyle w:val="ListParagraph"/>
        <w:tabs>
          <w:tab w:val="left" w:pos="720"/>
        </w:tabs>
        <w:ind w:left="1080"/>
      </w:pPr>
      <w:proofErr w:type="gramStart"/>
      <w:r>
        <w:t>service</w:t>
      </w:r>
      <w:proofErr w:type="gramEnd"/>
      <w:r>
        <w:t xml:space="preserve"> ID</w:t>
      </w:r>
      <w:r w:rsidR="00430DCF">
        <w:t xml:space="preserve"> -&gt; </w:t>
      </w:r>
      <w:r>
        <w:t>Service ID</w:t>
      </w:r>
    </w:p>
    <w:p w:rsidR="00430DCF" w:rsidRDefault="0049603D" w:rsidP="00430DCF">
      <w:pPr>
        <w:pStyle w:val="ListParagraph"/>
        <w:tabs>
          <w:tab w:val="left" w:pos="720"/>
        </w:tabs>
        <w:ind w:left="1080"/>
      </w:pPr>
      <w:proofErr w:type="spellStart"/>
      <w:r w:rsidRPr="0049603D">
        <w:t>InternetService</w:t>
      </w:r>
      <w:proofErr w:type="spellEnd"/>
      <w:r w:rsidR="00430DCF">
        <w:t xml:space="preserve"> -&gt; </w:t>
      </w:r>
      <w:r w:rsidRPr="0049603D">
        <w:t>Internet Service</w:t>
      </w:r>
    </w:p>
    <w:p w:rsidR="00430DCF" w:rsidRDefault="0049603D" w:rsidP="00430DCF">
      <w:pPr>
        <w:pStyle w:val="ListParagraph"/>
        <w:tabs>
          <w:tab w:val="left" w:pos="720"/>
        </w:tabs>
        <w:ind w:left="1080"/>
      </w:pPr>
      <w:proofErr w:type="spellStart"/>
      <w:r w:rsidRPr="0049603D">
        <w:t>OnlineSecurity</w:t>
      </w:r>
      <w:proofErr w:type="spellEnd"/>
      <w:r w:rsidR="00430DCF">
        <w:t xml:space="preserve"> -&gt; </w:t>
      </w:r>
      <w:r w:rsidRPr="0049603D">
        <w:t>Online Security</w:t>
      </w:r>
    </w:p>
    <w:p w:rsidR="00430DCF" w:rsidRDefault="0049603D" w:rsidP="00430DCF">
      <w:pPr>
        <w:pStyle w:val="ListParagraph"/>
        <w:tabs>
          <w:tab w:val="left" w:pos="720"/>
        </w:tabs>
        <w:ind w:left="1080"/>
      </w:pPr>
      <w:proofErr w:type="spellStart"/>
      <w:r w:rsidRPr="0049603D">
        <w:t>OnlineBackup</w:t>
      </w:r>
      <w:proofErr w:type="spellEnd"/>
      <w:r w:rsidR="00430DCF">
        <w:t xml:space="preserve"> -&gt; </w:t>
      </w:r>
      <w:r w:rsidRPr="0049603D">
        <w:t>Online Backup</w:t>
      </w:r>
    </w:p>
    <w:p w:rsidR="00430DCF" w:rsidRDefault="0049603D" w:rsidP="00430DCF">
      <w:pPr>
        <w:pStyle w:val="ListParagraph"/>
        <w:tabs>
          <w:tab w:val="left" w:pos="720"/>
        </w:tabs>
        <w:ind w:left="1080"/>
      </w:pPr>
      <w:proofErr w:type="spellStart"/>
      <w:r w:rsidRPr="0049603D">
        <w:t>DeviceProtection</w:t>
      </w:r>
      <w:proofErr w:type="spellEnd"/>
      <w:r w:rsidR="00430DCF">
        <w:t xml:space="preserve"> -&gt; </w:t>
      </w:r>
      <w:r w:rsidRPr="0049603D">
        <w:t>Device Protection</w:t>
      </w:r>
    </w:p>
    <w:p w:rsidR="00430DCF" w:rsidRDefault="0049603D" w:rsidP="00430DCF">
      <w:pPr>
        <w:pStyle w:val="ListParagraph"/>
        <w:tabs>
          <w:tab w:val="left" w:pos="720"/>
        </w:tabs>
        <w:ind w:left="1080"/>
      </w:pPr>
      <w:proofErr w:type="spellStart"/>
      <w:r w:rsidRPr="0049603D">
        <w:t>TechSupport</w:t>
      </w:r>
      <w:proofErr w:type="spellEnd"/>
      <w:r w:rsidR="00430DCF">
        <w:t xml:space="preserve"> -&gt; </w:t>
      </w:r>
      <w:r w:rsidRPr="0049603D">
        <w:t>Tech Support</w:t>
      </w:r>
    </w:p>
    <w:p w:rsidR="00430DCF" w:rsidRDefault="0049603D" w:rsidP="00430DCF">
      <w:pPr>
        <w:pStyle w:val="ListParagraph"/>
        <w:tabs>
          <w:tab w:val="left" w:pos="720"/>
        </w:tabs>
        <w:ind w:left="1080"/>
      </w:pPr>
      <w:proofErr w:type="spellStart"/>
      <w:r w:rsidRPr="0049603D">
        <w:t>StreamingTV</w:t>
      </w:r>
      <w:proofErr w:type="spellEnd"/>
      <w:r w:rsidR="00430DCF">
        <w:t xml:space="preserve"> -&gt; </w:t>
      </w:r>
      <w:r w:rsidRPr="0049603D">
        <w:t>Streaming TV</w:t>
      </w:r>
    </w:p>
    <w:p w:rsidR="00430DCF" w:rsidRDefault="0049603D" w:rsidP="00430DCF">
      <w:pPr>
        <w:pStyle w:val="ListParagraph"/>
        <w:tabs>
          <w:tab w:val="left" w:pos="720"/>
        </w:tabs>
        <w:ind w:left="1080"/>
      </w:pPr>
      <w:proofErr w:type="spellStart"/>
      <w:r w:rsidRPr="0049603D">
        <w:t>StreamingMovies</w:t>
      </w:r>
      <w:proofErr w:type="spellEnd"/>
      <w:r w:rsidR="00430DCF">
        <w:t xml:space="preserve"> -&gt; </w:t>
      </w:r>
      <w:r w:rsidRPr="0049603D">
        <w:t>Streaming Movies</w:t>
      </w:r>
    </w:p>
    <w:p w:rsidR="00430DCF" w:rsidRDefault="0049603D" w:rsidP="00430DCF">
      <w:pPr>
        <w:pStyle w:val="ListParagraph"/>
        <w:tabs>
          <w:tab w:val="left" w:pos="720"/>
        </w:tabs>
        <w:ind w:left="1080"/>
      </w:pPr>
      <w:proofErr w:type="gramStart"/>
      <w:r w:rsidRPr="0049603D">
        <w:t>payment</w:t>
      </w:r>
      <w:proofErr w:type="gramEnd"/>
      <w:r w:rsidRPr="0049603D">
        <w:t xml:space="preserve"> Method ID</w:t>
      </w:r>
      <w:r w:rsidR="00430DCF">
        <w:t xml:space="preserve"> -&gt; </w:t>
      </w:r>
      <w:r w:rsidRPr="0049603D">
        <w:t>Payment Method ID</w:t>
      </w:r>
    </w:p>
    <w:p w:rsidR="00430DCF" w:rsidRDefault="0049603D" w:rsidP="00430DCF">
      <w:pPr>
        <w:pStyle w:val="ListParagraph"/>
        <w:tabs>
          <w:tab w:val="left" w:pos="720"/>
        </w:tabs>
        <w:ind w:left="1080"/>
      </w:pPr>
      <w:proofErr w:type="spellStart"/>
      <w:r w:rsidRPr="0049603D">
        <w:t>PaymentMethod</w:t>
      </w:r>
      <w:proofErr w:type="spellEnd"/>
      <w:r w:rsidR="00430DCF">
        <w:t xml:space="preserve"> -&gt; </w:t>
      </w:r>
      <w:r w:rsidRPr="0049603D">
        <w:t>Payment Method</w:t>
      </w:r>
    </w:p>
    <w:p w:rsidR="00430DCF" w:rsidRDefault="0049603D" w:rsidP="00430DCF">
      <w:pPr>
        <w:pStyle w:val="ListParagraph"/>
        <w:tabs>
          <w:tab w:val="left" w:pos="720"/>
        </w:tabs>
        <w:ind w:left="1080"/>
      </w:pPr>
      <w:proofErr w:type="spellStart"/>
      <w:r w:rsidRPr="0049603D">
        <w:t>MonthlyCharges</w:t>
      </w:r>
      <w:proofErr w:type="spellEnd"/>
      <w:r w:rsidR="00430DCF">
        <w:t xml:space="preserve"> -&gt; </w:t>
      </w:r>
      <w:r w:rsidRPr="0049603D">
        <w:t>Monthly Charges</w:t>
      </w:r>
    </w:p>
    <w:p w:rsidR="00430DCF" w:rsidRDefault="0049603D" w:rsidP="00430DCF">
      <w:pPr>
        <w:pStyle w:val="ListParagraph"/>
        <w:tabs>
          <w:tab w:val="left" w:pos="720"/>
        </w:tabs>
        <w:ind w:left="1080"/>
      </w:pPr>
      <w:proofErr w:type="spellStart"/>
      <w:r w:rsidRPr="0049603D">
        <w:t>TotalCharges</w:t>
      </w:r>
      <w:proofErr w:type="spellEnd"/>
      <w:r w:rsidR="00430DCF">
        <w:t xml:space="preserve"> -&gt; </w:t>
      </w:r>
      <w:r w:rsidR="00430DCF">
        <w:t>Total Charges</w:t>
      </w:r>
    </w:p>
    <w:p w:rsidR="00430DCF" w:rsidRDefault="00430DCF" w:rsidP="00430DCF">
      <w:pPr>
        <w:pStyle w:val="ListParagraph"/>
        <w:numPr>
          <w:ilvl w:val="0"/>
          <w:numId w:val="13"/>
        </w:numPr>
        <w:tabs>
          <w:tab w:val="left" w:pos="720"/>
        </w:tabs>
      </w:pPr>
      <w:r>
        <w:t>Handling errors by replacing “</w:t>
      </w:r>
      <w:r w:rsidRPr="00430DCF">
        <w:t>Digital Subscriber Line</w:t>
      </w:r>
      <w:r>
        <w:t>” value with “D</w:t>
      </w:r>
      <w:r w:rsidRPr="00430DCF">
        <w:t>SL</w:t>
      </w:r>
      <w:r>
        <w:t>” which have the same meaning in ‘Internet Service’ column.</w:t>
      </w:r>
    </w:p>
    <w:p w:rsidR="00107816" w:rsidRPr="00FC2C81" w:rsidRDefault="00107816" w:rsidP="00FC2C81">
      <w:pPr>
        <w:spacing w:after="0"/>
        <w:rPr>
          <w:b/>
          <w:bCs/>
          <w:sz w:val="32"/>
          <w:szCs w:val="32"/>
        </w:rPr>
      </w:pPr>
      <w:r w:rsidRPr="00FC2C81">
        <w:rPr>
          <w:b/>
          <w:bCs/>
          <w:sz w:val="32"/>
          <w:szCs w:val="32"/>
        </w:rPr>
        <w:t xml:space="preserve">Data </w:t>
      </w:r>
      <w:r w:rsidR="00D31758" w:rsidRPr="00FC2C81">
        <w:rPr>
          <w:b/>
          <w:bCs/>
          <w:sz w:val="32"/>
          <w:szCs w:val="32"/>
        </w:rPr>
        <w:t>Modeling</w:t>
      </w:r>
      <w:r w:rsidRPr="00FC2C81">
        <w:rPr>
          <w:b/>
          <w:bCs/>
          <w:sz w:val="32"/>
          <w:szCs w:val="32"/>
        </w:rPr>
        <w:t>:</w:t>
      </w:r>
    </w:p>
    <w:p w:rsidR="00107816" w:rsidRDefault="00107816" w:rsidP="00FC2C81">
      <w:pPr>
        <w:pStyle w:val="ListParagraph"/>
        <w:numPr>
          <w:ilvl w:val="0"/>
          <w:numId w:val="16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Measures:</w:t>
      </w:r>
    </w:p>
    <w:p w:rsidR="00107816" w:rsidRPr="00107816" w:rsidRDefault="00107816" w:rsidP="00107816">
      <w:pPr>
        <w:pStyle w:val="ListParagraph"/>
        <w:numPr>
          <w:ilvl w:val="0"/>
          <w:numId w:val="17"/>
        </w:numPr>
        <w:rPr>
          <w:b/>
          <w:bCs/>
          <w:sz w:val="28"/>
          <w:szCs w:val="28"/>
        </w:rPr>
      </w:pPr>
      <w:proofErr w:type="spellStart"/>
      <w:r>
        <w:rPr>
          <w:b/>
          <w:bCs/>
        </w:rPr>
        <w:t>Avg</w:t>
      </w:r>
      <w:proofErr w:type="spellEnd"/>
      <w:r>
        <w:rPr>
          <w:b/>
          <w:bCs/>
        </w:rPr>
        <w:t xml:space="preserve"> Tenure: </w:t>
      </w:r>
      <w:r w:rsidRPr="00107816">
        <w:t>Average of Tenure Months.</w:t>
      </w:r>
    </w:p>
    <w:p w:rsidR="00107816" w:rsidRPr="00107816" w:rsidRDefault="00107816" w:rsidP="00107816">
      <w:pPr>
        <w:pStyle w:val="ListParagraph"/>
        <w:numPr>
          <w:ilvl w:val="0"/>
          <w:numId w:val="17"/>
        </w:numPr>
        <w:rPr>
          <w:b/>
          <w:bCs/>
          <w:sz w:val="28"/>
          <w:szCs w:val="28"/>
        </w:rPr>
      </w:pPr>
      <w:proofErr w:type="spellStart"/>
      <w:r>
        <w:rPr>
          <w:b/>
          <w:bCs/>
        </w:rPr>
        <w:t>Avg</w:t>
      </w:r>
      <w:proofErr w:type="spellEnd"/>
      <w:r>
        <w:rPr>
          <w:b/>
          <w:bCs/>
        </w:rPr>
        <w:t xml:space="preserve"> Tenure</w:t>
      </w:r>
      <w:r>
        <w:rPr>
          <w:b/>
          <w:bCs/>
        </w:rPr>
        <w:t xml:space="preserve"> (Churned)</w:t>
      </w:r>
      <w:r>
        <w:rPr>
          <w:b/>
          <w:bCs/>
        </w:rPr>
        <w:t xml:space="preserve">: </w:t>
      </w:r>
      <w:r w:rsidRPr="00107816">
        <w:t>Average of Tenure Months</w:t>
      </w:r>
      <w:r>
        <w:t xml:space="preserve"> for Churned Customers</w:t>
      </w:r>
      <w:r w:rsidRPr="00107816">
        <w:t>.</w:t>
      </w:r>
    </w:p>
    <w:p w:rsidR="00107816" w:rsidRPr="00107816" w:rsidRDefault="00107816" w:rsidP="00107816">
      <w:pPr>
        <w:pStyle w:val="ListParagraph"/>
        <w:numPr>
          <w:ilvl w:val="0"/>
          <w:numId w:val="17"/>
        </w:numPr>
        <w:rPr>
          <w:b/>
          <w:bCs/>
          <w:sz w:val="28"/>
          <w:szCs w:val="28"/>
        </w:rPr>
      </w:pPr>
      <w:proofErr w:type="spellStart"/>
      <w:r>
        <w:rPr>
          <w:b/>
          <w:bCs/>
        </w:rPr>
        <w:t>Avg</w:t>
      </w:r>
      <w:proofErr w:type="spellEnd"/>
      <w:r>
        <w:rPr>
          <w:b/>
          <w:bCs/>
        </w:rPr>
        <w:t xml:space="preserve"> Tenure</w:t>
      </w:r>
      <w:r>
        <w:rPr>
          <w:b/>
          <w:bCs/>
        </w:rPr>
        <w:t xml:space="preserve"> (Retained)</w:t>
      </w:r>
      <w:r>
        <w:rPr>
          <w:b/>
          <w:bCs/>
        </w:rPr>
        <w:t xml:space="preserve">: </w:t>
      </w:r>
      <w:r w:rsidRPr="00107816">
        <w:t>Average of Tenure Months</w:t>
      </w:r>
      <w:r>
        <w:t xml:space="preserve"> for Retained Customers</w:t>
      </w:r>
      <w:r w:rsidRPr="00107816">
        <w:t>.</w:t>
      </w:r>
    </w:p>
    <w:p w:rsidR="00107816" w:rsidRPr="00107816" w:rsidRDefault="00107816" w:rsidP="00107816">
      <w:pPr>
        <w:pStyle w:val="ListParagraph"/>
        <w:numPr>
          <w:ilvl w:val="0"/>
          <w:numId w:val="17"/>
        </w:numPr>
        <w:rPr>
          <w:b/>
          <w:bCs/>
          <w:sz w:val="28"/>
          <w:szCs w:val="28"/>
        </w:rPr>
      </w:pPr>
      <w:proofErr w:type="spellStart"/>
      <w:r>
        <w:rPr>
          <w:b/>
          <w:bCs/>
        </w:rPr>
        <w:t>Avg</w:t>
      </w:r>
      <w:proofErr w:type="spellEnd"/>
      <w:r>
        <w:rPr>
          <w:b/>
          <w:bCs/>
        </w:rPr>
        <w:t xml:space="preserve"> Tenure</w:t>
      </w:r>
      <w:r>
        <w:rPr>
          <w:b/>
          <w:bCs/>
        </w:rPr>
        <w:t xml:space="preserve"> by Contract</w:t>
      </w:r>
      <w:r>
        <w:rPr>
          <w:b/>
          <w:bCs/>
        </w:rPr>
        <w:t xml:space="preserve">: </w:t>
      </w:r>
      <w:r w:rsidRPr="00107816">
        <w:t>Average of Tenure Months</w:t>
      </w:r>
      <w:r>
        <w:t xml:space="preserve"> for Customers by their Contract Type</w:t>
      </w:r>
      <w:r w:rsidRPr="00107816">
        <w:t>.</w:t>
      </w:r>
    </w:p>
    <w:p w:rsidR="00107816" w:rsidRPr="00107816" w:rsidRDefault="00107816" w:rsidP="00107816">
      <w:pPr>
        <w:pStyle w:val="ListParagraph"/>
        <w:numPr>
          <w:ilvl w:val="0"/>
          <w:numId w:val="17"/>
        </w:numPr>
        <w:rPr>
          <w:b/>
          <w:bCs/>
          <w:sz w:val="28"/>
          <w:szCs w:val="28"/>
        </w:rPr>
      </w:pPr>
      <w:proofErr w:type="spellStart"/>
      <w:r>
        <w:rPr>
          <w:b/>
          <w:bCs/>
        </w:rPr>
        <w:t>Avg_MonthlyCharges_Churned</w:t>
      </w:r>
      <w:proofErr w:type="spellEnd"/>
      <w:r>
        <w:rPr>
          <w:b/>
          <w:bCs/>
        </w:rPr>
        <w:t xml:space="preserve">: </w:t>
      </w:r>
      <w:r w:rsidRPr="00107816">
        <w:t xml:space="preserve">Average of </w:t>
      </w:r>
      <w:r>
        <w:t>Monthly Charges for Churned Customers</w:t>
      </w:r>
      <w:r w:rsidRPr="00107816">
        <w:t>.</w:t>
      </w:r>
    </w:p>
    <w:p w:rsidR="00D31758" w:rsidRPr="00107816" w:rsidRDefault="00D31758" w:rsidP="00D31758">
      <w:pPr>
        <w:pStyle w:val="ListParagraph"/>
        <w:numPr>
          <w:ilvl w:val="0"/>
          <w:numId w:val="17"/>
        </w:numPr>
        <w:rPr>
          <w:b/>
          <w:bCs/>
          <w:sz w:val="28"/>
          <w:szCs w:val="28"/>
        </w:rPr>
      </w:pPr>
      <w:proofErr w:type="spellStart"/>
      <w:r>
        <w:rPr>
          <w:b/>
          <w:bCs/>
        </w:rPr>
        <w:t>Avg_MonthlyCharges_Retained</w:t>
      </w:r>
      <w:proofErr w:type="spellEnd"/>
      <w:r>
        <w:rPr>
          <w:b/>
          <w:bCs/>
        </w:rPr>
        <w:t xml:space="preserve">: </w:t>
      </w:r>
      <w:r w:rsidRPr="00107816">
        <w:t xml:space="preserve">Average of </w:t>
      </w:r>
      <w:r>
        <w:t>Monthly Charges for Retained Customers</w:t>
      </w:r>
      <w:r w:rsidRPr="00107816">
        <w:t>.</w:t>
      </w:r>
    </w:p>
    <w:p w:rsidR="00D31758" w:rsidRPr="00D31758" w:rsidRDefault="00D31758" w:rsidP="00D31758">
      <w:pPr>
        <w:pStyle w:val="ListParagraph"/>
        <w:numPr>
          <w:ilvl w:val="0"/>
          <w:numId w:val="17"/>
        </w:numPr>
        <w:rPr>
          <w:b/>
          <w:bCs/>
          <w:sz w:val="28"/>
          <w:szCs w:val="28"/>
        </w:rPr>
      </w:pPr>
      <w:proofErr w:type="spellStart"/>
      <w:r>
        <w:rPr>
          <w:b/>
          <w:bCs/>
        </w:rPr>
        <w:t>Avg_</w:t>
      </w:r>
      <w:r>
        <w:rPr>
          <w:b/>
          <w:bCs/>
        </w:rPr>
        <w:t>Total</w:t>
      </w:r>
      <w:r>
        <w:rPr>
          <w:b/>
          <w:bCs/>
        </w:rPr>
        <w:t>Charges_Churned</w:t>
      </w:r>
      <w:proofErr w:type="spellEnd"/>
      <w:r>
        <w:rPr>
          <w:b/>
          <w:bCs/>
        </w:rPr>
        <w:t xml:space="preserve">: </w:t>
      </w:r>
      <w:r w:rsidRPr="00107816">
        <w:t xml:space="preserve">Average of </w:t>
      </w:r>
      <w:r>
        <w:t>Total</w:t>
      </w:r>
      <w:r>
        <w:t xml:space="preserve"> Charges for Churned Customers</w:t>
      </w:r>
      <w:r w:rsidRPr="00107816">
        <w:t>.</w:t>
      </w:r>
    </w:p>
    <w:p w:rsidR="00107816" w:rsidRPr="00D31758" w:rsidRDefault="00D31758" w:rsidP="00D31758">
      <w:pPr>
        <w:pStyle w:val="ListParagraph"/>
        <w:numPr>
          <w:ilvl w:val="0"/>
          <w:numId w:val="17"/>
        </w:numPr>
        <w:rPr>
          <w:b/>
          <w:bCs/>
          <w:sz w:val="28"/>
          <w:szCs w:val="28"/>
        </w:rPr>
      </w:pPr>
      <w:proofErr w:type="spellStart"/>
      <w:r>
        <w:rPr>
          <w:b/>
          <w:bCs/>
        </w:rPr>
        <w:t>Avg_</w:t>
      </w:r>
      <w:r>
        <w:rPr>
          <w:b/>
          <w:bCs/>
        </w:rPr>
        <w:t>Total</w:t>
      </w:r>
      <w:r>
        <w:rPr>
          <w:b/>
          <w:bCs/>
        </w:rPr>
        <w:t>Charges_Retained</w:t>
      </w:r>
      <w:proofErr w:type="spellEnd"/>
      <w:r>
        <w:rPr>
          <w:b/>
          <w:bCs/>
        </w:rPr>
        <w:t xml:space="preserve">: </w:t>
      </w:r>
      <w:r w:rsidRPr="00107816">
        <w:t xml:space="preserve">Average of </w:t>
      </w:r>
      <w:r>
        <w:t>Total</w:t>
      </w:r>
      <w:r>
        <w:t xml:space="preserve"> Charges for Retained Customers</w:t>
      </w:r>
      <w:r w:rsidRPr="00107816">
        <w:t>.</w:t>
      </w:r>
    </w:p>
    <w:p w:rsidR="00D31758" w:rsidRPr="00D31758" w:rsidRDefault="00D31758" w:rsidP="00D31758">
      <w:pPr>
        <w:pStyle w:val="ListParagraph"/>
        <w:numPr>
          <w:ilvl w:val="0"/>
          <w:numId w:val="17"/>
        </w:numPr>
        <w:rPr>
          <w:b/>
          <w:bCs/>
          <w:sz w:val="28"/>
          <w:szCs w:val="28"/>
        </w:rPr>
      </w:pPr>
      <w:r>
        <w:rPr>
          <w:b/>
          <w:bCs/>
        </w:rPr>
        <w:t>Churn Rate:</w:t>
      </w:r>
      <w:r>
        <w:t xml:space="preserve"> Churn Rate </w:t>
      </w:r>
      <w:r>
        <w:t>(%)</w:t>
      </w:r>
      <w:r>
        <w:t xml:space="preserve"> percentage (Number of Churned Customers / Total Numbers of Customers).</w:t>
      </w:r>
    </w:p>
    <w:p w:rsidR="00D31758" w:rsidRDefault="00D31758" w:rsidP="00FC2C81">
      <w:pPr>
        <w:pStyle w:val="ListParagraph"/>
        <w:numPr>
          <w:ilvl w:val="0"/>
          <w:numId w:val="16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Calculated Column:</w:t>
      </w:r>
    </w:p>
    <w:p w:rsidR="00D31758" w:rsidRPr="00D31758" w:rsidRDefault="00D31758" w:rsidP="00D31758">
      <w:pPr>
        <w:pStyle w:val="ListParagraph"/>
        <w:numPr>
          <w:ilvl w:val="0"/>
          <w:numId w:val="17"/>
        </w:numPr>
        <w:rPr>
          <w:b/>
          <w:bCs/>
          <w:sz w:val="28"/>
          <w:szCs w:val="28"/>
        </w:rPr>
      </w:pPr>
      <w:r>
        <w:rPr>
          <w:b/>
          <w:bCs/>
        </w:rPr>
        <w:t>Total Subscriptions</w:t>
      </w:r>
      <w:r>
        <w:rPr>
          <w:b/>
          <w:bCs/>
        </w:rPr>
        <w:t>:</w:t>
      </w:r>
      <w:r>
        <w:t xml:space="preserve"> </w:t>
      </w:r>
      <w:r>
        <w:t>Total number of Subscriptions for each customer.</w:t>
      </w:r>
    </w:p>
    <w:p w:rsidR="00AC5157" w:rsidRPr="00AC5157" w:rsidRDefault="00374056" w:rsidP="00700A4D">
      <w:pPr>
        <w:spacing w:after="0"/>
        <w:rPr>
          <w:b/>
          <w:bCs/>
          <w:sz w:val="32"/>
          <w:szCs w:val="32"/>
        </w:rPr>
      </w:pPr>
      <w:r w:rsidRPr="00FC2C81">
        <w:rPr>
          <w:b/>
          <w:bCs/>
          <w:sz w:val="32"/>
          <w:szCs w:val="32"/>
        </w:rPr>
        <w:lastRenderedPageBreak/>
        <w:t>I</w:t>
      </w:r>
      <w:r w:rsidR="00700A4D">
        <w:rPr>
          <w:b/>
          <w:bCs/>
          <w:sz w:val="32"/>
          <w:szCs w:val="32"/>
        </w:rPr>
        <w:t>nsights</w:t>
      </w:r>
      <w:r w:rsidRPr="00FC2C81">
        <w:rPr>
          <w:b/>
          <w:bCs/>
          <w:sz w:val="32"/>
          <w:szCs w:val="32"/>
        </w:rPr>
        <w:t>:</w:t>
      </w:r>
    </w:p>
    <w:p w:rsidR="00AC5157" w:rsidRPr="00686CEB" w:rsidRDefault="00EB1348" w:rsidP="00AC5157">
      <w:pPr>
        <w:pStyle w:val="ListParagraph"/>
        <w:numPr>
          <w:ilvl w:val="0"/>
          <w:numId w:val="13"/>
        </w:numPr>
        <w:spacing w:after="0"/>
        <w:rPr>
          <w:b/>
          <w:bCs/>
          <w:sz w:val="21"/>
          <w:szCs w:val="21"/>
        </w:rPr>
      </w:pPr>
      <w:r w:rsidRPr="00686CEB">
        <w:rPr>
          <w:rStyle w:val="Strong"/>
          <w:sz w:val="21"/>
          <w:szCs w:val="21"/>
        </w:rPr>
        <w:t xml:space="preserve">Month-to-month </w:t>
      </w:r>
      <w:r w:rsidRPr="00686CEB">
        <w:rPr>
          <w:rStyle w:val="Strong"/>
          <w:b w:val="0"/>
          <w:bCs w:val="0"/>
          <w:sz w:val="21"/>
          <w:szCs w:val="21"/>
        </w:rPr>
        <w:t>contracts</w:t>
      </w:r>
      <w:r w:rsidRPr="00686CEB">
        <w:rPr>
          <w:sz w:val="21"/>
          <w:szCs w:val="21"/>
        </w:rPr>
        <w:t xml:space="preserve"> have higher churn rates due to the lack of long-term commitment</w:t>
      </w:r>
      <w:r w:rsidR="00AC5157" w:rsidRPr="00686CEB">
        <w:rPr>
          <w:sz w:val="21"/>
          <w:szCs w:val="21"/>
        </w:rPr>
        <w:t>.</w:t>
      </w:r>
    </w:p>
    <w:p w:rsidR="00AC5157" w:rsidRPr="00686CEB" w:rsidRDefault="00AC5157" w:rsidP="00B13674">
      <w:pPr>
        <w:pStyle w:val="ListParagraph"/>
        <w:numPr>
          <w:ilvl w:val="0"/>
          <w:numId w:val="13"/>
        </w:numPr>
        <w:spacing w:after="0"/>
        <w:rPr>
          <w:b/>
          <w:bCs/>
          <w:sz w:val="21"/>
          <w:szCs w:val="21"/>
        </w:rPr>
      </w:pPr>
      <w:r w:rsidRPr="00686CEB">
        <w:rPr>
          <w:b/>
          <w:bCs/>
          <w:sz w:val="21"/>
          <w:szCs w:val="21"/>
        </w:rPr>
        <w:t>Churned customers</w:t>
      </w:r>
      <w:r w:rsidRPr="00686CEB">
        <w:rPr>
          <w:sz w:val="21"/>
          <w:szCs w:val="21"/>
        </w:rPr>
        <w:t xml:space="preserve"> have a lower average tenure, indicating they leave early in their subscription lifecycle.</w:t>
      </w:r>
    </w:p>
    <w:p w:rsidR="00AC5157" w:rsidRPr="00686CEB" w:rsidRDefault="00AC5157" w:rsidP="00AC5157">
      <w:pPr>
        <w:pStyle w:val="ListParagraph"/>
        <w:numPr>
          <w:ilvl w:val="0"/>
          <w:numId w:val="13"/>
        </w:numPr>
        <w:spacing w:after="0"/>
        <w:rPr>
          <w:b/>
          <w:bCs/>
          <w:sz w:val="21"/>
          <w:szCs w:val="21"/>
        </w:rPr>
      </w:pPr>
      <w:r w:rsidRPr="00686CEB">
        <w:rPr>
          <w:rStyle w:val="Strong"/>
          <w:sz w:val="21"/>
          <w:szCs w:val="21"/>
        </w:rPr>
        <w:t>One year</w:t>
      </w:r>
      <w:r w:rsidRPr="00686CEB">
        <w:rPr>
          <w:sz w:val="21"/>
          <w:szCs w:val="21"/>
        </w:rPr>
        <w:t xml:space="preserve"> and </w:t>
      </w:r>
      <w:r w:rsidRPr="00686CEB">
        <w:rPr>
          <w:rStyle w:val="Strong"/>
          <w:sz w:val="21"/>
          <w:szCs w:val="21"/>
        </w:rPr>
        <w:t>Two year</w:t>
      </w:r>
      <w:r w:rsidRPr="00686CEB">
        <w:rPr>
          <w:sz w:val="21"/>
          <w:szCs w:val="21"/>
        </w:rPr>
        <w:t xml:space="preserve"> contracts have higher average tenures due to longer commitments, while </w:t>
      </w:r>
      <w:r w:rsidRPr="00686CEB">
        <w:rPr>
          <w:rStyle w:val="Strong"/>
          <w:sz w:val="21"/>
          <w:szCs w:val="21"/>
        </w:rPr>
        <w:t>Month-to-month</w:t>
      </w:r>
      <w:r w:rsidRPr="00686CEB">
        <w:rPr>
          <w:sz w:val="21"/>
          <w:szCs w:val="21"/>
        </w:rPr>
        <w:t xml:space="preserve"> contracts show lower average tenure.</w:t>
      </w:r>
    </w:p>
    <w:p w:rsidR="00AC5157" w:rsidRPr="00686CEB" w:rsidRDefault="00AC5157" w:rsidP="00B13674">
      <w:pPr>
        <w:pStyle w:val="ListParagraph"/>
        <w:numPr>
          <w:ilvl w:val="0"/>
          <w:numId w:val="13"/>
        </w:numPr>
        <w:spacing w:after="0"/>
        <w:rPr>
          <w:b/>
          <w:bCs/>
          <w:sz w:val="21"/>
          <w:szCs w:val="21"/>
        </w:rPr>
      </w:pPr>
      <w:r w:rsidRPr="00686CEB">
        <w:rPr>
          <w:b/>
          <w:bCs/>
          <w:sz w:val="21"/>
          <w:szCs w:val="21"/>
        </w:rPr>
        <w:t>Fiber Optic Internet Service</w:t>
      </w:r>
      <w:r w:rsidRPr="00686CEB">
        <w:rPr>
          <w:sz w:val="21"/>
          <w:szCs w:val="21"/>
        </w:rPr>
        <w:t xml:space="preserve"> have higher churn rates than </w:t>
      </w:r>
      <w:r w:rsidRPr="00686CEB">
        <w:rPr>
          <w:b/>
          <w:bCs/>
          <w:sz w:val="21"/>
          <w:szCs w:val="21"/>
        </w:rPr>
        <w:t>DSL</w:t>
      </w:r>
      <w:r w:rsidRPr="00686CEB">
        <w:rPr>
          <w:sz w:val="21"/>
          <w:szCs w:val="21"/>
        </w:rPr>
        <w:t xml:space="preserve"> </w:t>
      </w:r>
      <w:r w:rsidR="00B13674" w:rsidRPr="00686CEB">
        <w:rPr>
          <w:sz w:val="21"/>
          <w:szCs w:val="21"/>
        </w:rPr>
        <w:t>or</w:t>
      </w:r>
      <w:r w:rsidRPr="00686CEB">
        <w:rPr>
          <w:sz w:val="21"/>
          <w:szCs w:val="21"/>
        </w:rPr>
        <w:t xml:space="preserve"> </w:t>
      </w:r>
      <w:r w:rsidRPr="00686CEB">
        <w:rPr>
          <w:b/>
          <w:bCs/>
          <w:sz w:val="21"/>
          <w:szCs w:val="21"/>
        </w:rPr>
        <w:t>No internet service</w:t>
      </w:r>
      <w:r w:rsidRPr="00686CEB">
        <w:rPr>
          <w:sz w:val="21"/>
          <w:szCs w:val="21"/>
        </w:rPr>
        <w:t>.</w:t>
      </w:r>
    </w:p>
    <w:p w:rsidR="00AC5157" w:rsidRPr="00686CEB" w:rsidRDefault="00B13674" w:rsidP="00B13674">
      <w:pPr>
        <w:pStyle w:val="ListParagraph"/>
        <w:numPr>
          <w:ilvl w:val="0"/>
          <w:numId w:val="13"/>
        </w:numPr>
        <w:spacing w:after="0"/>
        <w:rPr>
          <w:b/>
          <w:bCs/>
          <w:sz w:val="21"/>
          <w:szCs w:val="21"/>
        </w:rPr>
      </w:pPr>
      <w:r w:rsidRPr="00686CEB">
        <w:rPr>
          <w:sz w:val="21"/>
          <w:szCs w:val="21"/>
        </w:rPr>
        <w:t xml:space="preserve">Customers who </w:t>
      </w:r>
      <w:r w:rsidRPr="00686CEB">
        <w:rPr>
          <w:b/>
          <w:bCs/>
          <w:sz w:val="21"/>
          <w:szCs w:val="21"/>
        </w:rPr>
        <w:t xml:space="preserve">have not dependents </w:t>
      </w:r>
      <w:r w:rsidRPr="00686CEB">
        <w:rPr>
          <w:sz w:val="21"/>
          <w:szCs w:val="21"/>
        </w:rPr>
        <w:t xml:space="preserve">have higher churn rates than who </w:t>
      </w:r>
      <w:r w:rsidRPr="00686CEB">
        <w:rPr>
          <w:b/>
          <w:bCs/>
          <w:sz w:val="21"/>
          <w:szCs w:val="21"/>
        </w:rPr>
        <w:t>have dependents</w:t>
      </w:r>
      <w:r w:rsidRPr="00686CEB">
        <w:rPr>
          <w:sz w:val="21"/>
          <w:szCs w:val="21"/>
        </w:rPr>
        <w:t xml:space="preserve"> </w:t>
      </w:r>
      <w:r w:rsidRPr="00686CEB">
        <w:rPr>
          <w:sz w:val="21"/>
          <w:szCs w:val="21"/>
          <w:lang w:bidi="ar-EG"/>
        </w:rPr>
        <w:t>about half.</w:t>
      </w:r>
    </w:p>
    <w:p w:rsidR="001A6D7D" w:rsidRPr="00686CEB" w:rsidRDefault="001A6D7D" w:rsidP="00B13674">
      <w:pPr>
        <w:pStyle w:val="ListParagraph"/>
        <w:numPr>
          <w:ilvl w:val="0"/>
          <w:numId w:val="13"/>
        </w:numPr>
        <w:spacing w:after="0"/>
        <w:rPr>
          <w:b/>
          <w:bCs/>
          <w:sz w:val="21"/>
          <w:szCs w:val="21"/>
        </w:rPr>
      </w:pPr>
      <w:r w:rsidRPr="00686CEB">
        <w:rPr>
          <w:b/>
          <w:bCs/>
          <w:sz w:val="21"/>
          <w:szCs w:val="21"/>
        </w:rPr>
        <w:t>Churned</w:t>
      </w:r>
      <w:r w:rsidRPr="00686CEB">
        <w:rPr>
          <w:sz w:val="21"/>
          <w:szCs w:val="21"/>
        </w:rPr>
        <w:t xml:space="preserve"> customers spending more monthly than </w:t>
      </w:r>
      <w:r w:rsidRPr="00686CEB">
        <w:rPr>
          <w:b/>
          <w:bCs/>
          <w:sz w:val="21"/>
          <w:szCs w:val="21"/>
        </w:rPr>
        <w:t>retained</w:t>
      </w:r>
      <w:r w:rsidRPr="00686CEB">
        <w:rPr>
          <w:sz w:val="21"/>
          <w:szCs w:val="21"/>
        </w:rPr>
        <w:t xml:space="preserve"> customers (might be a pricing issue).</w:t>
      </w:r>
    </w:p>
    <w:p w:rsidR="001A6D7D" w:rsidRPr="00686CEB" w:rsidRDefault="001A6D7D" w:rsidP="00B13674">
      <w:pPr>
        <w:pStyle w:val="ListParagraph"/>
        <w:numPr>
          <w:ilvl w:val="0"/>
          <w:numId w:val="13"/>
        </w:numPr>
        <w:spacing w:after="0"/>
        <w:rPr>
          <w:b/>
          <w:bCs/>
          <w:sz w:val="21"/>
          <w:szCs w:val="21"/>
        </w:rPr>
      </w:pPr>
      <w:r w:rsidRPr="00686CEB">
        <w:rPr>
          <w:sz w:val="21"/>
          <w:szCs w:val="21"/>
        </w:rPr>
        <w:t xml:space="preserve">Average </w:t>
      </w:r>
      <w:r w:rsidRPr="00686CEB">
        <w:rPr>
          <w:b/>
          <w:bCs/>
          <w:sz w:val="21"/>
          <w:szCs w:val="21"/>
        </w:rPr>
        <w:t>Total Charges</w:t>
      </w:r>
      <w:r w:rsidRPr="00686CEB">
        <w:rPr>
          <w:sz w:val="21"/>
          <w:szCs w:val="21"/>
        </w:rPr>
        <w:t xml:space="preserve"> for </w:t>
      </w:r>
      <w:r w:rsidRPr="00686CEB">
        <w:rPr>
          <w:b/>
          <w:bCs/>
          <w:sz w:val="21"/>
          <w:szCs w:val="21"/>
        </w:rPr>
        <w:t>churned</w:t>
      </w:r>
      <w:r w:rsidRPr="00686CEB">
        <w:rPr>
          <w:sz w:val="21"/>
          <w:szCs w:val="21"/>
        </w:rPr>
        <w:t xml:space="preserve"> customers lower than </w:t>
      </w:r>
      <w:r w:rsidRPr="00686CEB">
        <w:rPr>
          <w:b/>
          <w:bCs/>
          <w:sz w:val="21"/>
          <w:szCs w:val="21"/>
        </w:rPr>
        <w:t>retained</w:t>
      </w:r>
      <w:r w:rsidRPr="00686CEB">
        <w:rPr>
          <w:sz w:val="21"/>
          <w:szCs w:val="21"/>
        </w:rPr>
        <w:t xml:space="preserve"> customers (indicating they are churning early in the customer lifecycle).</w:t>
      </w:r>
    </w:p>
    <w:p w:rsidR="001A6D7D" w:rsidRPr="00686CEB" w:rsidRDefault="001A6D7D" w:rsidP="00B13674">
      <w:pPr>
        <w:pStyle w:val="ListParagraph"/>
        <w:numPr>
          <w:ilvl w:val="0"/>
          <w:numId w:val="13"/>
        </w:numPr>
        <w:spacing w:after="0"/>
        <w:rPr>
          <w:b/>
          <w:bCs/>
          <w:sz w:val="21"/>
          <w:szCs w:val="21"/>
        </w:rPr>
      </w:pPr>
      <w:r w:rsidRPr="00686CEB">
        <w:rPr>
          <w:b/>
          <w:bCs/>
          <w:sz w:val="21"/>
          <w:szCs w:val="21"/>
        </w:rPr>
        <w:t>Electronic check</w:t>
      </w:r>
      <w:r w:rsidRPr="00686CEB">
        <w:rPr>
          <w:sz w:val="21"/>
          <w:szCs w:val="21"/>
        </w:rPr>
        <w:t xml:space="preserve"> payment method has higher churn due to lack of automation compared to </w:t>
      </w:r>
      <w:r w:rsidRPr="00686CEB">
        <w:rPr>
          <w:b/>
          <w:bCs/>
          <w:sz w:val="21"/>
          <w:szCs w:val="21"/>
        </w:rPr>
        <w:t>credit cards</w:t>
      </w:r>
      <w:r w:rsidRPr="00686CEB">
        <w:rPr>
          <w:sz w:val="21"/>
          <w:szCs w:val="21"/>
        </w:rPr>
        <w:t xml:space="preserve"> or </w:t>
      </w:r>
      <w:r w:rsidRPr="00686CEB">
        <w:rPr>
          <w:b/>
          <w:bCs/>
          <w:sz w:val="21"/>
          <w:szCs w:val="21"/>
        </w:rPr>
        <w:t>bank transfers</w:t>
      </w:r>
      <w:r w:rsidRPr="00686CEB">
        <w:rPr>
          <w:sz w:val="21"/>
          <w:szCs w:val="21"/>
        </w:rPr>
        <w:t xml:space="preserve">, while </w:t>
      </w:r>
      <w:r w:rsidRPr="00686CEB">
        <w:rPr>
          <w:b/>
          <w:bCs/>
          <w:sz w:val="21"/>
          <w:szCs w:val="21"/>
        </w:rPr>
        <w:t>Mailed check</w:t>
      </w:r>
      <w:r w:rsidRPr="00686CEB">
        <w:rPr>
          <w:sz w:val="21"/>
          <w:szCs w:val="21"/>
        </w:rPr>
        <w:t xml:space="preserve"> or </w:t>
      </w:r>
      <w:r w:rsidRPr="00686CEB">
        <w:rPr>
          <w:b/>
          <w:bCs/>
          <w:sz w:val="21"/>
          <w:szCs w:val="21"/>
        </w:rPr>
        <w:t>automatic</w:t>
      </w:r>
      <w:r w:rsidRPr="00686CEB">
        <w:rPr>
          <w:sz w:val="21"/>
          <w:szCs w:val="21"/>
        </w:rPr>
        <w:t xml:space="preserve"> payments have lower churn rates because of convenience and commitment. Customers on </w:t>
      </w:r>
      <w:r w:rsidRPr="00686CEB">
        <w:rPr>
          <w:b/>
          <w:bCs/>
          <w:sz w:val="21"/>
          <w:szCs w:val="21"/>
        </w:rPr>
        <w:t>month-to-month</w:t>
      </w:r>
      <w:r w:rsidRPr="00686CEB">
        <w:rPr>
          <w:sz w:val="21"/>
          <w:szCs w:val="21"/>
        </w:rPr>
        <w:t xml:space="preserve"> contracts use </w:t>
      </w:r>
      <w:r w:rsidRPr="00686CEB">
        <w:rPr>
          <w:b/>
          <w:bCs/>
          <w:sz w:val="21"/>
          <w:szCs w:val="21"/>
        </w:rPr>
        <w:t>Electronic Check</w:t>
      </w:r>
      <w:r w:rsidRPr="00686CEB">
        <w:rPr>
          <w:sz w:val="21"/>
          <w:szCs w:val="21"/>
        </w:rPr>
        <w:t xml:space="preserve"> more frequently, contributing to higher churn.</w:t>
      </w:r>
    </w:p>
    <w:p w:rsidR="009B3ACF" w:rsidRPr="00686CEB" w:rsidRDefault="009B3ACF" w:rsidP="00686CEB">
      <w:pPr>
        <w:pStyle w:val="ListParagraph"/>
        <w:numPr>
          <w:ilvl w:val="0"/>
          <w:numId w:val="13"/>
        </w:numPr>
        <w:spacing w:after="0"/>
        <w:rPr>
          <w:b/>
          <w:bCs/>
          <w:sz w:val="21"/>
          <w:szCs w:val="21"/>
        </w:rPr>
      </w:pPr>
      <w:r w:rsidRPr="00686CEB">
        <w:rPr>
          <w:sz w:val="21"/>
          <w:szCs w:val="21"/>
        </w:rPr>
        <w:t xml:space="preserve">Customers with more </w:t>
      </w:r>
      <w:r w:rsidRPr="00686CEB">
        <w:rPr>
          <w:b/>
          <w:bCs/>
          <w:sz w:val="21"/>
          <w:szCs w:val="21"/>
        </w:rPr>
        <w:t>subscriptions</w:t>
      </w:r>
      <w:r w:rsidRPr="00686CEB">
        <w:rPr>
          <w:sz w:val="21"/>
          <w:szCs w:val="21"/>
        </w:rPr>
        <w:t xml:space="preserve"> (e.g., 6+) are more engaged and less likely to chu</w:t>
      </w:r>
      <w:bookmarkStart w:id="0" w:name="_GoBack"/>
      <w:bookmarkEnd w:id="0"/>
      <w:r w:rsidRPr="00686CEB">
        <w:rPr>
          <w:sz w:val="21"/>
          <w:szCs w:val="21"/>
        </w:rPr>
        <w:t>rn. Customers with fewer or no additional services (e.g., only phone or internet) churn at higher rates.</w:t>
      </w:r>
    </w:p>
    <w:p w:rsidR="00686CEB" w:rsidRPr="00686CEB" w:rsidRDefault="00686CEB" w:rsidP="00686CEB">
      <w:pPr>
        <w:pStyle w:val="ListParagraph"/>
        <w:spacing w:after="0"/>
        <w:ind w:left="1080"/>
        <w:rPr>
          <w:b/>
          <w:bCs/>
          <w:sz w:val="21"/>
          <w:szCs w:val="21"/>
        </w:rPr>
      </w:pPr>
    </w:p>
    <w:p w:rsidR="00686CEB" w:rsidRPr="00686CEB" w:rsidRDefault="00700A4D" w:rsidP="00686CEB">
      <w:pPr>
        <w:spacing w:after="0"/>
        <w:rPr>
          <w:b/>
          <w:bCs/>
          <w:sz w:val="32"/>
          <w:szCs w:val="32"/>
        </w:rPr>
      </w:pPr>
      <w:r w:rsidRPr="001A6D7D">
        <w:rPr>
          <w:b/>
          <w:bCs/>
          <w:sz w:val="32"/>
          <w:szCs w:val="32"/>
        </w:rPr>
        <w:t>Recommendations</w:t>
      </w:r>
      <w:r w:rsidRPr="001A6D7D">
        <w:rPr>
          <w:b/>
          <w:bCs/>
          <w:sz w:val="32"/>
          <w:szCs w:val="32"/>
        </w:rPr>
        <w:t>:</w:t>
      </w:r>
    </w:p>
    <w:p w:rsidR="00686CEB" w:rsidRPr="00686CEB" w:rsidRDefault="00686CEB" w:rsidP="00686CEB">
      <w:pPr>
        <w:pStyle w:val="Heading3"/>
        <w:numPr>
          <w:ilvl w:val="0"/>
          <w:numId w:val="18"/>
        </w:numPr>
        <w:spacing w:before="0" w:beforeAutospacing="0"/>
        <w:rPr>
          <w:rFonts w:asciiTheme="minorHAnsi" w:eastAsiaTheme="minorHAnsi" w:hAnsiTheme="minorHAnsi" w:cstheme="minorBidi"/>
          <w:b w:val="0"/>
          <w:bCs w:val="0"/>
          <w:sz w:val="21"/>
          <w:szCs w:val="21"/>
        </w:rPr>
      </w:pPr>
      <w:r w:rsidRPr="00686CEB">
        <w:rPr>
          <w:rFonts w:asciiTheme="minorHAnsi" w:eastAsiaTheme="minorHAnsi" w:hAnsiTheme="minorHAnsi" w:cstheme="minorBidi"/>
          <w:b w:val="0"/>
          <w:bCs w:val="0"/>
          <w:sz w:val="21"/>
          <w:szCs w:val="21"/>
        </w:rPr>
        <w:t xml:space="preserve">Focus on </w:t>
      </w:r>
      <w:r w:rsidRPr="00686CEB">
        <w:rPr>
          <w:rFonts w:asciiTheme="minorHAnsi" w:eastAsiaTheme="minorHAnsi" w:hAnsiTheme="minorHAnsi" w:cstheme="minorBidi"/>
          <w:sz w:val="21"/>
          <w:szCs w:val="21"/>
        </w:rPr>
        <w:t>Early Customer Retention</w:t>
      </w:r>
      <w:r w:rsidRPr="00686CEB">
        <w:rPr>
          <w:rFonts w:asciiTheme="minorHAnsi" w:eastAsiaTheme="minorHAnsi" w:hAnsiTheme="minorHAnsi" w:cstheme="minorBidi"/>
          <w:b w:val="0"/>
          <w:bCs w:val="0"/>
          <w:sz w:val="21"/>
          <w:szCs w:val="21"/>
        </w:rPr>
        <w:t>:</w:t>
      </w:r>
    </w:p>
    <w:p w:rsidR="00686CEB" w:rsidRPr="00686CEB" w:rsidRDefault="00686CEB" w:rsidP="00686CEB">
      <w:pPr>
        <w:numPr>
          <w:ilvl w:val="1"/>
          <w:numId w:val="18"/>
        </w:numPr>
        <w:spacing w:before="100" w:beforeAutospacing="1" w:after="100" w:afterAutospacing="1" w:line="240" w:lineRule="auto"/>
        <w:rPr>
          <w:sz w:val="21"/>
          <w:szCs w:val="21"/>
        </w:rPr>
      </w:pPr>
      <w:r w:rsidRPr="00686CEB">
        <w:rPr>
          <w:rStyle w:val="Strong"/>
          <w:sz w:val="21"/>
          <w:szCs w:val="21"/>
        </w:rPr>
        <w:t>Onboarding Programs</w:t>
      </w:r>
      <w:r w:rsidRPr="00686CEB">
        <w:rPr>
          <w:sz w:val="21"/>
          <w:szCs w:val="21"/>
        </w:rPr>
        <w:t>: Create a robust onboarding program to help customers understand and utilize services effectively during the early stages of their subscription lifecycle.</w:t>
      </w:r>
    </w:p>
    <w:p w:rsidR="00686CEB" w:rsidRPr="00686CEB" w:rsidRDefault="00686CEB" w:rsidP="00686CEB">
      <w:pPr>
        <w:numPr>
          <w:ilvl w:val="1"/>
          <w:numId w:val="18"/>
        </w:numPr>
        <w:spacing w:before="100" w:beforeAutospacing="1" w:after="0" w:line="240" w:lineRule="auto"/>
        <w:rPr>
          <w:sz w:val="21"/>
          <w:szCs w:val="21"/>
        </w:rPr>
      </w:pPr>
      <w:r w:rsidRPr="00686CEB">
        <w:rPr>
          <w:rStyle w:val="Strong"/>
          <w:sz w:val="21"/>
          <w:szCs w:val="21"/>
        </w:rPr>
        <w:t>Proactive Support</w:t>
      </w:r>
      <w:r w:rsidRPr="00686CEB">
        <w:rPr>
          <w:sz w:val="21"/>
          <w:szCs w:val="21"/>
        </w:rPr>
        <w:t>: Reach out to new customers within the first few months to address any concerns or issues.</w:t>
      </w:r>
    </w:p>
    <w:p w:rsidR="00700A4D" w:rsidRPr="00686CEB" w:rsidRDefault="00700A4D" w:rsidP="00B66FBC">
      <w:pPr>
        <w:pStyle w:val="ListParagraph"/>
        <w:numPr>
          <w:ilvl w:val="0"/>
          <w:numId w:val="13"/>
        </w:numPr>
        <w:spacing w:after="0"/>
        <w:rPr>
          <w:sz w:val="21"/>
          <w:szCs w:val="21"/>
        </w:rPr>
      </w:pPr>
      <w:r w:rsidRPr="00686CEB">
        <w:rPr>
          <w:sz w:val="21"/>
          <w:szCs w:val="21"/>
        </w:rPr>
        <w:t xml:space="preserve">Enhance </w:t>
      </w:r>
      <w:r w:rsidRPr="00686CEB">
        <w:rPr>
          <w:b/>
          <w:bCs/>
          <w:sz w:val="21"/>
          <w:szCs w:val="21"/>
        </w:rPr>
        <w:t>Fiber Opt</w:t>
      </w:r>
      <w:r w:rsidR="00B66FBC" w:rsidRPr="00686CEB">
        <w:rPr>
          <w:b/>
          <w:bCs/>
          <w:sz w:val="21"/>
          <w:szCs w:val="21"/>
        </w:rPr>
        <w:t>ic Internet</w:t>
      </w:r>
      <w:r w:rsidR="00B66FBC" w:rsidRPr="00686CEB">
        <w:rPr>
          <w:sz w:val="21"/>
          <w:szCs w:val="21"/>
        </w:rPr>
        <w:t xml:space="preserve">, </w:t>
      </w:r>
      <w:r w:rsidR="00B66FBC" w:rsidRPr="00686CEB">
        <w:rPr>
          <w:b/>
          <w:bCs/>
          <w:sz w:val="21"/>
          <w:szCs w:val="21"/>
        </w:rPr>
        <w:t>Streaming Movies</w:t>
      </w:r>
      <w:r w:rsidR="00B66FBC" w:rsidRPr="00686CEB">
        <w:rPr>
          <w:sz w:val="21"/>
          <w:szCs w:val="21"/>
        </w:rPr>
        <w:t xml:space="preserve"> and </w:t>
      </w:r>
      <w:r w:rsidR="00B66FBC" w:rsidRPr="00686CEB">
        <w:rPr>
          <w:b/>
          <w:bCs/>
          <w:sz w:val="21"/>
          <w:szCs w:val="21"/>
        </w:rPr>
        <w:t>Streaming TV</w:t>
      </w:r>
      <w:r w:rsidR="00B66FBC" w:rsidRPr="00686CEB">
        <w:rPr>
          <w:sz w:val="21"/>
          <w:szCs w:val="21"/>
        </w:rPr>
        <w:t xml:space="preserve"> services by retention strategies such as offering discounts plans or </w:t>
      </w:r>
      <w:r w:rsidR="00B66FBC" w:rsidRPr="00686CEB">
        <w:rPr>
          <w:sz w:val="21"/>
          <w:szCs w:val="21"/>
        </w:rPr>
        <w:t>bundling value-added services</w:t>
      </w:r>
      <w:r w:rsidRPr="00686CEB">
        <w:rPr>
          <w:sz w:val="21"/>
          <w:szCs w:val="21"/>
        </w:rPr>
        <w:t>.</w:t>
      </w:r>
    </w:p>
    <w:p w:rsidR="00686CEB" w:rsidRPr="00686CEB" w:rsidRDefault="00B66FBC" w:rsidP="00B66FBC">
      <w:pPr>
        <w:pStyle w:val="ListParagraph"/>
        <w:numPr>
          <w:ilvl w:val="0"/>
          <w:numId w:val="13"/>
        </w:numPr>
        <w:spacing w:after="0"/>
        <w:rPr>
          <w:sz w:val="21"/>
          <w:szCs w:val="21"/>
        </w:rPr>
      </w:pPr>
      <w:r w:rsidRPr="00686CEB">
        <w:rPr>
          <w:sz w:val="21"/>
          <w:szCs w:val="21"/>
        </w:rPr>
        <w:t>E</w:t>
      </w:r>
      <w:r w:rsidRPr="00686CEB">
        <w:rPr>
          <w:sz w:val="21"/>
          <w:szCs w:val="21"/>
        </w:rPr>
        <w:t xml:space="preserve">xplore why </w:t>
      </w:r>
      <w:r w:rsidRPr="00686CEB">
        <w:rPr>
          <w:b/>
          <w:bCs/>
          <w:sz w:val="21"/>
          <w:szCs w:val="21"/>
        </w:rPr>
        <w:t>dependents</w:t>
      </w:r>
      <w:r w:rsidRPr="00686CEB">
        <w:rPr>
          <w:sz w:val="21"/>
          <w:szCs w:val="21"/>
        </w:rPr>
        <w:t xml:space="preserve"> may correlate with lower churn (e.g., stability, service preferences, or contract types).</w:t>
      </w:r>
      <w:r w:rsidR="00686CEB" w:rsidRPr="00686CEB">
        <w:rPr>
          <w:sz w:val="21"/>
          <w:szCs w:val="21"/>
        </w:rPr>
        <w:t xml:space="preserve"> </w:t>
      </w:r>
    </w:p>
    <w:p w:rsidR="00686CEB" w:rsidRPr="00686CEB" w:rsidRDefault="00686CEB" w:rsidP="00B66FBC">
      <w:pPr>
        <w:pStyle w:val="ListParagraph"/>
        <w:numPr>
          <w:ilvl w:val="0"/>
          <w:numId w:val="13"/>
        </w:numPr>
        <w:spacing w:after="0"/>
        <w:rPr>
          <w:sz w:val="21"/>
          <w:szCs w:val="21"/>
        </w:rPr>
      </w:pPr>
      <w:r w:rsidRPr="00686CEB">
        <w:rPr>
          <w:sz w:val="21"/>
          <w:szCs w:val="21"/>
        </w:rPr>
        <w:t>Develop targeted marketing campaigns or engagement strategies for single customers or those</w:t>
      </w:r>
      <w:r w:rsidRPr="00686CEB">
        <w:rPr>
          <w:b/>
          <w:bCs/>
          <w:sz w:val="21"/>
          <w:szCs w:val="21"/>
        </w:rPr>
        <w:t xml:space="preserve"> without</w:t>
      </w:r>
      <w:r w:rsidRPr="00686CEB">
        <w:rPr>
          <w:sz w:val="21"/>
          <w:szCs w:val="21"/>
        </w:rPr>
        <w:t xml:space="preserve"> </w:t>
      </w:r>
      <w:r w:rsidRPr="00686CEB">
        <w:rPr>
          <w:b/>
          <w:bCs/>
          <w:sz w:val="21"/>
          <w:szCs w:val="21"/>
        </w:rPr>
        <w:t>dependents</w:t>
      </w:r>
      <w:r w:rsidRPr="00686CEB">
        <w:rPr>
          <w:sz w:val="21"/>
          <w:szCs w:val="21"/>
        </w:rPr>
        <w:t>, as they show higher churn rates.</w:t>
      </w:r>
      <w:r w:rsidRPr="00686CEB">
        <w:rPr>
          <w:sz w:val="21"/>
          <w:szCs w:val="21"/>
        </w:rPr>
        <w:t xml:space="preserve"> </w:t>
      </w:r>
    </w:p>
    <w:p w:rsidR="00700A4D" w:rsidRPr="00686CEB" w:rsidRDefault="00686CEB" w:rsidP="00B66FBC">
      <w:pPr>
        <w:pStyle w:val="ListParagraph"/>
        <w:numPr>
          <w:ilvl w:val="0"/>
          <w:numId w:val="13"/>
        </w:numPr>
        <w:spacing w:after="0"/>
        <w:rPr>
          <w:sz w:val="21"/>
          <w:szCs w:val="21"/>
        </w:rPr>
      </w:pPr>
      <w:r w:rsidRPr="00686CEB">
        <w:rPr>
          <w:sz w:val="21"/>
          <w:szCs w:val="21"/>
        </w:rPr>
        <w:t xml:space="preserve">Provide flexible service packages that align with the needs of customers </w:t>
      </w:r>
      <w:r w:rsidRPr="00686CEB">
        <w:rPr>
          <w:b/>
          <w:bCs/>
          <w:sz w:val="21"/>
          <w:szCs w:val="21"/>
        </w:rPr>
        <w:t>without dependents</w:t>
      </w:r>
      <w:r w:rsidRPr="00686CEB">
        <w:rPr>
          <w:sz w:val="21"/>
          <w:szCs w:val="21"/>
        </w:rPr>
        <w:t>, such as single-user plans.</w:t>
      </w:r>
    </w:p>
    <w:p w:rsidR="00B66FBC" w:rsidRPr="00686CEB" w:rsidRDefault="00B66FBC" w:rsidP="00686CEB">
      <w:pPr>
        <w:pStyle w:val="ListParagraph"/>
        <w:numPr>
          <w:ilvl w:val="0"/>
          <w:numId w:val="13"/>
        </w:numPr>
        <w:spacing w:after="0"/>
        <w:rPr>
          <w:sz w:val="21"/>
          <w:szCs w:val="21"/>
        </w:rPr>
      </w:pPr>
      <w:r w:rsidRPr="00686CEB">
        <w:rPr>
          <w:sz w:val="21"/>
          <w:szCs w:val="21"/>
        </w:rPr>
        <w:t xml:space="preserve">High monthly charges for </w:t>
      </w:r>
      <w:r w:rsidRPr="00686CEB">
        <w:rPr>
          <w:b/>
          <w:bCs/>
          <w:sz w:val="21"/>
          <w:szCs w:val="21"/>
        </w:rPr>
        <w:t>churned</w:t>
      </w:r>
      <w:r w:rsidRPr="00686CEB">
        <w:rPr>
          <w:sz w:val="21"/>
          <w:szCs w:val="21"/>
        </w:rPr>
        <w:t xml:space="preserve"> customers might indicate a</w:t>
      </w:r>
      <w:r w:rsidR="00686CEB" w:rsidRPr="00686CEB">
        <w:rPr>
          <w:sz w:val="21"/>
          <w:szCs w:val="21"/>
        </w:rPr>
        <w:t xml:space="preserve"> pricing issue. So, o</w:t>
      </w:r>
      <w:r w:rsidR="00686CEB" w:rsidRPr="00686CEB">
        <w:rPr>
          <w:sz w:val="21"/>
          <w:szCs w:val="21"/>
        </w:rPr>
        <w:t>ffer tiered pricing options or promotions to make services feel more affordable</w:t>
      </w:r>
      <w:r w:rsidR="00686CEB" w:rsidRPr="00686CEB">
        <w:rPr>
          <w:sz w:val="21"/>
          <w:szCs w:val="21"/>
        </w:rPr>
        <w:t xml:space="preserve"> and h</w:t>
      </w:r>
      <w:r w:rsidR="00686CEB" w:rsidRPr="00686CEB">
        <w:rPr>
          <w:sz w:val="21"/>
          <w:szCs w:val="21"/>
        </w:rPr>
        <w:t>ighlight the benefits of services to justify higher costs and retain customers spending more monthly.</w:t>
      </w:r>
    </w:p>
    <w:p w:rsidR="00B66FBC" w:rsidRPr="00686CEB" w:rsidRDefault="00B66FBC" w:rsidP="00700A4D">
      <w:pPr>
        <w:pStyle w:val="ListParagraph"/>
        <w:numPr>
          <w:ilvl w:val="0"/>
          <w:numId w:val="13"/>
        </w:numPr>
        <w:spacing w:after="0"/>
        <w:rPr>
          <w:sz w:val="21"/>
          <w:szCs w:val="21"/>
        </w:rPr>
      </w:pPr>
      <w:r w:rsidRPr="00686CEB">
        <w:rPr>
          <w:sz w:val="21"/>
          <w:szCs w:val="21"/>
        </w:rPr>
        <w:t>C</w:t>
      </w:r>
      <w:r w:rsidRPr="00686CEB">
        <w:rPr>
          <w:sz w:val="21"/>
          <w:szCs w:val="21"/>
        </w:rPr>
        <w:t>onsider targeted retention strategies</w:t>
      </w:r>
      <w:r w:rsidRPr="00686CEB">
        <w:rPr>
          <w:sz w:val="21"/>
          <w:szCs w:val="21"/>
        </w:rPr>
        <w:t xml:space="preserve"> for </w:t>
      </w:r>
      <w:r w:rsidRPr="00686CEB">
        <w:rPr>
          <w:b/>
          <w:bCs/>
          <w:sz w:val="21"/>
          <w:szCs w:val="21"/>
        </w:rPr>
        <w:t>Electronic Check</w:t>
      </w:r>
      <w:r w:rsidRPr="00686CEB">
        <w:rPr>
          <w:sz w:val="21"/>
          <w:szCs w:val="21"/>
        </w:rPr>
        <w:t xml:space="preserve"> customers: </w:t>
      </w:r>
    </w:p>
    <w:p w:rsidR="00B66FBC" w:rsidRPr="00686CEB" w:rsidRDefault="00B66FBC" w:rsidP="00B66FBC">
      <w:pPr>
        <w:pStyle w:val="ListParagraph"/>
        <w:numPr>
          <w:ilvl w:val="1"/>
          <w:numId w:val="13"/>
        </w:numPr>
        <w:spacing w:after="0"/>
        <w:rPr>
          <w:sz w:val="21"/>
          <w:szCs w:val="21"/>
        </w:rPr>
      </w:pPr>
      <w:r w:rsidRPr="00686CEB">
        <w:rPr>
          <w:sz w:val="21"/>
          <w:szCs w:val="21"/>
        </w:rPr>
        <w:t>Discounts for customers switching to automated payments</w:t>
      </w:r>
      <w:r w:rsidRPr="00686CEB">
        <w:rPr>
          <w:sz w:val="21"/>
          <w:szCs w:val="21"/>
        </w:rPr>
        <w:t>.</w:t>
      </w:r>
    </w:p>
    <w:p w:rsidR="00B66FBC" w:rsidRPr="00686CEB" w:rsidRDefault="00B66FBC" w:rsidP="00B66FBC">
      <w:pPr>
        <w:pStyle w:val="ListParagraph"/>
        <w:numPr>
          <w:ilvl w:val="1"/>
          <w:numId w:val="13"/>
        </w:numPr>
        <w:spacing w:after="0"/>
        <w:rPr>
          <w:sz w:val="21"/>
          <w:szCs w:val="21"/>
        </w:rPr>
      </w:pPr>
      <w:r w:rsidRPr="00686CEB">
        <w:rPr>
          <w:sz w:val="21"/>
          <w:szCs w:val="21"/>
        </w:rPr>
        <w:t xml:space="preserve">Special offers for </w:t>
      </w:r>
      <w:r w:rsidRPr="00686CEB">
        <w:rPr>
          <w:b/>
          <w:bCs/>
          <w:sz w:val="21"/>
          <w:szCs w:val="21"/>
        </w:rPr>
        <w:t>month-to-month</w:t>
      </w:r>
      <w:r w:rsidRPr="00686CEB">
        <w:rPr>
          <w:sz w:val="21"/>
          <w:szCs w:val="21"/>
        </w:rPr>
        <w:t xml:space="preserve"> customers using high-risk payment methods.</w:t>
      </w:r>
    </w:p>
    <w:p w:rsidR="00B66FBC" w:rsidRPr="00686CEB" w:rsidRDefault="001A6D7D" w:rsidP="00700A4D">
      <w:pPr>
        <w:pStyle w:val="ListParagraph"/>
        <w:numPr>
          <w:ilvl w:val="0"/>
          <w:numId w:val="13"/>
        </w:numPr>
        <w:spacing w:after="0"/>
        <w:rPr>
          <w:sz w:val="21"/>
          <w:szCs w:val="21"/>
        </w:rPr>
      </w:pPr>
      <w:r w:rsidRPr="00686CEB">
        <w:rPr>
          <w:sz w:val="21"/>
          <w:szCs w:val="21"/>
        </w:rPr>
        <w:t xml:space="preserve">For customers with fewer </w:t>
      </w:r>
      <w:r w:rsidRPr="00686CEB">
        <w:rPr>
          <w:b/>
          <w:bCs/>
          <w:sz w:val="21"/>
          <w:szCs w:val="21"/>
        </w:rPr>
        <w:t>subscriptions</w:t>
      </w:r>
      <w:r w:rsidRPr="00686CEB">
        <w:rPr>
          <w:sz w:val="21"/>
          <w:szCs w:val="21"/>
        </w:rPr>
        <w:t>:</w:t>
      </w:r>
    </w:p>
    <w:p w:rsidR="001A6D7D" w:rsidRPr="00686CEB" w:rsidRDefault="001A6D7D" w:rsidP="001A6D7D">
      <w:pPr>
        <w:pStyle w:val="ListParagraph"/>
        <w:numPr>
          <w:ilvl w:val="1"/>
          <w:numId w:val="13"/>
        </w:numPr>
        <w:spacing w:after="0"/>
        <w:rPr>
          <w:sz w:val="21"/>
          <w:szCs w:val="21"/>
        </w:rPr>
      </w:pPr>
      <w:r w:rsidRPr="00686CEB">
        <w:rPr>
          <w:b/>
          <w:bCs/>
          <w:sz w:val="21"/>
          <w:szCs w:val="21"/>
        </w:rPr>
        <w:t>Upsell Campaigns</w:t>
      </w:r>
      <w:r w:rsidRPr="00686CEB">
        <w:rPr>
          <w:sz w:val="21"/>
          <w:szCs w:val="21"/>
        </w:rPr>
        <w:t>: Offer discounts or bundle deals to encourage adoption of additional services.</w:t>
      </w:r>
    </w:p>
    <w:p w:rsidR="009B3ACF" w:rsidRPr="00686CEB" w:rsidRDefault="009B3ACF" w:rsidP="001A6D7D">
      <w:pPr>
        <w:pStyle w:val="ListParagraph"/>
        <w:numPr>
          <w:ilvl w:val="1"/>
          <w:numId w:val="13"/>
        </w:numPr>
        <w:spacing w:after="0"/>
        <w:rPr>
          <w:sz w:val="21"/>
          <w:szCs w:val="21"/>
        </w:rPr>
      </w:pPr>
      <w:r w:rsidRPr="00686CEB">
        <w:rPr>
          <w:rStyle w:val="Strong"/>
          <w:sz w:val="21"/>
          <w:szCs w:val="21"/>
        </w:rPr>
        <w:t>Promote Engagement</w:t>
      </w:r>
      <w:r w:rsidRPr="00686CEB">
        <w:rPr>
          <w:sz w:val="21"/>
          <w:szCs w:val="21"/>
        </w:rPr>
        <w:t>: Educate customers about the benefits of having multiple subscriptions to enhance perceived value and retention.</w:t>
      </w:r>
    </w:p>
    <w:p w:rsidR="001A6D7D" w:rsidRPr="00686CEB" w:rsidRDefault="001A6D7D" w:rsidP="009B3ACF">
      <w:pPr>
        <w:pStyle w:val="ListParagraph"/>
        <w:numPr>
          <w:ilvl w:val="1"/>
          <w:numId w:val="13"/>
        </w:numPr>
        <w:spacing w:after="0"/>
        <w:rPr>
          <w:sz w:val="21"/>
          <w:szCs w:val="21"/>
        </w:rPr>
      </w:pPr>
      <w:r w:rsidRPr="00686CEB">
        <w:rPr>
          <w:b/>
          <w:bCs/>
          <w:sz w:val="21"/>
          <w:szCs w:val="21"/>
        </w:rPr>
        <w:t>Retention Strategies</w:t>
      </w:r>
      <w:r w:rsidRPr="00686CEB">
        <w:rPr>
          <w:sz w:val="21"/>
          <w:szCs w:val="21"/>
        </w:rPr>
        <w:t>: Target high-churn segments (e.g., those with 1-</w:t>
      </w:r>
      <w:r w:rsidR="009B3ACF" w:rsidRPr="00686CEB">
        <w:rPr>
          <w:sz w:val="21"/>
          <w:szCs w:val="21"/>
        </w:rPr>
        <w:t>5</w:t>
      </w:r>
      <w:r w:rsidRPr="00686CEB">
        <w:rPr>
          <w:sz w:val="21"/>
          <w:szCs w:val="21"/>
        </w:rPr>
        <w:t xml:space="preserve"> services) with special retention offers.</w:t>
      </w:r>
    </w:p>
    <w:p w:rsidR="001A6D7D" w:rsidRPr="00686CEB" w:rsidRDefault="001A6D7D" w:rsidP="001A6D7D">
      <w:pPr>
        <w:pStyle w:val="ListParagraph"/>
        <w:numPr>
          <w:ilvl w:val="0"/>
          <w:numId w:val="13"/>
        </w:numPr>
        <w:spacing w:after="0"/>
        <w:rPr>
          <w:sz w:val="21"/>
          <w:szCs w:val="21"/>
        </w:rPr>
      </w:pPr>
      <w:r w:rsidRPr="00686CEB">
        <w:rPr>
          <w:sz w:val="21"/>
          <w:szCs w:val="21"/>
        </w:rPr>
        <w:t xml:space="preserve">For customers with high churn in </w:t>
      </w:r>
      <w:r w:rsidRPr="00686CEB">
        <w:rPr>
          <w:b/>
          <w:bCs/>
          <w:sz w:val="21"/>
          <w:szCs w:val="21"/>
        </w:rPr>
        <w:t>month-to-month</w:t>
      </w:r>
      <w:r w:rsidRPr="00686CEB">
        <w:rPr>
          <w:sz w:val="21"/>
          <w:szCs w:val="21"/>
        </w:rPr>
        <w:t xml:space="preserve"> contracts, design targeted retention campaigns.</w:t>
      </w:r>
    </w:p>
    <w:p w:rsidR="00B25E9F" w:rsidRPr="00686CEB" w:rsidRDefault="001A6D7D" w:rsidP="009B3ACF">
      <w:pPr>
        <w:pStyle w:val="ListParagraph"/>
        <w:numPr>
          <w:ilvl w:val="0"/>
          <w:numId w:val="13"/>
        </w:numPr>
        <w:spacing w:after="0"/>
        <w:rPr>
          <w:sz w:val="21"/>
          <w:szCs w:val="21"/>
        </w:rPr>
      </w:pPr>
      <w:r w:rsidRPr="00686CEB">
        <w:rPr>
          <w:sz w:val="21"/>
          <w:szCs w:val="21"/>
        </w:rPr>
        <w:t xml:space="preserve">Continuous monitoring for the churn prediction model (or </w:t>
      </w:r>
      <w:r w:rsidR="009B3ACF" w:rsidRPr="00686CEB">
        <w:rPr>
          <w:sz w:val="21"/>
          <w:szCs w:val="21"/>
        </w:rPr>
        <w:t>build</w:t>
      </w:r>
      <w:r w:rsidRPr="00686CEB">
        <w:rPr>
          <w:sz w:val="21"/>
          <w:szCs w:val="21"/>
        </w:rPr>
        <w:t xml:space="preserve"> it) by updating it as new data becomes available.</w:t>
      </w:r>
    </w:p>
    <w:p w:rsidR="009B3ACF" w:rsidRPr="00686CEB" w:rsidRDefault="009B3ACF" w:rsidP="009B3ACF">
      <w:pPr>
        <w:pStyle w:val="ListParagraph"/>
        <w:numPr>
          <w:ilvl w:val="0"/>
          <w:numId w:val="13"/>
        </w:numPr>
        <w:spacing w:after="0"/>
        <w:rPr>
          <w:sz w:val="21"/>
          <w:szCs w:val="21"/>
        </w:rPr>
      </w:pPr>
      <w:r w:rsidRPr="00686CEB">
        <w:rPr>
          <w:sz w:val="21"/>
          <w:szCs w:val="21"/>
        </w:rPr>
        <w:t>Regularly analyze customer feedback, churn data, and behavior patterns to ensure the recommendations are effective and adapt them as necessary.</w:t>
      </w:r>
    </w:p>
    <w:sectPr w:rsidR="009B3ACF" w:rsidRPr="00686CEB" w:rsidSect="00374056">
      <w:pgSz w:w="12240" w:h="15840"/>
      <w:pgMar w:top="630" w:right="810" w:bottom="540" w:left="81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4646B"/>
    <w:multiLevelType w:val="multilevel"/>
    <w:tmpl w:val="63CCF7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F5A0C"/>
    <w:multiLevelType w:val="multilevel"/>
    <w:tmpl w:val="7F9E3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55689D"/>
    <w:multiLevelType w:val="multilevel"/>
    <w:tmpl w:val="4238D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122B47"/>
    <w:multiLevelType w:val="multilevel"/>
    <w:tmpl w:val="FBE06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0F0D67"/>
    <w:multiLevelType w:val="hybridMultilevel"/>
    <w:tmpl w:val="7660AF00"/>
    <w:lvl w:ilvl="0" w:tplc="1E7A751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BFC1F23"/>
    <w:multiLevelType w:val="multilevel"/>
    <w:tmpl w:val="74FEA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B12B08"/>
    <w:multiLevelType w:val="multilevel"/>
    <w:tmpl w:val="22B00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313B56"/>
    <w:multiLevelType w:val="multilevel"/>
    <w:tmpl w:val="3F9EE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6A7E9B"/>
    <w:multiLevelType w:val="hybridMultilevel"/>
    <w:tmpl w:val="1F44E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4B3604"/>
    <w:multiLevelType w:val="multilevel"/>
    <w:tmpl w:val="F9FCC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754083"/>
    <w:multiLevelType w:val="multilevel"/>
    <w:tmpl w:val="4A006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F16F6F"/>
    <w:multiLevelType w:val="hybridMultilevel"/>
    <w:tmpl w:val="E3641316"/>
    <w:lvl w:ilvl="0" w:tplc="322AC9D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F712D2A"/>
    <w:multiLevelType w:val="multilevel"/>
    <w:tmpl w:val="D1BE076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746075"/>
    <w:multiLevelType w:val="multilevel"/>
    <w:tmpl w:val="58868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195A9C"/>
    <w:multiLevelType w:val="hybridMultilevel"/>
    <w:tmpl w:val="6F7C8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EB10DE"/>
    <w:multiLevelType w:val="multilevel"/>
    <w:tmpl w:val="A8241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856822"/>
    <w:multiLevelType w:val="hybridMultilevel"/>
    <w:tmpl w:val="1D688F66"/>
    <w:lvl w:ilvl="0" w:tplc="FD52BAF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AE037DA"/>
    <w:multiLevelType w:val="hybridMultilevel"/>
    <w:tmpl w:val="79345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"/>
  </w:num>
  <w:num w:numId="3">
    <w:abstractNumId w:val="10"/>
  </w:num>
  <w:num w:numId="4">
    <w:abstractNumId w:val="3"/>
  </w:num>
  <w:num w:numId="5">
    <w:abstractNumId w:val="0"/>
  </w:num>
  <w:num w:numId="6">
    <w:abstractNumId w:val="15"/>
  </w:num>
  <w:num w:numId="7">
    <w:abstractNumId w:val="6"/>
  </w:num>
  <w:num w:numId="8">
    <w:abstractNumId w:val="7"/>
  </w:num>
  <w:num w:numId="9">
    <w:abstractNumId w:val="5"/>
  </w:num>
  <w:num w:numId="10">
    <w:abstractNumId w:val="9"/>
  </w:num>
  <w:num w:numId="11">
    <w:abstractNumId w:val="13"/>
  </w:num>
  <w:num w:numId="12">
    <w:abstractNumId w:val="1"/>
  </w:num>
  <w:num w:numId="13">
    <w:abstractNumId w:val="4"/>
  </w:num>
  <w:num w:numId="14">
    <w:abstractNumId w:val="11"/>
  </w:num>
  <w:num w:numId="15">
    <w:abstractNumId w:val="8"/>
  </w:num>
  <w:num w:numId="16">
    <w:abstractNumId w:val="17"/>
  </w:num>
  <w:num w:numId="17">
    <w:abstractNumId w:val="16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14E"/>
    <w:rsid w:val="000A0B1A"/>
    <w:rsid w:val="00107816"/>
    <w:rsid w:val="001A6D7D"/>
    <w:rsid w:val="00374056"/>
    <w:rsid w:val="00430DCF"/>
    <w:rsid w:val="0049603D"/>
    <w:rsid w:val="0057385B"/>
    <w:rsid w:val="0066448B"/>
    <w:rsid w:val="00686CEB"/>
    <w:rsid w:val="00700A4D"/>
    <w:rsid w:val="007677B8"/>
    <w:rsid w:val="007B3FDA"/>
    <w:rsid w:val="0091705E"/>
    <w:rsid w:val="00925C11"/>
    <w:rsid w:val="009A28B3"/>
    <w:rsid w:val="009B3ACF"/>
    <w:rsid w:val="00AB5C76"/>
    <w:rsid w:val="00AC5157"/>
    <w:rsid w:val="00B13674"/>
    <w:rsid w:val="00B25E9F"/>
    <w:rsid w:val="00B66FBC"/>
    <w:rsid w:val="00C15D30"/>
    <w:rsid w:val="00CA2516"/>
    <w:rsid w:val="00CD33D9"/>
    <w:rsid w:val="00D31758"/>
    <w:rsid w:val="00E658FA"/>
    <w:rsid w:val="00EB1348"/>
    <w:rsid w:val="00EB514E"/>
    <w:rsid w:val="00EB5763"/>
    <w:rsid w:val="00FC2C81"/>
    <w:rsid w:val="00FF2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FFFA6C-D509-423E-81B5-9A0FE5B32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A25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44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B514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51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514E"/>
    <w:rPr>
      <w:rFonts w:ascii="Courier New" w:eastAsia="Times New Roman" w:hAnsi="Courier New" w:cs="Courier New"/>
      <w:sz w:val="20"/>
      <w:szCs w:val="20"/>
    </w:rPr>
  </w:style>
  <w:style w:type="character" w:customStyle="1" w:styleId="hljs-selector-attr">
    <w:name w:val="hljs-selector-attr"/>
    <w:basedOn w:val="DefaultParagraphFont"/>
    <w:rsid w:val="00EB514E"/>
  </w:style>
  <w:style w:type="character" w:styleId="Strong">
    <w:name w:val="Strong"/>
    <w:basedOn w:val="DefaultParagraphFont"/>
    <w:uiPriority w:val="22"/>
    <w:qFormat/>
    <w:rsid w:val="00EB1348"/>
    <w:rPr>
      <w:b/>
      <w:bCs/>
    </w:rPr>
  </w:style>
  <w:style w:type="paragraph" w:styleId="ListParagraph">
    <w:name w:val="List Paragraph"/>
    <w:basedOn w:val="Normal"/>
    <w:uiPriority w:val="34"/>
    <w:qFormat/>
    <w:rsid w:val="0037405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170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A251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448B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2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4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3CF7E1-DF60-49CA-BA43-532798A5F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851</TotalTime>
  <Pages>2</Pages>
  <Words>810</Words>
  <Characters>4618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 in one</dc:creator>
  <cp:keywords/>
  <dc:description/>
  <cp:lastModifiedBy>All in one</cp:lastModifiedBy>
  <cp:revision>9</cp:revision>
  <dcterms:created xsi:type="dcterms:W3CDTF">2024-12-14T10:57:00Z</dcterms:created>
  <dcterms:modified xsi:type="dcterms:W3CDTF">2024-12-17T20:24:00Z</dcterms:modified>
</cp:coreProperties>
</file>