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E6C9" w14:textId="403D7199" w:rsidR="00823A8C" w:rsidRPr="006E0268" w:rsidRDefault="00AD42D2" w:rsidP="009D3EF6">
      <w:pPr>
        <w:spacing w:line="480" w:lineRule="auto"/>
        <w:rPr>
          <w:rFonts w:asciiTheme="majorBidi" w:hAnsiTheme="majorBidi" w:cstheme="majorBidi"/>
        </w:rPr>
      </w:pPr>
      <w:r w:rsidRPr="006E0268">
        <w:rPr>
          <w:rFonts w:asciiTheme="majorBidi" w:hAnsiTheme="majorBidi" w:cstheme="majorBidi"/>
          <w:noProof/>
        </w:rPr>
        <w:drawing>
          <wp:anchor distT="0" distB="0" distL="114300" distR="114300" simplePos="0" relativeHeight="251658240" behindDoc="1" locked="0" layoutInCell="1" allowOverlap="1" wp14:anchorId="761E48DA" wp14:editId="144899B5">
            <wp:simplePos x="0" y="0"/>
            <wp:positionH relativeFrom="margin">
              <wp:align>center</wp:align>
            </wp:positionH>
            <wp:positionV relativeFrom="paragraph">
              <wp:posOffset>492870</wp:posOffset>
            </wp:positionV>
            <wp:extent cx="4897755" cy="2448560"/>
            <wp:effectExtent l="0" t="0" r="0" b="8890"/>
            <wp:wrapTight wrapText="bothSides">
              <wp:wrapPolygon edited="0">
                <wp:start x="0" y="0"/>
                <wp:lineTo x="0" y="21510"/>
                <wp:lineTo x="21508" y="21510"/>
                <wp:lineTo x="21508" y="0"/>
                <wp:lineTo x="0" y="0"/>
              </wp:wrapPolygon>
            </wp:wrapTight>
            <wp:docPr id="2139218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7755" cy="2448560"/>
                    </a:xfrm>
                    <a:prstGeom prst="rect">
                      <a:avLst/>
                    </a:prstGeom>
                    <a:noFill/>
                  </pic:spPr>
                </pic:pic>
              </a:graphicData>
            </a:graphic>
            <wp14:sizeRelH relativeFrom="margin">
              <wp14:pctWidth>0</wp14:pctWidth>
            </wp14:sizeRelH>
            <wp14:sizeRelV relativeFrom="margin">
              <wp14:pctHeight>0</wp14:pctHeight>
            </wp14:sizeRelV>
          </wp:anchor>
        </w:drawing>
      </w:r>
    </w:p>
    <w:p w14:paraId="59B28619" w14:textId="77777777" w:rsidR="00AD42D2" w:rsidRPr="006E0268" w:rsidRDefault="00AD42D2" w:rsidP="009D3EF6">
      <w:pPr>
        <w:spacing w:line="480" w:lineRule="auto"/>
        <w:rPr>
          <w:rFonts w:asciiTheme="majorBidi" w:hAnsiTheme="majorBidi" w:cstheme="majorBidi"/>
        </w:rPr>
      </w:pPr>
    </w:p>
    <w:p w14:paraId="1BC972EF" w14:textId="77777777" w:rsidR="00AD42D2" w:rsidRPr="006E0268" w:rsidRDefault="00AD42D2" w:rsidP="009D3EF6">
      <w:pPr>
        <w:spacing w:line="480" w:lineRule="auto"/>
        <w:rPr>
          <w:rFonts w:asciiTheme="majorBidi" w:hAnsiTheme="majorBidi" w:cstheme="majorBidi"/>
        </w:rPr>
      </w:pPr>
    </w:p>
    <w:p w14:paraId="494B5EA2" w14:textId="77777777" w:rsidR="00AD42D2" w:rsidRPr="006E0268" w:rsidRDefault="00AD42D2" w:rsidP="009D3EF6">
      <w:pPr>
        <w:spacing w:line="480" w:lineRule="auto"/>
        <w:rPr>
          <w:rFonts w:asciiTheme="majorBidi" w:hAnsiTheme="majorBidi" w:cstheme="majorBidi"/>
        </w:rPr>
      </w:pPr>
    </w:p>
    <w:p w14:paraId="4E1918E9" w14:textId="77777777" w:rsidR="00AD42D2" w:rsidRPr="006E0268" w:rsidRDefault="00AD42D2" w:rsidP="009D3EF6">
      <w:pPr>
        <w:spacing w:line="480" w:lineRule="auto"/>
        <w:rPr>
          <w:rFonts w:asciiTheme="majorBidi" w:hAnsiTheme="majorBidi" w:cstheme="majorBidi"/>
        </w:rPr>
      </w:pPr>
    </w:p>
    <w:p w14:paraId="53CC6968" w14:textId="77777777" w:rsidR="00AD42D2" w:rsidRPr="006E0268" w:rsidRDefault="00AD42D2" w:rsidP="009D3EF6">
      <w:pPr>
        <w:spacing w:line="480" w:lineRule="auto"/>
        <w:rPr>
          <w:rFonts w:asciiTheme="majorBidi" w:hAnsiTheme="majorBidi" w:cstheme="majorBidi"/>
        </w:rPr>
      </w:pPr>
    </w:p>
    <w:p w14:paraId="19CCC0CE" w14:textId="77777777" w:rsidR="00AD42D2" w:rsidRPr="006E0268" w:rsidRDefault="00AD42D2" w:rsidP="009D3EF6">
      <w:pPr>
        <w:spacing w:line="480" w:lineRule="auto"/>
        <w:rPr>
          <w:rFonts w:asciiTheme="majorBidi" w:hAnsiTheme="majorBidi" w:cstheme="majorBidi"/>
        </w:rPr>
      </w:pPr>
    </w:p>
    <w:p w14:paraId="1DCFD0C5" w14:textId="77777777" w:rsidR="00AD42D2" w:rsidRDefault="00AD42D2" w:rsidP="009D3EF6">
      <w:pPr>
        <w:spacing w:line="480" w:lineRule="auto"/>
        <w:jc w:val="center"/>
        <w:rPr>
          <w:rFonts w:asciiTheme="majorBidi" w:hAnsiTheme="majorBidi" w:cstheme="majorBidi"/>
          <w:sz w:val="32"/>
          <w:szCs w:val="32"/>
        </w:rPr>
      </w:pPr>
    </w:p>
    <w:p w14:paraId="041C330A" w14:textId="724DFC72" w:rsidR="00394EB1" w:rsidRPr="00580996" w:rsidRDefault="00580996" w:rsidP="009D3EF6">
      <w:pPr>
        <w:spacing w:line="480" w:lineRule="auto"/>
        <w:jc w:val="center"/>
        <w:rPr>
          <w:rFonts w:asciiTheme="majorBidi" w:hAnsiTheme="majorBidi" w:cstheme="majorBidi"/>
          <w:b/>
          <w:bCs/>
          <w:sz w:val="32"/>
          <w:szCs w:val="32"/>
        </w:rPr>
      </w:pPr>
      <w:r>
        <w:rPr>
          <w:rFonts w:asciiTheme="majorBidi" w:hAnsiTheme="majorBidi" w:cstheme="majorBidi"/>
          <w:b/>
          <w:bCs/>
          <w:sz w:val="32"/>
          <w:szCs w:val="32"/>
        </w:rPr>
        <w:t>Project 1</w:t>
      </w:r>
    </w:p>
    <w:p w14:paraId="571FBFF1" w14:textId="1234D382" w:rsidR="00AD42D2" w:rsidRPr="006E0268" w:rsidRDefault="00AD42D2" w:rsidP="009D3EF6">
      <w:pPr>
        <w:spacing w:line="480" w:lineRule="auto"/>
        <w:jc w:val="center"/>
        <w:rPr>
          <w:rFonts w:asciiTheme="majorBidi" w:hAnsiTheme="majorBidi" w:cstheme="majorBidi"/>
          <w:sz w:val="32"/>
          <w:szCs w:val="32"/>
        </w:rPr>
      </w:pPr>
      <w:r w:rsidRPr="006E0268">
        <w:rPr>
          <w:rFonts w:asciiTheme="majorBidi" w:hAnsiTheme="majorBidi" w:cstheme="majorBidi"/>
          <w:sz w:val="32"/>
          <w:szCs w:val="32"/>
        </w:rPr>
        <w:t>Mohammed Omar Mkhallati</w:t>
      </w:r>
    </w:p>
    <w:p w14:paraId="64C07314" w14:textId="5815A360" w:rsidR="00D83DA7" w:rsidRPr="00580996" w:rsidRDefault="00580996" w:rsidP="009D3EF6">
      <w:pPr>
        <w:tabs>
          <w:tab w:val="left" w:pos="4082"/>
        </w:tabs>
        <w:spacing w:line="480" w:lineRule="auto"/>
        <w:jc w:val="center"/>
        <w:rPr>
          <w:rFonts w:asciiTheme="majorBidi" w:hAnsiTheme="majorBidi" w:cstheme="majorBidi"/>
          <w:sz w:val="32"/>
          <w:szCs w:val="32"/>
        </w:rPr>
      </w:pPr>
      <w:r>
        <w:rPr>
          <w:rFonts w:asciiTheme="majorBidi" w:hAnsiTheme="majorBidi" w:cstheme="majorBidi"/>
          <w:sz w:val="32"/>
          <w:szCs w:val="32"/>
        </w:rPr>
        <w:t>Data Science and Applications</w:t>
      </w:r>
    </w:p>
    <w:p w14:paraId="3F63FB22" w14:textId="77777777" w:rsidR="00DD5072" w:rsidRPr="006E0268" w:rsidRDefault="00DD5072" w:rsidP="009D3EF6">
      <w:pPr>
        <w:tabs>
          <w:tab w:val="left" w:pos="4082"/>
        </w:tabs>
        <w:spacing w:line="480" w:lineRule="auto"/>
        <w:jc w:val="center"/>
        <w:rPr>
          <w:rFonts w:asciiTheme="majorBidi" w:hAnsiTheme="majorBidi" w:cstheme="majorBidi"/>
        </w:rPr>
      </w:pPr>
    </w:p>
    <w:p w14:paraId="2E30511E" w14:textId="77777777" w:rsidR="00DD5072" w:rsidRPr="006E0268" w:rsidRDefault="00DD5072" w:rsidP="009D3EF6">
      <w:pPr>
        <w:tabs>
          <w:tab w:val="left" w:pos="4082"/>
        </w:tabs>
        <w:spacing w:line="480" w:lineRule="auto"/>
        <w:jc w:val="center"/>
        <w:rPr>
          <w:rFonts w:asciiTheme="majorBidi" w:hAnsiTheme="majorBidi" w:cstheme="majorBidi"/>
          <w:sz w:val="22"/>
          <w:szCs w:val="22"/>
        </w:rPr>
      </w:pPr>
    </w:p>
    <w:p w14:paraId="693FB7EA" w14:textId="77777777" w:rsidR="00AD42D2" w:rsidRDefault="00AD42D2" w:rsidP="009D3EF6">
      <w:pPr>
        <w:spacing w:line="480" w:lineRule="auto"/>
        <w:jc w:val="center"/>
        <w:rPr>
          <w:rFonts w:asciiTheme="majorBidi" w:hAnsiTheme="majorBidi" w:cstheme="majorBidi"/>
          <w:sz w:val="32"/>
          <w:szCs w:val="32"/>
        </w:rPr>
      </w:pPr>
    </w:p>
    <w:p w14:paraId="3FECB245" w14:textId="77777777" w:rsidR="00580996" w:rsidRPr="006E0268" w:rsidRDefault="00580996" w:rsidP="009D3EF6">
      <w:pPr>
        <w:spacing w:line="480" w:lineRule="auto"/>
        <w:jc w:val="center"/>
        <w:rPr>
          <w:rFonts w:asciiTheme="majorBidi" w:hAnsiTheme="majorBidi" w:cstheme="majorBidi"/>
          <w:sz w:val="32"/>
          <w:szCs w:val="32"/>
        </w:rPr>
      </w:pPr>
    </w:p>
    <w:p w14:paraId="63A0381C" w14:textId="33C3B608" w:rsidR="006D4DA6" w:rsidRDefault="00AD42D2" w:rsidP="00580996">
      <w:pPr>
        <w:spacing w:line="480" w:lineRule="auto"/>
        <w:jc w:val="center"/>
        <w:rPr>
          <w:rFonts w:asciiTheme="majorBidi" w:hAnsiTheme="majorBidi" w:cstheme="majorBidi"/>
          <w:sz w:val="32"/>
          <w:szCs w:val="32"/>
        </w:rPr>
      </w:pPr>
      <w:r w:rsidRPr="006E0268">
        <w:rPr>
          <w:rFonts w:asciiTheme="majorBidi" w:hAnsiTheme="majorBidi" w:cstheme="majorBidi"/>
          <w:sz w:val="32"/>
          <w:szCs w:val="32"/>
        </w:rPr>
        <w:t xml:space="preserve">Submitted </w:t>
      </w:r>
      <w:r w:rsidR="00580996">
        <w:rPr>
          <w:rFonts w:asciiTheme="majorBidi" w:hAnsiTheme="majorBidi" w:cstheme="majorBidi"/>
          <w:sz w:val="32"/>
          <w:szCs w:val="32"/>
        </w:rPr>
        <w:t>Monday, September 28, 2026</w:t>
      </w:r>
    </w:p>
    <w:p w14:paraId="71391160" w14:textId="2D6E3AF5" w:rsidR="00580996" w:rsidRDefault="00580996" w:rsidP="00580996">
      <w:pPr>
        <w:spacing w:line="480" w:lineRule="auto"/>
        <w:rPr>
          <w:rFonts w:asciiTheme="majorBidi" w:hAnsiTheme="majorBidi" w:cstheme="majorBidi"/>
        </w:rPr>
      </w:pPr>
    </w:p>
    <w:p w14:paraId="26E6CCEE" w14:textId="186BCE40" w:rsidR="00580996" w:rsidRPr="00580996" w:rsidRDefault="00580996" w:rsidP="00580996">
      <w:pPr>
        <w:pStyle w:val="ListParagraph"/>
        <w:numPr>
          <w:ilvl w:val="0"/>
          <w:numId w:val="9"/>
        </w:numPr>
        <w:spacing w:line="480" w:lineRule="auto"/>
        <w:rPr>
          <w:rFonts w:asciiTheme="majorBidi" w:hAnsiTheme="majorBidi" w:cstheme="majorBidi"/>
          <w:b/>
          <w:bCs/>
        </w:rPr>
      </w:pPr>
      <w:r w:rsidRPr="00580996">
        <w:rPr>
          <w:rFonts w:asciiTheme="majorBidi" w:hAnsiTheme="majorBidi" w:cstheme="majorBidi"/>
          <w:b/>
          <w:bCs/>
        </w:rPr>
        <w:lastRenderedPageBreak/>
        <w:t>Who works more hours, men or women?</w:t>
      </w:r>
    </w:p>
    <w:p w14:paraId="37892FEE" w14:textId="466D0804" w:rsidR="00580996" w:rsidRDefault="00580996" w:rsidP="00580996">
      <w:pPr>
        <w:pStyle w:val="ListParagraph"/>
        <w:spacing w:line="480" w:lineRule="auto"/>
        <w:ind w:left="1440" w:firstLine="720"/>
        <w:rPr>
          <w:rFonts w:asciiTheme="majorBidi" w:hAnsiTheme="majorBidi" w:cstheme="majorBidi"/>
        </w:rPr>
      </w:pPr>
      <w:r w:rsidRPr="00580996">
        <w:rPr>
          <w:rFonts w:asciiTheme="majorBidi" w:hAnsiTheme="majorBidi" w:cstheme="majorBidi"/>
        </w:rPr>
        <w:t xml:space="preserve">Men do, by an average of 6.02 hours per week (42.43 hours for men vs. 36.41 for women). This matches the </w:t>
      </w:r>
      <w:proofErr w:type="spellStart"/>
      <w:r w:rsidRPr="00580996">
        <w:rPr>
          <w:rFonts w:asciiTheme="majorBidi" w:hAnsiTheme="majorBidi" w:cstheme="majorBidi"/>
        </w:rPr>
        <w:t>sex_male</w:t>
      </w:r>
      <w:proofErr w:type="spellEnd"/>
      <w:r w:rsidRPr="00580996">
        <w:rPr>
          <w:rFonts w:asciiTheme="majorBidi" w:hAnsiTheme="majorBidi" w:cstheme="majorBidi"/>
        </w:rPr>
        <w:t xml:space="preserve"> coefficient from Model 1 (</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regressed on sex alone), confirming </w:t>
      </w:r>
      <w:r w:rsidR="00845C79">
        <w:rPr>
          <w:rFonts w:asciiTheme="majorBidi" w:hAnsiTheme="majorBidi" w:cstheme="majorBidi"/>
        </w:rPr>
        <w:t xml:space="preserve">that </w:t>
      </w:r>
      <w:r w:rsidRPr="00580996">
        <w:rPr>
          <w:rFonts w:asciiTheme="majorBidi" w:hAnsiTheme="majorBidi" w:cstheme="majorBidi"/>
        </w:rPr>
        <w:t>the group means and the regression agree.</w:t>
      </w:r>
    </w:p>
    <w:p w14:paraId="38B2FD54" w14:textId="6D0FF90A" w:rsidR="00580996" w:rsidRPr="00580996" w:rsidRDefault="00580996" w:rsidP="00580996">
      <w:pPr>
        <w:pStyle w:val="ListParagraph"/>
        <w:numPr>
          <w:ilvl w:val="0"/>
          <w:numId w:val="9"/>
        </w:numPr>
        <w:spacing w:line="480" w:lineRule="auto"/>
        <w:rPr>
          <w:rFonts w:asciiTheme="majorBidi" w:hAnsiTheme="majorBidi" w:cstheme="majorBidi"/>
          <w:b/>
          <w:bCs/>
        </w:rPr>
      </w:pPr>
      <w:r w:rsidRPr="00580996">
        <w:rPr>
          <w:rFonts w:asciiTheme="majorBidi" w:hAnsiTheme="majorBidi" w:cstheme="majorBidi"/>
          <w:b/>
          <w:bCs/>
        </w:rPr>
        <w:t xml:space="preserve">If </w:t>
      </w:r>
      <w:proofErr w:type="spellStart"/>
      <w:r w:rsidRPr="00580996">
        <w:rPr>
          <w:rFonts w:asciiTheme="majorBidi" w:hAnsiTheme="majorBidi" w:cstheme="majorBidi"/>
          <w:b/>
          <w:bCs/>
        </w:rPr>
        <w:t>education_num</w:t>
      </w:r>
      <w:proofErr w:type="spellEnd"/>
      <w:r w:rsidRPr="00580996">
        <w:rPr>
          <w:rFonts w:asciiTheme="majorBidi" w:hAnsiTheme="majorBidi" w:cstheme="majorBidi"/>
          <w:b/>
          <w:bCs/>
        </w:rPr>
        <w:t xml:space="preserve"> is added as a control variable, does the trend in hours worked by men </w:t>
      </w:r>
      <w:r w:rsidR="00845C79" w:rsidRPr="00845C79">
        <w:rPr>
          <w:rFonts w:ascii="Times New Roman" w:hAnsi="Times New Roman" w:cs="Times New Roman"/>
          <w:b/>
          <w:bCs/>
        </w:rPr>
        <w:t>vs</w:t>
      </w:r>
      <w:r w:rsidRPr="00580996">
        <w:rPr>
          <w:rFonts w:asciiTheme="majorBidi" w:hAnsiTheme="majorBidi" w:cstheme="majorBidi"/>
          <w:b/>
          <w:bCs/>
        </w:rPr>
        <w:t>. women remain the same?</w:t>
      </w:r>
    </w:p>
    <w:p w14:paraId="37761756" w14:textId="65F650A5" w:rsidR="00580996" w:rsidRDefault="00580996" w:rsidP="00580996">
      <w:pPr>
        <w:pStyle w:val="ListParagraph"/>
        <w:spacing w:line="480" w:lineRule="auto"/>
        <w:ind w:left="1440" w:firstLine="720"/>
        <w:rPr>
          <w:rFonts w:asciiTheme="majorBidi" w:hAnsiTheme="majorBidi" w:cstheme="majorBidi"/>
        </w:rPr>
      </w:pPr>
      <w:r w:rsidRPr="00580996">
        <w:rPr>
          <w:rFonts w:asciiTheme="majorBidi" w:hAnsiTheme="majorBidi" w:cstheme="majorBidi"/>
        </w:rPr>
        <w:t xml:space="preserve">Yes, essentially. Adding </w:t>
      </w:r>
      <w:proofErr w:type="spellStart"/>
      <w:r w:rsidRPr="00580996">
        <w:rPr>
          <w:rFonts w:asciiTheme="majorBidi" w:hAnsiTheme="majorBidi" w:cstheme="majorBidi"/>
        </w:rPr>
        <w:t>education_num</w:t>
      </w:r>
      <w:proofErr w:type="spellEnd"/>
      <w:r w:rsidRPr="00580996">
        <w:rPr>
          <w:rFonts w:asciiTheme="majorBidi" w:hAnsiTheme="majorBidi" w:cstheme="majorBidi"/>
        </w:rPr>
        <w:t xml:space="preserve"> moves the </w:t>
      </w:r>
      <w:proofErr w:type="spellStart"/>
      <w:r w:rsidRPr="00580996">
        <w:rPr>
          <w:rFonts w:asciiTheme="majorBidi" w:hAnsiTheme="majorBidi" w:cstheme="majorBidi"/>
        </w:rPr>
        <w:t>sex_male</w:t>
      </w:r>
      <w:proofErr w:type="spellEnd"/>
      <w:r w:rsidRPr="00580996">
        <w:rPr>
          <w:rFonts w:asciiTheme="majorBidi" w:hAnsiTheme="majorBidi" w:cstheme="majorBidi"/>
        </w:rPr>
        <w:t xml:space="preserve"> coefficient only slightly, from 6.02 to 5.97 hours (Model 2), so the gap between men and women is not explained by differences in education level.</w:t>
      </w:r>
    </w:p>
    <w:p w14:paraId="30D159F2" w14:textId="4F18E08D" w:rsidR="00580996" w:rsidRPr="00580996" w:rsidRDefault="00580996" w:rsidP="00580996">
      <w:pPr>
        <w:pStyle w:val="ListParagraph"/>
        <w:numPr>
          <w:ilvl w:val="0"/>
          <w:numId w:val="9"/>
        </w:numPr>
        <w:spacing w:line="480" w:lineRule="auto"/>
        <w:rPr>
          <w:rFonts w:asciiTheme="majorBidi" w:hAnsiTheme="majorBidi" w:cstheme="majorBidi"/>
          <w:b/>
          <w:bCs/>
        </w:rPr>
      </w:pPr>
      <w:r w:rsidRPr="00580996">
        <w:rPr>
          <w:rFonts w:asciiTheme="majorBidi" w:hAnsiTheme="majorBidi" w:cstheme="majorBidi"/>
          <w:b/>
          <w:bCs/>
        </w:rPr>
        <w:t xml:space="preserve">Is </w:t>
      </w:r>
      <w:proofErr w:type="spellStart"/>
      <w:r w:rsidRPr="00580996">
        <w:rPr>
          <w:rFonts w:asciiTheme="majorBidi" w:hAnsiTheme="majorBidi" w:cstheme="majorBidi"/>
          <w:b/>
          <w:bCs/>
        </w:rPr>
        <w:t>education_num</w:t>
      </w:r>
      <w:proofErr w:type="spellEnd"/>
      <w:r w:rsidRPr="00580996">
        <w:rPr>
          <w:rFonts w:asciiTheme="majorBidi" w:hAnsiTheme="majorBidi" w:cstheme="majorBidi"/>
          <w:b/>
          <w:bCs/>
        </w:rPr>
        <w:t xml:space="preserve"> significant?</w:t>
      </w:r>
    </w:p>
    <w:p w14:paraId="2556E777" w14:textId="7B8FA078" w:rsidR="00580996" w:rsidRDefault="00580996" w:rsidP="00580996">
      <w:pPr>
        <w:pStyle w:val="ListParagraph"/>
        <w:spacing w:line="480" w:lineRule="auto"/>
        <w:ind w:left="1440" w:firstLine="720"/>
        <w:rPr>
          <w:rFonts w:asciiTheme="majorBidi" w:hAnsiTheme="majorBidi" w:cstheme="majorBidi"/>
        </w:rPr>
      </w:pPr>
      <w:r w:rsidRPr="00580996">
        <w:rPr>
          <w:rFonts w:asciiTheme="majorBidi" w:hAnsiTheme="majorBidi" w:cstheme="majorBidi"/>
        </w:rPr>
        <w:t xml:space="preserve">Yes. It is the only variable among age, </w:t>
      </w:r>
      <w:proofErr w:type="spellStart"/>
      <w:r w:rsidRPr="00580996">
        <w:rPr>
          <w:rFonts w:asciiTheme="majorBidi" w:hAnsiTheme="majorBidi" w:cstheme="majorBidi"/>
        </w:rPr>
        <w:t>education_num</w:t>
      </w:r>
      <w:proofErr w:type="spellEnd"/>
      <w:r w:rsidRPr="00580996">
        <w:rPr>
          <w:rFonts w:asciiTheme="majorBidi" w:hAnsiTheme="majorBidi" w:cstheme="majorBidi"/>
        </w:rPr>
        <w:t xml:space="preserve">, and </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whose pairwise correlation exceeds |0.1| (r = 0.148 with </w:t>
      </w:r>
      <w:proofErr w:type="spellStart"/>
      <w:r w:rsidRPr="00580996">
        <w:rPr>
          <w:rFonts w:asciiTheme="majorBidi" w:hAnsiTheme="majorBidi" w:cstheme="majorBidi"/>
        </w:rPr>
        <w:t>hours_per_week</w:t>
      </w:r>
      <w:proofErr w:type="spellEnd"/>
      <w:r w:rsidRPr="00580996">
        <w:rPr>
          <w:rFonts w:asciiTheme="majorBidi" w:hAnsiTheme="majorBidi" w:cstheme="majorBidi"/>
        </w:rPr>
        <w:t>), and a Pearson test on that pair returns p = 4.24 x 10^-159, far below any co</w:t>
      </w:r>
      <w:r w:rsidR="00845C79" w:rsidRPr="00845C79">
        <w:rPr>
          <w:rFonts w:ascii="Times New Roman" w:hAnsi="Times New Roman" w:cs="Times New Roman"/>
        </w:rPr>
        <w:t>mmon</w:t>
      </w:r>
      <w:r w:rsidRPr="00580996">
        <w:rPr>
          <w:rFonts w:asciiTheme="majorBidi" w:hAnsiTheme="majorBidi" w:cstheme="majorBidi"/>
        </w:rPr>
        <w:t xml:space="preserve"> threshold. This is consistent with the stable ~0.7-hour increase in </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per year of schooling seen in Model 2.</w:t>
      </w:r>
    </w:p>
    <w:p w14:paraId="19DEE2FF" w14:textId="045562F9" w:rsidR="00580996" w:rsidRPr="00580996" w:rsidRDefault="00580996" w:rsidP="00580996">
      <w:pPr>
        <w:pStyle w:val="ListParagraph"/>
        <w:numPr>
          <w:ilvl w:val="0"/>
          <w:numId w:val="9"/>
        </w:numPr>
        <w:spacing w:line="480" w:lineRule="auto"/>
        <w:rPr>
          <w:rFonts w:asciiTheme="majorBidi" w:hAnsiTheme="majorBidi" w:cstheme="majorBidi"/>
          <w:b/>
          <w:bCs/>
        </w:rPr>
      </w:pPr>
      <w:r w:rsidRPr="00580996">
        <w:rPr>
          <w:rFonts w:asciiTheme="majorBidi" w:hAnsiTheme="majorBidi" w:cstheme="majorBidi"/>
          <w:b/>
          <w:bCs/>
        </w:rPr>
        <w:t xml:space="preserve">Comparing the model with </w:t>
      </w:r>
      <w:proofErr w:type="spellStart"/>
      <w:r w:rsidRPr="00580996">
        <w:rPr>
          <w:rFonts w:asciiTheme="majorBidi" w:hAnsiTheme="majorBidi" w:cstheme="majorBidi"/>
          <w:b/>
          <w:bCs/>
        </w:rPr>
        <w:t>gross_income_group</w:t>
      </w:r>
      <w:proofErr w:type="spellEnd"/>
      <w:r w:rsidRPr="00580996">
        <w:rPr>
          <w:rFonts w:asciiTheme="majorBidi" w:hAnsiTheme="majorBidi" w:cstheme="majorBidi"/>
          <w:b/>
          <w:bCs/>
        </w:rPr>
        <w:t xml:space="preserve"> added (3 variables) to the 2 and 1 variable models, which statistic would you use to decide the best model?</w:t>
      </w:r>
    </w:p>
    <w:p w14:paraId="0E0AA33F" w14:textId="42599667" w:rsidR="00580996" w:rsidRDefault="00580996" w:rsidP="00580996">
      <w:pPr>
        <w:pStyle w:val="ListParagraph"/>
        <w:spacing w:line="480" w:lineRule="auto"/>
        <w:ind w:left="1440" w:firstLine="720"/>
        <w:rPr>
          <w:rFonts w:asciiTheme="majorBidi" w:hAnsiTheme="majorBidi" w:cstheme="majorBidi"/>
        </w:rPr>
      </w:pPr>
      <w:r w:rsidRPr="00580996">
        <w:rPr>
          <w:rFonts w:asciiTheme="majorBidi" w:hAnsiTheme="majorBidi" w:cstheme="majorBidi"/>
        </w:rPr>
        <w:t xml:space="preserve">R-squared rises with each added variable (0.053, 0.074, 0.094 for Models 1, 2, and 3), but R-squared </w:t>
      </w:r>
      <w:r w:rsidR="00845C79" w:rsidRPr="00845C79">
        <w:rPr>
          <w:rFonts w:ascii="Times New Roman" w:hAnsi="Times New Roman" w:cs="Times New Roman"/>
        </w:rPr>
        <w:t>always</w:t>
      </w:r>
      <w:r w:rsidRPr="00580996">
        <w:rPr>
          <w:rFonts w:asciiTheme="majorBidi" w:hAnsiTheme="majorBidi" w:cstheme="majorBidi"/>
        </w:rPr>
        <w:t xml:space="preserve"> increases whenever a predictor is added, even a weak one, so it is not a fair way to compare models with different numbers of variables on its own. Adjusted R-squared, or an F-test comparing the nested models, is the more appropriate statistic, since it checks whether the improvement </w:t>
      </w:r>
      <w:r w:rsidRPr="00580996">
        <w:rPr>
          <w:rFonts w:asciiTheme="majorBidi" w:hAnsiTheme="majorBidi" w:cstheme="majorBidi"/>
        </w:rPr>
        <w:lastRenderedPageBreak/>
        <w:t xml:space="preserve">in fit is large enough to be real. Given the </w:t>
      </w:r>
      <w:r w:rsidR="00845C79" w:rsidRPr="00845C79">
        <w:rPr>
          <w:rFonts w:ascii="Times New Roman" w:hAnsi="Times New Roman" w:cs="Times New Roman"/>
        </w:rPr>
        <w:t>larg</w:t>
      </w:r>
      <w:r w:rsidRPr="00580996">
        <w:rPr>
          <w:rFonts w:asciiTheme="majorBidi" w:hAnsiTheme="majorBidi" w:cstheme="majorBidi"/>
        </w:rPr>
        <w:t xml:space="preserve">e </w:t>
      </w:r>
      <w:proofErr w:type="spellStart"/>
      <w:r w:rsidRPr="00580996">
        <w:rPr>
          <w:rFonts w:asciiTheme="majorBidi" w:hAnsiTheme="majorBidi" w:cstheme="majorBidi"/>
        </w:rPr>
        <w:t>gross_income_group</w:t>
      </w:r>
      <w:proofErr w:type="spellEnd"/>
      <w:r w:rsidRPr="00580996">
        <w:rPr>
          <w:rFonts w:asciiTheme="majorBidi" w:hAnsiTheme="majorBidi" w:cstheme="majorBidi"/>
        </w:rPr>
        <w:t xml:space="preserve"> coefficient (4.52 extra hours/week for incomes above $50K) and the already-confirmed significance of </w:t>
      </w:r>
      <w:proofErr w:type="spellStart"/>
      <w:r w:rsidRPr="00580996">
        <w:rPr>
          <w:rFonts w:asciiTheme="majorBidi" w:hAnsiTheme="majorBidi" w:cstheme="majorBidi"/>
        </w:rPr>
        <w:t>education_num</w:t>
      </w:r>
      <w:proofErr w:type="spellEnd"/>
      <w:r w:rsidRPr="00580996">
        <w:rPr>
          <w:rFonts w:asciiTheme="majorBidi" w:hAnsiTheme="majorBidi" w:cstheme="majorBidi"/>
        </w:rPr>
        <w:t>, the 3-variable model is preferred.</w:t>
      </w:r>
    </w:p>
    <w:p w14:paraId="7496C97F" w14:textId="2A83BABA" w:rsidR="00580996" w:rsidRPr="00580996" w:rsidRDefault="00580996" w:rsidP="00580996">
      <w:pPr>
        <w:pStyle w:val="ListParagraph"/>
        <w:numPr>
          <w:ilvl w:val="0"/>
          <w:numId w:val="9"/>
        </w:numPr>
        <w:spacing w:line="480" w:lineRule="auto"/>
        <w:rPr>
          <w:rFonts w:asciiTheme="majorBidi" w:hAnsiTheme="majorBidi" w:cstheme="majorBidi"/>
          <w:b/>
          <w:bCs/>
        </w:rPr>
      </w:pPr>
      <w:r w:rsidRPr="00580996">
        <w:rPr>
          <w:rFonts w:asciiTheme="majorBidi" w:hAnsiTheme="majorBidi" w:cstheme="majorBidi"/>
          <w:b/>
          <w:bCs/>
        </w:rPr>
        <w:t>Do any of the variables appear to be correlated? How did you make your assessment?</w:t>
      </w:r>
    </w:p>
    <w:p w14:paraId="490874D1" w14:textId="7F82B1AB" w:rsidR="00580996" w:rsidRDefault="00580996" w:rsidP="00580996">
      <w:pPr>
        <w:pStyle w:val="ListParagraph"/>
        <w:spacing w:line="480" w:lineRule="auto"/>
        <w:ind w:left="1440" w:firstLine="720"/>
        <w:rPr>
          <w:rFonts w:asciiTheme="majorBidi" w:hAnsiTheme="majorBidi" w:cstheme="majorBidi"/>
        </w:rPr>
      </w:pPr>
      <w:r w:rsidRPr="00580996">
        <w:rPr>
          <w:rFonts w:asciiTheme="majorBidi" w:hAnsiTheme="majorBidi" w:cstheme="majorBidi"/>
        </w:rPr>
        <w:t xml:space="preserve">Using a Pearson correlation matrix across age, </w:t>
      </w:r>
      <w:proofErr w:type="spellStart"/>
      <w:r w:rsidRPr="00580996">
        <w:rPr>
          <w:rFonts w:asciiTheme="majorBidi" w:hAnsiTheme="majorBidi" w:cstheme="majorBidi"/>
        </w:rPr>
        <w:t>education_num</w:t>
      </w:r>
      <w:proofErr w:type="spellEnd"/>
      <w:r w:rsidRPr="00580996">
        <w:rPr>
          <w:rFonts w:asciiTheme="majorBidi" w:hAnsiTheme="majorBidi" w:cstheme="majorBidi"/>
        </w:rPr>
        <w:t xml:space="preserve">, and </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all three pairwise correlations are weak: </w:t>
      </w:r>
      <w:proofErr w:type="spellStart"/>
      <w:r w:rsidRPr="00580996">
        <w:rPr>
          <w:rFonts w:asciiTheme="majorBidi" w:hAnsiTheme="majorBidi" w:cstheme="majorBidi"/>
        </w:rPr>
        <w:t>education_num</w:t>
      </w:r>
      <w:proofErr w:type="spellEnd"/>
      <w:r w:rsidRPr="00580996">
        <w:rPr>
          <w:rFonts w:asciiTheme="majorBidi" w:hAnsiTheme="majorBidi" w:cstheme="majorBidi"/>
        </w:rPr>
        <w:t xml:space="preserve"> and </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are strongest at r = 0.148, </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and age at r = 0.069, and age and </w:t>
      </w:r>
      <w:proofErr w:type="spellStart"/>
      <w:r w:rsidRPr="00580996">
        <w:rPr>
          <w:rFonts w:asciiTheme="majorBidi" w:hAnsiTheme="majorBidi" w:cstheme="majorBidi"/>
        </w:rPr>
        <w:t>education_num</w:t>
      </w:r>
      <w:proofErr w:type="spellEnd"/>
      <w:r w:rsidRPr="00580996">
        <w:rPr>
          <w:rFonts w:asciiTheme="majorBidi" w:hAnsiTheme="majorBidi" w:cstheme="majorBidi"/>
        </w:rPr>
        <w:t xml:space="preserve"> at r = 0.037. None </w:t>
      </w:r>
      <w:proofErr w:type="gramStart"/>
      <w:r w:rsidRPr="00580996">
        <w:rPr>
          <w:rFonts w:asciiTheme="majorBidi" w:hAnsiTheme="majorBidi" w:cstheme="majorBidi"/>
        </w:rPr>
        <w:t>show</w:t>
      </w:r>
      <w:proofErr w:type="gramEnd"/>
      <w:r w:rsidRPr="00580996">
        <w:rPr>
          <w:rFonts w:asciiTheme="majorBidi" w:hAnsiTheme="majorBidi" w:cstheme="majorBidi"/>
        </w:rPr>
        <w:t xml:space="preserve"> a strong relationship, though </w:t>
      </w:r>
      <w:proofErr w:type="spellStart"/>
      <w:r w:rsidRPr="00580996">
        <w:rPr>
          <w:rFonts w:asciiTheme="majorBidi" w:hAnsiTheme="majorBidi" w:cstheme="majorBidi"/>
        </w:rPr>
        <w:t>education_num</w:t>
      </w:r>
      <w:proofErr w:type="spellEnd"/>
      <w:r w:rsidRPr="00580996">
        <w:rPr>
          <w:rFonts w:asciiTheme="majorBidi" w:hAnsiTheme="majorBidi" w:cstheme="majorBidi"/>
        </w:rPr>
        <w:t xml:space="preserve"> and </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are the closest to a real association.</w:t>
      </w:r>
    </w:p>
    <w:p w14:paraId="15E6FAF4" w14:textId="512C02B3" w:rsidR="00580996" w:rsidRPr="00580996" w:rsidRDefault="00580996" w:rsidP="00580996">
      <w:pPr>
        <w:pStyle w:val="ListParagraph"/>
        <w:numPr>
          <w:ilvl w:val="0"/>
          <w:numId w:val="9"/>
        </w:numPr>
        <w:spacing w:line="480" w:lineRule="auto"/>
        <w:rPr>
          <w:rFonts w:asciiTheme="majorBidi" w:hAnsiTheme="majorBidi" w:cstheme="majorBidi"/>
          <w:b/>
          <w:bCs/>
        </w:rPr>
      </w:pPr>
      <w:r w:rsidRPr="00580996">
        <w:rPr>
          <w:rFonts w:asciiTheme="majorBidi" w:hAnsiTheme="majorBidi" w:cstheme="majorBidi"/>
          <w:b/>
          <w:bCs/>
        </w:rPr>
        <w:t>Statistically test any pair with |r| &gt; 0.1 for its difference from 0 and report the result. Are the direction and significance as expected?</w:t>
      </w:r>
    </w:p>
    <w:p w14:paraId="69A7D58D" w14:textId="70A0DFE0" w:rsidR="00580996" w:rsidRDefault="00580996" w:rsidP="00580996">
      <w:pPr>
        <w:pStyle w:val="ListParagraph"/>
        <w:spacing w:line="480" w:lineRule="auto"/>
        <w:ind w:left="1440" w:firstLine="720"/>
        <w:rPr>
          <w:rFonts w:asciiTheme="majorBidi" w:hAnsiTheme="majorBidi" w:cstheme="majorBidi"/>
        </w:rPr>
      </w:pPr>
      <w:r w:rsidRPr="00580996">
        <w:rPr>
          <w:rFonts w:asciiTheme="majorBidi" w:hAnsiTheme="majorBidi" w:cstheme="majorBidi"/>
        </w:rPr>
        <w:t xml:space="preserve">Only </w:t>
      </w:r>
      <w:proofErr w:type="spellStart"/>
      <w:r w:rsidRPr="00580996">
        <w:rPr>
          <w:rFonts w:asciiTheme="majorBidi" w:hAnsiTheme="majorBidi" w:cstheme="majorBidi"/>
        </w:rPr>
        <w:t>education_num</w:t>
      </w:r>
      <w:proofErr w:type="spellEnd"/>
      <w:r w:rsidRPr="00580996">
        <w:rPr>
          <w:rFonts w:asciiTheme="majorBidi" w:hAnsiTheme="majorBidi" w:cstheme="majorBidi"/>
        </w:rPr>
        <w:t xml:space="preserve"> vs. </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exceeds |r| = 0.1. The Pearson test gives r = 0.148 and p = 4.24 x 10^-159, so the correlation is statistically significant. The positive direction (more schooling, more hours worked) matches expectation, but the magnitude is weaker than one might assume given how central education is often treated as a driver of labor supply.</w:t>
      </w:r>
    </w:p>
    <w:p w14:paraId="148014CE" w14:textId="283A7ADB" w:rsidR="00580996" w:rsidRPr="00580996" w:rsidRDefault="00580996" w:rsidP="00580996">
      <w:pPr>
        <w:pStyle w:val="ListParagraph"/>
        <w:numPr>
          <w:ilvl w:val="0"/>
          <w:numId w:val="9"/>
        </w:numPr>
        <w:spacing w:line="480" w:lineRule="auto"/>
        <w:rPr>
          <w:rFonts w:asciiTheme="majorBidi" w:hAnsiTheme="majorBidi" w:cstheme="majorBidi"/>
          <w:b/>
          <w:bCs/>
        </w:rPr>
      </w:pPr>
      <w:r w:rsidRPr="00580996">
        <w:rPr>
          <w:rFonts w:asciiTheme="majorBidi" w:hAnsiTheme="majorBidi" w:cstheme="majorBidi"/>
          <w:b/>
          <w:bCs/>
        </w:rPr>
        <w:t xml:space="preserve">How does the correlation between </w:t>
      </w:r>
      <w:proofErr w:type="spellStart"/>
      <w:r w:rsidRPr="00580996">
        <w:rPr>
          <w:rFonts w:asciiTheme="majorBidi" w:hAnsiTheme="majorBidi" w:cstheme="majorBidi"/>
          <w:b/>
          <w:bCs/>
        </w:rPr>
        <w:t>education_num</w:t>
      </w:r>
      <w:proofErr w:type="spellEnd"/>
      <w:r w:rsidRPr="00580996">
        <w:rPr>
          <w:rFonts w:asciiTheme="majorBidi" w:hAnsiTheme="majorBidi" w:cstheme="majorBidi"/>
          <w:b/>
          <w:bCs/>
        </w:rPr>
        <w:t xml:space="preserve"> and age compare between male and female participants? Is this expected?</w:t>
      </w:r>
    </w:p>
    <w:p w14:paraId="7F0940C2" w14:textId="15A73CE2" w:rsidR="00580996" w:rsidRDefault="00580996" w:rsidP="00580996">
      <w:pPr>
        <w:pStyle w:val="ListParagraph"/>
        <w:spacing w:line="480" w:lineRule="auto"/>
        <w:ind w:left="1440" w:firstLine="720"/>
        <w:rPr>
          <w:rFonts w:asciiTheme="majorBidi" w:hAnsiTheme="majorBidi" w:cstheme="majorBidi"/>
        </w:rPr>
      </w:pPr>
      <w:r w:rsidRPr="00580996">
        <w:rPr>
          <w:rFonts w:asciiTheme="majorBidi" w:hAnsiTheme="majorBidi" w:cstheme="majorBidi"/>
        </w:rPr>
        <w:t xml:space="preserve">For women, r = -0.018 with p = 0.063 (not significant). For men, r = 0.061 with p = 4.02 x 10^-19 (significant despite being small, due to the large male sample, n = 21,790). Among men there is a very weak but statistically real positive relationship between age and education; among women there is none. </w:t>
      </w:r>
      <w:r w:rsidRPr="00580996">
        <w:rPr>
          <w:rFonts w:asciiTheme="majorBidi" w:hAnsiTheme="majorBidi" w:cstheme="majorBidi"/>
        </w:rPr>
        <w:lastRenderedPageBreak/>
        <w:t xml:space="preserve">This is a </w:t>
      </w:r>
      <w:r w:rsidR="00845C79" w:rsidRPr="00845C79">
        <w:rPr>
          <w:rFonts w:ascii="Times New Roman" w:hAnsi="Times New Roman" w:cs="Times New Roman"/>
        </w:rPr>
        <w:t>small but real difference, possibly reflecting generational differences in education levels between men and women, though both effect sizes are too small to matter in practice</w:t>
      </w:r>
      <w:r w:rsidRPr="00580996">
        <w:rPr>
          <w:rFonts w:asciiTheme="majorBidi" w:hAnsiTheme="majorBidi" w:cstheme="majorBidi"/>
        </w:rPr>
        <w:t>.</w:t>
      </w:r>
    </w:p>
    <w:p w14:paraId="08D7B1D4" w14:textId="0BC723F7" w:rsidR="00580996" w:rsidRPr="00580996" w:rsidRDefault="00580996" w:rsidP="00580996">
      <w:pPr>
        <w:pStyle w:val="ListParagraph"/>
        <w:numPr>
          <w:ilvl w:val="0"/>
          <w:numId w:val="9"/>
        </w:numPr>
        <w:spacing w:line="480" w:lineRule="auto"/>
        <w:rPr>
          <w:rFonts w:asciiTheme="majorBidi" w:hAnsiTheme="majorBidi" w:cstheme="majorBidi"/>
          <w:b/>
          <w:bCs/>
        </w:rPr>
      </w:pPr>
      <w:r w:rsidRPr="00580996">
        <w:rPr>
          <w:rFonts w:asciiTheme="majorBidi" w:hAnsiTheme="majorBidi" w:cstheme="majorBidi"/>
          <w:b/>
          <w:bCs/>
        </w:rPr>
        <w:t xml:space="preserve">Compute the covariance matrix for </w:t>
      </w:r>
      <w:proofErr w:type="spellStart"/>
      <w:r w:rsidRPr="00580996">
        <w:rPr>
          <w:rFonts w:asciiTheme="majorBidi" w:hAnsiTheme="majorBidi" w:cstheme="majorBidi"/>
          <w:b/>
          <w:bCs/>
        </w:rPr>
        <w:t>education_num</w:t>
      </w:r>
      <w:proofErr w:type="spellEnd"/>
      <w:r w:rsidRPr="00580996">
        <w:rPr>
          <w:rFonts w:asciiTheme="majorBidi" w:hAnsiTheme="majorBidi" w:cstheme="majorBidi"/>
          <w:b/>
          <w:bCs/>
        </w:rPr>
        <w:t xml:space="preserve"> and </w:t>
      </w:r>
      <w:proofErr w:type="spellStart"/>
      <w:r w:rsidRPr="00580996">
        <w:rPr>
          <w:rFonts w:asciiTheme="majorBidi" w:hAnsiTheme="majorBidi" w:cstheme="majorBidi"/>
          <w:b/>
          <w:bCs/>
        </w:rPr>
        <w:t>hours_per_week</w:t>
      </w:r>
      <w:proofErr w:type="spellEnd"/>
      <w:r w:rsidRPr="00580996">
        <w:rPr>
          <w:rFonts w:asciiTheme="majorBidi" w:hAnsiTheme="majorBidi" w:cstheme="majorBidi"/>
          <w:b/>
          <w:bCs/>
        </w:rPr>
        <w:t>. What conclusions can you draw from it?</w:t>
      </w:r>
    </w:p>
    <w:p w14:paraId="4BF712CB" w14:textId="088DC590" w:rsidR="00580996" w:rsidRPr="00580996" w:rsidRDefault="00580996" w:rsidP="00580996">
      <w:pPr>
        <w:pStyle w:val="ListParagraph"/>
        <w:spacing w:line="480" w:lineRule="auto"/>
        <w:ind w:left="1440" w:firstLine="720"/>
        <w:rPr>
          <w:rFonts w:asciiTheme="majorBidi" w:hAnsiTheme="majorBidi" w:cstheme="majorBidi"/>
        </w:rPr>
      </w:pPr>
      <w:r w:rsidRPr="00580996">
        <w:rPr>
          <w:rFonts w:asciiTheme="majorBidi" w:hAnsiTheme="majorBidi" w:cstheme="majorBidi"/>
        </w:rPr>
        <w:t>Var(</w:t>
      </w:r>
      <w:proofErr w:type="spellStart"/>
      <w:r w:rsidRPr="00580996">
        <w:rPr>
          <w:rFonts w:asciiTheme="majorBidi" w:hAnsiTheme="majorBidi" w:cstheme="majorBidi"/>
        </w:rPr>
        <w:t>education_num</w:t>
      </w:r>
      <w:proofErr w:type="spellEnd"/>
      <w:r w:rsidRPr="00580996">
        <w:rPr>
          <w:rFonts w:asciiTheme="majorBidi" w:hAnsiTheme="majorBidi" w:cstheme="majorBidi"/>
        </w:rPr>
        <w:t>) = 6.62, Var(</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 152.46, and </w:t>
      </w:r>
      <w:proofErr w:type="gramStart"/>
      <w:r w:rsidRPr="00580996">
        <w:rPr>
          <w:rFonts w:asciiTheme="majorBidi" w:hAnsiTheme="majorBidi" w:cstheme="majorBidi"/>
        </w:rPr>
        <w:t>Cov(</w:t>
      </w:r>
      <w:proofErr w:type="spellStart"/>
      <w:proofErr w:type="gramEnd"/>
      <w:r w:rsidRPr="00580996">
        <w:rPr>
          <w:rFonts w:asciiTheme="majorBidi" w:hAnsiTheme="majorBidi" w:cstheme="majorBidi"/>
        </w:rPr>
        <w:t>education_num</w:t>
      </w:r>
      <w:proofErr w:type="spellEnd"/>
      <w:r w:rsidRPr="00580996">
        <w:rPr>
          <w:rFonts w:asciiTheme="majorBidi" w:hAnsiTheme="majorBidi" w:cstheme="majorBidi"/>
        </w:rPr>
        <w:t xml:space="preserve">, </w:t>
      </w:r>
      <w:proofErr w:type="spellStart"/>
      <w:r w:rsidRPr="00580996">
        <w:rPr>
          <w:rFonts w:asciiTheme="majorBidi" w:hAnsiTheme="majorBidi" w:cstheme="majorBidi"/>
        </w:rPr>
        <w:t>hours_per_week</w:t>
      </w:r>
      <w:proofErr w:type="spellEnd"/>
      <w:r w:rsidRPr="00580996">
        <w:rPr>
          <w:rFonts w:asciiTheme="majorBidi" w:hAnsiTheme="majorBidi" w:cstheme="majorBidi"/>
        </w:rPr>
        <w:t xml:space="preserve">) = 4.71. The positive covariance confirms the same positive direction seen in the correlation, but since covariance is </w:t>
      </w:r>
      <w:r w:rsidR="00845C79" w:rsidRPr="00845C79">
        <w:rPr>
          <w:rFonts w:ascii="Times New Roman" w:hAnsi="Times New Roman" w:cs="Times New Roman"/>
        </w:rPr>
        <w:t xml:space="preserve">not </w:t>
      </w:r>
      <w:r w:rsidRPr="00580996">
        <w:rPr>
          <w:rFonts w:asciiTheme="majorBidi" w:hAnsiTheme="majorBidi" w:cstheme="majorBidi"/>
        </w:rPr>
        <w:t>standardized, its size alone does not say much about strength. That is what the correlation coefficient (r = 0.148) is for; the covariance mainly confirms the sign already established by the correlation.</w:t>
      </w:r>
    </w:p>
    <w:sectPr w:rsidR="00580996" w:rsidRPr="0058099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9453C" w14:textId="77777777" w:rsidR="00D37681" w:rsidRDefault="00D37681" w:rsidP="004928F6">
      <w:pPr>
        <w:spacing w:after="0" w:line="240" w:lineRule="auto"/>
      </w:pPr>
      <w:r>
        <w:separator/>
      </w:r>
    </w:p>
  </w:endnote>
  <w:endnote w:type="continuationSeparator" w:id="0">
    <w:p w14:paraId="1062065F" w14:textId="77777777" w:rsidR="00D37681" w:rsidRDefault="00D37681" w:rsidP="00492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B3D8" w14:textId="77777777" w:rsidR="00B172E5" w:rsidRDefault="00B17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497002"/>
      <w:docPartObj>
        <w:docPartGallery w:val="Page Numbers (Bottom of Page)"/>
        <w:docPartUnique/>
      </w:docPartObj>
    </w:sdtPr>
    <w:sdtEndPr>
      <w:rPr>
        <w:noProof/>
      </w:rPr>
    </w:sdtEndPr>
    <w:sdtContent>
      <w:p w14:paraId="04277D3D" w14:textId="058ECC6B" w:rsidR="006E0268" w:rsidRDefault="006E02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12C932" w14:textId="77777777" w:rsidR="004928F6" w:rsidRDefault="004928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6B4C" w14:textId="77777777" w:rsidR="00B172E5" w:rsidRDefault="00B172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F42B2" w14:textId="77777777" w:rsidR="00D37681" w:rsidRDefault="00D37681" w:rsidP="004928F6">
      <w:pPr>
        <w:spacing w:after="0" w:line="240" w:lineRule="auto"/>
      </w:pPr>
      <w:r>
        <w:separator/>
      </w:r>
    </w:p>
  </w:footnote>
  <w:footnote w:type="continuationSeparator" w:id="0">
    <w:p w14:paraId="3C2CCFEC" w14:textId="77777777" w:rsidR="00D37681" w:rsidRDefault="00D37681" w:rsidP="004928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F7D4" w14:textId="77777777" w:rsidR="00B172E5" w:rsidRDefault="00B172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1762" w14:textId="77777777" w:rsidR="00B172E5" w:rsidRDefault="00B172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A441" w14:textId="77777777" w:rsidR="00B172E5" w:rsidRDefault="00B17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2C0B"/>
    <w:multiLevelType w:val="hybridMultilevel"/>
    <w:tmpl w:val="57443358"/>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11A172C"/>
    <w:multiLevelType w:val="hybridMultilevel"/>
    <w:tmpl w:val="637C2C28"/>
    <w:lvl w:ilvl="0" w:tplc="FFFFFFFF">
      <w:start w:val="1"/>
      <w:numFmt w:val="decimal"/>
      <w:lvlText w:val="%1."/>
      <w:lvlJc w:val="left"/>
      <w:pPr>
        <w:ind w:left="1446" w:hanging="360"/>
      </w:pPr>
    </w:lvl>
    <w:lvl w:ilvl="1" w:tplc="FFFFFFFF" w:tentative="1">
      <w:start w:val="1"/>
      <w:numFmt w:val="lowerLetter"/>
      <w:lvlText w:val="%2."/>
      <w:lvlJc w:val="left"/>
      <w:pPr>
        <w:ind w:left="2166" w:hanging="360"/>
      </w:pPr>
    </w:lvl>
    <w:lvl w:ilvl="2" w:tplc="FFFFFFFF" w:tentative="1">
      <w:start w:val="1"/>
      <w:numFmt w:val="lowerRoman"/>
      <w:lvlText w:val="%3."/>
      <w:lvlJc w:val="right"/>
      <w:pPr>
        <w:ind w:left="2886" w:hanging="180"/>
      </w:pPr>
    </w:lvl>
    <w:lvl w:ilvl="3" w:tplc="FFFFFFFF" w:tentative="1">
      <w:start w:val="1"/>
      <w:numFmt w:val="decimal"/>
      <w:lvlText w:val="%4."/>
      <w:lvlJc w:val="left"/>
      <w:pPr>
        <w:ind w:left="3606" w:hanging="360"/>
      </w:pPr>
    </w:lvl>
    <w:lvl w:ilvl="4" w:tplc="FFFFFFFF" w:tentative="1">
      <w:start w:val="1"/>
      <w:numFmt w:val="lowerLetter"/>
      <w:lvlText w:val="%5."/>
      <w:lvlJc w:val="left"/>
      <w:pPr>
        <w:ind w:left="4326" w:hanging="360"/>
      </w:pPr>
    </w:lvl>
    <w:lvl w:ilvl="5" w:tplc="FFFFFFFF" w:tentative="1">
      <w:start w:val="1"/>
      <w:numFmt w:val="lowerRoman"/>
      <w:lvlText w:val="%6."/>
      <w:lvlJc w:val="right"/>
      <w:pPr>
        <w:ind w:left="5046" w:hanging="180"/>
      </w:pPr>
    </w:lvl>
    <w:lvl w:ilvl="6" w:tplc="FFFFFFFF" w:tentative="1">
      <w:start w:val="1"/>
      <w:numFmt w:val="decimal"/>
      <w:lvlText w:val="%7."/>
      <w:lvlJc w:val="left"/>
      <w:pPr>
        <w:ind w:left="5766" w:hanging="360"/>
      </w:pPr>
    </w:lvl>
    <w:lvl w:ilvl="7" w:tplc="FFFFFFFF" w:tentative="1">
      <w:start w:val="1"/>
      <w:numFmt w:val="lowerLetter"/>
      <w:lvlText w:val="%8."/>
      <w:lvlJc w:val="left"/>
      <w:pPr>
        <w:ind w:left="6486" w:hanging="360"/>
      </w:pPr>
    </w:lvl>
    <w:lvl w:ilvl="8" w:tplc="FFFFFFFF" w:tentative="1">
      <w:start w:val="1"/>
      <w:numFmt w:val="lowerRoman"/>
      <w:lvlText w:val="%9."/>
      <w:lvlJc w:val="right"/>
      <w:pPr>
        <w:ind w:left="7206" w:hanging="180"/>
      </w:pPr>
    </w:lvl>
  </w:abstractNum>
  <w:abstractNum w:abstractNumId="2" w15:restartNumberingAfterBreak="0">
    <w:nsid w:val="2C6272FB"/>
    <w:multiLevelType w:val="hybridMultilevel"/>
    <w:tmpl w:val="01B4C37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3" w15:restartNumberingAfterBreak="0">
    <w:nsid w:val="36CD26CB"/>
    <w:multiLevelType w:val="hybridMultilevel"/>
    <w:tmpl w:val="CF0A2BA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C45CB2"/>
    <w:multiLevelType w:val="hybridMultilevel"/>
    <w:tmpl w:val="D4B26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5F0F15"/>
    <w:multiLevelType w:val="hybridMultilevel"/>
    <w:tmpl w:val="974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C4334F"/>
    <w:multiLevelType w:val="hybridMultilevel"/>
    <w:tmpl w:val="57443358"/>
    <w:lvl w:ilvl="0" w:tplc="FFFFFFFF">
      <w:start w:val="1"/>
      <w:numFmt w:val="upp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7B6C374C"/>
    <w:multiLevelType w:val="hybridMultilevel"/>
    <w:tmpl w:val="57443358"/>
    <w:lvl w:ilvl="0" w:tplc="08B66A7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ECC2D1D"/>
    <w:multiLevelType w:val="hybridMultilevel"/>
    <w:tmpl w:val="BA3E55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104343">
    <w:abstractNumId w:val="2"/>
  </w:num>
  <w:num w:numId="2" w16cid:durableId="657151234">
    <w:abstractNumId w:val="1"/>
  </w:num>
  <w:num w:numId="3" w16cid:durableId="56319968">
    <w:abstractNumId w:val="5"/>
  </w:num>
  <w:num w:numId="4" w16cid:durableId="963384377">
    <w:abstractNumId w:val="7"/>
  </w:num>
  <w:num w:numId="5" w16cid:durableId="630982221">
    <w:abstractNumId w:val="6"/>
  </w:num>
  <w:num w:numId="6" w16cid:durableId="1781684460">
    <w:abstractNumId w:val="0"/>
  </w:num>
  <w:num w:numId="7" w16cid:durableId="1504127960">
    <w:abstractNumId w:val="4"/>
  </w:num>
  <w:num w:numId="8" w16cid:durableId="1759523429">
    <w:abstractNumId w:val="8"/>
  </w:num>
  <w:num w:numId="9" w16cid:durableId="1406297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D2"/>
    <w:rsid w:val="000532FC"/>
    <w:rsid w:val="000867B3"/>
    <w:rsid w:val="000F5914"/>
    <w:rsid w:val="00156121"/>
    <w:rsid w:val="0027255D"/>
    <w:rsid w:val="002F461E"/>
    <w:rsid w:val="00366034"/>
    <w:rsid w:val="003778C3"/>
    <w:rsid w:val="00394EB1"/>
    <w:rsid w:val="003E576F"/>
    <w:rsid w:val="004166E9"/>
    <w:rsid w:val="00462871"/>
    <w:rsid w:val="004928F6"/>
    <w:rsid w:val="004E70F9"/>
    <w:rsid w:val="0050572D"/>
    <w:rsid w:val="00544AF8"/>
    <w:rsid w:val="00561274"/>
    <w:rsid w:val="00580996"/>
    <w:rsid w:val="005A51B4"/>
    <w:rsid w:val="005D158A"/>
    <w:rsid w:val="005D6E72"/>
    <w:rsid w:val="00634EE4"/>
    <w:rsid w:val="00650F41"/>
    <w:rsid w:val="00696ADA"/>
    <w:rsid w:val="006C365F"/>
    <w:rsid w:val="006D4DA6"/>
    <w:rsid w:val="006D7D1D"/>
    <w:rsid w:val="006E0268"/>
    <w:rsid w:val="006F7883"/>
    <w:rsid w:val="007F1F4F"/>
    <w:rsid w:val="00803DA1"/>
    <w:rsid w:val="00823A8C"/>
    <w:rsid w:val="0083726D"/>
    <w:rsid w:val="00845C79"/>
    <w:rsid w:val="008D3D83"/>
    <w:rsid w:val="009D3EF6"/>
    <w:rsid w:val="00A61222"/>
    <w:rsid w:val="00A959A4"/>
    <w:rsid w:val="00AA1BF3"/>
    <w:rsid w:val="00AD42D2"/>
    <w:rsid w:val="00AD4718"/>
    <w:rsid w:val="00AF107B"/>
    <w:rsid w:val="00B172E5"/>
    <w:rsid w:val="00D37681"/>
    <w:rsid w:val="00D83DA7"/>
    <w:rsid w:val="00DD5072"/>
    <w:rsid w:val="00EA4975"/>
    <w:rsid w:val="00EB5B53"/>
    <w:rsid w:val="00EF5E26"/>
    <w:rsid w:val="00F7481E"/>
    <w:rsid w:val="00F93F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A397"/>
  <w15:chartTrackingRefBased/>
  <w15:docId w15:val="{E807D57C-3DCF-4C14-96E4-4CFDD9DD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4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4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2D2"/>
    <w:rPr>
      <w:rFonts w:eastAsiaTheme="majorEastAsia" w:cstheme="majorBidi"/>
      <w:color w:val="272727" w:themeColor="text1" w:themeTint="D8"/>
    </w:rPr>
  </w:style>
  <w:style w:type="paragraph" w:styleId="Title">
    <w:name w:val="Title"/>
    <w:basedOn w:val="Normal"/>
    <w:next w:val="Normal"/>
    <w:link w:val="TitleChar"/>
    <w:uiPriority w:val="10"/>
    <w:qFormat/>
    <w:rsid w:val="00AD4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2D2"/>
    <w:pPr>
      <w:spacing w:before="160"/>
      <w:jc w:val="center"/>
    </w:pPr>
    <w:rPr>
      <w:i/>
      <w:iCs/>
      <w:color w:val="404040" w:themeColor="text1" w:themeTint="BF"/>
    </w:rPr>
  </w:style>
  <w:style w:type="character" w:customStyle="1" w:styleId="QuoteChar">
    <w:name w:val="Quote Char"/>
    <w:basedOn w:val="DefaultParagraphFont"/>
    <w:link w:val="Quote"/>
    <w:uiPriority w:val="29"/>
    <w:rsid w:val="00AD42D2"/>
    <w:rPr>
      <w:i/>
      <w:iCs/>
      <w:color w:val="404040" w:themeColor="text1" w:themeTint="BF"/>
    </w:rPr>
  </w:style>
  <w:style w:type="paragraph" w:styleId="ListParagraph">
    <w:name w:val="List Paragraph"/>
    <w:basedOn w:val="Normal"/>
    <w:uiPriority w:val="34"/>
    <w:qFormat/>
    <w:rsid w:val="00AD42D2"/>
    <w:pPr>
      <w:ind w:left="720"/>
      <w:contextualSpacing/>
    </w:pPr>
  </w:style>
  <w:style w:type="character" w:styleId="IntenseEmphasis">
    <w:name w:val="Intense Emphasis"/>
    <w:basedOn w:val="DefaultParagraphFont"/>
    <w:uiPriority w:val="21"/>
    <w:qFormat/>
    <w:rsid w:val="00AD42D2"/>
    <w:rPr>
      <w:i/>
      <w:iCs/>
      <w:color w:val="0F4761" w:themeColor="accent1" w:themeShade="BF"/>
    </w:rPr>
  </w:style>
  <w:style w:type="paragraph" w:styleId="IntenseQuote">
    <w:name w:val="Intense Quote"/>
    <w:basedOn w:val="Normal"/>
    <w:next w:val="Normal"/>
    <w:link w:val="IntenseQuoteChar"/>
    <w:uiPriority w:val="30"/>
    <w:qFormat/>
    <w:rsid w:val="00AD4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2D2"/>
    <w:rPr>
      <w:i/>
      <w:iCs/>
      <w:color w:val="0F4761" w:themeColor="accent1" w:themeShade="BF"/>
    </w:rPr>
  </w:style>
  <w:style w:type="character" w:styleId="IntenseReference">
    <w:name w:val="Intense Reference"/>
    <w:basedOn w:val="DefaultParagraphFont"/>
    <w:uiPriority w:val="32"/>
    <w:qFormat/>
    <w:rsid w:val="00AD42D2"/>
    <w:rPr>
      <w:b/>
      <w:bCs/>
      <w:smallCaps/>
      <w:color w:val="0F4761" w:themeColor="accent1" w:themeShade="BF"/>
      <w:spacing w:val="5"/>
    </w:rPr>
  </w:style>
  <w:style w:type="character" w:styleId="Hyperlink">
    <w:name w:val="Hyperlink"/>
    <w:basedOn w:val="DefaultParagraphFont"/>
    <w:uiPriority w:val="99"/>
    <w:unhideWhenUsed/>
    <w:rsid w:val="00D83DA7"/>
    <w:rPr>
      <w:color w:val="467886" w:themeColor="hyperlink"/>
      <w:u w:val="single"/>
    </w:rPr>
  </w:style>
  <w:style w:type="character" w:styleId="UnresolvedMention">
    <w:name w:val="Unresolved Mention"/>
    <w:basedOn w:val="DefaultParagraphFont"/>
    <w:uiPriority w:val="99"/>
    <w:semiHidden/>
    <w:unhideWhenUsed/>
    <w:rsid w:val="00D83DA7"/>
    <w:rPr>
      <w:color w:val="605E5C"/>
      <w:shd w:val="clear" w:color="auto" w:fill="E1DFDD"/>
    </w:rPr>
  </w:style>
  <w:style w:type="table" w:styleId="TableGrid">
    <w:name w:val="Table Grid"/>
    <w:basedOn w:val="TableNormal"/>
    <w:uiPriority w:val="39"/>
    <w:rsid w:val="00DD5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D5072"/>
    <w:rPr>
      <w:color w:val="666666"/>
    </w:rPr>
  </w:style>
  <w:style w:type="paragraph" w:styleId="Header">
    <w:name w:val="header"/>
    <w:basedOn w:val="Normal"/>
    <w:link w:val="HeaderChar"/>
    <w:uiPriority w:val="99"/>
    <w:unhideWhenUsed/>
    <w:rsid w:val="004928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8F6"/>
  </w:style>
  <w:style w:type="paragraph" w:styleId="Footer">
    <w:name w:val="footer"/>
    <w:basedOn w:val="Normal"/>
    <w:link w:val="FooterChar"/>
    <w:uiPriority w:val="99"/>
    <w:unhideWhenUsed/>
    <w:rsid w:val="004928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8F6"/>
  </w:style>
  <w:style w:type="paragraph" w:styleId="TOCHeading">
    <w:name w:val="TOC Heading"/>
    <w:basedOn w:val="Heading1"/>
    <w:next w:val="Normal"/>
    <w:uiPriority w:val="39"/>
    <w:unhideWhenUsed/>
    <w:qFormat/>
    <w:rsid w:val="006E026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E0268"/>
    <w:pPr>
      <w:spacing w:after="100"/>
    </w:pPr>
  </w:style>
  <w:style w:type="paragraph" w:styleId="TOC2">
    <w:name w:val="toc 2"/>
    <w:basedOn w:val="Normal"/>
    <w:next w:val="Normal"/>
    <w:autoRedefine/>
    <w:uiPriority w:val="39"/>
    <w:unhideWhenUsed/>
    <w:rsid w:val="006E026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DE52F9-A7D7-4EC8-8E22-F7D7DD04FDF5}">
  <we:reference id="WA200010453" version="1.0.0.1" store="Omex" storeType="OMEX"/>
  <we:alternateReferences>
    <we:reference id="WA200010453" version="1.0.0.1" store="WA200010453" storeType="OMEX"/>
  </we:alternateReferences>
  <we:properties>
    <we:property name="claude.fileId" value="&quot;fc4f95f9-138b-497e-a5fe-4811d512cb1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41CCD-57DA-41F2-8495-7A80134B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Omar Mkhallati</dc:creator>
  <cp:keywords/>
  <dc:description/>
  <cp:lastModifiedBy>Mohammed Omar Mkhallati</cp:lastModifiedBy>
  <cp:revision>6</cp:revision>
  <cp:lastPrinted>2026-09-27T20:01:00Z</cp:lastPrinted>
  <dcterms:created xsi:type="dcterms:W3CDTF">2026-09-27T19:53:00Z</dcterms:created>
  <dcterms:modified xsi:type="dcterms:W3CDTF">2026-09-27T20:02:00Z</dcterms:modified>
</cp:coreProperties>
</file>