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27B62" w14:textId="77777777" w:rsidR="006F3EC2" w:rsidRPr="0045752F" w:rsidRDefault="006F3EC2" w:rsidP="006F3EC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5752F">
        <w:rPr>
          <w:rFonts w:ascii="Times New Roman" w:hAnsi="Times New Roman" w:cs="Times New Roman"/>
          <w:b/>
          <w:bCs/>
          <w:sz w:val="36"/>
          <w:szCs w:val="36"/>
        </w:rPr>
        <w:t>Universidad Nacional Autónoma de Nicaragua, León</w:t>
      </w:r>
    </w:p>
    <w:p w14:paraId="6304512A" w14:textId="77777777" w:rsidR="006F3EC2" w:rsidRPr="0045752F" w:rsidRDefault="006F3EC2" w:rsidP="006F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52F">
        <w:rPr>
          <w:rFonts w:ascii="Times New Roman" w:hAnsi="Times New Roman" w:cs="Times New Roman"/>
          <w:b/>
          <w:bCs/>
          <w:sz w:val="28"/>
          <w:szCs w:val="28"/>
        </w:rPr>
        <w:t>Área de conocimiento de ciencias y tecnologías</w:t>
      </w:r>
    </w:p>
    <w:p w14:paraId="37AAAE1F" w14:textId="77777777" w:rsidR="006F3EC2" w:rsidRPr="0045752F" w:rsidRDefault="006F3EC2" w:rsidP="006F3EC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B23452" wp14:editId="3D8E0ED2">
            <wp:simplePos x="0" y="0"/>
            <wp:positionH relativeFrom="margin">
              <wp:posOffset>646430</wp:posOffset>
            </wp:positionH>
            <wp:positionV relativeFrom="paragraph">
              <wp:posOffset>92075</wp:posOffset>
            </wp:positionV>
            <wp:extent cx="4320000" cy="2160000"/>
            <wp:effectExtent l="0" t="0" r="0" b="0"/>
            <wp:wrapTight wrapText="bothSides">
              <wp:wrapPolygon edited="0">
                <wp:start x="3048" y="3049"/>
                <wp:lineTo x="2667" y="3620"/>
                <wp:lineTo x="1810" y="5716"/>
                <wp:lineTo x="1810" y="6478"/>
                <wp:lineTo x="762" y="8002"/>
                <wp:lineTo x="286" y="8955"/>
                <wp:lineTo x="381" y="16386"/>
                <wp:lineTo x="1143" y="18101"/>
                <wp:lineTo x="1524" y="18482"/>
                <wp:lineTo x="4286" y="18482"/>
                <wp:lineTo x="20955" y="18101"/>
                <wp:lineTo x="21241" y="4001"/>
                <wp:lineTo x="20479" y="3811"/>
                <wp:lineTo x="3620" y="3049"/>
                <wp:lineTo x="3048" y="3049"/>
              </wp:wrapPolygon>
            </wp:wrapTight>
            <wp:docPr id="1" name="Imagen 1" descr="Institución | UNAN-Le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ción | UNAN-Leó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6AA63" w14:textId="77777777" w:rsidR="006F3EC2" w:rsidRDefault="006F3EC2" w:rsidP="006F3EC2"/>
    <w:p w14:paraId="11236A9D" w14:textId="77777777" w:rsidR="006F3EC2" w:rsidRDefault="006F3EC2" w:rsidP="006F3EC2"/>
    <w:p w14:paraId="16BDC9ED" w14:textId="77777777" w:rsidR="006F3EC2" w:rsidRDefault="006F3EC2" w:rsidP="006F3EC2"/>
    <w:p w14:paraId="09F8481E" w14:textId="77777777" w:rsidR="006F3EC2" w:rsidRDefault="006F3EC2" w:rsidP="006F3EC2"/>
    <w:p w14:paraId="14F35129" w14:textId="77777777" w:rsidR="006F3EC2" w:rsidRDefault="006F3EC2" w:rsidP="006F3EC2"/>
    <w:p w14:paraId="557D5674" w14:textId="77777777" w:rsidR="006F3EC2" w:rsidRDefault="006F3EC2" w:rsidP="006F3EC2"/>
    <w:p w14:paraId="446A81B3" w14:textId="77777777" w:rsidR="006F3EC2" w:rsidRDefault="006F3EC2" w:rsidP="006F3EC2"/>
    <w:p w14:paraId="44FE7689" w14:textId="77777777" w:rsidR="006F3EC2" w:rsidRDefault="006F3EC2" w:rsidP="006F3EC2"/>
    <w:p w14:paraId="71163CAF" w14:textId="77777777" w:rsidR="006F3EC2" w:rsidRDefault="006F3EC2" w:rsidP="006F3EC2"/>
    <w:p w14:paraId="7D22FA62" w14:textId="77777777" w:rsidR="006F3EC2" w:rsidRPr="00EE7C05" w:rsidRDefault="006F3EC2" w:rsidP="006F3E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7C05">
        <w:rPr>
          <w:rFonts w:ascii="Times New Roman" w:hAnsi="Times New Roman" w:cs="Times New Roman"/>
          <w:b/>
          <w:bCs/>
          <w:sz w:val="24"/>
          <w:szCs w:val="24"/>
        </w:rPr>
        <w:t>Análisis y Diseño de Sistemas</w:t>
      </w:r>
    </w:p>
    <w:p w14:paraId="41EC88B3" w14:textId="77777777" w:rsidR="006F3EC2" w:rsidRPr="00EE7C05" w:rsidRDefault="006F3EC2" w:rsidP="006F3E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Proyecto Integrador</w:t>
      </w:r>
    </w:p>
    <w:p w14:paraId="2A4501B0" w14:textId="77777777" w:rsidR="006F3EC2" w:rsidRDefault="006F3EC2" w:rsidP="006F3EC2"/>
    <w:p w14:paraId="345E7B6E" w14:textId="77777777" w:rsidR="006F3EC2" w:rsidRDefault="006F3EC2" w:rsidP="006F3EC2"/>
    <w:p w14:paraId="27B1F12C" w14:textId="77777777" w:rsidR="006F3EC2" w:rsidRDefault="006F3EC2" w:rsidP="006F3EC2"/>
    <w:p w14:paraId="707DE006" w14:textId="77777777" w:rsidR="006F3EC2" w:rsidRDefault="006F3EC2" w:rsidP="006F3EC2">
      <w:r>
        <w:t xml:space="preserve">Elaborado por: </w:t>
      </w:r>
    </w:p>
    <w:p w14:paraId="28084B7B" w14:textId="77777777" w:rsidR="006F3EC2" w:rsidRDefault="006F3EC2" w:rsidP="006F3EC2">
      <w:pPr>
        <w:pStyle w:val="Prrafodelista"/>
        <w:numPr>
          <w:ilvl w:val="0"/>
          <w:numId w:val="3"/>
        </w:numPr>
      </w:pPr>
      <w:r>
        <w:t>Omar Marcel Narváez Jiménez</w:t>
      </w:r>
    </w:p>
    <w:p w14:paraId="6144668D" w14:textId="77777777" w:rsidR="006F3EC2" w:rsidRDefault="006F3EC2" w:rsidP="006F3EC2">
      <w:pPr>
        <w:pStyle w:val="Prrafodelista"/>
        <w:numPr>
          <w:ilvl w:val="0"/>
          <w:numId w:val="3"/>
        </w:numPr>
      </w:pPr>
      <w:r>
        <w:t xml:space="preserve">Joshua </w:t>
      </w:r>
      <w:proofErr w:type="spellStart"/>
      <w:r>
        <w:t>Jasmany</w:t>
      </w:r>
      <w:proofErr w:type="spellEnd"/>
      <w:r>
        <w:t xml:space="preserve"> Vega Cruz </w:t>
      </w:r>
    </w:p>
    <w:p w14:paraId="181F2A42" w14:textId="77777777" w:rsidR="006F3EC2" w:rsidRDefault="006F3EC2" w:rsidP="006F3EC2">
      <w:pPr>
        <w:pStyle w:val="Prrafodelista"/>
      </w:pPr>
    </w:p>
    <w:p w14:paraId="7EA4E331" w14:textId="77777777" w:rsidR="006F3EC2" w:rsidRDefault="006F3EC2" w:rsidP="006F3EC2"/>
    <w:p w14:paraId="16ACB801" w14:textId="77777777" w:rsidR="006F3EC2" w:rsidRDefault="006F3EC2" w:rsidP="006F3EC2">
      <w:r>
        <w:t>Docente: Katherine Castro</w:t>
      </w:r>
    </w:p>
    <w:p w14:paraId="7B1BB2BC" w14:textId="77777777" w:rsidR="006F3EC2" w:rsidRDefault="006F3EC2" w:rsidP="006F3EC2"/>
    <w:p w14:paraId="70A4D539" w14:textId="77777777" w:rsidR="006F3EC2" w:rsidRDefault="006F3EC2" w:rsidP="006F3EC2"/>
    <w:p w14:paraId="7E94E084" w14:textId="77777777" w:rsidR="006F3EC2" w:rsidRDefault="006F3EC2" w:rsidP="006F3EC2"/>
    <w:p w14:paraId="30762F0D" w14:textId="77777777" w:rsidR="006F3EC2" w:rsidRDefault="006F3EC2" w:rsidP="006F3EC2"/>
    <w:p w14:paraId="40F7CC61" w14:textId="77777777" w:rsidR="006F3EC2" w:rsidRDefault="006F3EC2" w:rsidP="006F3EC2">
      <w:pPr>
        <w:spacing w:before="100" w:beforeAutospacing="1" w:after="100" w:afterAutospacing="1" w:line="240" w:lineRule="auto"/>
        <w:outlineLvl w:val="1"/>
      </w:pPr>
      <w:r>
        <w:t xml:space="preserve">GP2                                                                                                                                        Fecha: 19/08/2026                        </w:t>
      </w:r>
    </w:p>
    <w:p w14:paraId="7D688A17" w14:textId="77777777" w:rsidR="006F3EC2" w:rsidRPr="00AD0F62" w:rsidRDefault="006F3EC2" w:rsidP="006F3EC2">
      <w:pPr>
        <w:pStyle w:val="Ttulo1"/>
        <w:rPr>
          <w:rFonts w:eastAsia="Times New Roman" w:cs="Times New Roman"/>
          <w:bCs/>
          <w:sz w:val="36"/>
          <w:szCs w:val="36"/>
          <w:lang w:eastAsia="es-NI"/>
        </w:rPr>
      </w:pPr>
      <w:r w:rsidRPr="00A8373C">
        <w:rPr>
          <w:rFonts w:eastAsia="Times New Roman"/>
          <w:bCs/>
          <w:lang w:eastAsia="es-NI"/>
        </w:rPr>
        <w:lastRenderedPageBreak/>
        <w:t>1.</w:t>
      </w:r>
      <w:r>
        <w:rPr>
          <w:rFonts w:eastAsia="Times New Roman"/>
          <w:lang w:eastAsia="es-NI"/>
        </w:rPr>
        <w:t xml:space="preserve"> </w:t>
      </w:r>
      <w:r w:rsidRPr="00A8373C">
        <w:rPr>
          <w:rFonts w:eastAsia="Times New Roman"/>
          <w:lang w:eastAsia="es-NI"/>
        </w:rPr>
        <w:t>Planteamiento del Problema</w:t>
      </w:r>
    </w:p>
    <w:p w14:paraId="2E8680EE" w14:textId="77777777" w:rsidR="006F3EC2" w:rsidRPr="00A8373C" w:rsidRDefault="006F3EC2" w:rsidP="006F3EC2">
      <w:pPr>
        <w:pStyle w:val="Ttulo2"/>
      </w:pPr>
      <w:r w:rsidRPr="00A8373C">
        <w:t>1.1 Descripción de la Situación Actual del Negocio</w:t>
      </w:r>
    </w:p>
    <w:p w14:paraId="790CE594" w14:textId="77777777" w:rsidR="006F3EC2" w:rsidRPr="00A8373C" w:rsidRDefault="006F3EC2" w:rsidP="006F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A8373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Ferretería </w:t>
      </w:r>
      <w:proofErr w:type="spellStart"/>
      <w:r w:rsidRPr="00A8373C">
        <w:rPr>
          <w:rFonts w:ascii="Times New Roman" w:eastAsia="Times New Roman" w:hAnsi="Times New Roman" w:cs="Times New Roman"/>
          <w:sz w:val="24"/>
          <w:szCs w:val="24"/>
          <w:lang w:eastAsia="es-NI"/>
        </w:rPr>
        <w:t>FECASA</w:t>
      </w:r>
      <w:proofErr w:type="spellEnd"/>
      <w:r w:rsidRPr="00A8373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es una </w:t>
      </w:r>
      <w:proofErr w:type="spellStart"/>
      <w:r w:rsidRPr="00A8373C">
        <w:rPr>
          <w:rFonts w:ascii="Times New Roman" w:eastAsia="Times New Roman" w:hAnsi="Times New Roman" w:cs="Times New Roman"/>
          <w:sz w:val="24"/>
          <w:szCs w:val="24"/>
          <w:lang w:eastAsia="es-NI"/>
        </w:rPr>
        <w:t>PyME</w:t>
      </w:r>
      <w:proofErr w:type="spellEnd"/>
      <w:r w:rsidRPr="00A8373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local ubicada en la ciudad de León, dedicada a la comercialización minorista y mayorista menor de materiales de fontanería, herramientas, electricidad, pinturas y materiales de construcción liviana (cemento, hierro, alambre y agregados).</w:t>
      </w:r>
    </w:p>
    <w:p w14:paraId="7ED044AA" w14:textId="77777777" w:rsidR="006F3EC2" w:rsidRDefault="006F3EC2" w:rsidP="006F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A8373C">
        <w:rPr>
          <w:rFonts w:ascii="Times New Roman" w:eastAsia="Times New Roman" w:hAnsi="Times New Roman" w:cs="Times New Roman"/>
          <w:sz w:val="24"/>
          <w:szCs w:val="24"/>
          <w:lang w:eastAsia="es-NI"/>
        </w:rPr>
        <w:t>Actualmente, la dinámica comercial se concentra en el mostrador principal: los clientes solicitan productos al despachador/vendedor, quien muchas veces debe desplazarse hasta la bodega trasera o patio de materiales para verificar físicamente si hay existencias o cuántos metros de cable o tubería quedan disponibles. El cobro se realiza en una caja mediante notas de venta o facturación básica que no actualiza de manera automática las existencias del inventario en bodega.</w:t>
      </w:r>
    </w:p>
    <w:p w14:paraId="16E72F29" w14:textId="77777777" w:rsidR="006F3EC2" w:rsidRPr="00A8373C" w:rsidRDefault="006F3EC2" w:rsidP="006F3EC2">
      <w:pPr>
        <w:pStyle w:val="Ttulo2"/>
      </w:pPr>
      <w:r w:rsidRPr="00A8373C">
        <w:t>1.2 Deficiencias y Justificación de la Necesidad</w:t>
      </w:r>
    </w:p>
    <w:p w14:paraId="3E09060C" w14:textId="77777777" w:rsidR="006F3EC2" w:rsidRPr="00A8373C" w:rsidRDefault="006F3EC2" w:rsidP="006F3EC2">
      <w:pPr>
        <w:pStyle w:val="NormalWeb"/>
        <w:ind w:left="720"/>
      </w:pPr>
      <w:r w:rsidRPr="00A8373C">
        <w:rPr>
          <w:b/>
          <w:bCs/>
        </w:rPr>
        <w:t>Descontrol en productos fraccionados y por medida:</w:t>
      </w:r>
      <w:r w:rsidRPr="00A8373C">
        <w:t xml:space="preserve"> Artículos que se venden por metro (cables eléctricos, mangueras), por peso o por unidades sueltas de cajas selladas (clavos, tornillos) no cuentan con un control automatizado de conversión. Esto provoca mermas constantes y descuadres en el inventario físico al final de cada mes.</w:t>
      </w:r>
    </w:p>
    <w:p w14:paraId="7B39BF24" w14:textId="77777777" w:rsidR="006F3EC2" w:rsidRPr="00A8373C" w:rsidRDefault="006F3EC2" w:rsidP="006F3EC2">
      <w:pPr>
        <w:pStyle w:val="NormalWeb"/>
        <w:ind w:left="720"/>
      </w:pPr>
      <w:r w:rsidRPr="00A8373C">
        <w:rPr>
          <w:b/>
          <w:bCs/>
        </w:rPr>
        <w:t>Cuellos de botella en el mostrador:</w:t>
      </w:r>
      <w:r w:rsidRPr="00A8373C">
        <w:t xml:space="preserve"> Los vendedores pierden entre 5 y 10 minutos por cliente yendo al área de almacenamiento a comprobar existencias, lo que causa filas innecesarias y pérdida de ventas durante horas pico.</w:t>
      </w:r>
    </w:p>
    <w:p w14:paraId="7166BE89" w14:textId="77777777" w:rsidR="006F3EC2" w:rsidRPr="00A8373C" w:rsidRDefault="006F3EC2" w:rsidP="006F3EC2">
      <w:pPr>
        <w:pStyle w:val="NormalWeb"/>
        <w:ind w:left="720"/>
      </w:pPr>
      <w:r w:rsidRPr="00A8373C">
        <w:rPr>
          <w:b/>
          <w:bCs/>
        </w:rPr>
        <w:t>Falta de trazabilidad en la entrega de materiales pesados:</w:t>
      </w:r>
      <w:r w:rsidRPr="00A8373C">
        <w:t xml:space="preserve"> Al facturar bolsas de cemento o varillas de hierro, el cliente paga en caja y lleva la factura impresa al bodeguero del patio. La entrega se valida únicamente con una firma o sello manual en el papel, lo que impide saber el tiempo exacto de despacho o auditar quién entregó la mercadería ante reclamos posteriores.</w:t>
      </w:r>
    </w:p>
    <w:p w14:paraId="0DA894B8" w14:textId="77777777" w:rsidR="006F3EC2" w:rsidRPr="00A8373C" w:rsidRDefault="006F3EC2" w:rsidP="006F3EC2">
      <w:pPr>
        <w:pStyle w:val="NormalWeb"/>
        <w:ind w:left="720"/>
      </w:pPr>
      <w:r w:rsidRPr="00A8373C">
        <w:rPr>
          <w:b/>
          <w:bCs/>
        </w:rPr>
        <w:t>Falta de alertas de stock mínimo:</w:t>
      </w:r>
      <w:r w:rsidRPr="00A8373C">
        <w:t xml:space="preserve"> Al no existir un seguimiento sistematizado de inventario, las compras a proveedores se realizan de forma reactiva cuando el producto ya se ha agotado en estantería, generando quiebres de inventario recurrentes.</w:t>
      </w:r>
    </w:p>
    <w:p w14:paraId="175E0F91" w14:textId="77777777" w:rsidR="006F3EC2" w:rsidRDefault="006F3EC2" w:rsidP="006F3EC2">
      <w:pPr>
        <w:pStyle w:val="Ttulo1"/>
      </w:pPr>
    </w:p>
    <w:p w14:paraId="0E87F469" w14:textId="77777777" w:rsidR="006F3EC2" w:rsidRDefault="006F3EC2" w:rsidP="006F3EC2">
      <w:pPr>
        <w:pStyle w:val="Ttulo1"/>
      </w:pPr>
    </w:p>
    <w:p w14:paraId="10B8259B" w14:textId="77777777" w:rsidR="006F3EC2" w:rsidRDefault="006F3EC2" w:rsidP="006F3EC2">
      <w:pPr>
        <w:pStyle w:val="Ttulo1"/>
      </w:pPr>
    </w:p>
    <w:p w14:paraId="03876D66" w14:textId="77777777" w:rsidR="006F3EC2" w:rsidRDefault="006F3EC2" w:rsidP="006F3EC2">
      <w:pPr>
        <w:pStyle w:val="Ttulo1"/>
        <w:jc w:val="left"/>
      </w:pPr>
    </w:p>
    <w:p w14:paraId="7D7C9D78" w14:textId="77777777" w:rsidR="006F3EC2" w:rsidRPr="00A8373C" w:rsidRDefault="006F3EC2" w:rsidP="006F3EC2"/>
    <w:p w14:paraId="30B2065F" w14:textId="77777777" w:rsidR="006F3EC2" w:rsidRDefault="006F3EC2" w:rsidP="006F3EC2">
      <w:pPr>
        <w:pStyle w:val="Ttulo1"/>
      </w:pPr>
      <w:r>
        <w:lastRenderedPageBreak/>
        <w:t>2. Objetivos</w:t>
      </w:r>
    </w:p>
    <w:p w14:paraId="38AB3511" w14:textId="77777777" w:rsidR="006F3EC2" w:rsidRPr="00A8373C" w:rsidRDefault="006F3EC2" w:rsidP="006F3EC2">
      <w:pPr>
        <w:pStyle w:val="Ttulo2"/>
      </w:pPr>
      <w:r w:rsidRPr="00A8373C">
        <w:t>2.1 Objetivo General</w:t>
      </w:r>
    </w:p>
    <w:p w14:paraId="1B1F9CC1" w14:textId="77777777" w:rsidR="006F3EC2" w:rsidRPr="00A8373C" w:rsidRDefault="006F3EC2" w:rsidP="006F3EC2">
      <w:pPr>
        <w:pStyle w:val="NormalWeb"/>
      </w:pPr>
      <w:r w:rsidRPr="00A8373C">
        <w:t xml:space="preserve">Analizar, diseñar y desarrollar un prototipo funcional de un Sistema de Información para Ferretería </w:t>
      </w:r>
      <w:proofErr w:type="spellStart"/>
      <w:r w:rsidRPr="00A8373C">
        <w:t>FECASA</w:t>
      </w:r>
      <w:proofErr w:type="spellEnd"/>
      <w:r w:rsidRPr="00A8373C">
        <w:t xml:space="preserve"> que integre el control de ventas en mostrador, la gestión de inventario fraccionado y la validación digital de despacho en bodega, reduciendo los tiempos de atención y garantizando la precisión de las existencias.</w:t>
      </w:r>
    </w:p>
    <w:p w14:paraId="26CD47D8" w14:textId="77777777" w:rsidR="006F3EC2" w:rsidRPr="00A8373C" w:rsidRDefault="006F3EC2" w:rsidP="006F3EC2">
      <w:pPr>
        <w:pStyle w:val="Ttulo3"/>
        <w:rPr>
          <w:sz w:val="24"/>
          <w:szCs w:val="24"/>
        </w:rPr>
      </w:pPr>
      <w:r w:rsidRPr="00A8373C">
        <w:rPr>
          <w:sz w:val="24"/>
          <w:szCs w:val="24"/>
        </w:rPr>
        <w:t>2.2 Objetivos Específicos</w:t>
      </w:r>
    </w:p>
    <w:p w14:paraId="2C49F7FF" w14:textId="77777777" w:rsidR="006F3EC2" w:rsidRPr="00A8373C" w:rsidRDefault="006F3EC2" w:rsidP="006F3EC2">
      <w:pPr>
        <w:pStyle w:val="NormalWeb"/>
        <w:numPr>
          <w:ilvl w:val="0"/>
          <w:numId w:val="1"/>
        </w:numPr>
      </w:pPr>
      <w:r w:rsidRPr="00A8373C">
        <w:t>Digitalizar la atención en mostrador, permitiendo a los vendedores consultar en tiempo real desde una pantalla el stock disponible y los precios actualizados.</w:t>
      </w:r>
    </w:p>
    <w:p w14:paraId="2CBBB2E7" w14:textId="77777777" w:rsidR="006F3EC2" w:rsidRPr="00A8373C" w:rsidRDefault="006F3EC2" w:rsidP="006F3EC2">
      <w:pPr>
        <w:pStyle w:val="NormalWeb"/>
        <w:numPr>
          <w:ilvl w:val="0"/>
          <w:numId w:val="1"/>
        </w:numPr>
      </w:pPr>
      <w:r w:rsidRPr="00A8373C">
        <w:t>Implementar el control de inventario con soporte para productos fraccionados, automatizando la conversión de medidas (rollos a metros, cajas a unidades) y alertando cuando se alcance el stock mínimo.</w:t>
      </w:r>
    </w:p>
    <w:p w14:paraId="37CB0369" w14:textId="77777777" w:rsidR="006F3EC2" w:rsidRPr="00A8373C" w:rsidRDefault="006F3EC2" w:rsidP="006F3EC2">
      <w:pPr>
        <w:pStyle w:val="NormalWeb"/>
        <w:numPr>
          <w:ilvl w:val="0"/>
          <w:numId w:val="1"/>
        </w:numPr>
      </w:pPr>
      <w:r w:rsidRPr="00A8373C">
        <w:t>Vincular el punto de cobro con la bodega/patio, enviando un ticket digital de preparación al operario inmediatamente después de procesarse el pago en caja.</w:t>
      </w:r>
    </w:p>
    <w:p w14:paraId="024EB588" w14:textId="77777777" w:rsidR="006F3EC2" w:rsidRPr="00A8373C" w:rsidRDefault="006F3EC2" w:rsidP="006F3EC2">
      <w:pPr>
        <w:pStyle w:val="NormalWeb"/>
        <w:numPr>
          <w:ilvl w:val="0"/>
          <w:numId w:val="1"/>
        </w:numPr>
      </w:pPr>
      <w:r w:rsidRPr="00A8373C">
        <w:t>Validar la entrega de mercadería de forma digital, registrando la hora de entrega y el usuario responsable para suprimir los registros manuales en papel.</w:t>
      </w:r>
    </w:p>
    <w:p w14:paraId="2096C27A" w14:textId="77777777" w:rsidR="006F3EC2" w:rsidRDefault="006F3EC2" w:rsidP="006F3EC2">
      <w:pPr>
        <w:pStyle w:val="Ttulo1"/>
      </w:pPr>
      <w:r>
        <w:t>3. Estudio de Viabilidad</w:t>
      </w:r>
    </w:p>
    <w:p w14:paraId="52AF9245" w14:textId="77777777" w:rsidR="006F3EC2" w:rsidRDefault="006F3EC2" w:rsidP="006F3EC2">
      <w:pPr>
        <w:pStyle w:val="Ttulo2"/>
      </w:pPr>
      <w:r>
        <w:t>3.1 Viabilidad Técnica</w:t>
      </w:r>
    </w:p>
    <w:p w14:paraId="348B4AA4" w14:textId="77777777" w:rsidR="006F3EC2" w:rsidRDefault="006F3EC2" w:rsidP="006F3EC2">
      <w:pPr>
        <w:pStyle w:val="NormalWeb"/>
        <w:ind w:left="720"/>
      </w:pPr>
      <w:r>
        <w:rPr>
          <w:b/>
          <w:bCs/>
        </w:rPr>
        <w:t>Infraestructura:</w:t>
      </w:r>
      <w:r>
        <w:t xml:space="preserve"> El negocio dispone de computadoras en el área de caja/mostrador, conexión a red local cableada/</w:t>
      </w:r>
      <w:proofErr w:type="spellStart"/>
      <w:r>
        <w:t>Wi</w:t>
      </w:r>
      <w:proofErr w:type="spellEnd"/>
      <w:r>
        <w:t>-Fi y lectores de código de barras USB estándar.</w:t>
      </w:r>
    </w:p>
    <w:p w14:paraId="5EBB4CCB" w14:textId="77777777" w:rsidR="006F3EC2" w:rsidRDefault="006F3EC2" w:rsidP="006F3EC2">
      <w:pPr>
        <w:pStyle w:val="NormalWeb"/>
        <w:ind w:left="720"/>
      </w:pPr>
      <w:r>
        <w:rPr>
          <w:b/>
          <w:bCs/>
        </w:rPr>
        <w:t>Tecnología propuesta:</w:t>
      </w:r>
      <w:r>
        <w:t xml:space="preserve"> El sistema se proyecta como una aplicación web/cliente-servidor local ligera (usando lenguajes estándar como PHP o C# con gestores de base de datos relacionales como </w:t>
      </w:r>
      <w:proofErr w:type="spellStart"/>
      <w:r>
        <w:t>MariaDB</w:t>
      </w:r>
      <w:proofErr w:type="spellEnd"/>
      <w:r>
        <w:t xml:space="preserve"> o MySQL). Esto asegura que cualquier equipo o tableta conectada a la red de la ferretería pueda operar sin requerir servidores costosos ni componentes especializados.</w:t>
      </w:r>
    </w:p>
    <w:p w14:paraId="527DF212" w14:textId="77777777" w:rsidR="006F3EC2" w:rsidRDefault="006F3EC2" w:rsidP="006F3EC2">
      <w:pPr>
        <w:pStyle w:val="Ttulo2"/>
      </w:pPr>
      <w:r>
        <w:t>3.2 Viabilidad Económica</w:t>
      </w:r>
    </w:p>
    <w:p w14:paraId="44BC6CB6" w14:textId="77777777" w:rsidR="006F3EC2" w:rsidRDefault="006F3EC2" w:rsidP="006F3EC2">
      <w:pPr>
        <w:pStyle w:val="NormalWeb"/>
        <w:ind w:left="720"/>
      </w:pPr>
      <w:r>
        <w:rPr>
          <w:b/>
          <w:bCs/>
        </w:rPr>
        <w:t>Costo de desarrollo:</w:t>
      </w:r>
      <w:r>
        <w:t xml:space="preserve"> Nulo en licencias, ya que se emplean plataformas y herramientas de código abierto en el marco del proyecto académico.</w:t>
      </w:r>
    </w:p>
    <w:p w14:paraId="0BA36999" w14:textId="77777777" w:rsidR="006F3EC2" w:rsidRDefault="006F3EC2" w:rsidP="006F3EC2">
      <w:pPr>
        <w:pStyle w:val="NormalWeb"/>
        <w:ind w:left="720"/>
      </w:pPr>
      <w:r>
        <w:rPr>
          <w:b/>
          <w:bCs/>
        </w:rPr>
        <w:t xml:space="preserve">Beneficio para la </w:t>
      </w:r>
      <w:proofErr w:type="spellStart"/>
      <w:r>
        <w:rPr>
          <w:b/>
          <w:bCs/>
        </w:rPr>
        <w:t>PyME</w:t>
      </w:r>
      <w:proofErr w:type="spellEnd"/>
      <w:r>
        <w:rPr>
          <w:b/>
          <w:bCs/>
        </w:rPr>
        <w:t>:</w:t>
      </w:r>
      <w:r>
        <w:t xml:space="preserve"> La ferretería obtiene un retorno operativo directo al eliminar el gasto recurrente de talonarios de papel para despacho, evitar pérdidas financieras por descontrol en productos fraccionados y agilizar el despacho de clientes en mostrador.</w:t>
      </w:r>
    </w:p>
    <w:p w14:paraId="1716C024" w14:textId="77777777" w:rsidR="006F3EC2" w:rsidRDefault="006F3EC2" w:rsidP="006F3EC2">
      <w:pPr>
        <w:pStyle w:val="NormalWeb"/>
        <w:ind w:left="720"/>
      </w:pPr>
    </w:p>
    <w:p w14:paraId="5ED5E956" w14:textId="77777777" w:rsidR="006F3EC2" w:rsidRDefault="006F3EC2" w:rsidP="006F3EC2">
      <w:pPr>
        <w:pStyle w:val="Ttulo2"/>
      </w:pPr>
      <w:r>
        <w:lastRenderedPageBreak/>
        <w:t>3.3 Viabilidad Operativa</w:t>
      </w:r>
    </w:p>
    <w:p w14:paraId="4F65744A" w14:textId="77777777" w:rsidR="006F3EC2" w:rsidRDefault="006F3EC2" w:rsidP="006F3EC2">
      <w:pPr>
        <w:pStyle w:val="NormalWeb"/>
        <w:numPr>
          <w:ilvl w:val="0"/>
          <w:numId w:val="2"/>
        </w:numPr>
      </w:pPr>
      <w:r>
        <w:rPr>
          <w:b/>
          <w:bCs/>
        </w:rPr>
        <w:t>Adopción del personal:</w:t>
      </w:r>
      <w:r>
        <w:t xml:space="preserve"> En una </w:t>
      </w:r>
      <w:proofErr w:type="spellStart"/>
      <w:r>
        <w:t>PyME</w:t>
      </w:r>
      <w:proofErr w:type="spellEnd"/>
      <w:r>
        <w:t xml:space="preserve"> familiar con pocos colaboradores (vendedores, cajero y bodeguero), la interfaz debe ser simple e intuitiva. El diseño contempla formularios de búsqueda rápida (por nombre o código corto), botones claros y confirmaciones en pocos pasos, lo que permite que los trabajadores se adapten al sistema con una capacitación básica de pocos días.</w:t>
      </w:r>
    </w:p>
    <w:p w14:paraId="022B11E1" w14:textId="77777777" w:rsidR="006F3EC2" w:rsidRDefault="006F3EC2" w:rsidP="006F3EC2">
      <w:pPr>
        <w:pStyle w:val="Ttulo1"/>
      </w:pPr>
      <w:r>
        <w:t>4. Matriz de Requisitos Iniciales</w:t>
      </w:r>
    </w:p>
    <w:p w14:paraId="495993CB" w14:textId="77777777" w:rsidR="006F3EC2" w:rsidRDefault="006F3EC2" w:rsidP="006F3EC2">
      <w:pPr>
        <w:pStyle w:val="Ttulo2"/>
      </w:pPr>
      <w:r>
        <w:t>4.1 Requisitos Funcionales (RF)</w:t>
      </w:r>
    </w:p>
    <w:tbl>
      <w:tblPr>
        <w:tblW w:w="99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224"/>
        <w:gridCol w:w="5074"/>
        <w:gridCol w:w="1435"/>
      </w:tblGrid>
      <w:tr w:rsidR="006F3EC2" w:rsidRPr="004E5B0C" w14:paraId="426B06B1" w14:textId="77777777" w:rsidTr="002A132C">
        <w:trPr>
          <w:trHeight w:val="74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7AF4A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C5A83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92903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Descripción del Comportamiento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70E44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</w:tr>
      <w:tr w:rsidR="006F3EC2" w:rsidRPr="004E5B0C" w14:paraId="5E1BDED6" w14:textId="77777777" w:rsidTr="002A132C">
        <w:trPr>
          <w:trHeight w:val="134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C92CA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04BB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Control de Acceso y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A605D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 xml:space="preserve">Inicio de sesión con perfiles definidos: </w:t>
            </w:r>
            <w:r w:rsidRPr="004E5B0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Vendedor de Mostrador</w:t>
            </w: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E5B0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Cajero</w:t>
            </w: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E5B0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Bodeguero/Despacho</w:t>
            </w: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r w:rsidRPr="004E5B0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Administrador</w:t>
            </w: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F8EF3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F3EC2" w:rsidRPr="004E5B0C" w14:paraId="20E16209" w14:textId="77777777" w:rsidTr="002A132C">
        <w:trPr>
          <w:trHeight w:val="133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9A6C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1038A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Búsqueda Rápida de Existencias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1AAF5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Consulta ágil de productos por nombre, código o escaneo de barra, mostrando precio y cantidad real disponible.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736F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F3EC2" w:rsidRPr="004E5B0C" w14:paraId="18B24BED" w14:textId="77777777" w:rsidTr="002A132C">
        <w:trPr>
          <w:trHeight w:val="104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BEBA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395AC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Control de Stock Fraccionado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1D8DB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Capacidad de descontar fracciones de una unidad mayor (ej. descontar 15 metros de un rollo de 100 m de cable).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901AE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F3EC2" w:rsidRPr="004E5B0C" w14:paraId="5C9E97B3" w14:textId="77777777" w:rsidTr="002A132C">
        <w:trPr>
          <w:trHeight w:val="134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7832A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FA15A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Generación de Orden de Despacho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DAAED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Envío automático del pedido pagado a la terminal del patio/bodega para iniciar el alistamiento de materiales pesados.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068A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F3EC2" w:rsidRPr="004E5B0C" w14:paraId="50C9B252" w14:textId="77777777" w:rsidTr="002A132C">
        <w:trPr>
          <w:trHeight w:val="133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9760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2268D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Confirmación de Salida de Bodega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DBF8C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Registro digital de la entrega del material marcando el pedido como "Completado", guardando la hora exacta y el operario que despachó.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A2CE9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F3EC2" w:rsidRPr="004E5B0C" w14:paraId="2E46D27C" w14:textId="77777777" w:rsidTr="002A132C">
        <w:trPr>
          <w:trHeight w:val="134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ADF29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00CE6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Alertas de Stock Mínimo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A7B4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Notificación visual en el sistema cuando un producto alcance su límite mínimo de existencias para reposición con el proveedor.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D5731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F3EC2" w:rsidRPr="004E5B0C" w14:paraId="6C19854B" w14:textId="77777777" w:rsidTr="002A132C">
        <w:trPr>
          <w:trHeight w:val="103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B729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0911C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Registro de Compras e Ingresos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CAB1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Módulo para ingresar mercadería nueva al inventario asociando factura de compra, costo unitario y proveedor.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BDB51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6F3EC2" w:rsidRPr="004E5B0C" w14:paraId="0462C1DE" w14:textId="77777777" w:rsidTr="002A132C">
        <w:trPr>
          <w:trHeight w:val="134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B8A67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96A81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Reporte Diario de Operaciones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D5F2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Emisión de resúmenes de ventas diarias y reporte de mermas o diferencias de inventario exportables a PDF o Excel.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75ACA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</w:tbl>
    <w:p w14:paraId="5BB40F5A" w14:textId="77777777" w:rsidR="006F3EC2" w:rsidRPr="004E5B0C" w:rsidRDefault="006F3EC2" w:rsidP="006F3EC2">
      <w:pPr>
        <w:pStyle w:val="Ttulo2"/>
        <w:rPr>
          <w:szCs w:val="24"/>
        </w:rPr>
      </w:pPr>
      <w:r w:rsidRPr="004E5B0C">
        <w:rPr>
          <w:szCs w:val="24"/>
        </w:rPr>
        <w:t>4.2 Requisitos No Funcionales (</w:t>
      </w:r>
      <w:proofErr w:type="spellStart"/>
      <w:r w:rsidRPr="004E5B0C">
        <w:rPr>
          <w:szCs w:val="24"/>
        </w:rPr>
        <w:t>RNF</w:t>
      </w:r>
      <w:proofErr w:type="spellEnd"/>
      <w:r w:rsidRPr="004E5B0C">
        <w:rPr>
          <w:szCs w:val="24"/>
        </w:rPr>
        <w:t>)</w:t>
      </w:r>
    </w:p>
    <w:tbl>
      <w:tblPr>
        <w:tblW w:w="99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317"/>
        <w:gridCol w:w="6471"/>
      </w:tblGrid>
      <w:tr w:rsidR="006F3EC2" w:rsidRPr="004E5B0C" w14:paraId="2878A66A" w14:textId="77777777" w:rsidTr="002A132C">
        <w:trPr>
          <w:trHeight w:val="257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E842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3E96C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859D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Criterio de Calidad</w:t>
            </w:r>
          </w:p>
        </w:tc>
      </w:tr>
      <w:tr w:rsidR="006F3EC2" w:rsidRPr="004E5B0C" w14:paraId="68E9DE23" w14:textId="77777777" w:rsidTr="002A132C">
        <w:trPr>
          <w:trHeight w:val="60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EF4C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18B0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90F38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Las consultas de inventario y el registro de ventas deben responder en menos de 1.5 segundos en la red local.</w:t>
            </w:r>
          </w:p>
        </w:tc>
      </w:tr>
      <w:tr w:rsidR="006F3EC2" w:rsidRPr="004E5B0C" w14:paraId="7F12B468" w14:textId="77777777" w:rsidTr="002A132C">
        <w:trPr>
          <w:trHeight w:val="60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BDC39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6C0B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CD38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Pantallas limpias, fuentes legibles y atajos de teclado para agilizar la captura de datos en el mostrador.</w:t>
            </w:r>
          </w:p>
        </w:tc>
      </w:tr>
      <w:tr w:rsidR="006F3EC2" w:rsidRPr="004E5B0C" w14:paraId="44B70E4F" w14:textId="77777777" w:rsidTr="002A132C">
        <w:trPr>
          <w:trHeight w:val="60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FFC89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7C5E6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Integridad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FCFE3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El sistema debe bloquear transacciones que generen existencias en negativo y evitar códigos de venta duplicados.</w:t>
            </w:r>
          </w:p>
        </w:tc>
      </w:tr>
      <w:tr w:rsidR="006F3EC2" w:rsidRPr="004E5B0C" w14:paraId="795E2A9D" w14:textId="77777777" w:rsidTr="002A132C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CB42E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2D7E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Respaldo y Seguridad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2FA04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Copias de seguridad automáticas diarias de la base de datos al cierre de la jornada comercial.</w:t>
            </w:r>
          </w:p>
        </w:tc>
      </w:tr>
      <w:tr w:rsidR="006F3EC2" w:rsidRPr="004E5B0C" w14:paraId="1FED6259" w14:textId="77777777" w:rsidTr="002A132C">
        <w:trPr>
          <w:trHeight w:val="60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5CDF6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12D7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Compatibilidad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E659F" w14:textId="77777777" w:rsidR="006F3EC2" w:rsidRPr="004E5B0C" w:rsidRDefault="006F3EC2" w:rsidP="002A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B0C">
              <w:rPr>
                <w:rFonts w:ascii="Times New Roman" w:hAnsi="Times New Roman" w:cs="Times New Roman"/>
                <w:sz w:val="24"/>
                <w:szCs w:val="24"/>
              </w:rPr>
              <w:t>Integración transparente con lectores de código de barras USB e impresoras de tickets térmicos estándar (58 mm / 80 mm).</w:t>
            </w:r>
          </w:p>
        </w:tc>
      </w:tr>
    </w:tbl>
    <w:p w14:paraId="70E2C526" w14:textId="77777777" w:rsidR="006F3EC2" w:rsidRPr="004E5B0C" w:rsidRDefault="006F3EC2" w:rsidP="006F3EC2">
      <w:pPr>
        <w:rPr>
          <w:rFonts w:ascii="Times New Roman" w:hAnsi="Times New Roman" w:cs="Times New Roman"/>
          <w:sz w:val="24"/>
          <w:szCs w:val="24"/>
        </w:rPr>
      </w:pPr>
    </w:p>
    <w:p w14:paraId="4751024A" w14:textId="77777777" w:rsidR="006F3EC2" w:rsidRPr="00BB346C" w:rsidRDefault="006F3EC2" w:rsidP="006F3EC2">
      <w:pPr>
        <w:spacing w:before="100" w:beforeAutospacing="1" w:after="100" w:afterAutospacing="1" w:line="240" w:lineRule="auto"/>
        <w:outlineLvl w:val="1"/>
      </w:pPr>
    </w:p>
    <w:p w14:paraId="09D1BC7C" w14:textId="77777777" w:rsidR="006F3EC2" w:rsidRPr="00FF76AC" w:rsidRDefault="006F3EC2" w:rsidP="006F3EC2">
      <w:pPr>
        <w:pStyle w:val="Ttulo1"/>
        <w:rPr>
          <w:rFonts w:eastAsia="Times New Roman"/>
          <w:lang w:eastAsia="es-NI"/>
        </w:rPr>
      </w:pPr>
      <w:r w:rsidRPr="00FF76AC">
        <w:rPr>
          <w:rFonts w:eastAsia="Times New Roman"/>
          <w:lang w:eastAsia="es-NI"/>
        </w:rPr>
        <w:t>Modelado de Casos de Uso</w:t>
      </w:r>
    </w:p>
    <w:p w14:paraId="4E388E3A" w14:textId="77777777" w:rsidR="006F3EC2" w:rsidRPr="00FF76AC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1.1 Identificación de Actores del Sistema</w:t>
      </w:r>
    </w:p>
    <w:p w14:paraId="6AB53536" w14:textId="77777777" w:rsidR="006F3EC2" w:rsidRPr="00FF76AC" w:rsidRDefault="006F3EC2" w:rsidP="006F3E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Vendedor de Mostrador: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Atiende al cliente, consulta precios y existencias en tiempo real, elabora la proforma/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pre-venta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y registra productos con venta fraccionada (metros, unidades).</w:t>
      </w:r>
    </w:p>
    <w:p w14:paraId="44C75945" w14:textId="77777777" w:rsidR="006F3EC2" w:rsidRPr="00FF76AC" w:rsidRDefault="006F3EC2" w:rsidP="006F3E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Cajero: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Procesa el pago de la orden (efectivo, tarjeta o transferencia), emite la factura fiscal y transmite automáticamente el pedido pagado hacia el área de despacho.</w:t>
      </w:r>
    </w:p>
    <w:p w14:paraId="2EB88130" w14:textId="77777777" w:rsidR="006F3EC2" w:rsidRPr="00FF76AC" w:rsidRDefault="006F3EC2" w:rsidP="006F3E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Bodeguero / Despachador: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Recibe las órdenes en el terminal del patio/bodega, prepara los materiales pesados o fraccionados y confirma digitalmente la entrega al cliente.</w:t>
      </w:r>
    </w:p>
    <w:p w14:paraId="7740CF19" w14:textId="77777777" w:rsidR="006F3EC2" w:rsidRPr="00FF76AC" w:rsidRDefault="006F3EC2" w:rsidP="006F3E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Administrador / Propietario: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Gestiona el catálogo de productos, configura los umbrales de stock mínimo, registra compras a proveedores y visualiza reportes operativos.</w:t>
      </w:r>
    </w:p>
    <w:p w14:paraId="0C55E8EC" w14:textId="77777777" w:rsidR="006F3EC2" w:rsidRPr="00FF76AC" w:rsidRDefault="006F3EC2" w:rsidP="006F3EC2">
      <w:pPr>
        <w:pStyle w:val="Ttulo2"/>
      </w:pPr>
      <w:r w:rsidRPr="00FF76AC">
        <w:t>1.2 Diagrama de Casos de Uso (</w:t>
      </w:r>
      <w:proofErr w:type="spellStart"/>
      <w:r w:rsidRPr="00FF76AC">
        <w:t>UML</w:t>
      </w:r>
      <w:proofErr w:type="spellEnd"/>
      <w:r w:rsidRPr="00FF76AC">
        <w:t>)</w:t>
      </w:r>
    </w:p>
    <w:p w14:paraId="56D55C82" w14:textId="77777777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524AB899" w14:textId="77777777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>
        <w:rPr>
          <w:rFonts w:ascii="Arial" w:eastAsia="Times New Roman" w:hAnsi="Arial" w:cs="Arial"/>
          <w:noProof/>
          <w:sz w:val="20"/>
          <w:szCs w:val="20"/>
          <w:lang w:eastAsia="es-NI"/>
        </w:rPr>
        <w:drawing>
          <wp:inline distT="0" distB="0" distL="0" distR="0" wp14:anchorId="7AE0A4F2" wp14:editId="32A7D50C">
            <wp:extent cx="4963371" cy="453600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371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A977" w14:textId="77777777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56A9F293" w14:textId="77777777" w:rsidR="006F3EC2" w:rsidRPr="00FF76AC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50CBE205" w14:textId="77777777" w:rsidR="006F3EC2" w:rsidRPr="00FF76AC" w:rsidRDefault="006F3EC2" w:rsidP="006F3EC2">
      <w:pPr>
        <w:pStyle w:val="Ttulo1"/>
        <w:rPr>
          <w:rFonts w:eastAsia="Times New Roman"/>
          <w:lang w:eastAsia="es-NI"/>
        </w:rPr>
      </w:pPr>
      <w:r w:rsidRPr="00FF76AC">
        <w:rPr>
          <w:rFonts w:eastAsia="Times New Roman"/>
          <w:lang w:eastAsia="es-NI"/>
        </w:rPr>
        <w:t>2. Especificación Detallada de Casos de Uso Clave</w:t>
      </w:r>
    </w:p>
    <w:p w14:paraId="38AAB3E2" w14:textId="77777777" w:rsidR="006F3EC2" w:rsidRPr="00FF76AC" w:rsidRDefault="006F3EC2" w:rsidP="006F3EC2">
      <w:pPr>
        <w:pStyle w:val="Ttulo2"/>
      </w:pPr>
      <w:r w:rsidRPr="00FF76AC">
        <w:t>Especificación 1: CU-02 - Registrar Venta Fraccionada de Producto</w:t>
      </w:r>
    </w:p>
    <w:p w14:paraId="07C3A552" w14:textId="77777777" w:rsidR="006F3EC2" w:rsidRPr="00FF76AC" w:rsidRDefault="006F3EC2" w:rsidP="006F3E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ID: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CU-02</w:t>
      </w:r>
    </w:p>
    <w:p w14:paraId="77A9E173" w14:textId="77777777" w:rsidR="006F3EC2" w:rsidRPr="00FF76AC" w:rsidRDefault="006F3EC2" w:rsidP="006F3E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Nombre: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Registrar Venta Fraccionada de Producto</w:t>
      </w:r>
    </w:p>
    <w:p w14:paraId="4B3AEE7D" w14:textId="77777777" w:rsidR="006F3EC2" w:rsidRPr="00FF76AC" w:rsidRDefault="006F3EC2" w:rsidP="006F3E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Actor Principal: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Vendedor de Mostrador</w:t>
      </w:r>
    </w:p>
    <w:p w14:paraId="2EDC190A" w14:textId="77777777" w:rsidR="006F3EC2" w:rsidRPr="00FF76AC" w:rsidRDefault="006F3EC2" w:rsidP="006F3E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Descripción: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Permite al vendedor seleccionar un producto 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mestre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(ej. rollo de cable, barra de hierro, caja de clavos) e ingresar la cantidad exacta en unidades de medida fraccionadas (metros, pies, kilogramos) para incluirlo en la orden del cliente.</w:t>
      </w:r>
    </w:p>
    <w:p w14:paraId="4CB95020" w14:textId="77777777" w:rsidR="006F3EC2" w:rsidRPr="00FF76AC" w:rsidRDefault="006F3EC2" w:rsidP="006F3E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Precondiciones:</w:t>
      </w:r>
    </w:p>
    <w:p w14:paraId="7C43BE01" w14:textId="77777777" w:rsidR="006F3EC2" w:rsidRPr="00FF76AC" w:rsidRDefault="006F3EC2" w:rsidP="006F3EC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vendedor debe haber iniciado sesión en el sistema.</w:t>
      </w:r>
    </w:p>
    <w:p w14:paraId="4DDD1929" w14:textId="77777777" w:rsidR="006F3EC2" w:rsidRPr="00FF76AC" w:rsidRDefault="006F3EC2" w:rsidP="006F3EC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producto debe estar catalogado con la opción "Permite Fraccionamiento" activa y tener stock físico mayor a cero.</w:t>
      </w:r>
    </w:p>
    <w:p w14:paraId="361B09D8" w14:textId="77777777" w:rsidR="006F3EC2" w:rsidRPr="00FF76AC" w:rsidRDefault="006F3EC2" w:rsidP="006F3EC2">
      <w:pPr>
        <w:pStyle w:val="Ttulo2"/>
      </w:pPr>
      <w:r w:rsidRPr="00FF76AC">
        <w:t>Flujo Principal (Éxito)</w:t>
      </w:r>
    </w:p>
    <w:p w14:paraId="4655760A" w14:textId="77777777" w:rsidR="006F3EC2" w:rsidRPr="00FF76AC" w:rsidRDefault="006F3EC2" w:rsidP="006F3E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El vendedor busca el producto ingresando el código corto o nombre en el buscador del mostrador (ej. "Cable 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THHN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N°12").</w:t>
      </w:r>
    </w:p>
    <w:p w14:paraId="579E3DEA" w14:textId="77777777" w:rsidR="006F3EC2" w:rsidRPr="00FF76AC" w:rsidRDefault="006F3EC2" w:rsidP="006F3E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sistema despliega el producto indicando la existencia actual en la unidad mayor (ej. "3 Rollos de 100m disponibles").</w:t>
      </w:r>
    </w:p>
    <w:p w14:paraId="6CBA2381" w14:textId="77777777" w:rsidR="006F3EC2" w:rsidRPr="00FF76AC" w:rsidRDefault="006F3EC2" w:rsidP="006F3E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vendedor selecciona el producto y activa la opción "Venta por Medida/Fracción".</w:t>
      </w:r>
    </w:p>
    <w:p w14:paraId="3BF1027A" w14:textId="77777777" w:rsidR="006F3EC2" w:rsidRPr="00FF76AC" w:rsidRDefault="006F3EC2" w:rsidP="006F3E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vendedor digita la cantidad requerida por el cliente (ej. "15 metros").</w:t>
      </w:r>
    </w:p>
    <w:p w14:paraId="27F8CA7A" w14:textId="77777777" w:rsidR="006F3EC2" w:rsidRPr="00FF76AC" w:rsidRDefault="006F3EC2" w:rsidP="006F3E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sistema calcula automáticamente el precio proporcional equivalente basado en el precio unitario fraccionado.</w:t>
      </w:r>
    </w:p>
    <w:p w14:paraId="0E7C8117" w14:textId="77777777" w:rsidR="006F3EC2" w:rsidRPr="00FF76AC" w:rsidRDefault="006F3EC2" w:rsidP="006F3E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vendedor presiona "Agregar a la Orden".</w:t>
      </w:r>
    </w:p>
    <w:p w14:paraId="59710FDE" w14:textId="77777777" w:rsidR="006F3EC2" w:rsidRPr="00FF76AC" w:rsidRDefault="006F3EC2" w:rsidP="006F3E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El sistema reserva temporalmente la cantidad fraccionada en la orden actual y actualiza el subtotal de la 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pre-venta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>.</w:t>
      </w:r>
    </w:p>
    <w:p w14:paraId="617AA08C" w14:textId="77777777" w:rsidR="006F3EC2" w:rsidRPr="00FF76AC" w:rsidRDefault="006F3EC2" w:rsidP="006F3EC2">
      <w:pPr>
        <w:pStyle w:val="Ttulo2"/>
      </w:pPr>
      <w:r w:rsidRPr="00FF76AC">
        <w:t>Flujos Alternativos</w:t>
      </w:r>
    </w:p>
    <w:p w14:paraId="386E0017" w14:textId="77777777" w:rsidR="006F3EC2" w:rsidRPr="00FF76AC" w:rsidRDefault="006F3EC2" w:rsidP="006F3EC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A1 (Venta de unidad completa):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En el paso 3, si el cliente desea comprar el rollo completo, el vendedor omite el fraccionamiento y selecciona "1 Rollo". El sistema calcula el precio de lista de la unidad completa.</w:t>
      </w:r>
    </w:p>
    <w:p w14:paraId="6F06350A" w14:textId="77777777" w:rsidR="006F3EC2" w:rsidRPr="00FF76AC" w:rsidRDefault="006F3EC2" w:rsidP="006F3EC2">
      <w:pPr>
        <w:pStyle w:val="Ttulo2"/>
      </w:pPr>
      <w:r w:rsidRPr="00FF76AC">
        <w:t>Excepciones</w:t>
      </w:r>
    </w:p>
    <w:p w14:paraId="5C2DB3CC" w14:textId="77777777" w:rsidR="006F3EC2" w:rsidRPr="00FF76AC" w:rsidRDefault="006F3EC2" w:rsidP="006F3EC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E1 (Stock insuficiente para la fracción):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En el paso 4, si los metros o kilos requeridos superan el stock equivalente total registrado en inventario, el sistema despliega el mensaje de error: </w:t>
      </w:r>
      <w:r w:rsidRPr="00FF76AC">
        <w:rPr>
          <w:rFonts w:ascii="Arial" w:eastAsia="Times New Roman" w:hAnsi="Arial" w:cs="Arial"/>
          <w:i/>
          <w:iCs/>
          <w:sz w:val="24"/>
          <w:szCs w:val="24"/>
          <w:lang w:eastAsia="es-NI"/>
        </w:rPr>
        <w:t>"Stock Insuficiente. Disponible: 8.5 metros"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>. La transacción se detiene hasta ajustar la cantidad.</w:t>
      </w:r>
    </w:p>
    <w:p w14:paraId="605779FD" w14:textId="77777777" w:rsidR="006F3EC2" w:rsidRPr="00FF76AC" w:rsidRDefault="006F3EC2" w:rsidP="006F3EC2">
      <w:pPr>
        <w:pStyle w:val="Ttulo2"/>
      </w:pPr>
      <w:r w:rsidRPr="00FF76AC">
        <w:lastRenderedPageBreak/>
        <w:t>Especificación 2: CU-04 - Procesar Pago en Caja y Disparar Orden de Despacho</w:t>
      </w:r>
    </w:p>
    <w:p w14:paraId="16EFD9CC" w14:textId="77777777" w:rsidR="006F3EC2" w:rsidRPr="00FF76AC" w:rsidRDefault="006F3EC2" w:rsidP="006F3E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ID: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CU-04</w:t>
      </w:r>
    </w:p>
    <w:p w14:paraId="0A831665" w14:textId="77777777" w:rsidR="006F3EC2" w:rsidRPr="00FF76AC" w:rsidRDefault="006F3EC2" w:rsidP="006F3E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Nombre: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Procesar Pago en Caja y Disparar Orden de Despacho</w:t>
      </w:r>
    </w:p>
    <w:p w14:paraId="61FEC568" w14:textId="77777777" w:rsidR="006F3EC2" w:rsidRPr="00FF76AC" w:rsidRDefault="006F3EC2" w:rsidP="006F3E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Actor Principal: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Cajero</w:t>
      </w:r>
    </w:p>
    <w:p w14:paraId="05E800C6" w14:textId="77777777" w:rsidR="006F3EC2" w:rsidRPr="00FF76AC" w:rsidRDefault="006F3EC2" w:rsidP="006F3E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Actores Secundarios: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Bodeguero / Despachador</w:t>
      </w:r>
    </w:p>
    <w:p w14:paraId="3072652D" w14:textId="77777777" w:rsidR="006F3EC2" w:rsidRPr="00FF76AC" w:rsidRDefault="006F3EC2" w:rsidP="006F3E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Descripción: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Registra el cobro de la 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pre-venta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generada en mostrador y, si la orden contiene materiales que se entregan en el patio o bodega trasera, transmite inmediatamente el ticket de alistamiento a la pantalla del bodeguero.</w:t>
      </w:r>
    </w:p>
    <w:p w14:paraId="2FA0407F" w14:textId="77777777" w:rsidR="006F3EC2" w:rsidRPr="00FF76AC" w:rsidRDefault="006F3EC2" w:rsidP="006F3E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Precondiciones:</w:t>
      </w:r>
    </w:p>
    <w:p w14:paraId="31D7171D" w14:textId="77777777" w:rsidR="006F3EC2" w:rsidRPr="00FF76AC" w:rsidRDefault="006F3EC2" w:rsidP="006F3EC2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Existe una 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pre-venta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activa en estado "Pendiente de Pago" generada por el vendedor.</w:t>
      </w:r>
    </w:p>
    <w:p w14:paraId="239E783F" w14:textId="77777777" w:rsidR="006F3EC2" w:rsidRPr="00FF76AC" w:rsidRDefault="006F3EC2" w:rsidP="006F3EC2">
      <w:pPr>
        <w:pStyle w:val="Ttulo2"/>
      </w:pPr>
      <w:r w:rsidRPr="00FF76AC">
        <w:t>Flujo Principal (Éxito)</w:t>
      </w:r>
    </w:p>
    <w:p w14:paraId="1177D205" w14:textId="77777777" w:rsidR="006F3EC2" w:rsidRPr="00FF76AC" w:rsidRDefault="006F3EC2" w:rsidP="006F3E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cajero ingresa el número de orden o busca por el nombre del cliente.</w:t>
      </w:r>
    </w:p>
    <w:p w14:paraId="3CC0C815" w14:textId="77777777" w:rsidR="006F3EC2" w:rsidRPr="00FF76AC" w:rsidRDefault="006F3EC2" w:rsidP="006F3E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sistema despliega el detalle de los artículos y el monto total a pagar.</w:t>
      </w:r>
    </w:p>
    <w:p w14:paraId="4AC8A54B" w14:textId="77777777" w:rsidR="006F3EC2" w:rsidRPr="00FF76AC" w:rsidRDefault="006F3EC2" w:rsidP="006F3E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El cajero selecciona el método de pago (Efectivo, Tarjeta de Débito/Crédito o Transferencia 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LAFISE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>/Banpro) e ingresa el monto recibido.</w:t>
      </w:r>
    </w:p>
    <w:p w14:paraId="0E7A1C05" w14:textId="77777777" w:rsidR="006F3EC2" w:rsidRPr="00FF76AC" w:rsidRDefault="006F3EC2" w:rsidP="006F3E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sistema calcula el cambio (si aplica) y procesa la transacción.</w:t>
      </w:r>
    </w:p>
    <w:p w14:paraId="7D91A343" w14:textId="77777777" w:rsidR="006F3EC2" w:rsidRPr="00FF76AC" w:rsidRDefault="006F3EC2" w:rsidP="006F3E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sistema cambia el estado de la factura a "PAGADA" e imprime el comprobante fiscal.</w:t>
      </w:r>
    </w:p>
    <w:p w14:paraId="57312B10" w14:textId="77777777" w:rsidR="006F3EC2" w:rsidRPr="00FF76AC" w:rsidRDefault="006F3EC2" w:rsidP="006F3E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El sistema evalúa los ítems de la compra. Al detectar productos marcados como "Requiere Despacho en Bodega/Patio" (ej. cemento, varillas, tubos PVC), genera una </w:t>
      </w: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Orden de Despacho Electrónica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y la envía a la pantalla del área de bodega.</w:t>
      </w:r>
    </w:p>
    <w:p w14:paraId="144DEA0B" w14:textId="77777777" w:rsidR="006F3EC2" w:rsidRPr="00FF76AC" w:rsidRDefault="006F3EC2" w:rsidP="006F3EC2">
      <w:pPr>
        <w:pStyle w:val="Ttulo2"/>
      </w:pPr>
      <w:r w:rsidRPr="00FF76AC">
        <w:t>Flujos Alternativos</w:t>
      </w:r>
    </w:p>
    <w:p w14:paraId="0C186AB0" w14:textId="77777777" w:rsidR="006F3EC2" w:rsidRPr="00FF76AC" w:rsidRDefault="006F3EC2" w:rsidP="006F3EC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A1 (Orden solo con productos de mostrador):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En el paso 6, si la compra solo incluye artículos entregados directamente en mostrador (ej. una cinta teflón o una tenaza), el sistema marca la orden como "Completada en Mostrador" y no emite alerta a bodega.</w:t>
      </w:r>
    </w:p>
    <w:p w14:paraId="1FC18861" w14:textId="77777777" w:rsidR="006F3EC2" w:rsidRPr="00FF76AC" w:rsidRDefault="006F3EC2" w:rsidP="006F3EC2">
      <w:pPr>
        <w:pStyle w:val="Ttulo2"/>
      </w:pPr>
      <w:r w:rsidRPr="00FF76AC">
        <w:t>Excepciones</w:t>
      </w:r>
    </w:p>
    <w:p w14:paraId="5E99ABAE" w14:textId="77777777" w:rsidR="006F3EC2" w:rsidRPr="00FF76AC" w:rsidRDefault="006F3EC2" w:rsidP="006F3EC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E1 (Transacción bancaria rechazada):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En el paso 3, si el pago con tarjeta es declinado, el sistema notifica el fallo, revierte el cobro y mantiene la orden en estado "Pendiente".</w:t>
      </w:r>
    </w:p>
    <w:p w14:paraId="485C2620" w14:textId="77777777" w:rsidR="006F3EC2" w:rsidRPr="00FF76AC" w:rsidRDefault="006F3EC2" w:rsidP="006F3EC2">
      <w:pPr>
        <w:pStyle w:val="Ttulo2"/>
      </w:pPr>
      <w:r w:rsidRPr="00FF76AC">
        <w:t>Especificación 3: CU-05 - Alistar y Confirmar Despacho de Materiales en Bodega</w:t>
      </w:r>
    </w:p>
    <w:p w14:paraId="122F7364" w14:textId="77777777" w:rsidR="006F3EC2" w:rsidRPr="00FF76AC" w:rsidRDefault="006F3EC2" w:rsidP="006F3E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ID: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CU-05</w:t>
      </w:r>
    </w:p>
    <w:p w14:paraId="416A8E08" w14:textId="77777777" w:rsidR="006F3EC2" w:rsidRPr="00FF76AC" w:rsidRDefault="006F3EC2" w:rsidP="006F3E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Nombre: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Alistar y Confirmar Despacho de Materiales en Bodega</w:t>
      </w:r>
    </w:p>
    <w:p w14:paraId="2FD7A66B" w14:textId="77777777" w:rsidR="006F3EC2" w:rsidRPr="00FF76AC" w:rsidRDefault="006F3EC2" w:rsidP="006F3E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Actor Principal: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Bodeguero / Despachador</w:t>
      </w:r>
    </w:p>
    <w:p w14:paraId="7F1824B8" w14:textId="77777777" w:rsidR="006F3EC2" w:rsidRPr="00FF76AC" w:rsidRDefault="006F3EC2" w:rsidP="006F3E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lastRenderedPageBreak/>
        <w:t>Descripción: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Permite al operario de bodega visualizar los pedidos pagados, alistar los materiales pesados o fraccionados y confirmar la salida física de la mercadería para actualizar el inventario definitivo.</w:t>
      </w:r>
    </w:p>
    <w:p w14:paraId="5C459C7B" w14:textId="77777777" w:rsidR="006F3EC2" w:rsidRPr="00FF76AC" w:rsidRDefault="006F3EC2" w:rsidP="006F3E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Precondiciones:</w:t>
      </w:r>
    </w:p>
    <w:p w14:paraId="7590FB6A" w14:textId="77777777" w:rsidR="006F3EC2" w:rsidRPr="00FF76AC" w:rsidRDefault="006F3EC2" w:rsidP="006F3EC2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La factura ha sido cobrada en caja (CU-04) y la orden figura en la cola de la pantalla de bodega como "Pendiente de Alistamiento".</w:t>
      </w:r>
    </w:p>
    <w:p w14:paraId="5609FE74" w14:textId="77777777" w:rsidR="006F3EC2" w:rsidRPr="00FF76AC" w:rsidRDefault="006F3EC2" w:rsidP="006F3EC2">
      <w:pPr>
        <w:pStyle w:val="Ttulo2"/>
      </w:pPr>
      <w:r w:rsidRPr="00FF76AC">
        <w:t>Flujo Principal (Éxito)</w:t>
      </w:r>
    </w:p>
    <w:p w14:paraId="5873862D" w14:textId="77777777" w:rsidR="006F3EC2" w:rsidRPr="00FF76AC" w:rsidRDefault="006F3EC2" w:rsidP="006F3E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bodeguero visualiza en el terminal táctil del patio la nueva orden en amarillo con la lista de productos y cantidades a entregar.</w:t>
      </w:r>
    </w:p>
    <w:p w14:paraId="62EF449D" w14:textId="77777777" w:rsidR="006F3EC2" w:rsidRPr="00FF76AC" w:rsidRDefault="006F3EC2" w:rsidP="006F3E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bodeguero presiona "Iniciar Alistamiento". La orden pasa a estado "En Preparación" y el sistema inicia el contador de tiempo de atención.</w:t>
      </w:r>
    </w:p>
    <w:p w14:paraId="102813D4" w14:textId="77777777" w:rsidR="006F3EC2" w:rsidRPr="00FF76AC" w:rsidRDefault="006F3EC2" w:rsidP="006F3E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bodeguero reúne el material (ej. 10 bolsas de cemento o 15 metros de cable medidos) y los carga en el vehículo del cliente o los entrega en mano.</w:t>
      </w:r>
    </w:p>
    <w:p w14:paraId="6C8D68DB" w14:textId="77777777" w:rsidR="006F3EC2" w:rsidRPr="00FF76AC" w:rsidRDefault="006F3EC2" w:rsidP="006F3E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bodeguero presiona "Confirmar Entrega" en la pantalla.</w:t>
      </w:r>
    </w:p>
    <w:p w14:paraId="07FC8649" w14:textId="77777777" w:rsidR="006F3EC2" w:rsidRPr="00FF76AC" w:rsidRDefault="006F3EC2" w:rsidP="006F3E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El sistema solicita seleccionar el usuario del bodeguero responsable e ingresar el código/PIN rápido de confirmación.</w:t>
      </w:r>
    </w:p>
    <w:p w14:paraId="7DB84135" w14:textId="77777777" w:rsidR="006F3EC2" w:rsidRPr="00FF76AC" w:rsidRDefault="006F3EC2" w:rsidP="006F3E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El sistema descuenta de forma definitiva el stock del inventario 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mestre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>, registra la marca de tiempo de cierre y cambia el estado de la orden a "DESPACHADA".</w:t>
      </w:r>
    </w:p>
    <w:p w14:paraId="20AA9248" w14:textId="77777777" w:rsidR="006F3EC2" w:rsidRPr="00FF76AC" w:rsidRDefault="006F3EC2" w:rsidP="006F3EC2">
      <w:pPr>
        <w:pStyle w:val="Ttulo2"/>
      </w:pPr>
      <w:r w:rsidRPr="00FF76AC">
        <w:t>Flujos Alternativos</w:t>
      </w:r>
    </w:p>
    <w:p w14:paraId="4ABA89BB" w14:textId="77777777" w:rsidR="006F3EC2" w:rsidRPr="00FF76AC" w:rsidRDefault="006F3EC2" w:rsidP="006F3EC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A1 (Despacho parcial por producto dañado en patio):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En el paso 3, si una bolsa de cemento está rota, el bodeguero marca "Entrega Parcial: 9 de 10" e indica el motivo. El sistema notifica a caja para la devolución del importe o reemplazo del producto.</w:t>
      </w:r>
    </w:p>
    <w:p w14:paraId="71429FE6" w14:textId="77777777" w:rsidR="006F3EC2" w:rsidRPr="00FF76AC" w:rsidRDefault="006F3EC2" w:rsidP="006F3EC2">
      <w:pPr>
        <w:pStyle w:val="Ttulo2"/>
      </w:pPr>
      <w:r w:rsidRPr="00FF76AC">
        <w:t>Excepciones</w:t>
      </w:r>
    </w:p>
    <w:p w14:paraId="23FD3A02" w14:textId="77777777" w:rsidR="006F3EC2" w:rsidRPr="00FF76AC" w:rsidRDefault="006F3EC2" w:rsidP="006F3EC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E1 (Tiempo de espera excedido):</w:t>
      </w: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 Si la orden permanece en estado "En Preparación" por más de 12 minutos sin confirmación, el sistema resalta la pantalla en rojo y envía una alerta visual a la consola del Administrador/Propietario.</w:t>
      </w:r>
    </w:p>
    <w:p w14:paraId="44A73784" w14:textId="77777777" w:rsidR="006F3EC2" w:rsidRPr="00FF76AC" w:rsidRDefault="006F3EC2" w:rsidP="006F3EC2">
      <w:pPr>
        <w:pStyle w:val="Ttulo1"/>
        <w:rPr>
          <w:rFonts w:eastAsia="Times New Roman"/>
          <w:lang w:eastAsia="es-NI"/>
        </w:rPr>
      </w:pPr>
      <w:r w:rsidRPr="00FF76AC">
        <w:rPr>
          <w:rFonts w:eastAsia="Times New Roman"/>
          <w:lang w:eastAsia="es-NI"/>
        </w:rPr>
        <w:t>3. Diccionario de Datos</w:t>
      </w:r>
    </w:p>
    <w:p w14:paraId="5E09A628" w14:textId="77777777" w:rsidR="006F3EC2" w:rsidRPr="00FF76AC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 xml:space="preserve">El diccionario de datos define las entidades clave del dominio del problema para Ferretería </w:t>
      </w:r>
      <w:proofErr w:type="spellStart"/>
      <w:r w:rsidRPr="00FF76AC">
        <w:rPr>
          <w:rFonts w:ascii="Arial" w:eastAsia="Times New Roman" w:hAnsi="Arial" w:cs="Arial"/>
          <w:sz w:val="24"/>
          <w:szCs w:val="24"/>
          <w:lang w:eastAsia="es-NI"/>
        </w:rPr>
        <w:t>FECASA</w:t>
      </w:r>
      <w:proofErr w:type="spellEnd"/>
      <w:r w:rsidRPr="00FF76AC">
        <w:rPr>
          <w:rFonts w:ascii="Arial" w:eastAsia="Times New Roman" w:hAnsi="Arial" w:cs="Arial"/>
          <w:sz w:val="24"/>
          <w:szCs w:val="24"/>
          <w:lang w:eastAsia="es-NI"/>
        </w:rPr>
        <w:t>, sus atributos, tipos de datos y restricciones.</w:t>
      </w:r>
    </w:p>
    <w:p w14:paraId="33383941" w14:textId="77777777" w:rsidR="006F3EC2" w:rsidRPr="00FF76AC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7"/>
          <w:szCs w:val="27"/>
          <w:lang w:eastAsia="es-NI"/>
        </w:rPr>
        <w:t xml:space="preserve">Entidad: </w:t>
      </w:r>
      <w:r w:rsidRPr="00FF76AC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PRODUCTO</w:t>
      </w:r>
    </w:p>
    <w:p w14:paraId="0EF93B99" w14:textId="77777777" w:rsidR="006F3EC2" w:rsidRPr="00FF76AC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Almacena el catálogo general de artículos ferreteros.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305"/>
        <w:gridCol w:w="1397"/>
        <w:gridCol w:w="1560"/>
        <w:gridCol w:w="2459"/>
      </w:tblGrid>
      <w:tr w:rsidR="006F3EC2" w:rsidRPr="00FF76AC" w14:paraId="2B569CA4" w14:textId="77777777" w:rsidTr="002A13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00CE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268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DC3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Longitud / Formato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11B6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Restricción / Regla de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41E9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Descripción</w:t>
            </w:r>
          </w:p>
        </w:tc>
      </w:tr>
      <w:tr w:rsidR="006F3EC2" w:rsidRPr="00FF76AC" w14:paraId="4B259532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F6E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id_producto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2CB2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D14B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PK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,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1E53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Llave Primaria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346F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Identificador único del producto.</w:t>
            </w:r>
          </w:p>
        </w:tc>
      </w:tr>
      <w:tr w:rsidR="006F3EC2" w:rsidRPr="00FF76AC" w14:paraId="02D82181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96C7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codigo_barra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3E2A2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A37F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20 caracteres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2EEA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Único, Nulo opcional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6AF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Código de barras de fábrica (EAN-13 / UPC).</w:t>
            </w:r>
          </w:p>
        </w:tc>
      </w:tr>
      <w:tr w:rsidR="006F3EC2" w:rsidRPr="00FF76AC" w14:paraId="14FBDC16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9FAB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nombre_producto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37EA5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E53B7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100 caracteres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49C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31C2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Nombre comercial (ej. "Tubo PVC Presión 1/2").</w:t>
            </w:r>
          </w:p>
        </w:tc>
      </w:tr>
      <w:tr w:rsidR="006F3EC2" w:rsidRPr="00FF76AC" w14:paraId="27AE18C5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EE1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8C7B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3804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8C0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Llave Foránea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545A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Categoría (Fontanería, Electricidad, Cemento, etc.).</w:t>
            </w:r>
          </w:p>
        </w:tc>
      </w:tr>
      <w:tr w:rsidR="006F3EC2" w:rsidRPr="00FF76AC" w14:paraId="5F0C8EE0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162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unidad_medida_base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2E4A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AD6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15 caracteres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A9D2F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CF555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Unidad de empaque (Rollo, Caja, Bolsa, Barra).</w:t>
            </w:r>
          </w:p>
        </w:tc>
      </w:tr>
      <w:tr w:rsidR="006F3EC2" w:rsidRPr="00FF76AC" w14:paraId="69A71730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0EC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permite_fraccion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DB53F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Booleano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FA5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proofErr w:type="gram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TinyInt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</w:t>
            </w:r>
            <w:proofErr w:type="gram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6CE3F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Valor por defecto: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31D4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 = Si permite venta por metros/kilos/unidades sueltas.</w:t>
            </w:r>
          </w:p>
        </w:tc>
      </w:tr>
      <w:tr w:rsidR="006F3EC2" w:rsidRPr="00FF76AC" w14:paraId="73BAE7A8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189F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unidad_fraccion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5D15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F5C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15 caracteres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1CC7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BC25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Unidad secundaria (Metro, Pie, Kilogramo).</w:t>
            </w:r>
          </w:p>
        </w:tc>
      </w:tr>
      <w:tr w:rsidR="006F3EC2" w:rsidRPr="00FF76AC" w14:paraId="1CE0EFDA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FB7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factor_conversion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CB93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9E9D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B0C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$&gt; 0$ si permite fracción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7E32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Cantidad de fracciones en unidad base (ej. 100m por rollo).</w:t>
            </w:r>
          </w:p>
        </w:tc>
      </w:tr>
      <w:tr w:rsidR="006F3EC2" w:rsidRPr="00FF76AC" w14:paraId="2212B767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E2DB2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precio_unidad_base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C0C0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59CCB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 en C$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D91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Nulo, $&gt; 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0E37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Precio de venta de la unidad completa.</w:t>
            </w:r>
          </w:p>
        </w:tc>
      </w:tr>
      <w:tr w:rsidR="006F3EC2" w:rsidRPr="00FF76AC" w14:paraId="0F41BBE0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2B13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lastRenderedPageBreak/>
              <w:t>precio_fraccion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5CA7F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4E7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 en C$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0D62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Requerido si fracciona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766DB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Precio de venta por cada metro/kilo suelto.</w:t>
            </w:r>
          </w:p>
        </w:tc>
      </w:tr>
      <w:tr w:rsidR="006F3EC2" w:rsidRPr="00FF76AC" w14:paraId="078BC84F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2B75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stock_base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D125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E14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782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Nulo, $\ge 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E205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Cantidad de unidades completas disponibles en bodega.</w:t>
            </w:r>
          </w:p>
        </w:tc>
      </w:tr>
      <w:tr w:rsidR="006F3EC2" w:rsidRPr="00FF76AC" w14:paraId="3C0A3C07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276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stock_fraccion_solta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3CCA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E9AF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415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Nulo, $\ge 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71B2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Metros o saldo suelto sobrante de aperturas anteriores.</w:t>
            </w:r>
          </w:p>
        </w:tc>
      </w:tr>
      <w:tr w:rsidR="006F3EC2" w:rsidRPr="00FF76AC" w14:paraId="5B807D0F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DB89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stock_minimo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FC08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4AD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284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Nulo, $&gt; 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7C17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Límite para disparar alerta de reposición.</w:t>
            </w:r>
          </w:p>
        </w:tc>
      </w:tr>
    </w:tbl>
    <w:p w14:paraId="6B4A8848" w14:textId="77777777" w:rsidR="006F3EC2" w:rsidRPr="00FF76AC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7"/>
          <w:szCs w:val="27"/>
          <w:lang w:eastAsia="es-NI"/>
        </w:rPr>
        <w:t xml:space="preserve">Entidad: </w:t>
      </w:r>
      <w:proofErr w:type="spellStart"/>
      <w:r w:rsidRPr="00FF76AC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ORDEN_DESPACHO</w:t>
      </w:r>
      <w:proofErr w:type="spellEnd"/>
    </w:p>
    <w:p w14:paraId="255B1836" w14:textId="77777777" w:rsidR="006F3EC2" w:rsidRPr="00FF76AC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Registra el flujo de alistamiento de materiales pesados o fraccionados en la bodega/patio.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345"/>
        <w:gridCol w:w="1870"/>
        <w:gridCol w:w="1679"/>
        <w:gridCol w:w="1758"/>
      </w:tblGrid>
      <w:tr w:rsidR="006F3EC2" w:rsidRPr="00FF76AC" w14:paraId="29F44324" w14:textId="77777777" w:rsidTr="002A13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C926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8670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4946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Longitud / Formato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E746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Restricción / Regla de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59C9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Descripción</w:t>
            </w:r>
          </w:p>
        </w:tc>
      </w:tr>
      <w:tr w:rsidR="006F3EC2" w:rsidRPr="00FF76AC" w14:paraId="4182DA8B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751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id_despacho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922B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4954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PK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,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886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Llave Primaria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C4EF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Correlativo único de la orden de alistamiento.</w:t>
            </w:r>
          </w:p>
        </w:tc>
      </w:tr>
      <w:tr w:rsidR="006F3EC2" w:rsidRPr="00FF76AC" w14:paraId="1B619E6E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D88B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id_factura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E225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29C5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383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C908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Enlace con la factura pagada en caja.</w:t>
            </w:r>
          </w:p>
        </w:tc>
      </w:tr>
      <w:tr w:rsidR="006F3EC2" w:rsidRPr="00FF76AC" w14:paraId="39F7F8F1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A07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lastRenderedPageBreak/>
              <w:t>fecha_hora_emision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3485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B5FB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YYYY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-MM-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DD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HH:</w:t>
            </w:r>
            <w:proofErr w:type="gram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MM:SS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B49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10A6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Momento exacto en que la caja confirmó el cobro.</w:t>
            </w:r>
          </w:p>
        </w:tc>
      </w:tr>
      <w:tr w:rsidR="006F3EC2" w:rsidRPr="00FF76AC" w14:paraId="0CBA7E62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5F6E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fecha_hora_inicio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4B4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343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YYYY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-MM-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DD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HH:</w:t>
            </w:r>
            <w:proofErr w:type="gram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MM:SS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6161F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B6B9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Momento en que el bodeguero presiona "Iniciar".</w:t>
            </w:r>
          </w:p>
        </w:tc>
      </w:tr>
      <w:tr w:rsidR="006F3EC2" w:rsidRPr="00FF76AC" w14:paraId="52386688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F2DDF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fecha_hora_entrega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FADA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60A95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YYYY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-MM-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DD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HH:</w:t>
            </w:r>
            <w:proofErr w:type="gram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MM:SS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0B5F7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1BBA5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Momento en que se confirma la entrega al cliente.</w:t>
            </w:r>
          </w:p>
        </w:tc>
      </w:tr>
      <w:tr w:rsidR="006F3EC2" w:rsidRPr="00FF76AC" w14:paraId="2DF3538C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25515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estado_despacho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F32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9ED1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('Pendiente', 'En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Preparacion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', 'Despachado', 'Incidencia')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861D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Valor por defecto: 'Pendiente'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F607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Estado actual en la pantalla del patio de materiales.</w:t>
            </w:r>
          </w:p>
        </w:tc>
      </w:tr>
      <w:tr w:rsidR="006F3EC2" w:rsidRPr="00FF76AC" w14:paraId="799176FD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F7C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id_bodeguero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75A6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D14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C734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Llave Foránea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FE56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Usuario del operario que alistó y entregó la carga.</w:t>
            </w:r>
          </w:p>
        </w:tc>
      </w:tr>
      <w:tr w:rsidR="006F3EC2" w:rsidRPr="00FF76AC" w14:paraId="4197390B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EB36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observaciones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675F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8CAB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Máx. 250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chars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4BE1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77B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Reporte de mermas, productos dañados o notas del despacho.</w:t>
            </w:r>
          </w:p>
        </w:tc>
      </w:tr>
    </w:tbl>
    <w:p w14:paraId="61743B5A" w14:textId="77777777" w:rsidR="006F3EC2" w:rsidRPr="00FF76AC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FF76AC">
        <w:rPr>
          <w:rFonts w:ascii="Arial" w:eastAsia="Times New Roman" w:hAnsi="Arial" w:cs="Arial"/>
          <w:b/>
          <w:bCs/>
          <w:sz w:val="27"/>
          <w:szCs w:val="27"/>
          <w:lang w:eastAsia="es-NI"/>
        </w:rPr>
        <w:t xml:space="preserve">Entidad: </w:t>
      </w:r>
      <w:proofErr w:type="spellStart"/>
      <w:r w:rsidRPr="00FF76AC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DETALLE_VENTA_FRACCION</w:t>
      </w:r>
      <w:proofErr w:type="spellEnd"/>
    </w:p>
    <w:p w14:paraId="4315DC2A" w14:textId="77777777" w:rsidR="006F3EC2" w:rsidRPr="00FF76AC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FF76AC">
        <w:rPr>
          <w:rFonts w:ascii="Arial" w:eastAsia="Times New Roman" w:hAnsi="Arial" w:cs="Arial"/>
          <w:sz w:val="24"/>
          <w:szCs w:val="24"/>
          <w:lang w:eastAsia="es-NI"/>
        </w:rPr>
        <w:t>Almacena el desglose de cada ítem en la venta, discriminando la modalidad de despacho.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444"/>
        <w:gridCol w:w="1498"/>
        <w:gridCol w:w="1774"/>
        <w:gridCol w:w="2103"/>
      </w:tblGrid>
      <w:tr w:rsidR="006F3EC2" w:rsidRPr="00FF76AC" w14:paraId="681A5145" w14:textId="77777777" w:rsidTr="002A13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C036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AB56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EBC8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Longitud / Formato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2C3FB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Restricción / Regla de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55E9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Descripción</w:t>
            </w:r>
          </w:p>
        </w:tc>
      </w:tr>
      <w:tr w:rsidR="006F3EC2" w:rsidRPr="00FF76AC" w14:paraId="2B8BB5E8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CA76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id_detalle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FAE8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75825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PK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,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5AE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Llave Primaria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68F7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Identificador de línea de detalle.</w:t>
            </w:r>
          </w:p>
        </w:tc>
      </w:tr>
      <w:tr w:rsidR="006F3EC2" w:rsidRPr="00FF76AC" w14:paraId="506B1B58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5E8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id_venta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CFAF7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4D017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FCDA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194E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Correlativo de la factura o </w:t>
            </w: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pre-venta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.</w:t>
            </w:r>
          </w:p>
        </w:tc>
      </w:tr>
      <w:tr w:rsidR="006F3EC2" w:rsidRPr="00FF76AC" w14:paraId="6CD08DFF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D15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id_producto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EDBC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33D5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4DB5E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077C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Producto vendido.</w:t>
            </w:r>
          </w:p>
        </w:tc>
      </w:tr>
      <w:tr w:rsidR="006F3EC2" w:rsidRPr="00FF76AC" w14:paraId="20BAA9EA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4550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es_fraccionado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4B27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Booleano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5E2B2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proofErr w:type="gram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TinyInt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</w:t>
            </w:r>
            <w:proofErr w:type="gram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6A419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2405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 = Se vendió por metros/kilos; 0 = Unidad completa.</w:t>
            </w:r>
          </w:p>
        </w:tc>
      </w:tr>
      <w:tr w:rsidR="006F3EC2" w:rsidRPr="00FF76AC" w14:paraId="57A6A3D9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52FD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cantidad_vendida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9A0B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7D3F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A8C41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Nulo, $&gt; 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934B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Cantidad de unidades o fracciones (ej. 15.5 metros).</w:t>
            </w:r>
          </w:p>
        </w:tc>
      </w:tr>
      <w:tr w:rsidR="006F3EC2" w:rsidRPr="00FF76AC" w14:paraId="5BCF863D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A27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precio_aplicado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430B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EC83A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 en C$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41AA3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E9038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Precio unitario o por fracción cobrado en la transacción.</w:t>
            </w:r>
          </w:p>
        </w:tc>
      </w:tr>
      <w:tr w:rsidR="006F3EC2" w:rsidRPr="00FF76AC" w14:paraId="7EFE5E3E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C07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D0A5D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3850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(10,2) en C$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31F1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Calculado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262C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cantidad_vendida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 xml:space="preserve"> $\times$ </w:t>
            </w: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precio_aplicado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.</w:t>
            </w:r>
          </w:p>
        </w:tc>
      </w:tr>
      <w:tr w:rsidR="006F3EC2" w:rsidRPr="00FF76AC" w14:paraId="2956C2C4" w14:textId="77777777" w:rsidTr="002A13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25ED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r w:rsidRPr="00FF76AC">
              <w:rPr>
                <w:rFonts w:ascii="Arial" w:eastAsia="Times New Roman" w:hAnsi="Arial" w:cs="Arial"/>
                <w:sz w:val="20"/>
                <w:szCs w:val="20"/>
                <w:lang w:eastAsia="es-NI"/>
              </w:rPr>
              <w:t>requiere_bodega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6026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Booleano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851F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proofErr w:type="spellStart"/>
            <w:proofErr w:type="gramStart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TinyInt</w:t>
            </w:r>
            <w:proofErr w:type="spell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(</w:t>
            </w:r>
            <w:proofErr w:type="gramEnd"/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CBEA4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No 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A8540" w14:textId="77777777" w:rsidR="006F3EC2" w:rsidRPr="00FF76AC" w:rsidRDefault="006F3EC2" w:rsidP="002A132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FF76AC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1 = Se retira en patio/bodega; 0 = Se entrega en mostrador.</w:t>
            </w:r>
          </w:p>
        </w:tc>
      </w:tr>
    </w:tbl>
    <w:p w14:paraId="007A9CDE" w14:textId="6BA4F284" w:rsidR="006F3EC2" w:rsidRDefault="006F3EC2" w:rsidP="006F3EC2"/>
    <w:p w14:paraId="31F8A4E5" w14:textId="2ADAB13F" w:rsidR="006F3EC2" w:rsidRDefault="006F3EC2" w:rsidP="006F3EC2"/>
    <w:p w14:paraId="22CE7F60" w14:textId="66F95645" w:rsidR="006F3EC2" w:rsidRDefault="006F3EC2" w:rsidP="006F3EC2"/>
    <w:p w14:paraId="066F9174" w14:textId="77777777" w:rsidR="006F3EC2" w:rsidRDefault="006F3EC2" w:rsidP="006F3EC2"/>
    <w:p w14:paraId="2607FB91" w14:textId="77777777" w:rsidR="006F3EC2" w:rsidRPr="000348F6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  <w:r w:rsidRPr="000348F6">
        <w:rPr>
          <w:rFonts w:ascii="Arial" w:eastAsia="Times New Roman" w:hAnsi="Arial" w:cs="Arial"/>
          <w:b/>
          <w:bCs/>
          <w:sz w:val="36"/>
          <w:szCs w:val="36"/>
          <w:lang w:eastAsia="es-NI"/>
        </w:rPr>
        <w:lastRenderedPageBreak/>
        <w:t>1. Diseño de Base de Datos</w:t>
      </w:r>
    </w:p>
    <w:p w14:paraId="1B4AAE8A" w14:textId="77777777" w:rsidR="006F3EC2" w:rsidRPr="000348F6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1.1 Modelo Entidad-Relación (DER)</w:t>
      </w:r>
    </w:p>
    <w:p w14:paraId="1B1694D7" w14:textId="77777777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>
        <w:rPr>
          <w:rFonts w:ascii="Arial" w:eastAsia="Times New Roman" w:hAnsi="Arial" w:cs="Arial"/>
          <w:noProof/>
          <w:sz w:val="20"/>
          <w:szCs w:val="20"/>
          <w:lang w:eastAsia="es-NI"/>
        </w:rPr>
        <w:drawing>
          <wp:inline distT="0" distB="0" distL="0" distR="0" wp14:anchorId="36308134" wp14:editId="7DD97331">
            <wp:extent cx="5612130" cy="37414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B221" w14:textId="77777777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01B67468" w14:textId="77777777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4F9C7A2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4106B868" w14:textId="77777777" w:rsidR="006F3EC2" w:rsidRPr="000348F6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1.2 Esquema Relacional Normalizado (3FN)</w:t>
      </w:r>
    </w:p>
    <w:p w14:paraId="39DD4BE4" w14:textId="77777777" w:rsidR="006F3EC2" w:rsidRPr="000348F6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>
        <w:rPr>
          <w:rFonts w:ascii="Arial" w:eastAsia="Times New Roman" w:hAnsi="Arial" w:cs="Arial"/>
          <w:sz w:val="24"/>
          <w:szCs w:val="24"/>
          <w:lang w:eastAsia="es-NI"/>
        </w:rPr>
        <w:t>S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e presenta la estructura relacional convertida a </w:t>
      </w: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Tercera Forma Normal (3FN)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>, libre de redundancias y con sus respectivas claves primarias (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 y foráneas (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):</w:t>
      </w:r>
    </w:p>
    <w:p w14:paraId="79B5490F" w14:textId="77777777" w:rsidR="006F3EC2" w:rsidRPr="000348F6" w:rsidRDefault="006F3EC2" w:rsidP="006F3E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roles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id_rol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nombre_rol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descripcion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</w:t>
      </w:r>
    </w:p>
    <w:p w14:paraId="3AC0BF7B" w14:textId="77777777" w:rsidR="006F3EC2" w:rsidRPr="000348F6" w:rsidRDefault="006F3EC2" w:rsidP="006F3E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usuarios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id_usuario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nombre_completo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r w:rsidRPr="000348F6">
        <w:rPr>
          <w:rFonts w:ascii="Arial" w:eastAsia="Times New Roman" w:hAnsi="Arial" w:cs="Arial"/>
          <w:sz w:val="20"/>
          <w:szCs w:val="20"/>
          <w:lang w:eastAsia="es-NI"/>
        </w:rPr>
        <w:t>usuario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password_hash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id_rol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estado_activo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</w:t>
      </w:r>
    </w:p>
    <w:p w14:paraId="0F7EB56B" w14:textId="77777777" w:rsidR="006F3EC2" w:rsidRPr="000348F6" w:rsidRDefault="006F3EC2" w:rsidP="006F3E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proofErr w:type="spellStart"/>
      <w:r w:rsidRPr="000348F6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categorias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id_categoria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nombre_categoria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descripcion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</w:t>
      </w:r>
    </w:p>
    <w:p w14:paraId="0B027449" w14:textId="77777777" w:rsidR="006F3EC2" w:rsidRPr="000348F6" w:rsidRDefault="006F3EC2" w:rsidP="006F3E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productos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id_producto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codigo_barra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nombre_producto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id_categoria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unidad_base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permite_fraccion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unidad_fraccion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factor_conversion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precio_base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precio_fraccion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stock_base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stock_fraccion_suelta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stock_minimo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</w:t>
      </w:r>
    </w:p>
    <w:p w14:paraId="7833C0A6" w14:textId="77777777" w:rsidR="006F3EC2" w:rsidRPr="000348F6" w:rsidRDefault="006F3EC2" w:rsidP="006F3E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ventas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numero_factura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fecha_hora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cliente_nombre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id_vendedor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id_cajero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monto_subtotal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monto_iva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monto_total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metodo_pago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estado_pago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</w:t>
      </w:r>
    </w:p>
    <w:p w14:paraId="74729FFB" w14:textId="77777777" w:rsidR="006F3EC2" w:rsidRPr="000348F6" w:rsidRDefault="006F3EC2" w:rsidP="006F3E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proofErr w:type="spellStart"/>
      <w:r w:rsidRPr="000348F6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detalle_ventas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id_detalle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id_producto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es_fraccionado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cantidad_vendida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precio_aplicado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r w:rsidRPr="000348F6">
        <w:rPr>
          <w:rFonts w:ascii="Arial" w:eastAsia="Times New Roman" w:hAnsi="Arial" w:cs="Arial"/>
          <w:sz w:val="20"/>
          <w:szCs w:val="20"/>
          <w:lang w:eastAsia="es-NI"/>
        </w:rPr>
        <w:t>subtotal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requiere_bodega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</w:t>
      </w:r>
    </w:p>
    <w:p w14:paraId="6C704DCD" w14:textId="77777777" w:rsidR="006F3EC2" w:rsidRPr="000348F6" w:rsidRDefault="006F3EC2" w:rsidP="006F3E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proofErr w:type="spellStart"/>
      <w:r w:rsidRPr="000348F6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ordenes_despacho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id_despacho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id_bodeguero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[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FK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],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fecha_emision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fecha_inicio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fecha_entrega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estado_despacho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observaciones_merma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</w:t>
      </w:r>
    </w:p>
    <w:p w14:paraId="2B65A7C9" w14:textId="77777777" w:rsidR="006F3EC2" w:rsidRPr="000348F6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lastRenderedPageBreak/>
        <w:t>1.3 Esquema Físico SQL (</w:t>
      </w:r>
      <w:proofErr w:type="spellStart"/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DDL</w:t>
      </w:r>
      <w:proofErr w:type="spellEnd"/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 xml:space="preserve"> para MySQL / </w:t>
      </w:r>
      <w:proofErr w:type="spellStart"/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MariaDB</w:t>
      </w:r>
      <w:proofErr w:type="spellEnd"/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)</w:t>
      </w:r>
    </w:p>
    <w:p w14:paraId="75E29CAA" w14:textId="77777777" w:rsidR="006F3EC2" w:rsidRPr="000348F6" w:rsidRDefault="006F3EC2" w:rsidP="006F3E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sz w:val="24"/>
          <w:szCs w:val="24"/>
          <w:lang w:eastAsia="es-NI"/>
        </w:rPr>
        <w:t>SQL</w:t>
      </w:r>
    </w:p>
    <w:p w14:paraId="11A10D03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>-- Creación de la base de datos</w:t>
      </w:r>
    </w:p>
    <w:p w14:paraId="6A7CEB41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CREATE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DATABASE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IF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EXISTS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fecasa_db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CHARACTER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SET utf8mb4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COLLATE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utf8mb4_unicode_ci;</w:t>
      </w:r>
    </w:p>
    <w:p w14:paraId="5559FB2C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USE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fecasa_db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7805A9A9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0C4AC111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>-- Tabla de Roles</w:t>
      </w:r>
    </w:p>
    <w:p w14:paraId="2ADD68A4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CREATE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TABLE roles (</w:t>
      </w:r>
    </w:p>
    <w:p w14:paraId="0B042FA7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id_rol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AUTO_INCREMENT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PRIMARY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KEY,</w:t>
      </w:r>
    </w:p>
    <w:p w14:paraId="3AA4C580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nombre_rol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30)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UNIQUE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5E39A34E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descripcion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100)</w:t>
      </w:r>
    </w:p>
    <w:p w14:paraId="643ABF13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ENGINE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InnoDB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3CC130A4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5A73DD44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>-- Tabla de Usuarios</w:t>
      </w:r>
    </w:p>
    <w:p w14:paraId="29FC63CE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CREATE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TABLE usuarios (</w:t>
      </w:r>
    </w:p>
    <w:p w14:paraId="528D911A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id_usuario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AUTO_INCREMENT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PRIMARY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KEY,</w:t>
      </w:r>
    </w:p>
    <w:p w14:paraId="1C048649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nombre_completo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100)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74A07150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usuario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30)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UNIQUE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4A27FF40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password_hash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255)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7B781762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id_rol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49260256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estado_activo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TINYINT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1) DEFAULT 1,</w:t>
      </w:r>
    </w:p>
    <w:p w14:paraId="5234814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FOREIGN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id_rol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REFERENCES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roles(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id_rol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435020B6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ENGINE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InnoDB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7403CE7D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51159296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>-- Tabla de Categorías</w:t>
      </w:r>
    </w:p>
    <w:p w14:paraId="43A56407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CREATE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TABLE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categorias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(</w:t>
      </w:r>
    </w:p>
    <w:p w14:paraId="3AFB2AB9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id_categoria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AUTO_INCREMENT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PRIMARY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KEY,</w:t>
      </w:r>
    </w:p>
    <w:p w14:paraId="50A2CE4D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nombre_categoria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50)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UNIQUE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10D14AAC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descripcion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150)</w:t>
      </w:r>
    </w:p>
    <w:p w14:paraId="482A7523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ENGINE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InnoDB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1FDC9296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6BF05A48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>-- Tabla de Productos</w:t>
      </w:r>
    </w:p>
    <w:p w14:paraId="7EC47B88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CREATE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TABLE productos (</w:t>
      </w:r>
    </w:p>
    <w:p w14:paraId="52C40884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id_producto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AUTO_INCREMENT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PRIMARY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KEY,</w:t>
      </w:r>
    </w:p>
    <w:p w14:paraId="45879063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codigo_barra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30)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UNIQUE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7CBAF709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nombre_producto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100)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2BA402A4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id_categoria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4E06167C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unidad_base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20)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5A9962C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permite_fraccion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TINYINT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1) DEFAULT 0,</w:t>
      </w:r>
    </w:p>
    <w:p w14:paraId="496F0398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unidad_fraccion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20) DEFAULT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42E9CADD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factor_conversion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10,2) DEFAULT 1.00,</w:t>
      </w:r>
    </w:p>
    <w:p w14:paraId="1E1868AA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precio_base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2973F636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precio_fraccion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10,2) DEFAULT 0.00,</w:t>
      </w:r>
    </w:p>
    <w:p w14:paraId="60B92EC9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stock_base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0.00,</w:t>
      </w:r>
    </w:p>
    <w:p w14:paraId="3B44C590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stock_fraccion_suelta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10,2) DEFAULT 0.00,</w:t>
      </w:r>
    </w:p>
    <w:p w14:paraId="585BF868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stock_minimo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5.00,</w:t>
      </w:r>
    </w:p>
    <w:p w14:paraId="5B55987A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FOREIGN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id_categoria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REFERENCES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categorias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id_categoria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7DC7735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ENGINE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InnoDB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67A07D1C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12EC977B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>-- Tabla de Ventas</w:t>
      </w:r>
    </w:p>
    <w:p w14:paraId="197C0A46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CREATE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TABLE ventas (</w:t>
      </w:r>
    </w:p>
    <w:p w14:paraId="46A2E8EF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AUTO_INCREMENT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PRIMARY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KEY,</w:t>
      </w:r>
    </w:p>
    <w:p w14:paraId="72CEF9EE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numero_factura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20)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UNIQUE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095708E4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lastRenderedPageBreak/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fecha_hora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DATETIME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CURRENT_TIMESTAMP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6AFCB5D1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cliente_nombre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VARCHAR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100) DEFAULT 'Cliente General',</w:t>
      </w:r>
    </w:p>
    <w:p w14:paraId="7BD80C7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id_vendedor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2A62D652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id_cajero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2CC4DE5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monto_subtotal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179234DA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monto_iva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5F025E18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monto_total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78E0A2D2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metodo_pago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ENUM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'Efectivo', 'Tarjeta', 'Transferencia') DEFAULT 'Efectivo',</w:t>
      </w:r>
    </w:p>
    <w:p w14:paraId="5CD345E7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estado_pago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ENUM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'Pendiente', 'Pagado', 'Anulado') DEFAULT 'Pendiente',</w:t>
      </w:r>
    </w:p>
    <w:p w14:paraId="302D9340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FOREIGN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id_vendedor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REFERENCES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usuarios(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id_usuario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),</w:t>
      </w:r>
    </w:p>
    <w:p w14:paraId="5F76BA0B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FOREIGN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id_cajero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REFERENCES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usuarios(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id_usuario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68CC0FE3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ENGINE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InnoDB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778A53C6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10BCCABE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>-- Tabla de Detalle de Ventas</w:t>
      </w:r>
    </w:p>
    <w:p w14:paraId="35BA9F9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CREATE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TABLE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detalle_ventas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(</w:t>
      </w:r>
    </w:p>
    <w:p w14:paraId="5388F8AF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id_detalle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AUTO_INCREMENT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PRIMARY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KEY,</w:t>
      </w:r>
    </w:p>
    <w:p w14:paraId="48B93E72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059D7256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id_producto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0437F55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es_fraccionado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TINYINT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0,</w:t>
      </w:r>
    </w:p>
    <w:p w14:paraId="71CB782C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cantidad_vendida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25CE15F7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precio_aplicado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6E2D6072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subtotal </w:t>
      </w:r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DECIMAL(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10,2)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5DD9ECB3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requiere_bodega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TINYINT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1)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0,</w:t>
      </w:r>
    </w:p>
    <w:p w14:paraId="0C5A6F77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FOREIGN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REFERENCES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ventas(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DELETE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CASCADE,</w:t>
      </w:r>
    </w:p>
    <w:p w14:paraId="0472D2F2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FOREIGN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id_producto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REFERENCES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productos(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id_producto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44132F8F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ENGINE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InnoDB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2F1449C8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385F466A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>-- Tabla de Órdenes de Despacho</w:t>
      </w:r>
    </w:p>
    <w:p w14:paraId="3A1D124C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CREATE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TABLE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ordenes_despacho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(</w:t>
      </w:r>
    </w:p>
    <w:p w14:paraId="0853B385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id_despacho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AUTO_INCREMENT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PRIMARY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KEY,</w:t>
      </w:r>
    </w:p>
    <w:p w14:paraId="0E1ABADA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NOT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UNIQUE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327F0640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id_bodeguero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4E1FA2E9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fecha_emision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DATETIME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CURRENT_TIMESTAMP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2EB9A06F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fecha_inicio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DATETIME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224C895C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fecha_entrega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DATETIME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DEFAULT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6D3E4963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estado_despacho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ENUM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'Pendiente', 'En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Preparacion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', 'Despachado', 'Incidencia') DEFAULT 'Pendiente',</w:t>
      </w:r>
    </w:p>
    <w:p w14:paraId="0992594C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observaciones_merma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TEXT DEFAULT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,</w:t>
      </w:r>
    </w:p>
    <w:p w14:paraId="4E7875AD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FOREIGN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REFERENCES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ventas(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id_venta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),</w:t>
      </w:r>
    </w:p>
    <w:p w14:paraId="7E47491B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FOREIGN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KEY 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id_bodeguero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REFERENCES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usuarios(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id_usuario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0FCC9A28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) 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ENGINE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0348F6">
        <w:rPr>
          <w:rFonts w:ascii="Arial" w:eastAsia="Times New Roman" w:hAnsi="Arial" w:cs="Arial"/>
          <w:sz w:val="20"/>
          <w:szCs w:val="20"/>
          <w:lang w:eastAsia="es-NI"/>
        </w:rPr>
        <w:t>InnoDB</w:t>
      </w:r>
      <w:proofErr w:type="spellEnd"/>
      <w:r w:rsidRPr="000348F6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6C465D22" w14:textId="77777777" w:rsidR="006F3EC2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</w:p>
    <w:p w14:paraId="77AE879B" w14:textId="77777777" w:rsidR="006F3EC2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</w:p>
    <w:p w14:paraId="6084BC56" w14:textId="77777777" w:rsidR="006F3EC2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</w:p>
    <w:p w14:paraId="51C8AD4C" w14:textId="77777777" w:rsidR="006F3EC2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</w:p>
    <w:p w14:paraId="004B2889" w14:textId="77777777" w:rsidR="006F3EC2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</w:p>
    <w:p w14:paraId="041898A1" w14:textId="1AAD2AAE" w:rsidR="006F3EC2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  <w:r w:rsidRPr="000348F6">
        <w:rPr>
          <w:rFonts w:ascii="Arial" w:eastAsia="Times New Roman" w:hAnsi="Arial" w:cs="Arial"/>
          <w:b/>
          <w:bCs/>
          <w:sz w:val="36"/>
          <w:szCs w:val="36"/>
          <w:lang w:eastAsia="es-NI"/>
        </w:rPr>
        <w:lastRenderedPageBreak/>
        <w:t xml:space="preserve">2. Diseño Arquitectónico y </w:t>
      </w:r>
      <w:proofErr w:type="spellStart"/>
      <w:r w:rsidRPr="000348F6">
        <w:rPr>
          <w:rFonts w:ascii="Arial" w:eastAsia="Times New Roman" w:hAnsi="Arial" w:cs="Arial"/>
          <w:b/>
          <w:bCs/>
          <w:sz w:val="36"/>
          <w:szCs w:val="36"/>
          <w:lang w:eastAsia="es-NI"/>
        </w:rPr>
        <w:t>Tecnoló</w:t>
      </w:r>
      <w:proofErr w:type="spellEnd"/>
    </w:p>
    <w:p w14:paraId="3742A20F" w14:textId="012BB057" w:rsidR="006F3EC2" w:rsidRPr="000348F6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  <w:proofErr w:type="spellStart"/>
      <w:r w:rsidRPr="000348F6">
        <w:rPr>
          <w:rFonts w:ascii="Arial" w:eastAsia="Times New Roman" w:hAnsi="Arial" w:cs="Arial"/>
          <w:b/>
          <w:bCs/>
          <w:sz w:val="36"/>
          <w:szCs w:val="36"/>
          <w:lang w:eastAsia="es-NI"/>
        </w:rPr>
        <w:t>gico</w:t>
      </w:r>
      <w:proofErr w:type="spellEnd"/>
    </w:p>
    <w:p w14:paraId="124FF5C4" w14:textId="77777777" w:rsidR="006F3EC2" w:rsidRPr="000348F6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 xml:space="preserve">2.1 Patrón de Arquitectura: </w:t>
      </w:r>
      <w:proofErr w:type="spellStart"/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MVC</w:t>
      </w:r>
      <w:proofErr w:type="spellEnd"/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 xml:space="preserve"> (Modelo-Vista-Controlador)</w:t>
      </w:r>
    </w:p>
    <w:p w14:paraId="20940B4A" w14:textId="77777777" w:rsidR="006F3EC2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Para garantizar escalabilidad, bajo acoplamiento y mantenimiento ágil, el sistema se estructura bajo el patrón </w:t>
      </w:r>
      <w:proofErr w:type="spellStart"/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MVC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:</w:t>
      </w:r>
    </w:p>
    <w:p w14:paraId="6A81DA5D" w14:textId="77777777" w:rsidR="006F3EC2" w:rsidRPr="000348F6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>
        <w:rPr>
          <w:rFonts w:ascii="Arial" w:eastAsia="Times New Roman" w:hAnsi="Arial" w:cs="Arial"/>
          <w:noProof/>
          <w:sz w:val="24"/>
          <w:szCs w:val="24"/>
          <w:lang w:eastAsia="es-NI"/>
        </w:rPr>
        <w:drawing>
          <wp:inline distT="0" distB="0" distL="0" distR="0" wp14:anchorId="1A250DB3" wp14:editId="1A8B38E9">
            <wp:extent cx="5612130" cy="37414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22BD" w14:textId="77777777" w:rsidR="006F3EC2" w:rsidRPr="000348F6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Modelo (</w:t>
      </w:r>
      <w:proofErr w:type="spellStart"/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Model</w:t>
      </w:r>
      <w:proofErr w:type="spellEnd"/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):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Encapsula la lógica de negocio y las reglas de conversión de inventario fraccionado (ej. verificar si $15\</w:t>
      </w:r>
      <w:proofErr w:type="spellStart"/>
      <w:proofErr w:type="gram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text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{ metros</w:t>
      </w:r>
      <w:proofErr w:type="gram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}$ de cable exceden el stock disponible y actualizar los saldos de la tabla </w:t>
      </w:r>
      <w:r w:rsidRPr="000348F6">
        <w:rPr>
          <w:rFonts w:ascii="Arial" w:eastAsia="Times New Roman" w:hAnsi="Arial" w:cs="Arial"/>
          <w:sz w:val="20"/>
          <w:szCs w:val="20"/>
          <w:lang w:eastAsia="es-NI"/>
        </w:rPr>
        <w:t>productos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>).</w:t>
      </w:r>
    </w:p>
    <w:p w14:paraId="1778774B" w14:textId="77777777" w:rsidR="006F3EC2" w:rsidRPr="000348F6" w:rsidRDefault="006F3EC2" w:rsidP="006F3EC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Vista (View):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Interfaces web adaptativas compuestas por HTML5, CSS (Bootstrap/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Tailwind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) y JavaScript para la interacción dinámica del vendedor, cajero y bodeguero.</w:t>
      </w:r>
    </w:p>
    <w:p w14:paraId="0385286E" w14:textId="77777777" w:rsidR="006F3EC2" w:rsidRPr="000348F6" w:rsidRDefault="006F3EC2" w:rsidP="006F3EC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Controlador (</w:t>
      </w:r>
      <w:proofErr w:type="spellStart"/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Controller</w:t>
      </w:r>
      <w:proofErr w:type="spellEnd"/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):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Procesa las peticiones HTTP del usuario, gestiona las sesiones por rol, llama a las consultas relacionales del modelo y retorna la respuesta (JSON para la API o renderizado de vistas).</w:t>
      </w:r>
    </w:p>
    <w:p w14:paraId="266CAF92" w14:textId="77777777" w:rsidR="006F3EC2" w:rsidRPr="000348F6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2.2 Arquitectura de Despliegue en Red Local (</w:t>
      </w:r>
      <w:proofErr w:type="spellStart"/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PyME</w:t>
      </w:r>
      <w:proofErr w:type="spellEnd"/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)</w:t>
      </w:r>
    </w:p>
    <w:p w14:paraId="329842F1" w14:textId="77777777" w:rsidR="006F3EC2" w:rsidRPr="000348F6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El sistema operará bajo un esquema </w:t>
      </w: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Cliente-Servidor en Red Local (LAN)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dentro de Ferretería 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FECASA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:</w:t>
      </w:r>
    </w:p>
    <w:p w14:paraId="164CD54B" w14:textId="77777777" w:rsidR="006F3EC2" w:rsidRPr="000348F6" w:rsidRDefault="006F3EC2" w:rsidP="006F3EC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lastRenderedPageBreak/>
        <w:t>Servidor Local: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Una computadora central en la oficina con servidor web Apache/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Nginx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, motor PHP 8.x / ASP.NET Core y la base de datos 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MariaDB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/MySQL.</w:t>
      </w:r>
    </w:p>
    <w:p w14:paraId="1C9F6B80" w14:textId="77777777" w:rsidR="006F3EC2" w:rsidRPr="000348F6" w:rsidRDefault="006F3EC2" w:rsidP="006F3EC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Clientes:</w:t>
      </w:r>
    </w:p>
    <w:p w14:paraId="2AEBCB64" w14:textId="77777777" w:rsidR="006F3EC2" w:rsidRPr="000348F6" w:rsidRDefault="006F3EC2" w:rsidP="006F3EC2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Mostrador: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Laptops/PC con navegador web y lector de código de barras USB.</w:t>
      </w:r>
    </w:p>
    <w:p w14:paraId="32E69684" w14:textId="77777777" w:rsidR="006F3EC2" w:rsidRPr="000348F6" w:rsidRDefault="006F3EC2" w:rsidP="006F3EC2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Caja: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PC principal conectada a impresora térmica de tickets 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POS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(80mm).</w:t>
      </w:r>
    </w:p>
    <w:p w14:paraId="532921F7" w14:textId="77777777" w:rsidR="006F3EC2" w:rsidRPr="000348F6" w:rsidRDefault="006F3EC2" w:rsidP="006F3EC2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Patio/Bodega:</w:t>
      </w:r>
      <w:r w:rsidRPr="000348F6">
        <w:rPr>
          <w:rFonts w:ascii="Arial" w:eastAsia="Times New Roman" w:hAnsi="Arial" w:cs="Arial"/>
          <w:sz w:val="24"/>
          <w:szCs w:val="24"/>
          <w:lang w:eastAsia="es-NI"/>
        </w:rPr>
        <w:t xml:space="preserve"> Tablet Android o PC táctil industrial conectada vía </w:t>
      </w:r>
      <w:proofErr w:type="spellStart"/>
      <w:r w:rsidRPr="000348F6">
        <w:rPr>
          <w:rFonts w:ascii="Arial" w:eastAsia="Times New Roman" w:hAnsi="Arial" w:cs="Arial"/>
          <w:sz w:val="24"/>
          <w:szCs w:val="24"/>
          <w:lang w:eastAsia="es-NI"/>
        </w:rPr>
        <w:t>Wi</w:t>
      </w:r>
      <w:proofErr w:type="spellEnd"/>
      <w:r w:rsidRPr="000348F6">
        <w:rPr>
          <w:rFonts w:ascii="Arial" w:eastAsia="Times New Roman" w:hAnsi="Arial" w:cs="Arial"/>
          <w:sz w:val="24"/>
          <w:szCs w:val="24"/>
          <w:lang w:eastAsia="es-NI"/>
        </w:rPr>
        <w:t>-Fi a la red local de la ferretería.</w:t>
      </w:r>
    </w:p>
    <w:p w14:paraId="6C08DCAA" w14:textId="77777777" w:rsidR="006F3EC2" w:rsidRPr="000348F6" w:rsidRDefault="006F3EC2" w:rsidP="006F3E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NI"/>
        </w:rPr>
      </w:pPr>
      <w:r w:rsidRPr="000348F6">
        <w:rPr>
          <w:rFonts w:ascii="Arial" w:eastAsia="Times New Roman" w:hAnsi="Arial" w:cs="Arial"/>
          <w:b/>
          <w:bCs/>
          <w:sz w:val="36"/>
          <w:szCs w:val="36"/>
          <w:lang w:eastAsia="es-NI"/>
        </w:rPr>
        <w:t xml:space="preserve">3. Diseño de Interfaz de Usuario (Mockups / </w:t>
      </w:r>
      <w:proofErr w:type="spellStart"/>
      <w:r w:rsidRPr="000348F6">
        <w:rPr>
          <w:rFonts w:ascii="Arial" w:eastAsia="Times New Roman" w:hAnsi="Arial" w:cs="Arial"/>
          <w:b/>
          <w:bCs/>
          <w:sz w:val="36"/>
          <w:szCs w:val="36"/>
          <w:lang w:eastAsia="es-NI"/>
        </w:rPr>
        <w:t>Wireframes</w:t>
      </w:r>
      <w:proofErr w:type="spellEnd"/>
      <w:r w:rsidRPr="000348F6">
        <w:rPr>
          <w:rFonts w:ascii="Arial" w:eastAsia="Times New Roman" w:hAnsi="Arial" w:cs="Arial"/>
          <w:b/>
          <w:bCs/>
          <w:sz w:val="36"/>
          <w:szCs w:val="36"/>
          <w:lang w:eastAsia="es-NI"/>
        </w:rPr>
        <w:t>)</w:t>
      </w:r>
    </w:p>
    <w:p w14:paraId="2B066117" w14:textId="77777777" w:rsidR="006F3EC2" w:rsidRPr="000348F6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Interfaz 1: Módulo de Mostrador y Venta Fraccionada (Vendedor)</w:t>
      </w:r>
    </w:p>
    <w:p w14:paraId="2EC78899" w14:textId="77777777" w:rsidR="006F3EC2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sz w:val="20"/>
          <w:szCs w:val="20"/>
          <w:lang w:eastAsia="es-NI"/>
        </w:rPr>
      </w:pPr>
      <w:r>
        <w:rPr>
          <w:rFonts w:ascii="Arial" w:eastAsia="Times New Roman" w:hAnsi="Arial" w:cs="Arial"/>
          <w:noProof/>
          <w:sz w:val="20"/>
          <w:szCs w:val="20"/>
          <w:lang w:eastAsia="es-NI"/>
        </w:rPr>
        <w:drawing>
          <wp:inline distT="0" distB="0" distL="0" distR="0" wp14:anchorId="6A1314EA" wp14:editId="79163FC7">
            <wp:extent cx="5612130" cy="37414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15DF" w14:textId="77777777" w:rsidR="006F3EC2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</w:p>
    <w:p w14:paraId="44E3E002" w14:textId="77777777" w:rsidR="006F3EC2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</w:p>
    <w:p w14:paraId="751577F4" w14:textId="77777777" w:rsidR="006F3EC2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</w:p>
    <w:p w14:paraId="36115EB1" w14:textId="77777777" w:rsidR="006F3EC2" w:rsidRPr="000348F6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0348F6">
        <w:rPr>
          <w:rFonts w:ascii="Arial" w:eastAsia="Times New Roman" w:hAnsi="Arial" w:cs="Arial"/>
          <w:b/>
          <w:bCs/>
          <w:sz w:val="27"/>
          <w:szCs w:val="27"/>
          <w:lang w:eastAsia="es-NI"/>
        </w:rPr>
        <w:lastRenderedPageBreak/>
        <w:t>Interfaz 2: Pantalla Táctil de Alistamiento en Bodega/Patio (Bodeguero)</w:t>
      </w:r>
    </w:p>
    <w:p w14:paraId="536A75A8" w14:textId="77777777" w:rsidR="006F3EC2" w:rsidRDefault="006F3EC2" w:rsidP="006F3EC2">
      <w:r>
        <w:rPr>
          <w:noProof/>
        </w:rPr>
        <w:drawing>
          <wp:inline distT="0" distB="0" distL="0" distR="0" wp14:anchorId="6599AF46" wp14:editId="53E6058B">
            <wp:extent cx="5612130" cy="37414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9F3E" w14:textId="77777777" w:rsidR="006F3EC2" w:rsidRDefault="006F3EC2" w:rsidP="006F3EC2">
      <w:pPr>
        <w:spacing w:before="100" w:beforeAutospacing="1" w:after="100" w:afterAutospacing="1" w:line="240" w:lineRule="auto"/>
        <w:outlineLvl w:val="1"/>
      </w:pPr>
      <w:r>
        <w:t xml:space="preserve">           </w:t>
      </w:r>
    </w:p>
    <w:p w14:paraId="7B84EA35" w14:textId="77777777" w:rsidR="006F3EC2" w:rsidRPr="005149B0" w:rsidRDefault="006F3EC2" w:rsidP="006F3EC2">
      <w:pPr>
        <w:pStyle w:val="Ttulo1"/>
        <w:rPr>
          <w:rFonts w:eastAsia="Times New Roman"/>
          <w:lang w:eastAsia="es-NI"/>
        </w:rPr>
      </w:pPr>
      <w:r w:rsidRPr="005149B0">
        <w:rPr>
          <w:rFonts w:eastAsia="Times New Roman"/>
          <w:lang w:eastAsia="es-NI"/>
        </w:rPr>
        <w:t>1. Implementación del Núcleo del Sistema en C# (</w:t>
      </w:r>
      <w:proofErr w:type="spellStart"/>
      <w:r w:rsidRPr="005149B0">
        <w:rPr>
          <w:rFonts w:eastAsia="Times New Roman"/>
          <w:lang w:eastAsia="es-NI"/>
        </w:rPr>
        <w:t>MVP</w:t>
      </w:r>
      <w:proofErr w:type="spellEnd"/>
      <w:r w:rsidRPr="005149B0">
        <w:rPr>
          <w:rFonts w:eastAsia="Times New Roman"/>
          <w:lang w:eastAsia="es-NI"/>
        </w:rPr>
        <w:t>)</w:t>
      </w:r>
    </w:p>
    <w:p w14:paraId="3519E78B" w14:textId="77777777" w:rsidR="006F3EC2" w:rsidRPr="005149B0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El prototipo funcional se desarrolló sobre el ecosistema </w:t>
      </w:r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.NET 8</w:t>
      </w: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utilizando </w:t>
      </w:r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 xml:space="preserve">Visual Studio </w:t>
      </w:r>
      <w:proofErr w:type="spellStart"/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Code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. Implementa las operaciones </w:t>
      </w:r>
      <w:proofErr w:type="spellStart"/>
      <w:r w:rsidRPr="005149B0">
        <w:rPr>
          <w:rFonts w:ascii="Arial" w:eastAsia="Times New Roman" w:hAnsi="Arial" w:cs="Arial"/>
          <w:sz w:val="24"/>
          <w:szCs w:val="24"/>
          <w:lang w:eastAsia="es-NI"/>
        </w:rPr>
        <w:t>CRUD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principales para el catálogo de productos, el cálculo de inventario por medida o fracción y el disparo de la orden de despacho en tiempo real hacia la bodega.</w:t>
      </w:r>
    </w:p>
    <w:p w14:paraId="3DD495BD" w14:textId="77777777" w:rsidR="006F3EC2" w:rsidRPr="005149B0" w:rsidRDefault="006F3EC2" w:rsidP="006F3E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NI"/>
        </w:rPr>
      </w:pPr>
      <w:r w:rsidRPr="005149B0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1.1 Configuración de Conexión a BD (</w:t>
      </w:r>
      <w:proofErr w:type="spellStart"/>
      <w:proofErr w:type="gramStart"/>
      <w:r w:rsidRPr="005149B0">
        <w:rPr>
          <w:rFonts w:ascii="Arial" w:eastAsia="Times New Roman" w:hAnsi="Arial" w:cs="Arial"/>
          <w:b/>
          <w:bCs/>
          <w:sz w:val="20"/>
          <w:szCs w:val="20"/>
          <w:lang w:eastAsia="es-NI"/>
        </w:rPr>
        <w:t>appsettings.json</w:t>
      </w:r>
      <w:proofErr w:type="spellEnd"/>
      <w:proofErr w:type="gramEnd"/>
      <w:r w:rsidRPr="005149B0">
        <w:rPr>
          <w:rFonts w:ascii="Arial" w:eastAsia="Times New Roman" w:hAnsi="Arial" w:cs="Arial"/>
          <w:b/>
          <w:bCs/>
          <w:sz w:val="27"/>
          <w:szCs w:val="27"/>
          <w:lang w:eastAsia="es-NI"/>
        </w:rPr>
        <w:t>)</w:t>
      </w:r>
    </w:p>
    <w:p w14:paraId="1F815020" w14:textId="77777777" w:rsidR="006F3EC2" w:rsidRPr="005149B0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>Configuración de la cadena de conexión hacia la base de datos MySQL de la ferretería:</w:t>
      </w:r>
    </w:p>
    <w:p w14:paraId="3EEB94A5" w14:textId="77777777" w:rsidR="006F3EC2" w:rsidRPr="005149B0" w:rsidRDefault="006F3EC2" w:rsidP="006F3E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>JSON</w:t>
      </w:r>
    </w:p>
    <w:p w14:paraId="6EB2608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>{</w:t>
      </w:r>
    </w:p>
    <w:p w14:paraId="4C2EB632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ConnectionStrings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": {</w:t>
      </w:r>
    </w:p>
    <w:p w14:paraId="3710863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DefaultConnection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": "Server=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localhost;Database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fecasa_db;User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=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root;Password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=;"</w:t>
      </w:r>
    </w:p>
    <w:p w14:paraId="0FF8BA1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},</w:t>
      </w:r>
    </w:p>
    <w:p w14:paraId="5408490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Logging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": {</w:t>
      </w:r>
    </w:p>
    <w:p w14:paraId="5CE6FD6A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LogLevel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": {</w:t>
      </w:r>
    </w:p>
    <w:p w14:paraId="2494C438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"Default":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Information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",</w:t>
      </w:r>
    </w:p>
    <w:p w14:paraId="7A3863B8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Microsoft.AspNetCore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":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Warning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</w:t>
      </w:r>
    </w:p>
    <w:p w14:paraId="60567FB4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lastRenderedPageBreak/>
        <w:t xml:space="preserve">    }</w:t>
      </w:r>
    </w:p>
    <w:p w14:paraId="716E11F3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},</w:t>
      </w:r>
    </w:p>
    <w:p w14:paraId="26B39742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AllowedHosts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": "*"</w:t>
      </w:r>
    </w:p>
    <w:p w14:paraId="52BE7BBE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>}</w:t>
      </w:r>
    </w:p>
    <w:p w14:paraId="709E0DC6" w14:textId="77777777" w:rsidR="006F3EC2" w:rsidRPr="005149B0" w:rsidRDefault="006F3EC2" w:rsidP="006F3EC2">
      <w:pPr>
        <w:pStyle w:val="Ttulo2"/>
      </w:pPr>
      <w:r w:rsidRPr="005149B0">
        <w:t>1.2 Modelo de Entidad en C# (</w:t>
      </w:r>
      <w:proofErr w:type="spellStart"/>
      <w:r w:rsidRPr="005149B0">
        <w:rPr>
          <w:sz w:val="20"/>
          <w:szCs w:val="20"/>
        </w:rPr>
        <w:t>Producto.cs</w:t>
      </w:r>
      <w:proofErr w:type="spellEnd"/>
      <w:r w:rsidRPr="005149B0">
        <w:t>)</w:t>
      </w:r>
    </w:p>
    <w:p w14:paraId="7A835864" w14:textId="77777777" w:rsidR="006F3EC2" w:rsidRPr="005149B0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Modelo C# mapeado con </w:t>
      </w:r>
      <w:proofErr w:type="spellStart"/>
      <w:r w:rsidRPr="005149B0">
        <w:rPr>
          <w:rFonts w:ascii="Arial" w:eastAsia="Times New Roman" w:hAnsi="Arial" w:cs="Arial"/>
          <w:sz w:val="24"/>
          <w:szCs w:val="24"/>
          <w:lang w:eastAsia="es-NI"/>
        </w:rPr>
        <w:t>Entity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Framework Core que soporta la conversión de inventarios base y saldos fraccionados:</w:t>
      </w:r>
    </w:p>
    <w:p w14:paraId="1BE2F116" w14:textId="77777777" w:rsidR="006F3EC2" w:rsidRPr="005149B0" w:rsidRDefault="006F3EC2" w:rsidP="006F3E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>C#</w:t>
      </w:r>
    </w:p>
    <w:p w14:paraId="6C479D1A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namespace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FecasaApi.Models</w:t>
      </w:r>
      <w:proofErr w:type="spellEnd"/>
    </w:p>
    <w:p w14:paraId="1262CC8F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>{</w:t>
      </w:r>
    </w:p>
    <w:p w14:paraId="734E42D1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class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Producto</w:t>
      </w:r>
    </w:p>
    <w:p w14:paraId="1C6646F6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{</w:t>
      </w:r>
    </w:p>
    <w:p w14:paraId="1ABD08B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IdProducto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6104E511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string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?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CodigoBarra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13D4B60A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string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NombreProducto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; set; } 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string.Empty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62585095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IdCategoria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711851BF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string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UnidadBase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 = "Unidad";</w:t>
      </w:r>
    </w:p>
    <w:p w14:paraId="4D0502A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bool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PermiteFraccion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54427FE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string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?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UnidadFraccion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1630A6B8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FactorConversion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 = 1.00m;</w:t>
      </w:r>
    </w:p>
    <w:p w14:paraId="63789B5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PrecioBase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24ED134E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PrecioFraccion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360A6CF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StockBase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4903A443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StockFraccionSuelta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2BC17855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StockMinimo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38320E2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}</w:t>
      </w:r>
    </w:p>
    <w:p w14:paraId="7354B2C5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>}</w:t>
      </w:r>
    </w:p>
    <w:p w14:paraId="135B24E8" w14:textId="77777777" w:rsidR="006F3EC2" w:rsidRPr="005149B0" w:rsidRDefault="006F3EC2" w:rsidP="006F3EC2">
      <w:pPr>
        <w:pStyle w:val="Ttulo2"/>
      </w:pPr>
      <w:r w:rsidRPr="005149B0">
        <w:t>1.3 Controlador de Negocio en C# (</w:t>
      </w:r>
      <w:proofErr w:type="spellStart"/>
      <w:r w:rsidRPr="005149B0">
        <w:rPr>
          <w:sz w:val="20"/>
          <w:szCs w:val="20"/>
        </w:rPr>
        <w:t>VentasController.cs</w:t>
      </w:r>
      <w:proofErr w:type="spellEnd"/>
      <w:r w:rsidRPr="005149B0">
        <w:t>)</w:t>
      </w:r>
    </w:p>
    <w:p w14:paraId="2AA39D24" w14:textId="77777777" w:rsidR="006F3EC2" w:rsidRPr="005149B0" w:rsidRDefault="006F3EC2" w:rsidP="006F3E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>Controlador ASP.NET Core que procesa la venta fraccionada en C#, valida existencias, descuenta el stock en base de datos de forma atómica y genera la orden para el área de despacho:</w:t>
      </w:r>
    </w:p>
    <w:p w14:paraId="61D04525" w14:textId="77777777" w:rsidR="006F3EC2" w:rsidRPr="005149B0" w:rsidRDefault="006F3EC2" w:rsidP="006F3E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>C#</w:t>
      </w:r>
    </w:p>
    <w:p w14:paraId="0DF978D5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using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Microsoft.AspNetCore.Mvc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369D356F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using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Microsoft.EntityFrameworkCore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4817A3B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using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FecasaApi.Data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4DEF71E6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using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FecasaApi.Models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75F17206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4AB0387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namespace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FecasaApi.Controllers</w:t>
      </w:r>
      <w:proofErr w:type="spellEnd"/>
    </w:p>
    <w:p w14:paraId="65739A87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>{</w:t>
      </w:r>
    </w:p>
    <w:p w14:paraId="1EFC10B3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[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ApiController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]</w:t>
      </w:r>
    </w:p>
    <w:p w14:paraId="47196CD5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[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Route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("api/[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controller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]")]</w:t>
      </w:r>
    </w:p>
    <w:p w14:paraId="3570FDFF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class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VentasController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:</w:t>
      </w:r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ControllerBase</w:t>
      </w:r>
      <w:proofErr w:type="spellEnd"/>
    </w:p>
    <w:p w14:paraId="4ACCF894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{</w:t>
      </w:r>
    </w:p>
    <w:p w14:paraId="3469108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private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readonly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FecasaDbContext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_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context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3DAC88FA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1F0FA88D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VentasController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spellStart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FecasaDbContext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context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36C1F8DF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{</w:t>
      </w:r>
    </w:p>
    <w:p w14:paraId="4A756013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lastRenderedPageBreak/>
        <w:t xml:space="preserve">            _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context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context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13F3834F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}</w:t>
      </w:r>
    </w:p>
    <w:p w14:paraId="00012F57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4881D494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// POST: api/ventas/registrar-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fraccion</w:t>
      </w:r>
      <w:proofErr w:type="spellEnd"/>
    </w:p>
    <w:p w14:paraId="37C4FF8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[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HttpPost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("registrar-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fraccion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")]</w:t>
      </w:r>
    </w:p>
    <w:p w14:paraId="1B8C4DA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async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Task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&lt;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IActionResult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&gt;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RegistrarVentaFraccionada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([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FromBody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]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VentaFraccionDto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dto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708C484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{</w:t>
      </w:r>
    </w:p>
    <w:p w14:paraId="50BCA2C1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using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var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transaction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await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_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context.Database.BeginTransactionAsync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();</w:t>
      </w:r>
    </w:p>
    <w:p w14:paraId="6FBCA857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try</w:t>
      </w:r>
    </w:p>
    <w:p w14:paraId="339316D4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{</w:t>
      </w:r>
    </w:p>
    <w:p w14:paraId="2CDF9B5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var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producto 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await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_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context.Productos</w:t>
      </w:r>
      <w:proofErr w:type="spellEnd"/>
      <w:proofErr w:type="gramEnd"/>
    </w:p>
    <w:p w14:paraId="1957D1D2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.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FirstOrDefaultAsync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(p =&gt;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p.IdProducto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==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dto.IdProducto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);</w:t>
      </w:r>
    </w:p>
    <w:p w14:paraId="59191E02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33A11FD3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if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(producto ==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null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474EA71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return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NotFound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new { mensaje = "El producto no existe en el catálogo." });</w:t>
      </w:r>
    </w:p>
    <w:p w14:paraId="2F6DC5A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2143468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if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(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dto.EsFraccionado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2CF61DE9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{</w:t>
      </w:r>
    </w:p>
    <w:p w14:paraId="78E63E32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// 1. Calcular inventario total disponible en unidades fraccionadas (ej. metros)</w:t>
      </w:r>
    </w:p>
    <w:p w14:paraId="33ECFA1A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stockTotalMetros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= (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producto.StockBase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*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producto.FactorConversion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) +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producto.StockFraccionSuelta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25438DB1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2B9F7567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if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(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dto.CantidadRequerida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&gt;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stockTotalMetros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)</w:t>
      </w:r>
    </w:p>
    <w:p w14:paraId="1F67A971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{</w:t>
      </w:r>
    </w:p>
    <w:p w14:paraId="66DC104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return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BadRequest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new { </w:t>
      </w:r>
    </w:p>
    <w:p w14:paraId="2369E896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        mensaje = $"Stock insuficiente. Disponible: {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stockTotalMetros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} {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producto.UnidadFraccion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}" </w:t>
      </w:r>
    </w:p>
    <w:p w14:paraId="310C8614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    });</w:t>
      </w:r>
    </w:p>
    <w:p w14:paraId="488080F6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}</w:t>
      </w:r>
    </w:p>
    <w:p w14:paraId="04E03317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2814A50A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// 2. Descontar y recalcular el inventario entero y sobrante en C#</w:t>
      </w:r>
    </w:p>
    <w:p w14:paraId="3B0C468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nuevoStockTotalFraccion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stockTotalMetros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-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dto.CantidadRequerida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60F97C7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producto.StockBase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Math.Floor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nuevoStockTotalFraccion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/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producto.FactorConversion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);</w:t>
      </w:r>
    </w:p>
    <w:p w14:paraId="5E296EA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producto.StockFraccionSuelta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=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nuevoStockTotalFraccion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%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producto.FactorConversion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</w:t>
      </w:r>
    </w:p>
    <w:p w14:paraId="76879D37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4BA733ED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// 3. Guardar cambios en base de datos</w:t>
      </w:r>
    </w:p>
    <w:p w14:paraId="687FE921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_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context.Productos.Update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(producto);</w:t>
      </w:r>
    </w:p>
    <w:p w14:paraId="0E1F959F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await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_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context.SaveChangesAsync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();</w:t>
      </w:r>
    </w:p>
    <w:p w14:paraId="6CBBA73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}</w:t>
      </w:r>
    </w:p>
    <w:p w14:paraId="7609BFA4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6F09E34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await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transaction.CommitAsync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();</w:t>
      </w:r>
    </w:p>
    <w:p w14:paraId="6961CA07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67904C47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return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Ok(</w:t>
      </w:r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new { </w:t>
      </w:r>
    </w:p>
    <w:p w14:paraId="25CB228D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status = "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SUCCESS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", </w:t>
      </w:r>
    </w:p>
    <w:p w14:paraId="7CF93E21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mensaje = "Venta registrada con éxito en C#. Inventario actualizado.",</w:t>
      </w:r>
    </w:p>
    <w:p w14:paraId="00D1801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    subtotal =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dto.CantidadRequerida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*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producto.PrecioFraccion</w:t>
      </w:r>
      <w:proofErr w:type="spellEnd"/>
    </w:p>
    <w:p w14:paraId="002A93E6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});</w:t>
      </w:r>
    </w:p>
    <w:p w14:paraId="7C7886DD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}</w:t>
      </w:r>
    </w:p>
    <w:p w14:paraId="36DACD59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catch (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Exception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ex)</w:t>
      </w:r>
    </w:p>
    <w:p w14:paraId="0304A37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{</w:t>
      </w:r>
    </w:p>
    <w:p w14:paraId="6400587C" w14:textId="77777777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await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transaction.RollbackAsync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();</w:t>
      </w:r>
    </w:p>
    <w:p w14:paraId="7C4F6CBB" w14:textId="77777777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0E0B310E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return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StatusCode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(</w:t>
      </w:r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500, new { mensaje = "Error en el servidor: " +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ex.Message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});</w:t>
      </w:r>
    </w:p>
    <w:p w14:paraId="5E65A7F2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lastRenderedPageBreak/>
        <w:t xml:space="preserve">            }</w:t>
      </w:r>
    </w:p>
    <w:p w14:paraId="7CE8E226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}</w:t>
      </w:r>
    </w:p>
    <w:p w14:paraId="0D38D9F2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}</w:t>
      </w:r>
    </w:p>
    <w:p w14:paraId="590DE26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</w:p>
    <w:p w14:paraId="04B403F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class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VentaFraccionDto</w:t>
      </w:r>
      <w:proofErr w:type="spellEnd"/>
    </w:p>
    <w:p w14:paraId="0909774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{</w:t>
      </w:r>
    </w:p>
    <w:p w14:paraId="4B30752B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IdProducto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1D0BBED3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int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IdVendedor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66A47413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decimal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CantidadRequerida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4E05EB6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   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public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bool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EsFraccionado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{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get</w:t>
      </w:r>
      <w:proofErr w:type="spellEnd"/>
      <w:proofErr w:type="gram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>; set; }</w:t>
      </w:r>
    </w:p>
    <w:p w14:paraId="54256500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   }</w:t>
      </w:r>
    </w:p>
    <w:p w14:paraId="248D7401" w14:textId="5E5EC2A5" w:rsidR="006F3EC2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NI"/>
        </w:rPr>
      </w:pPr>
      <w:r w:rsidRPr="005149B0">
        <w:rPr>
          <w:rFonts w:ascii="Arial" w:eastAsia="Times New Roman" w:hAnsi="Arial" w:cs="Arial"/>
          <w:sz w:val="20"/>
          <w:szCs w:val="20"/>
          <w:lang w:eastAsia="es-NI"/>
        </w:rPr>
        <w:t>}</w:t>
      </w:r>
    </w:p>
    <w:p w14:paraId="61A81EF5" w14:textId="77777777" w:rsidR="006F3EC2" w:rsidRPr="005149B0" w:rsidRDefault="006F3EC2" w:rsidP="006F3EC2">
      <w:pPr>
        <w:pStyle w:val="Ttulo1"/>
        <w:rPr>
          <w:rFonts w:eastAsia="Times New Roman" w:cs="Times New Roman"/>
          <w:szCs w:val="36"/>
          <w:lang w:eastAsia="es-NI"/>
        </w:rPr>
      </w:pPr>
      <w:r w:rsidRPr="005149B0">
        <w:rPr>
          <w:rFonts w:eastAsia="Times New Roman"/>
        </w:rPr>
        <w:t>2. Plan de Pruebas Unitarias Básicas (en C#)</w:t>
      </w:r>
    </w:p>
    <w:tbl>
      <w:tblPr>
        <w:tblpPr w:leftFromText="141" w:rightFromText="141" w:vertAnchor="text" w:horzAnchor="margin" w:tblpXSpec="center" w:tblpY="53"/>
        <w:tblW w:w="115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700"/>
        <w:gridCol w:w="3237"/>
        <w:gridCol w:w="2407"/>
        <w:gridCol w:w="1840"/>
        <w:gridCol w:w="1142"/>
      </w:tblGrid>
      <w:tr w:rsidR="006F3EC2" w:rsidRPr="005149B0" w14:paraId="15E452F3" w14:textId="77777777" w:rsidTr="002A132C">
        <w:trPr>
          <w:trHeight w:val="71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8799E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ID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E695C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Módulo / Proceso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A26B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 xml:space="preserve">Entrada de Datos (C# /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Postman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FE553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D5DC5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32661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Estado</w:t>
            </w:r>
          </w:p>
        </w:tc>
      </w:tr>
      <w:tr w:rsidR="006F3EC2" w:rsidRPr="005149B0" w14:paraId="5D1B88A8" w14:textId="77777777" w:rsidTr="002A132C">
        <w:trPr>
          <w:trHeight w:val="212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EE37B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9D028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Venta Fraccionada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6CB7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DTO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: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IdProducto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: 1,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CantidadRequerida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: 15.0,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EsFraccionado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: true.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E8EB0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Descontar 15m del saldo suelto, actualizar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StockBase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 y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StockFraccionSuelta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 en MySQL.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A01F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Respuesta HTTP 200 OK, stock recalculado correctamente.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A936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PASÓ</w:t>
            </w:r>
          </w:p>
        </w:tc>
      </w:tr>
      <w:tr w:rsidR="006F3EC2" w:rsidRPr="005149B0" w14:paraId="5277BE23" w14:textId="77777777" w:rsidTr="002A132C">
        <w:trPr>
          <w:trHeight w:val="184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6819B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D25B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Validación de Stock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0A5A1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DTO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: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CantidadRequerida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: 500.0 (Supera stock total).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EF0A7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Retornar HTTP 400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BadRequest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 con el mensaje </w:t>
            </w:r>
            <w:r w:rsidRPr="005149B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NI"/>
              </w:rPr>
              <w:t>"Stock insuficiente"</w:t>
            </w: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2DE02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Excepción controlada,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rollback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 de transacción ejecutado.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BB412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PASÓ</w:t>
            </w:r>
          </w:p>
        </w:tc>
      </w:tr>
      <w:tr w:rsidR="006F3EC2" w:rsidRPr="005149B0" w14:paraId="5DB629EA" w14:textId="77777777" w:rsidTr="002A132C">
        <w:trPr>
          <w:trHeight w:val="164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6319F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A8E4F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Disparo de Orden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2359A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POST a /api/despacho/crear tras confirmar cobro en caja.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F4B07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Crear registro en tabla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ordenes_despacho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 con estado 'Pendiente'.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E55EF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Registro generado con éxito en 0.4 segundos.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39E8B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PASÓ</w:t>
            </w:r>
          </w:p>
        </w:tc>
      </w:tr>
      <w:tr w:rsidR="006F3EC2" w:rsidRPr="005149B0" w14:paraId="17DDAC9F" w14:textId="77777777" w:rsidTr="002A132C">
        <w:trPr>
          <w:trHeight w:val="169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2D3BF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02C7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Cierre de Entrega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17591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PUT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 a /api/despacho/confirmar/{id} con PIN de bodeguero.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1D62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Actualizar estado a 'Despachado' y guardar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timestamp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 de entrega.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0D0B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Estado actualizado y </w:t>
            </w:r>
            <w:proofErr w:type="spellStart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>timestamp</w:t>
            </w:r>
            <w:proofErr w:type="spellEnd"/>
            <w:r w:rsidRPr="005149B0"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  <w:t xml:space="preserve"> de cierre registrado.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D5409" w14:textId="77777777" w:rsidR="006F3EC2" w:rsidRPr="005149B0" w:rsidRDefault="006F3EC2" w:rsidP="002A1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514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NI"/>
              </w:rPr>
              <w:t>PASÓ</w:t>
            </w:r>
          </w:p>
        </w:tc>
      </w:tr>
    </w:tbl>
    <w:p w14:paraId="4132731A" w14:textId="77777777" w:rsidR="006F3EC2" w:rsidRPr="005149B0" w:rsidRDefault="006F3EC2" w:rsidP="006F3EC2">
      <w:pPr>
        <w:rPr>
          <w:lang w:eastAsia="es-NI"/>
        </w:rPr>
      </w:pPr>
    </w:p>
    <w:p w14:paraId="4776743A" w14:textId="77777777" w:rsidR="006F3EC2" w:rsidRPr="005149B0" w:rsidRDefault="006F3EC2" w:rsidP="006F3EC2">
      <w:pPr>
        <w:pStyle w:val="Ttulo1"/>
        <w:rPr>
          <w:rFonts w:eastAsia="Times New Roman"/>
          <w:lang w:eastAsia="es-NI"/>
        </w:rPr>
      </w:pPr>
      <w:r w:rsidRPr="005149B0">
        <w:rPr>
          <w:rFonts w:eastAsia="Times New Roman"/>
          <w:lang w:eastAsia="es-NI"/>
        </w:rPr>
        <w:t xml:space="preserve">3. Manual Técnico Resumido para VS </w:t>
      </w:r>
      <w:proofErr w:type="spellStart"/>
      <w:r w:rsidRPr="005149B0">
        <w:rPr>
          <w:rFonts w:eastAsia="Times New Roman"/>
          <w:lang w:eastAsia="es-NI"/>
        </w:rPr>
        <w:t>Code</w:t>
      </w:r>
      <w:proofErr w:type="spellEnd"/>
    </w:p>
    <w:p w14:paraId="2655AF5C" w14:textId="77777777" w:rsidR="006F3EC2" w:rsidRPr="005149B0" w:rsidRDefault="006F3EC2" w:rsidP="006F3EC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Requisitos del Entorno:</w:t>
      </w:r>
    </w:p>
    <w:p w14:paraId="4035318A" w14:textId="77777777" w:rsidR="006F3EC2" w:rsidRPr="005149B0" w:rsidRDefault="006F3EC2" w:rsidP="006F3EC2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>.NET 8 SDK instalado (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dotnet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--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version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>).</w:t>
      </w:r>
    </w:p>
    <w:p w14:paraId="53BA6229" w14:textId="77777777" w:rsidR="006F3EC2" w:rsidRPr="005149B0" w:rsidRDefault="006F3EC2" w:rsidP="006F3EC2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Visual Studio </w:t>
      </w:r>
      <w:proofErr w:type="spellStart"/>
      <w:r w:rsidRPr="005149B0">
        <w:rPr>
          <w:rFonts w:ascii="Arial" w:eastAsia="Times New Roman" w:hAnsi="Arial" w:cs="Arial"/>
          <w:sz w:val="24"/>
          <w:szCs w:val="24"/>
          <w:lang w:eastAsia="es-NI"/>
        </w:rPr>
        <w:t>Code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con las extensiones: </w:t>
      </w:r>
      <w:r w:rsidRPr="005149B0">
        <w:rPr>
          <w:rFonts w:ascii="Arial" w:eastAsia="Times New Roman" w:hAnsi="Arial" w:cs="Arial"/>
          <w:i/>
          <w:iCs/>
          <w:sz w:val="24"/>
          <w:szCs w:val="24"/>
          <w:lang w:eastAsia="es-NI"/>
        </w:rPr>
        <w:t>C# Dev Kit</w:t>
      </w: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r w:rsidRPr="005149B0">
        <w:rPr>
          <w:rFonts w:ascii="Arial" w:eastAsia="Times New Roman" w:hAnsi="Arial" w:cs="Arial"/>
          <w:i/>
          <w:iCs/>
          <w:sz w:val="24"/>
          <w:szCs w:val="24"/>
          <w:lang w:eastAsia="es-NI"/>
        </w:rPr>
        <w:t>C#</w:t>
      </w: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, </w:t>
      </w:r>
      <w:proofErr w:type="spellStart"/>
      <w:r w:rsidRPr="005149B0">
        <w:rPr>
          <w:rFonts w:ascii="Arial" w:eastAsia="Times New Roman" w:hAnsi="Arial" w:cs="Arial"/>
          <w:i/>
          <w:iCs/>
          <w:sz w:val="24"/>
          <w:szCs w:val="24"/>
          <w:lang w:eastAsia="es-NI"/>
        </w:rPr>
        <w:t>NuGet</w:t>
      </w:r>
      <w:proofErr w:type="spellEnd"/>
      <w:r w:rsidRPr="005149B0">
        <w:rPr>
          <w:rFonts w:ascii="Arial" w:eastAsia="Times New Roman" w:hAnsi="Arial" w:cs="Arial"/>
          <w:i/>
          <w:iCs/>
          <w:sz w:val="24"/>
          <w:szCs w:val="24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i/>
          <w:iCs/>
          <w:sz w:val="24"/>
          <w:szCs w:val="24"/>
          <w:lang w:eastAsia="es-NI"/>
        </w:rPr>
        <w:t>Package</w:t>
      </w:r>
      <w:proofErr w:type="spellEnd"/>
      <w:r w:rsidRPr="005149B0">
        <w:rPr>
          <w:rFonts w:ascii="Arial" w:eastAsia="Times New Roman" w:hAnsi="Arial" w:cs="Arial"/>
          <w:i/>
          <w:iCs/>
          <w:sz w:val="24"/>
          <w:szCs w:val="24"/>
          <w:lang w:eastAsia="es-NI"/>
        </w:rPr>
        <w:t xml:space="preserve"> Manager</w:t>
      </w:r>
      <w:r w:rsidRPr="005149B0">
        <w:rPr>
          <w:rFonts w:ascii="Arial" w:eastAsia="Times New Roman" w:hAnsi="Arial" w:cs="Arial"/>
          <w:sz w:val="24"/>
          <w:szCs w:val="24"/>
          <w:lang w:eastAsia="es-NI"/>
        </w:rPr>
        <w:t>.</w:t>
      </w:r>
    </w:p>
    <w:p w14:paraId="30548F5E" w14:textId="77777777" w:rsidR="006F3EC2" w:rsidRPr="005149B0" w:rsidRDefault="006F3EC2" w:rsidP="006F3EC2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Servidor MySQL / </w:t>
      </w:r>
      <w:proofErr w:type="spellStart"/>
      <w:r w:rsidRPr="005149B0">
        <w:rPr>
          <w:rFonts w:ascii="Arial" w:eastAsia="Times New Roman" w:hAnsi="Arial" w:cs="Arial"/>
          <w:sz w:val="24"/>
          <w:szCs w:val="24"/>
          <w:lang w:eastAsia="es-NI"/>
        </w:rPr>
        <w:t>MariaDB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activo.</w:t>
      </w:r>
    </w:p>
    <w:p w14:paraId="370CE623" w14:textId="77777777" w:rsidR="006F3EC2" w:rsidRPr="005149B0" w:rsidRDefault="006F3EC2" w:rsidP="006F3EC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 xml:space="preserve">Paquetes </w:t>
      </w:r>
      <w:proofErr w:type="spellStart"/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NuGet</w:t>
      </w:r>
      <w:proofErr w:type="spellEnd"/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 xml:space="preserve"> Necesarios (Instalar desde la terminal de VS </w:t>
      </w:r>
      <w:proofErr w:type="spellStart"/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Code</w:t>
      </w:r>
      <w:proofErr w:type="spellEnd"/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):</w:t>
      </w:r>
    </w:p>
    <w:p w14:paraId="04E59027" w14:textId="77777777" w:rsidR="006F3EC2" w:rsidRPr="005149B0" w:rsidRDefault="006F3EC2" w:rsidP="006F3EC2">
      <w:pPr>
        <w:spacing w:after="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4"/>
          <w:szCs w:val="24"/>
          <w:lang w:eastAsia="es-NI"/>
        </w:rPr>
        <w:t>Bash</w:t>
      </w:r>
      <w:proofErr w:type="spellEnd"/>
    </w:p>
    <w:p w14:paraId="75D7EDEC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dotnet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add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package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Microsoft.EntityFrameworkCore</w:t>
      </w:r>
      <w:proofErr w:type="spellEnd"/>
    </w:p>
    <w:p w14:paraId="77CF7B0E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dotnet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add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package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Microsoft.EntityFrameworkCore.Design</w:t>
      </w:r>
      <w:proofErr w:type="spellEnd"/>
      <w:proofErr w:type="gramEnd"/>
    </w:p>
    <w:p w14:paraId="6DB0BFE5" w14:textId="77777777" w:rsidR="006F3EC2" w:rsidRPr="005149B0" w:rsidRDefault="006F3EC2" w:rsidP="006F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NI"/>
        </w:rPr>
      </w:pP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dotnet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add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package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proofErr w:type="gram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Pomelo.EntityFrameworkCore.MySql</w:t>
      </w:r>
      <w:proofErr w:type="spellEnd"/>
      <w:proofErr w:type="gramEnd"/>
    </w:p>
    <w:p w14:paraId="30BE9F1E" w14:textId="77777777" w:rsidR="006F3EC2" w:rsidRPr="005149B0" w:rsidRDefault="006F3EC2" w:rsidP="006F3EC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b/>
          <w:bCs/>
          <w:sz w:val="24"/>
          <w:szCs w:val="24"/>
          <w:lang w:eastAsia="es-NI"/>
        </w:rPr>
        <w:t>Comandos de Ejecución:</w:t>
      </w:r>
    </w:p>
    <w:p w14:paraId="1BEAFD2B" w14:textId="77777777" w:rsidR="006F3EC2" w:rsidRPr="005149B0" w:rsidRDefault="006F3EC2" w:rsidP="006F3EC2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Abrir la carpeta del proyecto en VS </w:t>
      </w:r>
      <w:proofErr w:type="spellStart"/>
      <w:r w:rsidRPr="005149B0">
        <w:rPr>
          <w:rFonts w:ascii="Arial" w:eastAsia="Times New Roman" w:hAnsi="Arial" w:cs="Arial"/>
          <w:sz w:val="24"/>
          <w:szCs w:val="24"/>
          <w:lang w:eastAsia="es-NI"/>
        </w:rPr>
        <w:t>Code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>.</w:t>
      </w:r>
    </w:p>
    <w:p w14:paraId="20FF2819" w14:textId="77777777" w:rsidR="006F3EC2" w:rsidRPr="005149B0" w:rsidRDefault="006F3EC2" w:rsidP="006F3EC2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Restaurar dependencias: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dotnet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restore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>.</w:t>
      </w:r>
    </w:p>
    <w:p w14:paraId="77B219E0" w14:textId="77777777" w:rsidR="006F3EC2" w:rsidRPr="005149B0" w:rsidRDefault="006F3EC2" w:rsidP="006F3EC2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Ejecutar la aplicación en modo desarrollo: </w:t>
      </w:r>
      <w:proofErr w:type="spellStart"/>
      <w:r w:rsidRPr="005149B0">
        <w:rPr>
          <w:rFonts w:ascii="Arial" w:eastAsia="Times New Roman" w:hAnsi="Arial" w:cs="Arial"/>
          <w:sz w:val="20"/>
          <w:szCs w:val="20"/>
          <w:lang w:eastAsia="es-NI"/>
        </w:rPr>
        <w:t>dotnet</w:t>
      </w:r>
      <w:proofErr w:type="spellEnd"/>
      <w:r w:rsidRPr="005149B0">
        <w:rPr>
          <w:rFonts w:ascii="Arial" w:eastAsia="Times New Roman" w:hAnsi="Arial" w:cs="Arial"/>
          <w:sz w:val="20"/>
          <w:szCs w:val="20"/>
          <w:lang w:eastAsia="es-NI"/>
        </w:rPr>
        <w:t xml:space="preserve"> run</w:t>
      </w: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o presionar </w:t>
      </w:r>
      <w:r w:rsidRPr="005149B0">
        <w:rPr>
          <w:rFonts w:ascii="Arial" w:eastAsia="Times New Roman" w:hAnsi="Arial" w:cs="Arial"/>
          <w:sz w:val="20"/>
          <w:szCs w:val="20"/>
          <w:lang w:eastAsia="es-NI"/>
        </w:rPr>
        <w:t>F5</w:t>
      </w:r>
      <w:r w:rsidRPr="005149B0">
        <w:rPr>
          <w:rFonts w:ascii="Arial" w:eastAsia="Times New Roman" w:hAnsi="Arial" w:cs="Arial"/>
          <w:sz w:val="24"/>
          <w:szCs w:val="24"/>
          <w:lang w:eastAsia="es-NI"/>
        </w:rPr>
        <w:t>.</w:t>
      </w:r>
    </w:p>
    <w:p w14:paraId="06979B91" w14:textId="77777777" w:rsidR="006F3EC2" w:rsidRPr="005149B0" w:rsidRDefault="006F3EC2" w:rsidP="006F3EC2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La API se iniciará en </w:t>
      </w:r>
      <w:r w:rsidRPr="005149B0">
        <w:rPr>
          <w:rFonts w:ascii="Arial" w:eastAsia="Times New Roman" w:hAnsi="Arial" w:cs="Arial"/>
          <w:sz w:val="20"/>
          <w:szCs w:val="20"/>
          <w:lang w:eastAsia="es-NI"/>
        </w:rPr>
        <w:t>https://localhost:5001</w:t>
      </w: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o </w:t>
      </w:r>
      <w:r w:rsidRPr="005149B0">
        <w:rPr>
          <w:rFonts w:ascii="Arial" w:eastAsia="Times New Roman" w:hAnsi="Arial" w:cs="Arial"/>
          <w:sz w:val="20"/>
          <w:szCs w:val="20"/>
          <w:lang w:eastAsia="es-NI"/>
        </w:rPr>
        <w:t>http://localhost:5000</w:t>
      </w:r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con documentación </w:t>
      </w:r>
      <w:proofErr w:type="spellStart"/>
      <w:r w:rsidRPr="005149B0">
        <w:rPr>
          <w:rFonts w:ascii="Arial" w:eastAsia="Times New Roman" w:hAnsi="Arial" w:cs="Arial"/>
          <w:sz w:val="24"/>
          <w:szCs w:val="24"/>
          <w:lang w:eastAsia="es-NI"/>
        </w:rPr>
        <w:t>Swagger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 xml:space="preserve"> UI lista para probar </w:t>
      </w:r>
      <w:proofErr w:type="spellStart"/>
      <w:r w:rsidRPr="005149B0">
        <w:rPr>
          <w:rFonts w:ascii="Arial" w:eastAsia="Times New Roman" w:hAnsi="Arial" w:cs="Arial"/>
          <w:sz w:val="24"/>
          <w:szCs w:val="24"/>
          <w:lang w:eastAsia="es-NI"/>
        </w:rPr>
        <w:t>endpoints</w:t>
      </w:r>
      <w:proofErr w:type="spellEnd"/>
      <w:r w:rsidRPr="005149B0">
        <w:rPr>
          <w:rFonts w:ascii="Arial" w:eastAsia="Times New Roman" w:hAnsi="Arial" w:cs="Arial"/>
          <w:sz w:val="24"/>
          <w:szCs w:val="24"/>
          <w:lang w:eastAsia="es-NI"/>
        </w:rPr>
        <w:t>.</w:t>
      </w:r>
    </w:p>
    <w:p w14:paraId="0137C074" w14:textId="77777777" w:rsidR="006F3EC2" w:rsidRDefault="006F3EC2" w:rsidP="006F3EC2"/>
    <w:p w14:paraId="55878DDC" w14:textId="77777777" w:rsidR="004B6072" w:rsidRDefault="004B6072"/>
    <w:sectPr w:rsidR="004B60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6405"/>
    <w:multiLevelType w:val="multilevel"/>
    <w:tmpl w:val="DEB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0223"/>
    <w:multiLevelType w:val="multilevel"/>
    <w:tmpl w:val="483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136D"/>
    <w:multiLevelType w:val="hybridMultilevel"/>
    <w:tmpl w:val="03DC7C8A"/>
    <w:lvl w:ilvl="0" w:tplc="631ED5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93C8D"/>
    <w:multiLevelType w:val="multilevel"/>
    <w:tmpl w:val="711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67568"/>
    <w:multiLevelType w:val="multilevel"/>
    <w:tmpl w:val="AFE6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04A33"/>
    <w:multiLevelType w:val="multilevel"/>
    <w:tmpl w:val="B954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52018"/>
    <w:multiLevelType w:val="multilevel"/>
    <w:tmpl w:val="F75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2756E"/>
    <w:multiLevelType w:val="multilevel"/>
    <w:tmpl w:val="9E0C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5B29"/>
    <w:multiLevelType w:val="multilevel"/>
    <w:tmpl w:val="003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E796F"/>
    <w:multiLevelType w:val="multilevel"/>
    <w:tmpl w:val="B32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94581"/>
    <w:multiLevelType w:val="multilevel"/>
    <w:tmpl w:val="2F48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B1BD9"/>
    <w:multiLevelType w:val="multilevel"/>
    <w:tmpl w:val="1FD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1344C"/>
    <w:multiLevelType w:val="multilevel"/>
    <w:tmpl w:val="F738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B3702"/>
    <w:multiLevelType w:val="multilevel"/>
    <w:tmpl w:val="2CB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E38B4"/>
    <w:multiLevelType w:val="multilevel"/>
    <w:tmpl w:val="3ED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370BA"/>
    <w:multiLevelType w:val="multilevel"/>
    <w:tmpl w:val="A44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819CF"/>
    <w:multiLevelType w:val="multilevel"/>
    <w:tmpl w:val="875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42DA8"/>
    <w:multiLevelType w:val="hybridMultilevel"/>
    <w:tmpl w:val="694AD07A"/>
    <w:lvl w:ilvl="0" w:tplc="6AAE04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1AC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2AF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B9AA7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6049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79EF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DCCE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0FAEC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C28F2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7494A"/>
    <w:multiLevelType w:val="multilevel"/>
    <w:tmpl w:val="B1D4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855195"/>
    <w:multiLevelType w:val="multilevel"/>
    <w:tmpl w:val="0B4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B72E0"/>
    <w:multiLevelType w:val="multilevel"/>
    <w:tmpl w:val="AB82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470144">
    <w:abstractNumId w:val="20"/>
  </w:num>
  <w:num w:numId="2" w16cid:durableId="305815370">
    <w:abstractNumId w:val="19"/>
  </w:num>
  <w:num w:numId="3" w16cid:durableId="1580826448">
    <w:abstractNumId w:val="2"/>
  </w:num>
  <w:num w:numId="4" w16cid:durableId="1990208328">
    <w:abstractNumId w:val="10"/>
  </w:num>
  <w:num w:numId="5" w16cid:durableId="844366978">
    <w:abstractNumId w:val="7"/>
  </w:num>
  <w:num w:numId="6" w16cid:durableId="458229339">
    <w:abstractNumId w:val="12"/>
  </w:num>
  <w:num w:numId="7" w16cid:durableId="2065788406">
    <w:abstractNumId w:val="14"/>
  </w:num>
  <w:num w:numId="8" w16cid:durableId="880937763">
    <w:abstractNumId w:val="3"/>
  </w:num>
  <w:num w:numId="9" w16cid:durableId="1964605254">
    <w:abstractNumId w:val="6"/>
  </w:num>
  <w:num w:numId="10" w16cid:durableId="116795562">
    <w:abstractNumId w:val="4"/>
  </w:num>
  <w:num w:numId="11" w16cid:durableId="711468247">
    <w:abstractNumId w:val="15"/>
  </w:num>
  <w:num w:numId="12" w16cid:durableId="2083477379">
    <w:abstractNumId w:val="9"/>
  </w:num>
  <w:num w:numId="13" w16cid:durableId="2128621484">
    <w:abstractNumId w:val="13"/>
  </w:num>
  <w:num w:numId="14" w16cid:durableId="264775812">
    <w:abstractNumId w:val="18"/>
  </w:num>
  <w:num w:numId="15" w16cid:durableId="146097609">
    <w:abstractNumId w:val="16"/>
  </w:num>
  <w:num w:numId="16" w16cid:durableId="1787508215">
    <w:abstractNumId w:val="11"/>
  </w:num>
  <w:num w:numId="17" w16cid:durableId="2089299965">
    <w:abstractNumId w:val="5"/>
  </w:num>
  <w:num w:numId="18" w16cid:durableId="862207311">
    <w:abstractNumId w:val="8"/>
  </w:num>
  <w:num w:numId="19" w16cid:durableId="1273895758">
    <w:abstractNumId w:val="0"/>
  </w:num>
  <w:num w:numId="20" w16cid:durableId="40793478">
    <w:abstractNumId w:val="1"/>
  </w:num>
  <w:num w:numId="21" w16cid:durableId="14850029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C2"/>
    <w:rsid w:val="004B6072"/>
    <w:rsid w:val="006F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52B5E1"/>
  <w15:chartTrackingRefBased/>
  <w15:docId w15:val="{4833EEB0-5625-4CDE-887E-55CB7444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EC2"/>
  </w:style>
  <w:style w:type="paragraph" w:styleId="Ttulo1">
    <w:name w:val="heading 1"/>
    <w:basedOn w:val="Normal"/>
    <w:next w:val="Normal"/>
    <w:link w:val="Ttulo1Car"/>
    <w:uiPriority w:val="9"/>
    <w:qFormat/>
    <w:rsid w:val="006F3EC2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basedOn w:val="Normal"/>
    <w:link w:val="Ttulo2Car"/>
    <w:uiPriority w:val="9"/>
    <w:qFormat/>
    <w:rsid w:val="006F3E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es-NI"/>
    </w:rPr>
  </w:style>
  <w:style w:type="paragraph" w:styleId="Ttulo3">
    <w:name w:val="heading 3"/>
    <w:basedOn w:val="Normal"/>
    <w:link w:val="Ttulo3Car"/>
    <w:uiPriority w:val="9"/>
    <w:qFormat/>
    <w:rsid w:val="006F3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EC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F3EC2"/>
    <w:rPr>
      <w:rFonts w:ascii="Times New Roman" w:eastAsia="Times New Roman" w:hAnsi="Times New Roman" w:cs="Times New Roman"/>
      <w:b/>
      <w:bCs/>
      <w:sz w:val="24"/>
      <w:szCs w:val="36"/>
      <w:lang w:eastAsia="es-NI"/>
    </w:rPr>
  </w:style>
  <w:style w:type="character" w:customStyle="1" w:styleId="Ttulo3Car">
    <w:name w:val="Título 3 Car"/>
    <w:basedOn w:val="Fuentedeprrafopredeter"/>
    <w:link w:val="Ttulo3"/>
    <w:uiPriority w:val="9"/>
    <w:rsid w:val="006F3EC2"/>
    <w:rPr>
      <w:rFonts w:ascii="Times New Roman" w:eastAsia="Times New Roman" w:hAnsi="Times New Roman" w:cs="Times New Roman"/>
      <w:b/>
      <w:bCs/>
      <w:sz w:val="27"/>
      <w:szCs w:val="27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6F3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6F3EC2"/>
    <w:rPr>
      <w:b/>
      <w:bCs/>
    </w:rPr>
  </w:style>
  <w:style w:type="paragraph" w:styleId="Prrafodelista">
    <w:name w:val="List Paragraph"/>
    <w:basedOn w:val="Normal"/>
    <w:uiPriority w:val="34"/>
    <w:qFormat/>
    <w:rsid w:val="006F3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4575</Words>
  <Characters>25163</Characters>
  <Application>Microsoft Office Word</Application>
  <DocSecurity>0</DocSecurity>
  <Lines>209</Lines>
  <Paragraphs>59</Paragraphs>
  <ScaleCrop>false</ScaleCrop>
  <Company/>
  <LinksUpToDate>false</LinksUpToDate>
  <CharactersWithSpaces>29679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JASMANY VEGA CRUZ</dc:creator>
  <cp:keywords/>
  <dc:description/>
  <cp:lastModifiedBy>JOSHUA JASMANY VEGA CRUZ</cp:lastModifiedBy>
  <cp:revision>1</cp:revision>
  <dcterms:created xsi:type="dcterms:W3CDTF">2026-10-21T04:18:00Z</dcterms:created>
  <dcterms:modified xsi:type="dcterms:W3CDTF">2026-10-21T04:21:00Z</dcterms:modified>
</cp:coreProperties>
</file>