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1"/>
        </w:rPr>
        <w:t xml:space="preserve">صفحة</w:t>
      </w:r>
      <w:r w:rsidDel="00000000" w:rsidR="00000000" w:rsidRPr="00000000">
        <w:rPr>
          <w:b w:val="1"/>
          <w:i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i w:val="1"/>
          <w:sz w:val="40"/>
          <w:szCs w:val="40"/>
          <w:rtl w:val="1"/>
        </w:rPr>
        <w:t xml:space="preserve">الأدوية</w:t>
      </w:r>
    </w:p>
    <w:p w:rsidR="00000000" w:rsidDel="00000000" w:rsidP="00000000" w:rsidRDefault="00000000" w:rsidRPr="00000000" w14:paraId="00000002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rPr>
          <w:b w:val="1"/>
          <w:i w:val="1"/>
          <w:color w:val="808080"/>
          <w:sz w:val="19"/>
          <w:szCs w:val="19"/>
        </w:rPr>
      </w:pPr>
      <w:r w:rsidDel="00000000" w:rsidR="00000000" w:rsidRPr="00000000">
        <w:rPr>
          <w:b w:val="1"/>
          <w:i w:val="1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 </w:t>
      </w:r>
      <w:r w:rsidDel="00000000" w:rsidR="00000000" w:rsidRPr="00000000">
        <w:rPr>
          <w:b w:val="1"/>
          <w:i w:val="1"/>
          <w:color w:val="008080"/>
          <w:sz w:val="19"/>
          <w:szCs w:val="19"/>
          <w:rtl w:val="0"/>
        </w:rPr>
        <w:t xml:space="preserve">Drugs</w:t>
      </w:r>
      <w:r w:rsidDel="00000000" w:rsidR="00000000" w:rsidRPr="00000000">
        <w:rPr>
          <w:b w:val="1"/>
          <w:i w:val="1"/>
          <w:color w:val="0000ff"/>
          <w:sz w:val="19"/>
          <w:szCs w:val="19"/>
          <w:rtl w:val="0"/>
        </w:rPr>
        <w:t xml:space="preserve">  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b w:val="1"/>
          <w:i w:val="1"/>
          <w:color w:val="008080"/>
          <w:sz w:val="19"/>
          <w:szCs w:val="19"/>
          <w:rtl w:val="0"/>
        </w:rPr>
        <w:t xml:space="preserve">barcode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color w:val="008080"/>
          <w:sz w:val="19"/>
          <w:szCs w:val="19"/>
          <w:rtl w:val="0"/>
        </w:rPr>
        <w:t xml:space="preserve">D_name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008080"/>
          <w:sz w:val="19"/>
          <w:szCs w:val="19"/>
          <w:rtl w:val="0"/>
        </w:rPr>
        <w:t xml:space="preserve">Generic_nme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008080"/>
          <w:sz w:val="19"/>
          <w:szCs w:val="19"/>
          <w:rtl w:val="0"/>
        </w:rPr>
        <w:t xml:space="preserve">Usage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008080"/>
          <w:sz w:val="19"/>
          <w:szCs w:val="19"/>
          <w:rtl w:val="0"/>
        </w:rPr>
        <w:t xml:space="preserve">D_type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008080"/>
          <w:sz w:val="19"/>
          <w:szCs w:val="19"/>
          <w:rtl w:val="0"/>
        </w:rPr>
        <w:t xml:space="preserve">Price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008080"/>
          <w:sz w:val="19"/>
          <w:szCs w:val="19"/>
          <w:rtl w:val="0"/>
        </w:rPr>
        <w:t xml:space="preserve">Exist_Quantity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,)</w:t>
      </w:r>
    </w:p>
    <w:p w:rsidR="00000000" w:rsidDel="00000000" w:rsidP="00000000" w:rsidRDefault="00000000" w:rsidRPr="00000000" w14:paraId="00000004">
      <w:pPr>
        <w:spacing w:before="240" w:lineRule="auto"/>
        <w:rPr>
          <w:b w:val="1"/>
          <w:i w:val="1"/>
          <w:color w:val="0000ff"/>
          <w:sz w:val="19"/>
          <w:szCs w:val="19"/>
        </w:rPr>
      </w:pP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0000ff"/>
          <w:sz w:val="19"/>
          <w:szCs w:val="19"/>
          <w:rtl w:val="0"/>
        </w:rPr>
        <w:t xml:space="preserve">VALUES</w:t>
      </w:r>
    </w:p>
    <w:p w:rsidR="00000000" w:rsidDel="00000000" w:rsidP="00000000" w:rsidRDefault="00000000" w:rsidRPr="00000000" w14:paraId="00000005">
      <w:pPr>
        <w:spacing w:before="240" w:lineRule="auto"/>
        <w:rPr>
          <w:b w:val="1"/>
          <w:i w:val="1"/>
          <w:color w:val="808080"/>
          <w:sz w:val="19"/>
          <w:szCs w:val="19"/>
        </w:rPr>
      </w:pP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1000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'OLFEN'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'diclofenace'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'used to treat mild to moderate pain'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'ampoule'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26.5 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10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06">
      <w:pPr>
        <w:spacing w:before="240" w:lineRule="auto"/>
        <w:rPr>
          <w:b w:val="1"/>
          <w:i w:val="1"/>
          <w:color w:val="808080"/>
          <w:sz w:val="19"/>
          <w:szCs w:val="19"/>
        </w:rPr>
      </w:pP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1001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'OLFEN'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'diclofenace'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 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'used to treat mild to moderate pain'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'tablet'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24 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10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07">
      <w:pPr>
        <w:spacing w:before="240" w:lineRule="auto"/>
        <w:rPr>
          <w:b w:val="1"/>
          <w:i w:val="1"/>
          <w:color w:val="808080"/>
          <w:sz w:val="19"/>
          <w:szCs w:val="19"/>
        </w:rPr>
      </w:pP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1002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'PREX'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'pregabalin'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'management of neuropathic'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'capsoul'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92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 10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08">
      <w:pPr>
        <w:spacing w:before="240" w:lineRule="auto"/>
        <w:rPr>
          <w:b w:val="1"/>
          <w:i w:val="1"/>
          <w:color w:val="808080"/>
          <w:sz w:val="19"/>
          <w:szCs w:val="19"/>
        </w:rPr>
      </w:pP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1003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'Claritine'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 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'loratadine'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  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'antihistamine'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 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'tablet'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43 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10 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09">
      <w:pPr>
        <w:spacing w:before="240" w:lineRule="auto"/>
        <w:rPr>
          <w:b w:val="1"/>
          <w:i w:val="1"/>
          <w:color w:val="808080"/>
          <w:sz w:val="19"/>
          <w:szCs w:val="19"/>
        </w:rPr>
      </w:pP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1004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 'Claritine'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'loratadine'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 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'antihistamine'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'syroup'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 21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 </w:t>
        <w:tab/>
        <w:t xml:space="preserve">10 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0A">
      <w:pPr>
        <w:spacing w:before="240" w:lineRule="auto"/>
        <w:rPr>
          <w:b w:val="1"/>
          <w:i w:val="1"/>
          <w:color w:val="808080"/>
          <w:sz w:val="19"/>
          <w:szCs w:val="19"/>
        </w:rPr>
      </w:pP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1005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'lorine'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 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'loratadine'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'antihistamine'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'tablet'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 </w:t>
        <w:tab/>
        <w:t xml:space="preserve">16.8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  </w:t>
        <w:tab/>
        <w:t xml:space="preserve">10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0B">
      <w:pPr>
        <w:spacing w:before="240" w:lineRule="auto"/>
        <w:rPr>
          <w:b w:val="1"/>
          <w:i w:val="1"/>
          <w:color w:val="808080"/>
          <w:sz w:val="19"/>
          <w:szCs w:val="19"/>
        </w:rPr>
      </w:pP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1006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'lorine'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 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'loratadine'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'antihistamine'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'syroup'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16.8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10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0C">
      <w:pPr>
        <w:spacing w:before="240" w:lineRule="auto"/>
        <w:rPr>
          <w:b w:val="1"/>
          <w:i w:val="1"/>
          <w:color w:val="808080"/>
          <w:sz w:val="19"/>
          <w:szCs w:val="19"/>
        </w:rPr>
      </w:pP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1007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'epifenac'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 diclofenac sodium'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'Analgesic and antipyretic'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'drop'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9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10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0D">
      <w:pPr>
        <w:spacing w:before="240" w:lineRule="auto"/>
        <w:rPr>
          <w:b w:val="1"/>
          <w:i w:val="1"/>
          <w:color w:val="808080"/>
          <w:sz w:val="19"/>
          <w:szCs w:val="19"/>
        </w:rPr>
      </w:pP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1008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'epifenac'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 diclofenac sodium'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'Analgesic and antipyretic'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'tablet'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12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10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0E">
      <w:pPr>
        <w:spacing w:before="240" w:lineRule="auto"/>
        <w:rPr>
          <w:b w:val="1"/>
          <w:i w:val="1"/>
          <w:color w:val="808080"/>
          <w:sz w:val="19"/>
          <w:szCs w:val="19"/>
        </w:rPr>
      </w:pP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1009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'epifenac'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'diclofenac sodium'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'Analgesic and antipyretic'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'Supp'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 8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  <w:tab/>
        <w:t xml:space="preserve">10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0F">
      <w:pPr>
        <w:spacing w:before="240" w:lineRule="auto"/>
        <w:rPr>
          <w:b w:val="1"/>
          <w:i w:val="1"/>
          <w:color w:val="808080"/>
          <w:sz w:val="19"/>
          <w:szCs w:val="19"/>
        </w:rPr>
      </w:pP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1010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'epifenac'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 diclofenac sodium '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'Analgesic and antipyretic'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 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'ampoule'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 18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10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10">
      <w:pPr>
        <w:spacing w:before="240" w:lineRule="auto"/>
        <w:rPr>
          <w:b w:val="1"/>
          <w:i w:val="1"/>
          <w:color w:val="808080"/>
          <w:sz w:val="19"/>
          <w:szCs w:val="19"/>
        </w:rPr>
      </w:pP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1011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'voltaren'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'diclofenac sodium'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'Analgesic and antipyretic'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'tablet'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45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10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11">
      <w:pPr>
        <w:spacing w:before="240" w:lineRule="auto"/>
        <w:rPr>
          <w:b w:val="1"/>
          <w:i w:val="1"/>
          <w:color w:val="808080"/>
          <w:sz w:val="19"/>
          <w:szCs w:val="19"/>
        </w:rPr>
      </w:pP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1012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'voltaren'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'diclofenac sodium'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'Analgesic and antipyretic'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'sup'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 9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10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12">
      <w:pPr>
        <w:spacing w:before="240" w:lineRule="auto"/>
        <w:rPr>
          <w:b w:val="1"/>
          <w:i w:val="1"/>
          <w:color w:val="808080"/>
          <w:sz w:val="19"/>
          <w:szCs w:val="19"/>
        </w:rPr>
      </w:pP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1013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'voltaren'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'diclofenac sodium'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'Analgesic and antipyretic'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'Amp'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58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ab/>
        <w:t xml:space="preserve">10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13">
      <w:pPr>
        <w:spacing w:before="240" w:lineRule="auto"/>
        <w:rPr>
          <w:b w:val="1"/>
          <w:i w:val="1"/>
          <w:color w:val="808080"/>
          <w:sz w:val="19"/>
          <w:szCs w:val="19"/>
        </w:rPr>
      </w:pP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1014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'voltaren'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'diclofenac sodium'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'Analgesic and antipyretic'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'drop'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 23.6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10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14">
      <w:pPr>
        <w:spacing w:before="240" w:lineRule="auto"/>
        <w:rPr>
          <w:b w:val="1"/>
          <w:i w:val="1"/>
          <w:color w:val="808080"/>
          <w:sz w:val="19"/>
          <w:szCs w:val="19"/>
        </w:rPr>
      </w:pP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1015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'antodine'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'famotidine'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 Ulcers'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'tablet'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58.5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10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15">
      <w:pPr>
        <w:spacing w:before="240" w:lineRule="auto"/>
        <w:rPr>
          <w:b w:val="1"/>
          <w:i w:val="1"/>
          <w:color w:val="808080"/>
          <w:sz w:val="19"/>
          <w:szCs w:val="19"/>
        </w:rPr>
      </w:pP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1016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'antodine'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'famotidine'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'Ulcers'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'ampoule'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 27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 10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16">
      <w:pPr>
        <w:spacing w:before="240" w:lineRule="auto"/>
        <w:rPr>
          <w:b w:val="1"/>
          <w:i w:val="1"/>
          <w:color w:val="808080"/>
          <w:sz w:val="19"/>
          <w:szCs w:val="19"/>
        </w:rPr>
      </w:pP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1017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'omez'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'omeprazole'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'Ulcers'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'capsoul'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73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 10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17">
      <w:pPr>
        <w:spacing w:before="240" w:lineRule="auto"/>
        <w:rPr>
          <w:b w:val="1"/>
          <w:i w:val="1"/>
          <w:color w:val="808080"/>
          <w:sz w:val="19"/>
          <w:szCs w:val="19"/>
        </w:rPr>
      </w:pP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1018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'pantoloc'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'pantoprazole'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'Ulcers'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  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'tablet'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 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21  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 10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18">
      <w:pPr>
        <w:spacing w:before="240" w:lineRule="auto"/>
        <w:rPr>
          <w:b w:val="1"/>
          <w:i w:val="1"/>
          <w:color w:val="808080"/>
          <w:sz w:val="19"/>
          <w:szCs w:val="19"/>
        </w:rPr>
      </w:pP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1019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'hibiotic'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'amoxicillin+clavulanic'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'antibiotic'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19"/>
          <w:szCs w:val="19"/>
          <w:rtl w:val="0"/>
        </w:rPr>
        <w:t xml:space="preserve">'tablet'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91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10 </w:t>
      </w: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pacing w:before="240" w:lineRule="auto"/>
        <w:rPr>
          <w:b w:val="1"/>
          <w:i w:val="1"/>
          <w:color w:val="808080"/>
          <w:sz w:val="19"/>
          <w:szCs w:val="19"/>
        </w:rPr>
      </w:pPr>
      <w:r w:rsidDel="00000000" w:rsidR="00000000" w:rsidRPr="00000000">
        <w:rPr>
          <w:b w:val="1"/>
          <w:i w:val="1"/>
          <w:color w:val="80808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    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1"/>
        </w:rPr>
        <w:t xml:space="preserve">صفحة</w:t>
      </w:r>
      <w:r w:rsidDel="00000000" w:rsidR="00000000" w:rsidRPr="00000000">
        <w:rPr>
          <w:b w:val="1"/>
          <w:i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i w:val="1"/>
          <w:sz w:val="40"/>
          <w:szCs w:val="40"/>
          <w:rtl w:val="1"/>
        </w:rPr>
        <w:t xml:space="preserve">الشركات</w:t>
      </w:r>
    </w:p>
    <w:p w:rsidR="00000000" w:rsidDel="00000000" w:rsidP="00000000" w:rsidRDefault="00000000" w:rsidRPr="00000000" w14:paraId="0000001C">
      <w:pPr>
        <w:bidi w:val="1"/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Insert into Company (CID, C_name, C_telephone,  C_Address, C_Arrive, Rep_name )</w:t>
      </w:r>
    </w:p>
    <w:p w:rsidR="00000000" w:rsidDel="00000000" w:rsidP="00000000" w:rsidRDefault="00000000" w:rsidRPr="00000000" w14:paraId="0000001E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values</w:t>
      </w:r>
    </w:p>
    <w:p w:rsidR="00000000" w:rsidDel="00000000" w:rsidP="00000000" w:rsidRDefault="00000000" w:rsidRPr="00000000" w14:paraId="0000001F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(1, ‘Ibnsina pharma’, 1552345341, ‘EL Mahala’, 1, ‘Ahmed Alaa’ ),</w:t>
      </w:r>
    </w:p>
    <w:p w:rsidR="00000000" w:rsidDel="00000000" w:rsidP="00000000" w:rsidRDefault="00000000" w:rsidRPr="00000000" w14:paraId="00000021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(2, ‘Degla pharm’, 1227472055, ‘Alexandria’, 7, ‘Ali Farag’ ),</w:t>
      </w:r>
    </w:p>
    <w:p w:rsidR="00000000" w:rsidDel="00000000" w:rsidP="00000000" w:rsidRDefault="00000000" w:rsidRPr="00000000" w14:paraId="00000024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(3, ‘Pharco’, 502331030, ‘El Mansora’, 2, ‘Mona Ahmed’ ),</w:t>
      </w:r>
    </w:p>
    <w:p w:rsidR="00000000" w:rsidDel="00000000" w:rsidP="00000000" w:rsidRDefault="00000000" w:rsidRPr="00000000" w14:paraId="00000027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(4, ‘Promise Pharma’, 1014449490, ‘Kafrelsheikh’, 2, ‘Ali Salem’ ),</w:t>
      </w:r>
    </w:p>
    <w:p w:rsidR="00000000" w:rsidDel="00000000" w:rsidP="00000000" w:rsidRDefault="00000000" w:rsidRPr="00000000" w14:paraId="0000002A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(5, ‘Pharma Plus’, 1025689357, ‘Tanta’, 1, ‘Michael Hamdy’ ),</w:t>
      </w:r>
    </w:p>
    <w:p w:rsidR="00000000" w:rsidDel="00000000" w:rsidP="00000000" w:rsidRDefault="00000000" w:rsidRPr="00000000" w14:paraId="0000002D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(6, ‘Ramacin’, 1141601065, ‘El Mansora’, 2, ‘Doha Abdullah’ ),</w:t>
      </w:r>
    </w:p>
    <w:p w:rsidR="00000000" w:rsidDel="00000000" w:rsidP="00000000" w:rsidRDefault="00000000" w:rsidRPr="00000000" w14:paraId="00000030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(7, ‘Elixir pharma Delta office’, 403577410, ‘Tanta’, 1, ‘Hassan Sabry’ ),</w:t>
      </w:r>
    </w:p>
    <w:p w:rsidR="00000000" w:rsidDel="00000000" w:rsidP="00000000" w:rsidRDefault="00000000" w:rsidRPr="00000000" w14:paraId="00000033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(8, Beta Pharm, 3412000, Cairo, 4, Adel Seleem ),</w:t>
      </w:r>
    </w:p>
    <w:p w:rsidR="00000000" w:rsidDel="00000000" w:rsidP="00000000" w:rsidRDefault="00000000" w:rsidRPr="00000000" w14:paraId="00000036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(9, ‘Adwia SAE’, 33302221, ‘Cairo’, 4, ‘Maged Sobhy’ ),</w:t>
      </w:r>
    </w:p>
    <w:p w:rsidR="00000000" w:rsidDel="00000000" w:rsidP="00000000" w:rsidRDefault="00000000" w:rsidRPr="00000000" w14:paraId="00000039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(10, ‘Amecath’, 303312223, ‘Cairo’, 4, ‘Yara Saied’ ),</w:t>
      </w:r>
    </w:p>
    <w:p w:rsidR="00000000" w:rsidDel="00000000" w:rsidP="00000000" w:rsidRDefault="00000000" w:rsidRPr="00000000" w14:paraId="0000003C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(11, DKB, 46651410, Cairo, 4, Fathy Yasser ),</w:t>
      </w:r>
    </w:p>
    <w:p w:rsidR="00000000" w:rsidDel="00000000" w:rsidP="00000000" w:rsidRDefault="00000000" w:rsidRPr="00000000" w14:paraId="0000003F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(12, EVA Pharma, 23992700, Cairo, 4, Ahmed Hassan ),</w:t>
      </w:r>
    </w:p>
    <w:p w:rsidR="00000000" w:rsidDel="00000000" w:rsidP="00000000" w:rsidRDefault="00000000" w:rsidRPr="00000000" w14:paraId="00000042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(13, MUP, 22709535, Nasr city, 3, Omar Makram ),</w:t>
      </w:r>
    </w:p>
    <w:p w:rsidR="00000000" w:rsidDel="00000000" w:rsidP="00000000" w:rsidRDefault="00000000" w:rsidRPr="00000000" w14:paraId="00000045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(14, Pharco B International SAE, 45908820, Alexandria, 7, Zaki Ahmed ),</w:t>
      </w:r>
    </w:p>
    <w:p w:rsidR="00000000" w:rsidDel="00000000" w:rsidP="00000000" w:rsidRDefault="00000000" w:rsidRPr="00000000" w14:paraId="00000048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(15, sedico, 38200575, 6th October, 5, Mohamed Tarek  ),</w:t>
      </w:r>
    </w:p>
    <w:p w:rsidR="00000000" w:rsidDel="00000000" w:rsidP="00000000" w:rsidRDefault="00000000" w:rsidRPr="00000000" w14:paraId="0000004B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(16, ‘Novartis’, 224567200, ‘Cairo’, 4, ‘Talaat Ali’ ),</w:t>
      </w:r>
    </w:p>
    <w:p w:rsidR="00000000" w:rsidDel="00000000" w:rsidP="00000000" w:rsidRDefault="00000000" w:rsidRPr="00000000" w14:paraId="0000004E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(17, AstraZeneca, 223228855, Cairo, 4, Yousef Ayman ),</w:t>
      </w:r>
    </w:p>
    <w:p w:rsidR="00000000" w:rsidDel="00000000" w:rsidP="00000000" w:rsidRDefault="00000000" w:rsidRPr="00000000" w14:paraId="00000051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(18, ‘TAG pharma’ , 222732471, ‘Nasr city’, 3, ‘Mera Salem’ )</w:t>
      </w:r>
    </w:p>
    <w:p w:rsidR="00000000" w:rsidDel="00000000" w:rsidP="00000000" w:rsidRDefault="00000000" w:rsidRPr="00000000" w14:paraId="00000054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1"/>
        </w:rPr>
        <w:t xml:space="preserve">صفحة</w:t>
      </w:r>
      <w:r w:rsidDel="00000000" w:rsidR="00000000" w:rsidRPr="00000000">
        <w:rPr>
          <w:b w:val="1"/>
          <w:i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i w:val="1"/>
          <w:sz w:val="40"/>
          <w:szCs w:val="40"/>
          <w:rtl w:val="1"/>
        </w:rPr>
        <w:t xml:space="preserve">الموظفين</w:t>
      </w:r>
    </w:p>
    <w:p w:rsidR="00000000" w:rsidDel="00000000" w:rsidP="00000000" w:rsidRDefault="00000000" w:rsidRPr="00000000" w14:paraId="00000059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Insert into Employees (</w:t>
      </w:r>
    </w:p>
    <w:p w:rsidR="00000000" w:rsidDel="00000000" w:rsidP="00000000" w:rsidRDefault="00000000" w:rsidRPr="00000000" w14:paraId="0000005B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EID ,F_name ,L_name ,W_hours ,Age ,Salary)</w:t>
      </w:r>
    </w:p>
    <w:p w:rsidR="00000000" w:rsidDel="00000000" w:rsidP="00000000" w:rsidRDefault="00000000" w:rsidRPr="00000000" w14:paraId="0000005C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values</w:t>
      </w:r>
    </w:p>
    <w:p w:rsidR="00000000" w:rsidDel="00000000" w:rsidP="00000000" w:rsidRDefault="00000000" w:rsidRPr="00000000" w14:paraId="0000005D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(10, 'Vishal', 'Verma',5,24,2500),</w:t>
      </w:r>
    </w:p>
    <w:p w:rsidR="00000000" w:rsidDel="00000000" w:rsidP="00000000" w:rsidRDefault="00000000" w:rsidRPr="00000000" w14:paraId="0000005E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(11,'Vivek', 'Diwan',5,23,2500),</w:t>
      </w:r>
    </w:p>
    <w:p w:rsidR="00000000" w:rsidDel="00000000" w:rsidP="00000000" w:rsidRDefault="00000000" w:rsidRPr="00000000" w14:paraId="0000005F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(12,'Ahmed','Samy',7,35,2520),</w:t>
      </w:r>
    </w:p>
    <w:p w:rsidR="00000000" w:rsidDel="00000000" w:rsidP="00000000" w:rsidRDefault="00000000" w:rsidRPr="00000000" w14:paraId="00000060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(13,'Maged','Keshk',7,31,2520),</w:t>
      </w:r>
    </w:p>
    <w:p w:rsidR="00000000" w:rsidDel="00000000" w:rsidP="00000000" w:rsidRDefault="00000000" w:rsidRPr="00000000" w14:paraId="00000061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(14,'Yasser','Ali',8,37,2530)</w:t>
        <w:tab/>
        <w:t xml:space="preserve">;</w:t>
      </w:r>
    </w:p>
    <w:p w:rsidR="00000000" w:rsidDel="00000000" w:rsidP="00000000" w:rsidRDefault="00000000" w:rsidRPr="00000000" w14:paraId="00000062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insert into E_numbers (EID,Phone_num )</w:t>
      </w:r>
    </w:p>
    <w:p w:rsidR="00000000" w:rsidDel="00000000" w:rsidP="00000000" w:rsidRDefault="00000000" w:rsidRPr="00000000" w14:paraId="0000006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values</w:t>
      </w:r>
    </w:p>
    <w:p w:rsidR="00000000" w:rsidDel="00000000" w:rsidP="00000000" w:rsidRDefault="00000000" w:rsidRPr="00000000" w14:paraId="0000006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(10,'1035667866'),</w:t>
        <w:tab/>
        <w:t xml:space="preserve">(10,'1156357989'),</w:t>
      </w:r>
    </w:p>
    <w:p w:rsidR="00000000" w:rsidDel="00000000" w:rsidP="00000000" w:rsidRDefault="00000000" w:rsidRPr="00000000" w14:paraId="0000006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(11,'1025896217'),</w:t>
      </w:r>
    </w:p>
    <w:p w:rsidR="00000000" w:rsidDel="00000000" w:rsidP="00000000" w:rsidRDefault="00000000" w:rsidRPr="00000000" w14:paraId="0000006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(12,'1535795216'),</w:t>
        <w:tab/>
        <w:t xml:space="preserve">(12,'1235798567'),</w:t>
        <w:tab/>
        <w:t xml:space="preserve">(12,'1135678953'),</w:t>
      </w:r>
    </w:p>
    <w:p w:rsidR="00000000" w:rsidDel="00000000" w:rsidP="00000000" w:rsidRDefault="00000000" w:rsidRPr="00000000" w14:paraId="00000069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(13,'1056479823'),</w:t>
      </w:r>
    </w:p>
    <w:p w:rsidR="00000000" w:rsidDel="00000000" w:rsidP="00000000" w:rsidRDefault="00000000" w:rsidRPr="00000000" w14:paraId="0000006A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(14,'1235676535'),</w:t>
        <w:tab/>
        <w:t xml:space="preserve">(14,'1154879536')</w:t>
        <w:tab/>
        <w:tab/>
        <w:t xml:space="preserve">;</w:t>
      </w:r>
    </w:p>
    <w:p w:rsidR="00000000" w:rsidDel="00000000" w:rsidP="00000000" w:rsidRDefault="00000000" w:rsidRPr="00000000" w14:paraId="0000006B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