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A5C" w:val="clear"/>
        <w:spacing w:before="1400" w:after="0"/>
        <w:ind w:left="360" w:right="360"/>
      </w:pPr>
      <w:r>
        <w:rPr>
          <w:rFonts w:ascii="Arial" w:cs="Arial" w:eastAsia="Arial" w:hAnsi="Arial"/>
          <w:b/>
          <w:bCs/>
          <w:color w:val="D6E8F7"/>
          <w:spacing w:val="200"/>
          <w:sz w:val="20"/>
          <w:szCs w:val="20"/>
        </w:rPr>
        <w:t xml:space="preserve">RUNBOOK</w:t>
      </w:r>
    </w:p>
    <w:p>
      <w:pPr>
        <w:shd w:fill="1A3A5C" w:val="clear"/>
        <w:spacing w:before="0" w:after="0"/>
        <w:ind w:left="360" w:right="360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Configuracion de Port IDP</w:t>
      </w:r>
    </w:p>
    <w:p>
      <w:pPr>
        <w:shd w:fill="1A3A5C" w:val="clear"/>
        <w:spacing w:before="0" w:after="0"/>
        <w:ind w:left="360" w:right="360"/>
      </w:pPr>
      <w:r>
        <w:rPr>
          <w:rFonts w:ascii="Arial" w:cs="Arial" w:eastAsia="Arial" w:hAnsi="Arial"/>
          <w:color w:val="D6E8F7"/>
          <w:sz w:val="30"/>
          <w:szCs w:val="30"/>
        </w:rPr>
        <w:t xml:space="preserve">Integracion del pensiones-service</w:t>
      </w:r>
    </w:p>
    <w:p>
      <w:pPr>
        <w:shd w:fill="1A3A5C" w:val="clear"/>
        <w:spacing w:before="200" w:after="600"/>
        <w:ind w:left="360" w:right="360"/>
      </w:pPr>
      <w:r>
        <w:rPr>
          <w:rFonts w:ascii="Arial" w:cs="Arial" w:eastAsia="Arial" w:hAnsi="Arial"/>
          <w:color w:val="D6E8F7"/>
          <w:sz w:val="20"/>
          <w:szCs w:val="20"/>
        </w:rPr>
        <w:t xml:space="preserve">Platform Engineering Demo  v1.0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Audiencia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Platform Team / DevOps Engineers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Prerequisitos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Cuenta Port trial activa - Docker Hub image publicada - Repo 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Tiempo estimado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45 a 60 minutos (primera vez)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Estado objetivo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Servicio registrado, scorecard verde, self-service action operativa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Version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1.0  -  2025</w:t>
            </w:r>
          </w:p>
        </w:tc>
      </w:tr>
    </w:tbl>
    <w:p>
      <w:pPr>
        <w:spacing w:before="400" w:after="40"/>
      </w:pPr>
    </w:p>
    <w:p>
      <w:pPr>
        <w:spacing w:before="40" w:after="80"/>
      </w:pPr>
      <w:r>
        <w:rPr>
          <w:rFonts w:ascii="Arial" w:cs="Arial" w:eastAsia="Arial" w:hAnsi="Arial"/>
          <w:i/>
          <w:iCs/>
          <w:color w:val="444441"/>
          <w:sz w:val="22"/>
          <w:szCs w:val="22"/>
        </w:rPr>
        <w:t xml:space="preserve">Platform Engineering Team</w:t>
      </w:r>
    </w:p>
    <w:p>
      <w:r>
        <w:br w:type="page"/>
      </w:r>
    </w:p>
    <w:p>
      <w:pPr>
        <w:pStyle w:val="Heading2"/>
        <w:pBdr>
          <w:bottom w:val="single" w:color="2E6EA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Objetivo y estado deseado</w:t>
      </w:r>
    </w:p>
    <w:p>
      <w:pPr>
        <w:spacing w:before="4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Este runbook guia la configuracion completa de Port IDP para registrar el pensiones-service como entidad del catalogo, exponer una Self-service action de scaffolding, y validar el cumplimiento de estandares mediante un Scorecard de madurez.</w:t>
      </w:r>
    </w:p>
    <w:p>
      <w:pPr>
        <w:spacing w:before="60" w:after="80"/>
      </w:pP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20"/>
        <w:gridCol w:w="252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inicial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objetivo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Blueprint "Microservicio"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 existe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Creado y publicado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pensiones-service en catalogo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 registrado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Entidad activa con propiedades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Integracion GitHub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 conectada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Ingesta automatica desde repo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Self-service action "Nuevo svc"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 existe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Formulario + GitHub Actions trigger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Scorecard de madurez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 definido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4 reglas, nivel Avanzado alcanzado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Dashboard de salud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Vista por defecto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Widget personalizado activo</w:t>
            </w:r>
          </w:p>
        </w:tc>
      </w:tr>
    </w:tbl>
    <w:p>
      <w:pPr>
        <w:spacing w:before="120" w:after="80"/>
      </w:pP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single" w:color="2E6EA6" w:sz="1"/>
              <w:left w:val="single" w:color="2E6EA6" w:sz="12"/>
              <w:bottom w:val="single" w:color="2E6EA6" w:sz="1"/>
              <w:right w:val="single" w:color="2E6EA6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Nota: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Este runbook asume Port trial en app.getport.io. Los nombres de menu pueden variar ligeramente entre versiones; se indica la ruta de navegacion completa en cada paso.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E6EA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Prerequisitos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2.1  Cuentas y accesos requeridos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Cuenta Port trial activa en app.getport.io con rol Admin.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Organizacion GitHub con el repositorio del pensiones-service accesible.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Imagen Docker publicada en Docker Hub (ej: usuario/pensiones-service:latest).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Token de GitHub con permisos: repo, workflow, read:org.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2.2  Archivos que debes tener listos</w:t>
      </w:r>
    </w:p>
    <w:p>
      <w:pPr>
        <w:spacing w:before="4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Antes de iniciar, verifica que el repositorio de pensiones-service contenga: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README.md con descripcion del servicio.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Dockerfile (ya incluido en el proyecto generado).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src/main/resources/application.yml con el health check configurado en /actuator/health.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.github/workflows/ (directorio para los pipelines - puede estar vacio inicialmente).</w:t>
      </w:r>
    </w:p>
    <w:p>
      <w:pPr>
        <w:spacing w:before="80" w:after="80"/>
      </w:pP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single" w:color="92600A" w:sz="1"/>
              <w:left w:val="single" w:color="92600A" w:sz="12"/>
              <w:bottom w:val="single" w:color="92600A" w:sz="1"/>
              <w:right w:val="single" w:color="92600A" w:sz="1"/>
            </w:tcBorders>
            <w:shd w:fill="FEF3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600A"/>
                <w:sz w:val="20"/>
                <w:szCs w:val="20"/>
              </w:rPr>
              <w:t xml:space="preserve">Atencion: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Si el repositorio aun no existe en GitHub, crealo antes de continuar. Port necesita la URL del repo para la integracion en el Paso 3.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E6EA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Configuracion paso a paso</w:t>
      </w:r>
    </w:p>
    <w:p>
      <w:pPr>
        <w:spacing w:before="40" w:after="80"/>
      </w:pP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4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E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1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Crear el Blueprint "Microservicio"</w:t>
            </w:r>
          </w:p>
        </w:tc>
      </w:tr>
    </w:tbl>
    <w:p>
      <w:pPr>
        <w:spacing w:before="80" w:after="80"/>
      </w:pPr>
    </w:p>
    <w:p>
      <w:pPr>
        <w:spacing w:before="4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Los Blueprints son el equivalente en Port a los catalog-info.yaml de Backstage. Definen la estructura (propiedades, relaciones) de los objetos del catalogo.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Navegacion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Ir a: Builder -&gt; Blueprints -&gt; + Add Blueprint.</w:t>
      </w:r>
    </w:p>
    <w:p>
      <w:pPr>
        <w:spacing w:before="6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Configuracion del Blueprint</w:t>
      </w:r>
    </w:p>
    <w:p>
      <w:pPr>
        <w:spacing w:before="4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Haz clic en "Edit as JSON" y pega el siguiente bloque completo:</w:t>
      </w:r>
    </w:p>
    <w:p>
      <w:pPr>
        <w:spacing w:before="60" w:after="80"/>
      </w:pP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"identifier": "microservice",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"title": "Microservicio",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"icon": "Service",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"schema": {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"properties": {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"language":       { "type": "string", "title": "Lenguaje",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"enum": ["Java","Python","Node.js","Go"], "default": "Java" },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"javaVersion":    { "type": "string", "title": "Version de Java" },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"port":           { "type": "number", "title": "Puerto" },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"dockerImage":    { "type": "string", "title": "Imagen Docker Hub", "format": "url" },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"swaggerUrl":     { "type": "string", "title": "Swagger UI",        "format": "url" },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"tier":           { "type": "string", "title": "Tier",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"enum": ["Tier 1 - Critical","Tier 2 - Standard","Tier 3 - Internal"],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"default": "Tier 2 - Standard" },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"hasReadme":      { "type": "boolean", "title": "Tiene README",       "default": false },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"hasDockerfile":  { "type": "boolean", "title": "Tiene Dockerfile",   "default": false },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"hasHealthCheck": { "type": "boolean", "title": "Tiene Health Check", "default": false },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"onCallDefined":  { "type": "boolean", "title": "On-call definido",   "default": false },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"repoUrl":        { "type": "string", "title": "Repositorio GitHub",  "format": "url" }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"required": ["language", "port", "tier"]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Haz clic en "Save" para guardar el Blueprint.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Verifica que aparezca en el listado de Blueprints con el icono de Service y 11 propiedades.</w:t>
      </w:r>
    </w:p>
    <w:p>
      <w:pPr>
        <w:spacing w:before="40" w:after="80"/>
      </w:pP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single" w:color="0F6E56" w:sz="1"/>
              <w:left w:val="single" w:color="0F6E56" w:sz="12"/>
              <w:bottom w:val="single" w:color="0F6E56" w:sz="1"/>
              <w:right w:val="single" w:color="0F6E56" w:sz="1"/>
            </w:tcBorders>
            <w:shd w:fill="D4F1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Estado esperado: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El Blueprint "Microservicio" aparece en Builder con 11 propiedades definidas y estado activo.</w:t>
            </w:r>
          </w:p>
        </w:tc>
      </w:tr>
    </w:tbl>
    <w:p>
      <w:r>
        <w:br w:type="page"/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4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E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2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Registrar el pensiones-service como entidad</w:t>
            </w:r>
          </w:p>
        </w:tc>
      </w:tr>
    </w:tbl>
    <w:p>
      <w:pPr>
        <w:spacing w:before="80" w:after="80"/>
      </w:pPr>
    </w:p>
    <w:p>
      <w:pPr>
        <w:spacing w:before="4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Con el Blueprint creado, registramos el pensiones-service manualmente como primera entidad del catalogo.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Navegacion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Ir a: Catalog -&gt; Microservicio -&gt; + Add Entity.</w:t>
      </w:r>
    </w:p>
    <w:p>
      <w:pPr>
        <w:spacing w:before="6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Valores a ingresar en el formulario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Valor para pensiones-service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Identifier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pensiones-service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Title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Pensiones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Lenguaje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Java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Version de Java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Puerto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8080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Imagen Docker Hub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https://hub.docker.com/r/TU_USUARIO/pensiones-service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Swagger UI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http://TU_HOST:8080/swagger-ui.html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Tier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Tier 2 - 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Tiene README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Tiene Dockerfile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Tiene Health Check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On-call definido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false  (se completa en Paso 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Repositorio GitHub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https://github.com/TU_ORG/pensiones-service</w:t>
            </w:r>
          </w:p>
        </w:tc>
      </w:tr>
    </w:tbl>
    <w:p>
      <w:pPr>
        <w:spacing w:before="80" w:after="80"/>
      </w:pP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Completa todos los campos y haz clic en "Create".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Navega a Catalog -&gt; Microservicio y verifica que la entidad aparece en la lista.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Haz clic sobre "pensiones-service" y confirma que todas las propiedades se muestran correctamente.</w:t>
      </w:r>
    </w:p>
    <w:p>
      <w:pPr>
        <w:spacing w:before="40" w:after="80"/>
      </w:pP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single" w:color="0F6E56" w:sz="1"/>
              <w:left w:val="single" w:color="0F6E56" w:sz="12"/>
              <w:bottom w:val="single" w:color="0F6E56" w:sz="1"/>
              <w:right w:val="single" w:color="0F6E56" w:sz="1"/>
            </w:tcBorders>
            <w:shd w:fill="D4F1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Estado esperado: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La entidad "pensiones-service" aparece en el catalogo con todas sus propiedades visibles.</w:t>
            </w:r>
          </w:p>
        </w:tc>
      </w:tr>
    </w:tbl>
    <w:p>
      <w:r>
        <w:br w:type="page"/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4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E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3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Conectar la integracion con GitHub</w:t>
            </w:r>
          </w:p>
        </w:tc>
      </w:tr>
    </w:tbl>
    <w:p>
      <w:pPr>
        <w:spacing w:before="80" w:after="80"/>
      </w:pPr>
    </w:p>
    <w:p>
      <w:pPr>
        <w:spacing w:before="4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La integracion de GitHub permite que Port ingiera automaticamente informacion de los repositorios y los asocie a las entidades del catalogo.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3.1  Instalar el Port GitHub App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Navegar a: Settings -&gt; Integrations -&gt; GitHub -&gt; Install GitHub App.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Seleccionar la organizacion donde esta el repositorio pensiones-service.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Elegir "Only select repositories" y marcar unicamente pensiones-service.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Confirmar la instalacion. Port redirigira de vuelta al portal.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3.2  Crear el archivo port.yml en el repositorio</w:t>
      </w:r>
    </w:p>
    <w:p>
      <w:pPr>
        <w:spacing w:before="4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Crea el archivo .github/port.yml en la raiz del repositorio:</w:t>
      </w:r>
    </w:p>
    <w:p>
      <w:pPr>
        <w:spacing w:before="60" w:after="80"/>
      </w:pP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.github/port.yml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resources: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 kind: repository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selector: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query: "true"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port: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entity: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mappings: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identifier: .name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title: .name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blueprint: '"microservice"'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properties: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repoUrl:        .html_url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language:       '"Java"'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javaVersion:    '"17"'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port:           8080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tier:           '"Tier 2 - Standard"'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hasReadme:      '(.topics // [] | map(select(.=="has-readme"))      | length &gt; 0)'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hasDockerfile:  '(.topics // [] | map(select(.=="has-dockerfile"))  | length &gt; 0)'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hasHealthCheck: '(.topics // [] | map(select(.=="has-healthcheck")) | length &gt; 0)'</w:t>
            </w:r>
          </w:p>
        </w:tc>
      </w:tr>
    </w:tbl>
    <w:p>
      <w:pPr>
        <w:spacing w:before="80" w:after="80"/>
      </w:pP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Hacer commit y push de este archivo al branch main.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En Port ir a: Settings -&gt; Integrations -&gt; GitHub -&gt; Resync para sincronizar de inmediato.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Navegar a Catalog -&gt; Microservicio -&gt; pensiones-service y verificar que repoUrl esta poblada.</w:t>
      </w:r>
    </w:p>
    <w:p>
      <w:pPr>
        <w:spacing w:before="40" w:after="80"/>
      </w:pP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single" w:color="2E6EA6" w:sz="1"/>
              <w:left w:val="single" w:color="2E6EA6" w:sz="12"/>
              <w:bottom w:val="single" w:color="2E6EA6" w:sz="1"/>
              <w:right w:val="single" w:color="2E6EA6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Nota: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Port sincroniza automaticamente en cada push al repositorio. Agrega los topics has-readme, has-dockerfile y has-healthcheck al repo de GitHub para que el Scorecard los detecte automaticamente.</w:t>
            </w:r>
          </w:p>
        </w:tc>
      </w:tr>
    </w:tbl>
    <w:p>
      <w:pPr>
        <w:spacing w:before="40" w:after="80"/>
      </w:pP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single" w:color="92600A" w:sz="1"/>
              <w:left w:val="single" w:color="92600A" w:sz="12"/>
              <w:bottom w:val="single" w:color="92600A" w:sz="1"/>
              <w:right w:val="single" w:color="92600A" w:sz="1"/>
            </w:tcBorders>
            <w:shd w:fill="FEF3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600A"/>
                <w:sz w:val="20"/>
                <w:szCs w:val="20"/>
              </w:rPr>
              <w:t xml:space="preserve">Atencion: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Si la sincronizacion tarda mas de 2 minutos, verifica que el GitHub App tenga permisos de lectura sobre el repositorio en Settings -&gt; Integrations -&gt; GitHub -&gt; Configure.</w:t>
            </w:r>
          </w:p>
        </w:tc>
      </w:tr>
    </w:tbl>
    <w:p>
      <w:r>
        <w:br w:type="page"/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4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E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4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Crear la Self-service Action "Nuevo microservicio Spring Boot"</w:t>
            </w:r>
          </w:p>
        </w:tc>
      </w:tr>
    </w:tbl>
    <w:p>
      <w:pPr>
        <w:spacing w:before="80" w:after="80"/>
      </w:pPr>
    </w:p>
    <w:p>
      <w:pPr>
        <w:spacing w:before="4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La Self-service Action es el equivalente en Port de los Software Templates de Backstage. Permite que cualquier developer genere un nuevo microservicio llenando un formulario.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4.1  Crear el workflow en GitHub Actions</w:t>
      </w:r>
    </w:p>
    <w:p>
      <w:pPr>
        <w:spacing w:before="4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En el repositorio pensiones-service, crea el archivo:</w:t>
      </w:r>
    </w:p>
    <w:p>
      <w:pPr>
        <w:spacing w:before="60" w:after="80"/>
      </w:pP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.github/workflows/port-create-microservice.yml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name: Port - Crear nuevo microservicio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on: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workflow_dispatch: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inputs: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port_context: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required: true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description: "Contexto enviado por Port (JSON)"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type: string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jobs: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create-microservice: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runs-on: ubuntu-latest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steps: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- name: Parsear contexto de Port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id: ctx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run: |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echo "nombre=${{ fromJson(inputs.port_context).inputs.serviceName }}" &gt;&gt; $GITHUB_OUTPUT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echo "puerto=${{ fromJson(inputs.port_context).inputs.port }}"        &gt;&gt; $GITHUB_OUTPUT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echo "owner=${{ fromJson(inputs.port_context).inputs.ownerTeam }}"   &gt;&gt; $GITHUB_OUTPUT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- name: Checkout template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uses: actions/checkout@v4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- name: Crear repositorio desde template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env: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GH_TOKEN: ${{ secrets.GH_PAT }}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run: |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gh repo create ${{ steps.ctx.outputs.nombre }} \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--public --clone --template ${{ github.repository }}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- name: Notificar exito a Port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uses: port-labs/port-github-action@v1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with: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clientId:     ${{ secrets.PORT_CLIENT_ID }}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clientSecret: ${{ secrets.PORT_CLIENT_SECRET }}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operation:    PATCH_RUN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runId:        ${{ fromJson(inputs.port_context).runId }}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logMessage:   "Microservicio ${{ steps.ctx.outputs.nombre }} creado exitosamente"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status:       "SUCCESS"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4.2  Agregar secretos al repositorio GitHub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Secreto en GitHub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Valor / 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GH_PAT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Token GitHub con permisos: repo, workflow, delete:repo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PORT_CLIENT_ID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Settings -&gt; Credentials -&gt; Client ID en 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PORT_CLIENT_SECRET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Settings -&gt; Credentials -&gt; Client Secret en Port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4.3  Crear la accion en Port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Navegar a: Self-service -&gt; + New Action -&gt; Edit as JSON.</w:t>
      </w:r>
    </w:p>
    <w:p>
      <w:pPr>
        <w:spacing w:before="60" w:after="80"/>
      </w:pP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"identifier": "create_spring_boot_microservice",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"title": "Nuevo microservicio Spring Boot",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"icon": "DefaultBlueprint",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"description": "Crea un repo desde el template de pensiones-service",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"trigger": {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"type": "self-service",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"operation": "CREATE",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"userInputs": {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"properties": {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"serviceName": { "type": "string",  "title": "Nombre del servicio",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"pattern": "^[a-z][a-z0-9-]*$" },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"port":        { "type": "number",  "title": "Puerto", "default": 8080 },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"ownerTeam":   { "type": "string",  "title": "Equipo responsable" },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"tier":        { "type": "string",  "title": "Tier",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"enum": ["Tier 1 - Critical","Tier 2 - Standard","Tier 3 - Internal"],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"default": "Tier 2 - Standard" }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},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"required": ["serviceName", "ownerTeam"]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"invocationMethod": {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"type": "GITHUB",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"org":      "TU_ORG_GITHUB",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"repo":     "pensiones-service",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"workflow": "port-create-microservice.yml",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"workflowInputs": {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"port_context": { "runId": "{{ .run.id }}", "inputs": "{{ .inputs }}" }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"reportWorkflowStatus": true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Reemplazar TU_ORG_GITHUB con el nombre real de tu organizacion.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Hacer clic en "Save".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Ir a Self-service y verificar que la accion aparece en el listado.</w:t>
      </w:r>
    </w:p>
    <w:p>
      <w:pPr>
        <w:spacing w:before="40" w:after="80"/>
      </w:pP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single" w:color="0F6E56" w:sz="1"/>
              <w:left w:val="single" w:color="0F6E56" w:sz="12"/>
              <w:bottom w:val="single" w:color="0F6E56" w:sz="1"/>
              <w:right w:val="single" w:color="0F6E56" w:sz="1"/>
            </w:tcBorders>
            <w:shd w:fill="D4F1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Estado esperado: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La Self-service Action aparece en el portal. Cualquier developer puede ejecutarla, llenar el formulario y obtener un repositorio nuevo basado en el template de pensiones-service.</w:t>
            </w:r>
          </w:p>
        </w:tc>
      </w:tr>
    </w:tbl>
    <w:p>
      <w:r>
        <w:br w:type="page"/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4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E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5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Configurar el Scorecard de madurez</w:t>
            </w:r>
          </w:p>
        </w:tc>
      </w:tr>
    </w:tbl>
    <w:p>
      <w:pPr>
        <w:spacing w:before="80" w:after="80"/>
      </w:pPr>
    </w:p>
    <w:p>
      <w:pPr>
        <w:spacing w:before="4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El Scorecard convierte el cumplimiento de estandares de ingenieria en un numero visible sin codigo adicional. Es la funcionalidad diferencial de Port frente a Backstage para audiencias de negocio.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Crear el Scorecard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Navegar a: Builder -&gt; Blueprints -&gt; Microservicio -&gt; Scorecards -&gt; + Add Scorecard.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Nombre: "Madurez del microservicio". Hacer clic en "Edit as JSON":</w:t>
      </w:r>
    </w:p>
    <w:p>
      <w:pPr>
        <w:spacing w:before="60" w:after="80"/>
      </w:pP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"identifier": "microservice_maturity",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"title": "Madurez del microservicio",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"levels": [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{ "color": "red",    "title": "Basico"    },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{ "color": "bronze", "title": "Estandar"  },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{ "color": "silver", "title": "Avanzado"  },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{ "color": "gold",   "title": "Excelente" }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],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"rules": [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{ "identifier": "has_readme",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"title": "Tiene README", "level": "Estandar",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"query": { "combinator": "and",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"conditions": [{ "operator": "=", "property": "hasReadme", "value": true }] } },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{ "identifier": "has_dockerfile",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"title": "Tiene Dockerfile", "level": "Estandar",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"query": { "combinator": "and",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"conditions": [{ "operator": "=", "property": "hasDockerfile", "value": true }] } },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{ "identifier": "has_health_check",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"title": "Tiene health check", "level": "Avanzado",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"query": { "combinator": "and",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"conditions": [{ "operator": "=", "property": "hasHealthCheck", "value": true }] } },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{ "identifier": "has_oncall",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"title": "On-call definido", "level": "Excelente",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"query": { "combinator": "and",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"conditions": [{ "operator": "=", "property": "onCallDefined", "value": true }] } }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Hacer clic en "Save".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Navegar a Catalog -&gt; Microservicio -&gt; pensiones-service.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Verificar el widget del Scorecard: README OK, Dockerfile OK, Health check OK, On-call pendiente.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El nivel alcanzado debe ser "Avanzado" (3 de 4 reglas cumplidas).</w:t>
      </w:r>
    </w:p>
    <w:p>
      <w:pPr>
        <w:spacing w:before="40" w:after="80"/>
      </w:pP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single" w:color="0F6E56" w:sz="1"/>
              <w:left w:val="single" w:color="0F6E56" w:sz="12"/>
              <w:bottom w:val="single" w:color="0F6E56" w:sz="1"/>
              <w:right w:val="single" w:color="0F6E56" w:sz="1"/>
            </w:tcBorders>
            <w:shd w:fill="D4F1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Estado esperado: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Scorecard en nivel "Avanzado". La regla "On-call definido" aparece en rojo indicando la mejora pendiente.</w:t>
            </w:r>
          </w:p>
        </w:tc>
      </w:tr>
    </w:tbl>
    <w:p>
      <w:pPr>
        <w:spacing w:before="40" w:after="80"/>
      </w:pP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single" w:color="2E6EA6" w:sz="1"/>
              <w:left w:val="single" w:color="2E6EA6" w:sz="12"/>
              <w:bottom w:val="single" w:color="2E6EA6" w:sz="1"/>
              <w:right w:val="single" w:color="2E6EA6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Nota: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Para llegar a nivel "Excelente": Catalog -&gt; pensiones-service -&gt; Edit -&gt; cambiar "On-call definido" a true.</w:t>
            </w:r>
          </w:p>
        </w:tc>
      </w:tr>
    </w:tbl>
    <w:p>
      <w:r>
        <w:br w:type="page"/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4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E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6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Personalizar el dashboard del catalogo</w:t>
            </w:r>
          </w:p>
        </w:tc>
      </w:tr>
    </w:tbl>
    <w:p>
      <w:pPr>
        <w:spacing w:before="80" w:after="80"/>
      </w:pPr>
    </w:p>
    <w:p>
      <w:pPr>
        <w:spacing w:before="4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Port permite agregar widgets de visualizacion sobre las entidades sin necesidad de codigo. En este paso configuramos un dashboard de resumen para el pensiones-service.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Agregar widgets al dashboard de la entidad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Navegar a: Catalog -&gt; Microservicio -&gt; pensiones-service.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Hacer clic en "Edit dashboard" (icono de lapiz en la esquina superior derecha).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Hacer clic en "+ Add widget" -&gt; seleccionar "Markdown".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Pegar el siguiente contenido:</w:t>
      </w:r>
    </w:p>
    <w:p>
      <w:pPr>
        <w:spacing w:before="60" w:after="80"/>
      </w:pP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## pensiones-service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**Descripcion:** Microservicio REST para estadisticas de afiliacion al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Sistema General de Pensiones de Colombia.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| Detalle    | Valor                           |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|------------|----------------------------------|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| Framework  | Spring Boot 3.2 / Java 17        |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| Puerto     | 8080                             |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| Endpoints  | 4 endpoints REST                 |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| Datos      | CSV embebido - sin base de datos |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**Links rapidos:**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 [Swagger UI](http://TU_HOST:8080/swagger-ui.html)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 [Health Check](http://TU_HOST:8080/actuator/health)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 [Repositorio GitHub](https://github.com/TU_ORG/pensiones-service)</w:t>
            </w:r>
          </w:p>
        </w:tc>
      </w:tr>
      <w:tr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 [Docker Hub](https://hub.docker.com/r/TU_USUARIO/pensiones-service)</w:t>
            </w:r>
          </w:p>
        </w:tc>
      </w:tr>
    </w:tbl>
    <w:p>
      <w:pPr>
        <w:spacing w:before="80" w:after="80"/>
      </w:pP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Hacer clic en "Save widget".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Agregar segundo widget: "+ Add widget" -&gt; "Entity properties" -&gt; seleccionar tier, port, language, javaVersion.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Hacer clic en "Save dashboard".</w:t>
      </w:r>
    </w:p>
    <w:p>
      <w:pPr>
        <w:spacing w:before="40" w:after="80"/>
      </w:pP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40"/>
      </w:tblGrid>
      <w:tr>
        <w:tc>
          <w:tcPr>
            <w:tcW w:type="dxa" w:w="9040"/>
            <w:tcBorders>
              <w:top w:val="single" w:color="0F6E56" w:sz="1"/>
              <w:left w:val="single" w:color="0F6E56" w:sz="12"/>
              <w:bottom w:val="single" w:color="0F6E56" w:sz="1"/>
              <w:right w:val="single" w:color="0F6E56" w:sz="1"/>
            </w:tcBorders>
            <w:shd w:fill="D4F1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Estado esperado:  </w:t>
            </w: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El dashboard muestra Markdown con links rapidos y el widget de propiedades, visible para todo el equipo.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E6EA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Checklist de validacion final</w:t>
      </w:r>
    </w:p>
    <w:p>
      <w:pPr>
        <w:spacing w:before="4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Ejecuta esta verificacion al terminar todos los pasos para confirmar el estado deseado:</w:t>
      </w:r>
    </w:p>
    <w:p>
      <w:pPr>
        <w:spacing w:before="80" w:after="80"/>
      </w:pP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4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Verificacion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Como confirmar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Blueprint "Microservicio" existe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Builder -&gt; Blueprints - aparece con 11 propiedades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pensiones-service en catalogo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Catalog -&gt; Microservicio - entidad visible con todas las propiedades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GitHub sync activo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La propiedad repoUrl esta poblada automaticamente desde GitHub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Self-service action ejecutable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Self-service -&gt; "Nuevo microservicio" -&gt; Execute - formulario abre sin errores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Workflow GitHub Actions disparado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Ejecutar la accion y verificar el run en la pestana Actions del repo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Scorecard nivel Avanzado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Catalog -&gt; pensiones-service -&gt; Scorecard - 3/4 reglas en verde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Dashboard con Markdown y propiedades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Catalog -&gt; pensiones-service - widgets visibles correctamente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E6EA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Siguientes pasos recomendados</w:t>
      </w:r>
    </w:p>
    <w:p>
      <w:pPr>
        <w:spacing w:before="4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5.1  Completar el Scorecard a nivel Excelente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Asignar un responsable de on-call al servicio y actualizar la propiedad a true.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Agregar una regla de cobertura de tests &gt;= 80% al Scorecard.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5.2  Ampliar el catalogo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Registrar otros microservicios usando el mismo Blueprint "Microservicio".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Agregar un Blueprint "Equipo" y crear relaciones entre equipos y servicios.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Configurar ingesta automatica para todos los repositorios con port.yml.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5.3  Mejorar la Self-service Action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Agregar un paso que registre la nueva entidad en Port automaticamente al final del workflow.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Incluir validacion del nombre del servicio contra el catalogo para evitar duplicados.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Crear un issue de onboarding en GitHub al crear el servicio.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5.4  Integrar observabilidad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Conectar Port con PagerDuty para mostrar estado de alertas en cada entidad.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Configurar el plugin de GitHub Actions para el estado del ultimo pipeline en el catalogo.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Agregar metricas (uptime, latencia p95) alimentadas desde Datadog o Grafana via Port API.</w:t>
      </w:r>
    </w:p>
    <w:p>
      <w:pPr>
        <w:spacing w:before="120" w:after="80"/>
      </w:pPr>
    </w:p>
    <w:p>
      <w:pPr>
        <w:pBdr>
          <w:top w:val="single" w:color="2E6EA6" w:sz="4" w:space="1"/>
        </w:pBdr>
        <w:spacing w:before="0" w:after="0"/>
      </w:pPr>
    </w:p>
    <w:p>
      <w:pPr>
        <w:spacing w:before="60" w:after="80"/>
      </w:pPr>
    </w:p>
    <w:p>
      <w:pPr>
        <w:spacing w:before="40" w:after="80"/>
      </w:pPr>
      <w:r>
        <w:rPr>
          <w:rFonts w:ascii="Arial" w:cs="Arial" w:eastAsia="Arial" w:hAnsi="Arial"/>
          <w:i/>
          <w:iCs/>
          <w:color w:val="444441"/>
          <w:sz w:val="22"/>
          <w:szCs w:val="22"/>
        </w:rPr>
        <w:t xml:space="preserve">Platform Engineering Team - Este runbook es un documento vivo. Actualizalo despues de cada cambio en la configuracion.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EA6" w:sz="4" w:space="1"/>
      </w:pBdr>
      <w:tabs>
        <w:tab w:val="right" w:pos="9026"/>
      </w:tabs>
      <w:spacing w:before="0" w:after="0"/>
    </w:pPr>
    <w:r>
      <w:rPr>
        <w:rFonts w:ascii="Arial" w:cs="Arial" w:eastAsia="Arial" w:hAnsi="Arial"/>
        <w:color w:val="444441"/>
        <w:sz w:val="18"/>
        <w:szCs w:val="18"/>
      </w:rPr>
      <w:t xml:space="preserve">Runbook: Port IDP - pensiones-service  |  Platform Engineering</w:t>
    </w:r>
    <w:r>
      <w:rPr>
        <w:rFonts w:ascii="Arial" w:cs="Arial" w:eastAsia="Arial" w:hAnsi="Arial"/>
        <w:color w:val="444441"/>
        <w:sz w:val="18"/>
        <w:szCs w:val="18"/>
      </w:rPr>
      <w:t xml:space="preserve">	Pag.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2026-03-16T05:16:32.199Z</dcterms:created>
  <dcterms:modified xsi:type="dcterms:W3CDTF">2026-03-16T05:16:32.201Z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