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0B02C8CD" w14:textId="77777777" w:rsidR="006E4B70" w:rsidRPr="002A4FF2" w:rsidRDefault="006E4B70">
            <w:pPr>
              <w:rPr>
                <w:color w:val="FF0000"/>
                <w:sz w:val="20"/>
                <w:szCs w:val="20"/>
              </w:rPr>
            </w:pPr>
            <w:r w:rsidRPr="002A4FF2">
              <w:rPr>
                <w:color w:val="FF0000"/>
                <w:sz w:val="20"/>
                <w:szCs w:val="20"/>
              </w:rPr>
              <w:t xml:space="preserve">Failure to put your name and ID will result in a 2-point deduction from you grade. </w:t>
            </w:r>
          </w:p>
          <w:p w14:paraId="04DE1C92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52021E36" w14:textId="1622BCFB" w:rsidR="009C6B9C" w:rsidRPr="002A4FF2" w:rsidRDefault="009C6B9C" w:rsidP="00E4720C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  <w:p w14:paraId="364DD5F5" w14:textId="77777777" w:rsidR="009C6B9C" w:rsidRPr="002A4FF2" w:rsidRDefault="009C6B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057E94D5" w14:textId="348CD551" w:rsidR="009C6B9C" w:rsidRPr="002A4FF2" w:rsidRDefault="006938D7" w:rsidP="00DC1EFF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</w:t>
      </w:r>
    </w:p>
    <w:p w14:paraId="3CC2C499" w14:textId="77777777" w:rsidR="002A4FF2" w:rsidRDefault="002A4FF2" w:rsidP="00BF5809">
      <w:pPr>
        <w:pStyle w:val="SyllabusTitle"/>
        <w:jc w:val="center"/>
        <w:rPr>
          <w:sz w:val="20"/>
          <w:szCs w:val="20"/>
          <w:lang w:val="en-US"/>
        </w:rPr>
      </w:pPr>
    </w:p>
    <w:p w14:paraId="1AF9DCF3" w14:textId="550505F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Time: </w:t>
      </w:r>
      <w:r w:rsidR="00CA6592" w:rsidRPr="002A4FF2">
        <w:rPr>
          <w:sz w:val="20"/>
          <w:szCs w:val="20"/>
          <w:lang w:val="en-US"/>
        </w:rPr>
        <w:t>4</w:t>
      </w:r>
      <w:r w:rsidR="008273D9" w:rsidRPr="002A4FF2">
        <w:rPr>
          <w:sz w:val="20"/>
          <w:szCs w:val="20"/>
          <w:lang w:val="en-US"/>
        </w:rPr>
        <w:t>5</w:t>
      </w:r>
      <w:r w:rsidRPr="002A4FF2">
        <w:rPr>
          <w:sz w:val="20"/>
          <w:szCs w:val="20"/>
          <w:lang w:val="en-US"/>
        </w:rPr>
        <w:t xml:space="preserve"> minutes</w:t>
      </w:r>
    </w:p>
    <w:p w14:paraId="7E9E0A59" w14:textId="7777777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Total Points:  10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5090C" w14:textId="6188EBD6" w:rsidR="00167F53" w:rsidRPr="002A4FF2" w:rsidRDefault="00167F53"/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4797707A" w14:textId="33BAD057" w:rsidR="008B3E98" w:rsidRPr="008B3E98" w:rsidRDefault="00167F53" w:rsidP="00CA6592">
      <w:pPr>
        <w:jc w:val="both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 w:rsidR="008B3E98">
        <w:rPr>
          <w:sz w:val="20"/>
          <w:szCs w:val="20"/>
          <w:lang w:val="en-US"/>
        </w:rPr>
        <w:t>Develop a Java class hierarchy that can help keep track of all students</w:t>
      </w:r>
      <w:r w:rsidR="001B34F3">
        <w:rPr>
          <w:sz w:val="20"/>
          <w:szCs w:val="20"/>
          <w:lang w:val="en-US"/>
        </w:rPr>
        <w:t xml:space="preserve"> in a university. There are two types of students, Undergraduate Students and Graduate Students. Tuition fee for undergraduate student is AED 2000, </w:t>
      </w:r>
      <w:r w:rsidR="003B3EF0">
        <w:rPr>
          <w:sz w:val="20"/>
          <w:szCs w:val="20"/>
          <w:lang w:val="en-US"/>
        </w:rPr>
        <w:t xml:space="preserve">and </w:t>
      </w:r>
      <w:r w:rsidR="001B34F3">
        <w:rPr>
          <w:sz w:val="20"/>
          <w:szCs w:val="20"/>
          <w:lang w:val="en-US"/>
        </w:rPr>
        <w:t>tuition fee for graduate student is AED 4000.</w:t>
      </w:r>
    </w:p>
    <w:p w14:paraId="4E4698A6" w14:textId="77777777" w:rsidR="00F95B1E" w:rsidRPr="002A4FF2" w:rsidRDefault="00F95B1E" w:rsidP="00CA6592">
      <w:pPr>
        <w:jc w:val="both"/>
        <w:rPr>
          <w:sz w:val="20"/>
          <w:szCs w:val="20"/>
          <w:lang w:val="en-US"/>
        </w:rPr>
      </w:pPr>
    </w:p>
    <w:p w14:paraId="33EB9580" w14:textId="1578F911" w:rsidR="00670B9B" w:rsidRPr="002A4FF2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A53070"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="00A53070"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="00A53070" w:rsidRPr="002A4FF2">
        <w:rPr>
          <w:sz w:val="20"/>
          <w:szCs w:val="20"/>
          <w:highlight w:val="yellow"/>
          <w:lang w:val="en-US"/>
        </w:rPr>
        <w:t xml:space="preserve"> to this program.</w:t>
      </w:r>
      <w:r w:rsidR="00A53070" w:rsidRPr="002A4FF2">
        <w:rPr>
          <w:sz w:val="20"/>
          <w:szCs w:val="20"/>
          <w:lang w:val="en-US"/>
        </w:rPr>
        <w:t xml:space="preserve"> </w:t>
      </w:r>
    </w:p>
    <w:p w14:paraId="0F91122D" w14:textId="4B72F66E" w:rsidR="00670B9B" w:rsidRPr="002A4FF2" w:rsidRDefault="00670B9B" w:rsidP="000B55F9">
      <w:pPr>
        <w:jc w:val="both"/>
        <w:rPr>
          <w:sz w:val="20"/>
          <w:szCs w:val="20"/>
          <w:lang w:val="en-US"/>
        </w:rPr>
      </w:pPr>
    </w:p>
    <w:p w14:paraId="3B226A2F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3B34EFE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public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class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Main {</w:t>
      </w:r>
    </w:p>
    <w:p w14:paraId="78E357E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4B0894B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public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static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void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args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) {</w:t>
      </w:r>
    </w:p>
    <w:p w14:paraId="438FE1A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</w:p>
    <w:p w14:paraId="01CFC019" w14:textId="2EBA82F0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Student[]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Student[3];</w:t>
      </w:r>
    </w:p>
    <w:p w14:paraId="1A09340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UndergraduateStudent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6E1EE70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.setId(1);</w:t>
      </w:r>
    </w:p>
    <w:p w14:paraId="32922EF8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"Ali"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2D20ACB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598FEE42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[0]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1B42FC6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78997194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31A732E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.setId(2);</w:t>
      </w:r>
    </w:p>
    <w:p w14:paraId="7657B2B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"Ahmad"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1D70BDB3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092A48FB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[1]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63E8D9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8C9B8FD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0DCA761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.setId(3);</w:t>
      </w:r>
    </w:p>
    <w:p w14:paraId="2B20077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"Muhammad"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06CB87A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491EB05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[2]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9608BD8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7E1AFD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for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int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0;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1B34F3">
        <w:rPr>
          <w:rFonts w:ascii="Menlo" w:hAnsi="Menlo" w:cs="Menlo"/>
          <w:color w:val="0000C0"/>
          <w:sz w:val="20"/>
          <w:szCs w:val="20"/>
          <w:lang w:val="en-US"/>
        </w:rPr>
        <w:t>length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++){</w:t>
      </w:r>
    </w:p>
    <w:p w14:paraId="3822B04E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1B34F3">
        <w:rPr>
          <w:rFonts w:ascii="Menlo" w:hAnsi="Menlo" w:cs="Menl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]);</w:t>
      </w:r>
    </w:p>
    <w:p w14:paraId="25D26FD6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14:paraId="151933D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  <w:t>}</w:t>
      </w:r>
    </w:p>
    <w:p w14:paraId="02E79E4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0AB08A8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50EAD7CB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379ED305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26503AF1" w14:textId="5C655C9D" w:rsidR="00BB65B5" w:rsidRPr="002A4FF2" w:rsidRDefault="00BB65B5" w:rsidP="00670B9B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4DFE53BE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Undergraduate student: </w:t>
      </w:r>
    </w:p>
    <w:p w14:paraId="30DF6D93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Ali</w:t>
      </w:r>
    </w:p>
    <w:p w14:paraId="067B7A2C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1</w:t>
      </w:r>
    </w:p>
    <w:p w14:paraId="4A0A8E53" w14:textId="5B516E16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AED2000.0</w:t>
      </w:r>
    </w:p>
    <w:p w14:paraId="1202E3AA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3E4BE9C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Graduate student: </w:t>
      </w:r>
    </w:p>
    <w:p w14:paraId="497135F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Ahmad</w:t>
      </w:r>
    </w:p>
    <w:p w14:paraId="172F6580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2</w:t>
      </w:r>
    </w:p>
    <w:p w14:paraId="10559826" w14:textId="5DF93A0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AED4000.0</w:t>
      </w:r>
    </w:p>
    <w:p w14:paraId="3EBAA99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A080F9F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Graduate student: </w:t>
      </w:r>
    </w:p>
    <w:p w14:paraId="424C0879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Muhammad</w:t>
      </w:r>
    </w:p>
    <w:p w14:paraId="79EDEF4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3</w:t>
      </w:r>
    </w:p>
    <w:p w14:paraId="4EEE9565" w14:textId="0DBB5A0E" w:rsidR="00F95B1E" w:rsidRDefault="0084654E" w:rsidP="0084654E">
      <w:pPr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AED4000.0</w:t>
      </w:r>
    </w:p>
    <w:p w14:paraId="677A7079" w14:textId="77777777" w:rsidR="0084654E" w:rsidRPr="0084654E" w:rsidRDefault="0084654E" w:rsidP="0084654E">
      <w:pPr>
        <w:jc w:val="both"/>
        <w:rPr>
          <w:sz w:val="20"/>
          <w:szCs w:val="20"/>
          <w:lang w:val="en-US"/>
        </w:rPr>
      </w:pPr>
    </w:p>
    <w:p w14:paraId="4EB9DF1E" w14:textId="174BB86B" w:rsidR="008254B5" w:rsidRPr="002A4FF2" w:rsidRDefault="008254B5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Please provide 1) formatted code, 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40FAABC5" w14:textId="77777777" w:rsidR="00CA6592" w:rsidRPr="002A4FF2" w:rsidRDefault="00CA6592" w:rsidP="000B55F9">
      <w:pPr>
        <w:jc w:val="both"/>
        <w:rPr>
          <w:sz w:val="20"/>
          <w:szCs w:val="20"/>
          <w:lang w:val="en-US"/>
        </w:rPr>
      </w:pPr>
    </w:p>
    <w:p w14:paraId="719EE88D" w14:textId="77777777" w:rsidR="00C32C39" w:rsidRPr="002A4FF2" w:rsidRDefault="00C32C39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Grading Rubric (out of 10 points)</w:t>
      </w:r>
    </w:p>
    <w:p w14:paraId="784C68E6" w14:textId="77777777" w:rsidR="00C32C39" w:rsidRPr="002A4FF2" w:rsidRDefault="00C32C39" w:rsidP="000B55F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209"/>
        <w:gridCol w:w="2081"/>
        <w:gridCol w:w="2258"/>
      </w:tblGrid>
      <w:tr w:rsidR="00F95B1E" w:rsidRPr="002A4FF2" w14:paraId="3721D684" w14:textId="77777777" w:rsidTr="00B214FD">
        <w:tc>
          <w:tcPr>
            <w:tcW w:w="1701" w:type="dxa"/>
            <w:shd w:val="clear" w:color="auto" w:fill="auto"/>
          </w:tcPr>
          <w:p w14:paraId="26612D2D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268" w:type="dxa"/>
            <w:shd w:val="clear" w:color="auto" w:fill="auto"/>
          </w:tcPr>
          <w:p w14:paraId="790EE74B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127" w:type="dxa"/>
            <w:shd w:val="clear" w:color="auto" w:fill="auto"/>
          </w:tcPr>
          <w:p w14:paraId="4BCC212E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321" w:type="dxa"/>
            <w:shd w:val="clear" w:color="auto" w:fill="auto"/>
          </w:tcPr>
          <w:p w14:paraId="7121C224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F95B1E" w:rsidRPr="002A4FF2" w14:paraId="2B9D7FB5" w14:textId="77777777" w:rsidTr="00B214FD">
        <w:tc>
          <w:tcPr>
            <w:tcW w:w="1701" w:type="dxa"/>
            <w:shd w:val="clear" w:color="auto" w:fill="auto"/>
          </w:tcPr>
          <w:p w14:paraId="7F7FC55C" w14:textId="77777777" w:rsidR="00C32C39" w:rsidRPr="002A4FF2" w:rsidRDefault="00C32C39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Program does not compile or run.</w:t>
            </w:r>
            <w:r w:rsidR="007F0907" w:rsidRPr="002A4FF2">
              <w:rPr>
                <w:sz w:val="20"/>
                <w:szCs w:val="20"/>
                <w:lang w:val="en-US"/>
              </w:rPr>
              <w:t xml:space="preserve"> OR </w:t>
            </w:r>
          </w:p>
          <w:p w14:paraId="1ADC364B" w14:textId="77777777" w:rsidR="007F0907" w:rsidRPr="002A4FF2" w:rsidRDefault="007F0907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Program is not related to the problem at hand. </w:t>
            </w:r>
            <w:r w:rsidR="00BE5DAA" w:rsidRPr="002A4FF2">
              <w:rPr>
                <w:sz w:val="20"/>
                <w:szCs w:val="20"/>
                <w:lang w:val="en-US"/>
              </w:rPr>
              <w:t xml:space="preserve">OR </w:t>
            </w:r>
          </w:p>
          <w:p w14:paraId="6B7D648E" w14:textId="64430C2D" w:rsidR="00F95B1E" w:rsidRPr="002A4FF2" w:rsidRDefault="00BE5DAA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highlight w:val="yellow"/>
                <w:lang w:val="en-US"/>
              </w:rPr>
              <w:t>No screenshot is provided.</w:t>
            </w:r>
            <w:r w:rsidRPr="002A4FF2">
              <w:rPr>
                <w:sz w:val="20"/>
                <w:szCs w:val="20"/>
                <w:lang w:val="en-US"/>
              </w:rPr>
              <w:t xml:space="preserve"> </w:t>
            </w:r>
          </w:p>
          <w:p w14:paraId="282F4E1C" w14:textId="31E62A32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9D45EF1" w14:textId="1DE68FD4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31288139" w14:textId="02651324" w:rsidR="008A1941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Most </w:t>
            </w:r>
            <w:r w:rsidR="00F95B1E" w:rsidRPr="002A4FF2">
              <w:rPr>
                <w:sz w:val="20"/>
                <w:szCs w:val="20"/>
                <w:lang w:val="en-US"/>
              </w:rPr>
              <w:t>functions and interfaces</w:t>
            </w:r>
            <w:r w:rsidRPr="002A4FF2">
              <w:rPr>
                <w:sz w:val="20"/>
                <w:szCs w:val="20"/>
                <w:lang w:val="en-US"/>
              </w:rPr>
              <w:t xml:space="preserve"> are implemented </w:t>
            </w:r>
            <w:r w:rsidR="00A53070" w:rsidRPr="002A4FF2">
              <w:rPr>
                <w:sz w:val="20"/>
                <w:szCs w:val="20"/>
                <w:lang w:val="en-US"/>
              </w:rPr>
              <w:t xml:space="preserve">somewhat </w:t>
            </w:r>
            <w:r w:rsidRPr="002A4FF2">
              <w:rPr>
                <w:sz w:val="20"/>
                <w:szCs w:val="20"/>
                <w:lang w:val="en-US"/>
              </w:rPr>
              <w:t>correctly. AND</w:t>
            </w:r>
          </w:p>
          <w:p w14:paraId="04AA5B8A" w14:textId="4DF6E3F1" w:rsidR="00C32C39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Some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obvious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attributes are missing. </w:t>
            </w:r>
          </w:p>
          <w:p w14:paraId="0FE7C2B7" w14:textId="7B370185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4925A558" w14:textId="0C5EA948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44450A05" w14:textId="195DE8CA" w:rsidR="00C32C39" w:rsidRPr="002A4FF2" w:rsidRDefault="000004A7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Most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79E2E9F" w14:textId="686FFFF2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Some obvious attributes are missing. </w:t>
            </w:r>
            <w:r w:rsidR="008A1941" w:rsidRPr="002A4FF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7A6F4434" w14:textId="32011CD6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199872CF" w14:textId="52C3EC1A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A341885" w14:textId="4FFE867C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attributes are mentioned. </w:t>
            </w:r>
          </w:p>
        </w:tc>
      </w:tr>
    </w:tbl>
    <w:p w14:paraId="13B04BFF" w14:textId="77777777" w:rsidR="00AE12E4" w:rsidRPr="002A4FF2" w:rsidRDefault="00AE12E4">
      <w:pPr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br w:type="page"/>
      </w:r>
    </w:p>
    <w:p w14:paraId="4BB4FB24" w14:textId="137BD8F2" w:rsidR="00F66E59" w:rsidRPr="002A4FF2" w:rsidRDefault="00BE5DAA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lastRenderedPageBreak/>
        <w:t>Solution: (Past</w:t>
      </w:r>
      <w:r w:rsidR="00403B60" w:rsidRPr="002A4FF2">
        <w:rPr>
          <w:b/>
          <w:bCs/>
          <w:sz w:val="20"/>
          <w:szCs w:val="20"/>
          <w:lang w:val="en-US"/>
        </w:rPr>
        <w:t>e</w:t>
      </w:r>
      <w:r w:rsidRPr="002A4FF2">
        <w:rPr>
          <w:b/>
          <w:bCs/>
          <w:sz w:val="20"/>
          <w:szCs w:val="20"/>
          <w:lang w:val="en-US"/>
        </w:rPr>
        <w:t xml:space="preserve"> </w:t>
      </w:r>
      <w:r w:rsidR="0069270F" w:rsidRPr="002A4FF2">
        <w:rPr>
          <w:b/>
          <w:bCs/>
          <w:sz w:val="20"/>
          <w:szCs w:val="20"/>
          <w:lang w:val="en-US"/>
        </w:rPr>
        <w:t>f</w:t>
      </w:r>
      <w:r w:rsidRPr="002A4FF2">
        <w:rPr>
          <w:b/>
          <w:bCs/>
          <w:sz w:val="20"/>
          <w:szCs w:val="20"/>
          <w:lang w:val="en-US"/>
        </w:rPr>
        <w:t>ormatted code here).</w:t>
      </w:r>
    </w:p>
    <w:p w14:paraId="2C30C49D" w14:textId="31EC62CD" w:rsidR="00712819" w:rsidRPr="002A4FF2" w:rsidRDefault="00712819" w:rsidP="0071281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highlight w:val="yellow"/>
          <w:lang w:val="en-US"/>
        </w:rPr>
        <w:t>Solution: (Paste the screenshots here).</w:t>
      </w:r>
    </w:p>
    <w:p w14:paraId="64F87F19" w14:textId="77777777" w:rsidR="00712819" w:rsidRPr="002A4FF2" w:rsidRDefault="00712819" w:rsidP="000B55F9">
      <w:pPr>
        <w:jc w:val="both"/>
        <w:rPr>
          <w:b/>
          <w:bCs/>
          <w:sz w:val="20"/>
          <w:szCs w:val="20"/>
          <w:lang w:val="en-US"/>
        </w:rPr>
      </w:pPr>
    </w:p>
    <w:p w14:paraId="79136898" w14:textId="77777777" w:rsidR="00F66E59" w:rsidRPr="002A4FF2" w:rsidRDefault="00F66E59" w:rsidP="000B55F9">
      <w:pPr>
        <w:jc w:val="both"/>
        <w:rPr>
          <w:sz w:val="20"/>
          <w:szCs w:val="20"/>
          <w:lang w:val="en-US"/>
        </w:rPr>
      </w:pPr>
    </w:p>
    <w:p w14:paraId="5A240FCC" w14:textId="6C7B69CD" w:rsidR="008254B5" w:rsidRPr="002A4FF2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sectPr w:rsidR="008254B5" w:rsidRPr="002A4FF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B9C7" w14:textId="77777777" w:rsidR="001039DA" w:rsidRDefault="001039DA">
      <w:r>
        <w:separator/>
      </w:r>
    </w:p>
  </w:endnote>
  <w:endnote w:type="continuationSeparator" w:id="0">
    <w:p w14:paraId="0D673740" w14:textId="77777777" w:rsidR="001039DA" w:rsidRDefault="0010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DEB57" w14:textId="77777777" w:rsidR="001039DA" w:rsidRDefault="001039DA">
      <w:r>
        <w:separator/>
      </w:r>
    </w:p>
  </w:footnote>
  <w:footnote w:type="continuationSeparator" w:id="0">
    <w:p w14:paraId="05B448AA" w14:textId="77777777" w:rsidR="001039DA" w:rsidRDefault="0010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402"/>
    <w:rsid w:val="0008724D"/>
    <w:rsid w:val="000970CB"/>
    <w:rsid w:val="000A5A48"/>
    <w:rsid w:val="000B55F9"/>
    <w:rsid w:val="00102FCD"/>
    <w:rsid w:val="001039DA"/>
    <w:rsid w:val="0013105F"/>
    <w:rsid w:val="00133A94"/>
    <w:rsid w:val="00167F53"/>
    <w:rsid w:val="001747AD"/>
    <w:rsid w:val="001866F4"/>
    <w:rsid w:val="001B34F3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50EC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7EEA"/>
    <w:rsid w:val="004304B1"/>
    <w:rsid w:val="00441863"/>
    <w:rsid w:val="00447B70"/>
    <w:rsid w:val="00462C24"/>
    <w:rsid w:val="00476B14"/>
    <w:rsid w:val="00491A82"/>
    <w:rsid w:val="004B4B15"/>
    <w:rsid w:val="004C0205"/>
    <w:rsid w:val="004C2F9A"/>
    <w:rsid w:val="004D0661"/>
    <w:rsid w:val="004D3281"/>
    <w:rsid w:val="004E1426"/>
    <w:rsid w:val="004E7565"/>
    <w:rsid w:val="005344E0"/>
    <w:rsid w:val="00535DC4"/>
    <w:rsid w:val="005415BB"/>
    <w:rsid w:val="00546F24"/>
    <w:rsid w:val="00565CCB"/>
    <w:rsid w:val="005878DD"/>
    <w:rsid w:val="005C2C87"/>
    <w:rsid w:val="005E7BEC"/>
    <w:rsid w:val="006042DB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262F7"/>
    <w:rsid w:val="00960AD1"/>
    <w:rsid w:val="00962E1B"/>
    <w:rsid w:val="00992DD3"/>
    <w:rsid w:val="009A3332"/>
    <w:rsid w:val="009B730D"/>
    <w:rsid w:val="009C6B9C"/>
    <w:rsid w:val="009E0D0E"/>
    <w:rsid w:val="009F46CF"/>
    <w:rsid w:val="00A13583"/>
    <w:rsid w:val="00A13763"/>
    <w:rsid w:val="00A1548E"/>
    <w:rsid w:val="00A20E46"/>
    <w:rsid w:val="00A365C8"/>
    <w:rsid w:val="00A53070"/>
    <w:rsid w:val="00A850F9"/>
    <w:rsid w:val="00A97F76"/>
    <w:rsid w:val="00AC5328"/>
    <w:rsid w:val="00AE12E4"/>
    <w:rsid w:val="00AE6F18"/>
    <w:rsid w:val="00B13777"/>
    <w:rsid w:val="00B214FD"/>
    <w:rsid w:val="00B46B85"/>
    <w:rsid w:val="00B51DAC"/>
    <w:rsid w:val="00B708A6"/>
    <w:rsid w:val="00B90EC0"/>
    <w:rsid w:val="00BA1140"/>
    <w:rsid w:val="00BA19A2"/>
    <w:rsid w:val="00BB389E"/>
    <w:rsid w:val="00BB65B5"/>
    <w:rsid w:val="00BC04AD"/>
    <w:rsid w:val="00BD2BCF"/>
    <w:rsid w:val="00BE5DAA"/>
    <w:rsid w:val="00BF5809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B41FA"/>
    <w:rsid w:val="00CF490C"/>
    <w:rsid w:val="00D33B40"/>
    <w:rsid w:val="00D670FE"/>
    <w:rsid w:val="00D8062D"/>
    <w:rsid w:val="00D84A64"/>
    <w:rsid w:val="00DB1856"/>
    <w:rsid w:val="00DC0EC4"/>
    <w:rsid w:val="00DC1EFF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A0B2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2916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7</cp:revision>
  <dcterms:created xsi:type="dcterms:W3CDTF">2022-06-28T17:05:00Z</dcterms:created>
  <dcterms:modified xsi:type="dcterms:W3CDTF">2024-09-09T09:26:00Z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