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F0B05" w14:textId="52ECACA1" w:rsidR="00FF4605" w:rsidRDefault="005A6C87" w:rsidP="00FF4605">
      <w:r>
        <w:rPr>
          <w:noProof/>
        </w:rPr>
        <w:drawing>
          <wp:anchor distT="0" distB="0" distL="114300" distR="114300" simplePos="0" relativeHeight="251659264" behindDoc="1" locked="0" layoutInCell="1" allowOverlap="1" wp14:anchorId="1F14C3C8" wp14:editId="5CA77294">
            <wp:simplePos x="0" y="0"/>
            <wp:positionH relativeFrom="page">
              <wp:align>right</wp:align>
            </wp:positionH>
            <wp:positionV relativeFrom="paragraph">
              <wp:posOffset>7620</wp:posOffset>
            </wp:positionV>
            <wp:extent cx="1142365" cy="1142365"/>
            <wp:effectExtent l="0" t="0" r="635" b="635"/>
            <wp:wrapTight wrapText="bothSides">
              <wp:wrapPolygon edited="0">
                <wp:start x="0" y="0"/>
                <wp:lineTo x="0" y="21252"/>
                <wp:lineTo x="21252" y="21252"/>
                <wp:lineTo x="21252" y="0"/>
                <wp:lineTo x="0" y="0"/>
              </wp:wrapPolygon>
            </wp:wrapTight>
            <wp:docPr id="339528675" name="Picture 1"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28675" name="Picture 1" descr="A logo of a company&#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1142365" cy="1142365"/>
                    </a:xfrm>
                    <a:prstGeom prst="rect">
                      <a:avLst/>
                    </a:prstGeom>
                  </pic:spPr>
                </pic:pic>
              </a:graphicData>
            </a:graphic>
          </wp:anchor>
        </w:drawing>
      </w:r>
      <w:r w:rsidR="00720EAC">
        <w:rPr>
          <w:noProof/>
        </w:rPr>
        <w:drawing>
          <wp:anchor distT="0" distB="0" distL="114300" distR="114300" simplePos="0" relativeHeight="251658240" behindDoc="1" locked="0" layoutInCell="1" allowOverlap="1" wp14:anchorId="06FE9592" wp14:editId="46DB8EC8">
            <wp:simplePos x="0" y="0"/>
            <wp:positionH relativeFrom="page">
              <wp:align>left</wp:align>
            </wp:positionH>
            <wp:positionV relativeFrom="paragraph">
              <wp:posOffset>0</wp:posOffset>
            </wp:positionV>
            <wp:extent cx="885190" cy="1161415"/>
            <wp:effectExtent l="0" t="0" r="0" b="635"/>
            <wp:wrapTight wrapText="bothSides">
              <wp:wrapPolygon edited="0">
                <wp:start x="0" y="0"/>
                <wp:lineTo x="0" y="21258"/>
                <wp:lineTo x="20918" y="21258"/>
                <wp:lineTo x="20918" y="0"/>
                <wp:lineTo x="0" y="0"/>
              </wp:wrapPolygon>
            </wp:wrapTight>
            <wp:docPr id="1958229119" name="Picture 1" descr="A symbol of a go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29119" name="Picture 1" descr="A symbol of a god&#10;&#10;Description automatically generated with medium confidence"/>
                    <pic:cNvPicPr/>
                  </pic:nvPicPr>
                  <pic:blipFill>
                    <a:blip r:embed="rId7">
                      <a:extLst>
                        <a:ext uri="{28A0092B-C50C-407E-A947-70E740481C1C}">
                          <a14:useLocalDpi xmlns:a14="http://schemas.microsoft.com/office/drawing/2010/main" val="0"/>
                        </a:ext>
                      </a:extLst>
                    </a:blip>
                    <a:stretch>
                      <a:fillRect/>
                    </a:stretch>
                  </pic:blipFill>
                  <pic:spPr>
                    <a:xfrm>
                      <a:off x="0" y="0"/>
                      <a:ext cx="885190" cy="1161415"/>
                    </a:xfrm>
                    <a:prstGeom prst="rect">
                      <a:avLst/>
                    </a:prstGeom>
                  </pic:spPr>
                </pic:pic>
              </a:graphicData>
            </a:graphic>
          </wp:anchor>
        </w:drawing>
      </w:r>
      <w:r w:rsidR="00720EAC" w:rsidRPr="00720EAC">
        <w:rPr>
          <w:noProof/>
        </w:rPr>
        <w:t xml:space="preserve"> </w:t>
      </w:r>
    </w:p>
    <w:p w14:paraId="7BFC08D5" w14:textId="6C1DF2B4" w:rsidR="00FF4605" w:rsidRDefault="00FF4605" w:rsidP="00FF4605"/>
    <w:p w14:paraId="33AB7DDA" w14:textId="28403F07" w:rsidR="00720EAC" w:rsidRDefault="00720EAC" w:rsidP="00FF4605"/>
    <w:p w14:paraId="282D5005" w14:textId="0799DB7A" w:rsidR="00720EAC" w:rsidRDefault="00720EAC" w:rsidP="00FF4605"/>
    <w:p w14:paraId="1E34DFF9" w14:textId="3287B4F7" w:rsidR="00720EAC" w:rsidRDefault="00720EAC" w:rsidP="00FF4605"/>
    <w:p w14:paraId="0A38CD65" w14:textId="61ACB24F" w:rsidR="00720EAC" w:rsidRDefault="00720EAC" w:rsidP="00FF4605"/>
    <w:p w14:paraId="01475AE1" w14:textId="686CE77E" w:rsidR="00720EAC" w:rsidRDefault="00720EAC" w:rsidP="00FF4605"/>
    <w:p w14:paraId="3487CA6E" w14:textId="7D0E2F5E" w:rsidR="00720EAC" w:rsidRDefault="00720EAC" w:rsidP="00FF4605"/>
    <w:p w14:paraId="01277822" w14:textId="0E61A467" w:rsidR="00720EAC" w:rsidRDefault="00720EAC" w:rsidP="00FF4605"/>
    <w:p w14:paraId="25BCCBD3" w14:textId="77777777" w:rsidR="00720EAC" w:rsidRDefault="00720EAC" w:rsidP="00FF4605"/>
    <w:p w14:paraId="08439BB7" w14:textId="77777777" w:rsidR="00720EAC" w:rsidRDefault="00720EAC" w:rsidP="00FF4605"/>
    <w:p w14:paraId="76811A17" w14:textId="77777777" w:rsidR="00720EAC" w:rsidRDefault="00720EAC" w:rsidP="00FF4605"/>
    <w:p w14:paraId="2138637A" w14:textId="2E9B998D" w:rsidR="00720EAC" w:rsidRDefault="001E3848" w:rsidP="001E3848">
      <w:pPr>
        <w:jc w:val="center"/>
        <w:rPr>
          <w:b/>
          <w:bCs/>
          <w:sz w:val="52"/>
          <w:szCs w:val="52"/>
        </w:rPr>
      </w:pPr>
      <w:r>
        <w:rPr>
          <w:b/>
          <w:bCs/>
          <w:sz w:val="52"/>
          <w:szCs w:val="52"/>
        </w:rPr>
        <w:t>CMPS 451</w:t>
      </w:r>
    </w:p>
    <w:p w14:paraId="1F53D84D" w14:textId="13AC6FDA" w:rsidR="001E3848" w:rsidRDefault="001E3848" w:rsidP="001E3848">
      <w:pPr>
        <w:jc w:val="center"/>
        <w:rPr>
          <w:b/>
          <w:bCs/>
          <w:sz w:val="52"/>
          <w:szCs w:val="52"/>
        </w:rPr>
      </w:pPr>
      <w:r>
        <w:rPr>
          <w:b/>
          <w:bCs/>
          <w:sz w:val="52"/>
          <w:szCs w:val="52"/>
        </w:rPr>
        <w:t>Data Mining, Big Data &amp; Analytics</w:t>
      </w:r>
    </w:p>
    <w:p w14:paraId="48284271" w14:textId="65D48A52" w:rsidR="001E3848" w:rsidRPr="001E3848" w:rsidRDefault="001E3848" w:rsidP="001E3848">
      <w:pPr>
        <w:jc w:val="center"/>
        <w:rPr>
          <w:b/>
          <w:bCs/>
          <w:sz w:val="52"/>
          <w:szCs w:val="52"/>
        </w:rPr>
      </w:pPr>
      <w:r>
        <w:rPr>
          <w:b/>
          <w:bCs/>
          <w:sz w:val="52"/>
          <w:szCs w:val="52"/>
        </w:rPr>
        <w:t>Spring 2026</w:t>
      </w:r>
    </w:p>
    <w:p w14:paraId="23A09B8C" w14:textId="77777777" w:rsidR="00720EAC" w:rsidRDefault="00720EAC" w:rsidP="00FF4605"/>
    <w:p w14:paraId="2B89862D" w14:textId="77777777" w:rsidR="00720EAC" w:rsidRDefault="00720EAC" w:rsidP="00FF4605"/>
    <w:p w14:paraId="08E165AD" w14:textId="77777777" w:rsidR="00720EAC" w:rsidRDefault="00720EAC" w:rsidP="00FF4605"/>
    <w:p w14:paraId="6FCF4A4C" w14:textId="77777777" w:rsidR="00720EAC" w:rsidRDefault="00720EAC" w:rsidP="00FF4605"/>
    <w:p w14:paraId="16ADA152" w14:textId="77777777" w:rsidR="00720EAC" w:rsidRDefault="00720EAC" w:rsidP="00FF4605"/>
    <w:p w14:paraId="48563871" w14:textId="77777777" w:rsidR="00720EAC" w:rsidRDefault="00720EAC" w:rsidP="00FF4605"/>
    <w:p w14:paraId="1A7E6ABA" w14:textId="77777777" w:rsidR="00720EAC" w:rsidRDefault="00720EAC" w:rsidP="00FF4605"/>
    <w:p w14:paraId="3AC189C0" w14:textId="77777777" w:rsidR="00720EAC" w:rsidRDefault="00720EAC" w:rsidP="00FF4605"/>
    <w:p w14:paraId="606ED81D" w14:textId="77777777" w:rsidR="00720EAC" w:rsidRDefault="00720EAC" w:rsidP="00FF4605"/>
    <w:p w14:paraId="35B58EF9" w14:textId="77777777" w:rsidR="00720EAC" w:rsidRDefault="00720EAC" w:rsidP="00FF4605"/>
    <w:p w14:paraId="169C6D86" w14:textId="77777777" w:rsidR="00720EAC" w:rsidRDefault="00720EAC" w:rsidP="00FF4605"/>
    <w:p w14:paraId="67152940" w14:textId="77777777" w:rsidR="00720EAC" w:rsidRDefault="00720EAC" w:rsidP="00FF4605"/>
    <w:p w14:paraId="6D9779BF" w14:textId="77777777" w:rsidR="00720EAC" w:rsidRDefault="00720EAC" w:rsidP="00FF4605">
      <w:pPr>
        <w:rPr>
          <w:b/>
          <w:bCs/>
          <w:sz w:val="40"/>
          <w:szCs w:val="40"/>
          <w:u w:val="single"/>
        </w:rPr>
      </w:pPr>
    </w:p>
    <w:p w14:paraId="071A8B09" w14:textId="77777777" w:rsidR="001E3848" w:rsidRDefault="001E3848" w:rsidP="00FF4605">
      <w:pPr>
        <w:rPr>
          <w:b/>
          <w:bCs/>
          <w:sz w:val="40"/>
          <w:szCs w:val="40"/>
          <w:u w:val="single"/>
        </w:rPr>
      </w:pPr>
    </w:p>
    <w:p w14:paraId="689E57BE" w14:textId="77777777" w:rsidR="001E3848" w:rsidRDefault="001E3848" w:rsidP="00FF4605">
      <w:pPr>
        <w:rPr>
          <w:b/>
          <w:bCs/>
          <w:sz w:val="40"/>
          <w:szCs w:val="40"/>
          <w:u w:val="single"/>
        </w:rPr>
      </w:pPr>
    </w:p>
    <w:p w14:paraId="082CBB3E" w14:textId="77777777" w:rsidR="001E3848" w:rsidRDefault="001E3848" w:rsidP="00FF4605">
      <w:pPr>
        <w:rPr>
          <w:b/>
          <w:bCs/>
          <w:sz w:val="40"/>
          <w:szCs w:val="40"/>
          <w:u w:val="single"/>
        </w:rPr>
      </w:pPr>
    </w:p>
    <w:p w14:paraId="6D4E36FA" w14:textId="77777777" w:rsidR="00FF4605" w:rsidRPr="001E3848" w:rsidRDefault="00FF4605" w:rsidP="001E3848">
      <w:pPr>
        <w:rPr>
          <w:sz w:val="32"/>
          <w:szCs w:val="32"/>
        </w:rPr>
      </w:pPr>
    </w:p>
    <w:p w14:paraId="00F8F152" w14:textId="77777777" w:rsidR="00FF4605" w:rsidRDefault="00FF4605" w:rsidP="00FF4605">
      <w:pPr>
        <w:rPr>
          <w:sz w:val="32"/>
          <w:szCs w:val="32"/>
        </w:rPr>
      </w:pPr>
      <w:r>
        <w:rPr>
          <w:b/>
          <w:bCs/>
          <w:sz w:val="32"/>
          <w:szCs w:val="32"/>
          <w:u w:val="single"/>
        </w:rPr>
        <w:t>Made By</w:t>
      </w:r>
      <w:r>
        <w:rPr>
          <w:sz w:val="32"/>
          <w:szCs w:val="32"/>
        </w:rPr>
        <w:t>:</w:t>
      </w:r>
    </w:p>
    <w:p w14:paraId="069F32EC" w14:textId="7275A608" w:rsidR="00FF4605" w:rsidRDefault="002565F1" w:rsidP="00FF4605">
      <w:pPr>
        <w:pStyle w:val="ListParagraph"/>
        <w:numPr>
          <w:ilvl w:val="0"/>
          <w:numId w:val="2"/>
        </w:numPr>
        <w:rPr>
          <w:sz w:val="32"/>
          <w:szCs w:val="32"/>
        </w:rPr>
      </w:pPr>
      <w:r w:rsidRPr="002565F1">
        <w:rPr>
          <w:sz w:val="32"/>
          <w:szCs w:val="32"/>
        </w:rPr>
        <w:t>AlaaEldin Hamed Mohamed Mahmoud Salem</w:t>
      </w:r>
      <w:r>
        <w:rPr>
          <w:sz w:val="32"/>
          <w:szCs w:val="32"/>
        </w:rPr>
        <w:tab/>
      </w:r>
      <w:r>
        <w:rPr>
          <w:sz w:val="32"/>
          <w:szCs w:val="32"/>
        </w:rPr>
        <w:tab/>
        <w:t>[</w:t>
      </w:r>
      <w:r w:rsidRPr="002565F1">
        <w:rPr>
          <w:sz w:val="32"/>
          <w:szCs w:val="32"/>
        </w:rPr>
        <w:t>1210017</w:t>
      </w:r>
      <w:r>
        <w:rPr>
          <w:sz w:val="32"/>
          <w:szCs w:val="32"/>
        </w:rPr>
        <w:t>]</w:t>
      </w:r>
    </w:p>
    <w:p w14:paraId="6E28F165" w14:textId="67C59B73" w:rsidR="002565F1" w:rsidRDefault="002565F1" w:rsidP="00FF4605">
      <w:pPr>
        <w:pStyle w:val="ListParagraph"/>
        <w:numPr>
          <w:ilvl w:val="0"/>
          <w:numId w:val="2"/>
        </w:numPr>
        <w:rPr>
          <w:sz w:val="32"/>
          <w:szCs w:val="32"/>
        </w:rPr>
      </w:pPr>
      <w:r w:rsidRPr="002565F1">
        <w:rPr>
          <w:sz w:val="32"/>
          <w:szCs w:val="32"/>
        </w:rPr>
        <w:t xml:space="preserve">Ezz Eldin Ahmed Saber </w:t>
      </w:r>
      <w:proofErr w:type="spellStart"/>
      <w:r w:rsidRPr="002565F1">
        <w:rPr>
          <w:sz w:val="32"/>
          <w:szCs w:val="32"/>
        </w:rPr>
        <w:t>Eltohary</w:t>
      </w:r>
      <w:proofErr w:type="spellEnd"/>
      <w:r w:rsidRPr="002565F1">
        <w:rPr>
          <w:sz w:val="32"/>
          <w:szCs w:val="32"/>
        </w:rPr>
        <w:t xml:space="preserve"> Selim</w:t>
      </w:r>
      <w:r>
        <w:rPr>
          <w:sz w:val="32"/>
          <w:szCs w:val="32"/>
        </w:rPr>
        <w:tab/>
      </w:r>
      <w:r>
        <w:rPr>
          <w:sz w:val="32"/>
          <w:szCs w:val="32"/>
        </w:rPr>
        <w:tab/>
      </w:r>
      <w:r>
        <w:rPr>
          <w:sz w:val="32"/>
          <w:szCs w:val="32"/>
        </w:rPr>
        <w:tab/>
      </w:r>
      <w:r>
        <w:rPr>
          <w:sz w:val="32"/>
          <w:szCs w:val="32"/>
        </w:rPr>
        <w:tab/>
        <w:t>[</w:t>
      </w:r>
      <w:r w:rsidRPr="002565F1">
        <w:rPr>
          <w:sz w:val="32"/>
          <w:szCs w:val="32"/>
        </w:rPr>
        <w:t>1210016</w:t>
      </w:r>
      <w:r>
        <w:rPr>
          <w:sz w:val="32"/>
          <w:szCs w:val="32"/>
        </w:rPr>
        <w:t>]</w:t>
      </w:r>
    </w:p>
    <w:p w14:paraId="0693C2A7" w14:textId="232885CD" w:rsidR="002565F1" w:rsidRDefault="002565F1" w:rsidP="00FF4605">
      <w:pPr>
        <w:pStyle w:val="ListParagraph"/>
        <w:numPr>
          <w:ilvl w:val="0"/>
          <w:numId w:val="2"/>
        </w:numPr>
        <w:rPr>
          <w:sz w:val="32"/>
          <w:szCs w:val="32"/>
        </w:rPr>
      </w:pPr>
      <w:r w:rsidRPr="002565F1">
        <w:rPr>
          <w:sz w:val="32"/>
          <w:szCs w:val="32"/>
        </w:rPr>
        <w:t xml:space="preserve">Hussein Essam Mahmoud Hussein Gad </w:t>
      </w:r>
      <w:proofErr w:type="spellStart"/>
      <w:r w:rsidRPr="002565F1">
        <w:rPr>
          <w:sz w:val="32"/>
          <w:szCs w:val="32"/>
        </w:rPr>
        <w:t>el</w:t>
      </w:r>
      <w:proofErr w:type="spellEnd"/>
      <w:r w:rsidRPr="002565F1">
        <w:rPr>
          <w:sz w:val="32"/>
          <w:szCs w:val="32"/>
        </w:rPr>
        <w:t xml:space="preserve"> mola</w:t>
      </w:r>
      <w:r>
        <w:rPr>
          <w:sz w:val="32"/>
          <w:szCs w:val="32"/>
        </w:rPr>
        <w:t xml:space="preserve"> </w:t>
      </w:r>
      <w:r>
        <w:rPr>
          <w:sz w:val="32"/>
          <w:szCs w:val="32"/>
        </w:rPr>
        <w:tab/>
      </w:r>
      <w:r>
        <w:rPr>
          <w:sz w:val="32"/>
          <w:szCs w:val="32"/>
        </w:rPr>
        <w:tab/>
        <w:t>[</w:t>
      </w:r>
      <w:r w:rsidRPr="002565F1">
        <w:rPr>
          <w:sz w:val="32"/>
          <w:szCs w:val="32"/>
        </w:rPr>
        <w:t>1210005</w:t>
      </w:r>
      <w:r>
        <w:rPr>
          <w:sz w:val="32"/>
          <w:szCs w:val="32"/>
        </w:rPr>
        <w:t>]</w:t>
      </w:r>
    </w:p>
    <w:p w14:paraId="006395E6" w14:textId="1644172C" w:rsidR="002565F1" w:rsidRDefault="002565F1" w:rsidP="00FF4605">
      <w:pPr>
        <w:pStyle w:val="ListParagraph"/>
        <w:numPr>
          <w:ilvl w:val="0"/>
          <w:numId w:val="2"/>
        </w:numPr>
        <w:rPr>
          <w:sz w:val="32"/>
          <w:szCs w:val="32"/>
        </w:rPr>
      </w:pPr>
      <w:r>
        <w:rPr>
          <w:sz w:val="32"/>
          <w:szCs w:val="32"/>
        </w:rPr>
        <w:t xml:space="preserve">Omar Mohamed Raouf </w:t>
      </w:r>
      <w:proofErr w:type="spellStart"/>
      <w:r>
        <w:rPr>
          <w:sz w:val="32"/>
          <w:szCs w:val="32"/>
        </w:rPr>
        <w:t>Shazly</w:t>
      </w:r>
      <w:proofErr w:type="spellEnd"/>
      <w:r>
        <w:rPr>
          <w:sz w:val="32"/>
          <w:szCs w:val="32"/>
        </w:rPr>
        <w:tab/>
      </w:r>
      <w:r>
        <w:rPr>
          <w:sz w:val="32"/>
          <w:szCs w:val="32"/>
        </w:rPr>
        <w:tab/>
      </w:r>
      <w:r>
        <w:rPr>
          <w:sz w:val="32"/>
          <w:szCs w:val="32"/>
        </w:rPr>
        <w:tab/>
      </w:r>
      <w:r>
        <w:rPr>
          <w:sz w:val="32"/>
          <w:szCs w:val="32"/>
        </w:rPr>
        <w:tab/>
      </w:r>
      <w:r>
        <w:rPr>
          <w:sz w:val="32"/>
          <w:szCs w:val="32"/>
        </w:rPr>
        <w:tab/>
        <w:t>[1210155]</w:t>
      </w:r>
    </w:p>
    <w:p w14:paraId="247132F8" w14:textId="708E16AF" w:rsidR="00FF4605" w:rsidRDefault="001E3848" w:rsidP="001E3848">
      <w:pPr>
        <w:pStyle w:val="Heading1"/>
        <w:rPr>
          <w:u w:val="single"/>
        </w:rPr>
      </w:pPr>
      <w:r w:rsidRPr="001E3848">
        <w:rPr>
          <w:u w:val="single"/>
        </w:rPr>
        <w:lastRenderedPageBreak/>
        <w:t>Idea</w:t>
      </w:r>
    </w:p>
    <w:p w14:paraId="7B825577" w14:textId="7B14760C" w:rsidR="001E3848" w:rsidRPr="001E3848" w:rsidRDefault="001E3848" w:rsidP="001E3848">
      <w:pPr>
        <w:rPr>
          <w:b/>
          <w:bCs/>
          <w:sz w:val="28"/>
          <w:szCs w:val="28"/>
        </w:rPr>
      </w:pPr>
      <w:r>
        <w:tab/>
      </w:r>
      <w:r w:rsidRPr="001E3848">
        <w:rPr>
          <w:sz w:val="28"/>
          <w:szCs w:val="28"/>
        </w:rPr>
        <w:t xml:space="preserve">Streaming platforms and media enterprises regularly acquire movies and TV series to improve viewer satisfaction and retention. However, acquisition decisions are often based on limited manual judgment, brand reputation, or past popularity rather than systematic predictive analysis. The business problem addressed in this project is: </w:t>
      </w:r>
      <w:r w:rsidRPr="001E3848">
        <w:rPr>
          <w:b/>
          <w:bCs/>
          <w:sz w:val="28"/>
          <w:szCs w:val="28"/>
        </w:rPr>
        <w:t>How can a streaming enterprise estimate the likely audience reception of a title before acquiring it?</w:t>
      </w:r>
    </w:p>
    <w:p w14:paraId="1DF12E41" w14:textId="57BB78BE" w:rsidR="001E3848" w:rsidRPr="001E3848" w:rsidRDefault="001E3848" w:rsidP="001E3848">
      <w:pPr>
        <w:rPr>
          <w:sz w:val="28"/>
          <w:szCs w:val="28"/>
        </w:rPr>
      </w:pPr>
      <w:r w:rsidRPr="001E3848">
        <w:rPr>
          <w:sz w:val="28"/>
          <w:szCs w:val="28"/>
        </w:rPr>
        <w:t>This project proposes a predictive analytics system that helps acquisition managers and content strategists make better content selection decisions. By analyzing large-scale historical metadata about movies and series, the system will identify the characteristics associated with stronger audience reception and provide data-driven support for prioritizing acquisition candidates.</w:t>
      </w:r>
    </w:p>
    <w:p w14:paraId="6D2BB1B2" w14:textId="2D8FC995" w:rsidR="001E3848" w:rsidRPr="001E3848" w:rsidRDefault="001E3848" w:rsidP="001E3848">
      <w:pPr>
        <w:pStyle w:val="Heading1"/>
        <w:rPr>
          <w:u w:val="single"/>
        </w:rPr>
      </w:pPr>
      <w:r w:rsidRPr="001E3848">
        <w:rPr>
          <w:u w:val="single"/>
        </w:rPr>
        <w:t>Datasets</w:t>
      </w:r>
    </w:p>
    <w:p w14:paraId="25BD2684" w14:textId="19EB3F8F" w:rsidR="00FF4605" w:rsidRDefault="001E3848" w:rsidP="001E3848">
      <w:pPr>
        <w:ind w:firstLine="720"/>
        <w:rPr>
          <w:sz w:val="28"/>
          <w:szCs w:val="28"/>
        </w:rPr>
      </w:pPr>
      <w:r w:rsidRPr="001E3848">
        <w:rPr>
          <w:sz w:val="28"/>
          <w:szCs w:val="28"/>
        </w:rPr>
        <w:t>We will use the Official IMDb Non-Commercial Datasets, which provide large-scale real-world data suitable for big data analytics. These datasets contain millions of records describing titles, ratings, genres, runtimes, cast members, directors, and other contributors.</w:t>
      </w:r>
    </w:p>
    <w:p w14:paraId="56CDBDE0" w14:textId="3C8CCA29" w:rsidR="00C70A82" w:rsidRPr="001E3848" w:rsidRDefault="00C70A82" w:rsidP="00C70A82">
      <w:pPr>
        <w:rPr>
          <w:sz w:val="28"/>
          <w:szCs w:val="28"/>
        </w:rPr>
      </w:pPr>
      <w:hyperlink r:id="rId8" w:history="1">
        <w:r w:rsidRPr="00C70A82">
          <w:rPr>
            <w:rStyle w:val="Hyperlink"/>
            <w:sz w:val="28"/>
            <w:szCs w:val="28"/>
          </w:rPr>
          <w:t>Link to the dataset</w:t>
        </w:r>
      </w:hyperlink>
    </w:p>
    <w:p w14:paraId="12835A09" w14:textId="77777777" w:rsidR="001E3848" w:rsidRDefault="001E3848" w:rsidP="001E3848">
      <w:pPr>
        <w:rPr>
          <w:sz w:val="24"/>
          <w:szCs w:val="24"/>
        </w:rPr>
      </w:pPr>
    </w:p>
    <w:p w14:paraId="2FD2DDB6" w14:textId="40C64DC9" w:rsidR="001E3848" w:rsidRDefault="001E3848" w:rsidP="001E3848">
      <w:pPr>
        <w:pStyle w:val="Heading1"/>
        <w:rPr>
          <w:u w:val="single"/>
        </w:rPr>
      </w:pPr>
      <w:r>
        <w:rPr>
          <w:u w:val="single"/>
        </w:rPr>
        <w:t>Planned Approach</w:t>
      </w:r>
    </w:p>
    <w:p w14:paraId="647B684C" w14:textId="454DBE93" w:rsidR="00FF4605" w:rsidRPr="001E3848" w:rsidRDefault="001E3848" w:rsidP="001E3848">
      <w:pPr>
        <w:rPr>
          <w:sz w:val="28"/>
          <w:szCs w:val="28"/>
        </w:rPr>
      </w:pPr>
      <w:r w:rsidRPr="001E3848">
        <w:rPr>
          <w:sz w:val="28"/>
          <w:szCs w:val="28"/>
        </w:rPr>
        <w:t xml:space="preserve">The project will be implemented using Apache </w:t>
      </w:r>
      <w:proofErr w:type="spellStart"/>
      <w:r w:rsidRPr="001E3848">
        <w:rPr>
          <w:sz w:val="28"/>
          <w:szCs w:val="28"/>
        </w:rPr>
        <w:t>PySpark</w:t>
      </w:r>
      <w:proofErr w:type="spellEnd"/>
      <w:r w:rsidRPr="001E3848">
        <w:rPr>
          <w:sz w:val="28"/>
          <w:szCs w:val="28"/>
        </w:rPr>
        <w:t xml:space="preserve"> in pseudo-distributed mode, as required by the project document.</w:t>
      </w:r>
    </w:p>
    <w:p w14:paraId="1E6A37D5" w14:textId="77777777" w:rsidR="001E3848" w:rsidRPr="001E3848" w:rsidRDefault="001E3848" w:rsidP="001E3848">
      <w:pPr>
        <w:rPr>
          <w:sz w:val="28"/>
          <w:szCs w:val="28"/>
        </w:rPr>
      </w:pPr>
      <w:r w:rsidRPr="001E3848">
        <w:rPr>
          <w:sz w:val="28"/>
          <w:szCs w:val="28"/>
        </w:rPr>
        <w:t>The planned pipeline is:</w:t>
      </w:r>
    </w:p>
    <w:p w14:paraId="6BEC980E" w14:textId="77777777" w:rsidR="001E3848" w:rsidRPr="001E3848" w:rsidRDefault="001E3848" w:rsidP="001E3848">
      <w:pPr>
        <w:pStyle w:val="ListParagraph"/>
        <w:numPr>
          <w:ilvl w:val="0"/>
          <w:numId w:val="6"/>
        </w:numPr>
        <w:rPr>
          <w:sz w:val="28"/>
          <w:szCs w:val="28"/>
        </w:rPr>
      </w:pPr>
      <w:r w:rsidRPr="001E3848">
        <w:rPr>
          <w:b/>
          <w:bCs/>
          <w:sz w:val="28"/>
          <w:szCs w:val="28"/>
        </w:rPr>
        <w:t>Data preprocessing:</w:t>
      </w:r>
      <w:r w:rsidRPr="001E3848">
        <w:rPr>
          <w:sz w:val="28"/>
          <w:szCs w:val="28"/>
        </w:rPr>
        <w:t xml:space="preserve"> clean missing and inconsistent values, filter irrelevant records, and join the selected IMDb tables using Spark SQL. </w:t>
      </w:r>
    </w:p>
    <w:p w14:paraId="6E923B55" w14:textId="77777777" w:rsidR="001E3848" w:rsidRPr="001E3848" w:rsidRDefault="001E3848" w:rsidP="001E3848">
      <w:pPr>
        <w:pStyle w:val="ListParagraph"/>
        <w:numPr>
          <w:ilvl w:val="0"/>
          <w:numId w:val="6"/>
        </w:numPr>
        <w:rPr>
          <w:sz w:val="28"/>
          <w:szCs w:val="28"/>
        </w:rPr>
      </w:pPr>
      <w:r w:rsidRPr="001E3848">
        <w:rPr>
          <w:b/>
          <w:bCs/>
          <w:sz w:val="28"/>
          <w:szCs w:val="28"/>
        </w:rPr>
        <w:t>Feature engineering:</w:t>
      </w:r>
      <w:r w:rsidRPr="001E3848">
        <w:rPr>
          <w:sz w:val="28"/>
          <w:szCs w:val="28"/>
        </w:rPr>
        <w:t xml:space="preserve"> generate features such as genre indicators, runtime, title type, release period, and aggregated statistics related to directors and cast members. </w:t>
      </w:r>
    </w:p>
    <w:p w14:paraId="7AFB1B98" w14:textId="77777777" w:rsidR="001E3848" w:rsidRPr="001E3848" w:rsidRDefault="001E3848" w:rsidP="001E3848">
      <w:pPr>
        <w:pStyle w:val="ListParagraph"/>
        <w:numPr>
          <w:ilvl w:val="0"/>
          <w:numId w:val="6"/>
        </w:numPr>
        <w:rPr>
          <w:sz w:val="28"/>
          <w:szCs w:val="28"/>
        </w:rPr>
      </w:pPr>
      <w:r w:rsidRPr="001E3848">
        <w:rPr>
          <w:b/>
          <w:bCs/>
          <w:sz w:val="28"/>
          <w:szCs w:val="28"/>
        </w:rPr>
        <w:t>Predictive modeling:</w:t>
      </w:r>
      <w:r w:rsidRPr="001E3848">
        <w:rPr>
          <w:sz w:val="28"/>
          <w:szCs w:val="28"/>
        </w:rPr>
        <w:t xml:space="preserve"> train supervised learning models to estimate audience reception, either by predicting the rating directly or classifying titles into rating groups. Candidate models include Multiple Linear Regression, Decision Tree, and Random Forest using Spark </w:t>
      </w:r>
      <w:proofErr w:type="spellStart"/>
      <w:r w:rsidRPr="001E3848">
        <w:rPr>
          <w:sz w:val="28"/>
          <w:szCs w:val="28"/>
        </w:rPr>
        <w:t>MLlib</w:t>
      </w:r>
      <w:proofErr w:type="spellEnd"/>
      <w:r w:rsidRPr="001E3848">
        <w:rPr>
          <w:sz w:val="28"/>
          <w:szCs w:val="28"/>
        </w:rPr>
        <w:t xml:space="preserve">. </w:t>
      </w:r>
    </w:p>
    <w:p w14:paraId="0E5E8FD5" w14:textId="77777777" w:rsidR="001E3848" w:rsidRPr="001E3848" w:rsidRDefault="001E3848" w:rsidP="001E3848">
      <w:pPr>
        <w:pStyle w:val="ListParagraph"/>
        <w:numPr>
          <w:ilvl w:val="0"/>
          <w:numId w:val="6"/>
        </w:numPr>
        <w:rPr>
          <w:sz w:val="28"/>
          <w:szCs w:val="28"/>
        </w:rPr>
      </w:pPr>
      <w:r w:rsidRPr="001E3848">
        <w:rPr>
          <w:b/>
          <w:bCs/>
          <w:sz w:val="28"/>
          <w:szCs w:val="28"/>
        </w:rPr>
        <w:t>Segmentation and insights:</w:t>
      </w:r>
      <w:r w:rsidRPr="001E3848">
        <w:rPr>
          <w:sz w:val="28"/>
          <w:szCs w:val="28"/>
        </w:rPr>
        <w:t xml:space="preserve"> apply K-Means clustering to group titles with similar characteristics and identify patterns associated with highly rated content. </w:t>
      </w:r>
    </w:p>
    <w:p w14:paraId="14EA4C3C" w14:textId="5DFFC4FD" w:rsidR="009D2F13" w:rsidRPr="00541334" w:rsidRDefault="001E3848" w:rsidP="00541334">
      <w:pPr>
        <w:pStyle w:val="ListParagraph"/>
        <w:numPr>
          <w:ilvl w:val="0"/>
          <w:numId w:val="6"/>
        </w:numPr>
        <w:rPr>
          <w:sz w:val="28"/>
          <w:szCs w:val="28"/>
        </w:rPr>
      </w:pPr>
      <w:r w:rsidRPr="001E3848">
        <w:rPr>
          <w:b/>
          <w:bCs/>
          <w:sz w:val="28"/>
          <w:szCs w:val="28"/>
        </w:rPr>
        <w:t>Evaluation and visualization:</w:t>
      </w:r>
      <w:r w:rsidRPr="001E3848">
        <w:rPr>
          <w:sz w:val="28"/>
          <w:szCs w:val="28"/>
        </w:rPr>
        <w:t xml:space="preserve"> measure model performance on training and testing data and present visual insights useful for business decision-making.</w:t>
      </w:r>
    </w:p>
    <w:sectPr w:rsidR="009D2F13" w:rsidRPr="00541334" w:rsidSect="00C70A82">
      <w:pgSz w:w="12240" w:h="15840"/>
      <w:pgMar w:top="1304" w:right="1304" w:bottom="130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86411"/>
    <w:multiLevelType w:val="hybridMultilevel"/>
    <w:tmpl w:val="5B8A57C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D90422A"/>
    <w:multiLevelType w:val="hybridMultilevel"/>
    <w:tmpl w:val="582CE45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44CC1977"/>
    <w:multiLevelType w:val="multilevel"/>
    <w:tmpl w:val="5F4A2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FF7270"/>
    <w:multiLevelType w:val="hybridMultilevel"/>
    <w:tmpl w:val="1874A2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B507840"/>
    <w:multiLevelType w:val="hybridMultilevel"/>
    <w:tmpl w:val="F0FA45A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3138606">
    <w:abstractNumId w:val="0"/>
  </w:num>
  <w:num w:numId="2" w16cid:durableId="171998215">
    <w:abstractNumId w:val="1"/>
  </w:num>
  <w:num w:numId="3" w16cid:durableId="598368767">
    <w:abstractNumId w:val="0"/>
  </w:num>
  <w:num w:numId="4" w16cid:durableId="1974750836">
    <w:abstractNumId w:val="4"/>
  </w:num>
  <w:num w:numId="5" w16cid:durableId="1038816336">
    <w:abstractNumId w:val="2"/>
  </w:num>
  <w:num w:numId="6" w16cid:durableId="4892495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605"/>
    <w:rsid w:val="000D16B5"/>
    <w:rsid w:val="001649FA"/>
    <w:rsid w:val="001E3848"/>
    <w:rsid w:val="002565F1"/>
    <w:rsid w:val="004D62A5"/>
    <w:rsid w:val="00541334"/>
    <w:rsid w:val="005A6C87"/>
    <w:rsid w:val="00720EAC"/>
    <w:rsid w:val="00793439"/>
    <w:rsid w:val="009D2F13"/>
    <w:rsid w:val="00B222B2"/>
    <w:rsid w:val="00BB2561"/>
    <w:rsid w:val="00C70A82"/>
    <w:rsid w:val="00DF5B1F"/>
    <w:rsid w:val="00EF74EF"/>
    <w:rsid w:val="00FF46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48E8D"/>
  <w15:chartTrackingRefBased/>
  <w15:docId w15:val="{C68B5CE4-AFEB-4E63-BC10-79D04F58B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4605"/>
  </w:style>
  <w:style w:type="paragraph" w:styleId="Heading1">
    <w:name w:val="heading 1"/>
    <w:basedOn w:val="Normal"/>
    <w:next w:val="Normal"/>
    <w:link w:val="Heading1Char"/>
    <w:uiPriority w:val="9"/>
    <w:qFormat/>
    <w:rsid w:val="001E3848"/>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4605"/>
    <w:pPr>
      <w:ind w:left="720"/>
      <w:contextualSpacing/>
    </w:pPr>
  </w:style>
  <w:style w:type="paragraph" w:customStyle="1" w:styleId="Default">
    <w:name w:val="Default"/>
    <w:rsid w:val="00FF4605"/>
    <w:pPr>
      <w:autoSpaceDE w:val="0"/>
      <w:autoSpaceDN w:val="0"/>
      <w:adjustRightInd w:val="0"/>
    </w:pPr>
    <w:rPr>
      <w:rFonts w:ascii="Calibri" w:hAnsi="Calibri" w:cs="Calibri"/>
      <w:color w:val="000000"/>
      <w:kern w:val="0"/>
      <w:sz w:val="24"/>
      <w:szCs w:val="24"/>
    </w:rPr>
  </w:style>
  <w:style w:type="character" w:customStyle="1" w:styleId="Heading1Char">
    <w:name w:val="Heading 1 Char"/>
    <w:basedOn w:val="DefaultParagraphFont"/>
    <w:link w:val="Heading1"/>
    <w:uiPriority w:val="9"/>
    <w:rsid w:val="001E3848"/>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C70A82"/>
    <w:rPr>
      <w:color w:val="0563C1" w:themeColor="hyperlink"/>
      <w:u w:val="single"/>
    </w:rPr>
  </w:style>
  <w:style w:type="character" w:styleId="UnresolvedMention">
    <w:name w:val="Unresolved Mention"/>
    <w:basedOn w:val="DefaultParagraphFont"/>
    <w:uiPriority w:val="99"/>
    <w:semiHidden/>
    <w:unhideWhenUsed/>
    <w:rsid w:val="00C70A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6760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imdb.com/non-commercial-datasets/"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94320BC-C941-4A0A-96A8-3C701D962C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336</Words>
  <Characters>2190</Characters>
  <Application>Microsoft Office Word</Application>
  <DocSecurity>0</DocSecurity>
  <Lines>78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عمر محمد رءوف شاذلى</dc:creator>
  <cp:keywords/>
  <dc:description/>
  <cp:lastModifiedBy>عمر محمد رءوف شاذلى</cp:lastModifiedBy>
  <cp:revision>3</cp:revision>
  <dcterms:created xsi:type="dcterms:W3CDTF">2026-04-02T16:11:00Z</dcterms:created>
  <dcterms:modified xsi:type="dcterms:W3CDTF">2026-04-02T16:14:00Z</dcterms:modified>
</cp:coreProperties>
</file>