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1889E" w14:textId="3532A1E2" w:rsidR="00BD2631" w:rsidRPr="007001EA" w:rsidRDefault="124FF63D" w:rsidP="124FF63D">
      <w:pPr>
        <w:pStyle w:val="Ttulo10"/>
        <w:rPr>
          <w:sz w:val="20"/>
          <w:szCs w:val="20"/>
        </w:rPr>
      </w:pPr>
      <w:r>
        <w:t>Visual Analytics</w:t>
      </w:r>
    </w:p>
    <w:p w14:paraId="672A6659" w14:textId="77777777" w:rsidR="00BD2631" w:rsidRPr="000C4612" w:rsidRDefault="00BD2631">
      <w:pPr>
        <w:sectPr w:rsidR="00BD2631" w:rsidRPr="000C4612">
          <w:footerReference w:type="first" r:id="rId7"/>
          <w:pgSz w:w="12240" w:h="15840" w:code="1"/>
          <w:pgMar w:top="994" w:right="1080" w:bottom="994" w:left="1080" w:header="490" w:footer="432" w:gutter="0"/>
          <w:cols w:space="720"/>
          <w:titlePg/>
          <w:docGrid w:linePitch="360"/>
        </w:sectPr>
      </w:pPr>
    </w:p>
    <w:p w14:paraId="3D650E41" w14:textId="71793A71" w:rsidR="00BD2631" w:rsidRPr="00105CE6" w:rsidRDefault="73769E46" w:rsidP="73769E46">
      <w:pPr>
        <w:pStyle w:val="AuthorInformation"/>
        <w:rPr>
          <w:szCs w:val="20"/>
        </w:rPr>
      </w:pPr>
      <w:r w:rsidRPr="73769E46">
        <w:rPr>
          <w:szCs w:val="20"/>
        </w:rPr>
        <w:lastRenderedPageBreak/>
        <w:t xml:space="preserve">Camilo Andrés Rojas Bulla, Oscar José </w:t>
      </w:r>
      <w:proofErr w:type="spellStart"/>
      <w:r w:rsidRPr="73769E46">
        <w:rPr>
          <w:szCs w:val="20"/>
        </w:rPr>
        <w:t>Marriaga</w:t>
      </w:r>
      <w:proofErr w:type="spellEnd"/>
      <w:r w:rsidRPr="73769E46">
        <w:rPr>
          <w:szCs w:val="20"/>
        </w:rPr>
        <w:t xml:space="preserve">, Monica Katherine Duran </w:t>
      </w:r>
      <w:proofErr w:type="spellStart"/>
      <w:r w:rsidRPr="73769E46">
        <w:rPr>
          <w:szCs w:val="20"/>
        </w:rPr>
        <w:t>Vaca</w:t>
      </w:r>
      <w:proofErr w:type="spellEnd"/>
    </w:p>
    <w:p w14:paraId="2AE9DFB0" w14:textId="50B0B927" w:rsidR="00BD2631" w:rsidRDefault="792AF9AD" w:rsidP="792AF9AD">
      <w:pPr>
        <w:jc w:val="center"/>
        <w:rPr>
          <w:noProof/>
        </w:rPr>
      </w:pPr>
      <w:r>
        <w:t xml:space="preserve">           </w:t>
      </w:r>
    </w:p>
    <w:p w14:paraId="6C05A8F8" w14:textId="27FB41FB" w:rsidR="792AF9AD" w:rsidRDefault="792AF9AD" w:rsidP="792AF9AD">
      <w:pPr>
        <w:jc w:val="center"/>
      </w:pPr>
      <w:r>
        <w:t xml:space="preserve">          </w:t>
      </w:r>
      <w:r>
        <w:rPr>
          <w:noProof/>
          <w:lang w:val="es-CO" w:eastAsia="es-CO"/>
        </w:rPr>
        <w:drawing>
          <wp:inline distT="0" distB="0" distL="0" distR="0" wp14:anchorId="0ED89380" wp14:editId="76E71F2E">
            <wp:extent cx="5727600" cy="2271600"/>
            <wp:effectExtent l="0" t="0" r="0" b="0"/>
            <wp:docPr id="4772797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7600" cy="2271600"/>
                    </a:xfrm>
                    <a:prstGeom prst="rect">
                      <a:avLst/>
                    </a:prstGeom>
                  </pic:spPr>
                </pic:pic>
              </a:graphicData>
            </a:graphic>
          </wp:inline>
        </w:drawing>
      </w:r>
    </w:p>
    <w:p w14:paraId="7A69D707" w14:textId="4CA56720" w:rsidR="00BD2631" w:rsidRDefault="792AF9AD" w:rsidP="792AF9AD">
      <w:pPr>
        <w:pStyle w:val="FigureCaption"/>
        <w:ind w:firstLine="720"/>
      </w:pPr>
      <w:r>
        <w:t xml:space="preserve"> Fig. 1. </w:t>
      </w:r>
      <w:proofErr w:type="spellStart"/>
      <w:r>
        <w:t>Misbirth</w:t>
      </w:r>
      <w:proofErr w:type="spellEnd"/>
      <w:r>
        <w:t xml:space="preserve"> in Colombia </w:t>
      </w:r>
    </w:p>
    <w:p w14:paraId="5DAB6C7B" w14:textId="77777777" w:rsidR="00BD2631" w:rsidRPr="0068288C" w:rsidRDefault="00BD2631" w:rsidP="00BD2631">
      <w:pPr>
        <w:sectPr w:rsidR="00BD2631" w:rsidRPr="0068288C">
          <w:type w:val="continuous"/>
          <w:pgSz w:w="12240" w:h="15840" w:code="1"/>
          <w:pgMar w:top="994" w:right="1080" w:bottom="994" w:left="1080" w:header="490" w:footer="432" w:gutter="0"/>
          <w:cols w:space="720"/>
          <w:docGrid w:linePitch="360"/>
        </w:sectPr>
      </w:pPr>
    </w:p>
    <w:p w14:paraId="2AFAEC26" w14:textId="0DEA8153" w:rsidR="792AF9AD" w:rsidRDefault="792AF9AD" w:rsidP="792AF9AD">
      <w:pPr>
        <w:pStyle w:val="Abstract"/>
      </w:pPr>
      <w:r w:rsidRPr="792AF9AD">
        <w:rPr>
          <w:b/>
          <w:bCs/>
        </w:rPr>
        <w:lastRenderedPageBreak/>
        <w:t>Abstract</w:t>
      </w:r>
      <w:r w:rsidRPr="792AF9AD">
        <w:rPr>
          <w:color w:val="000000" w:themeColor="text1"/>
        </w:rPr>
        <w:t xml:space="preserve">— </w:t>
      </w:r>
      <w:r w:rsidRPr="792AF9AD">
        <w:rPr>
          <w:rFonts w:eastAsia="Helvetica" w:cs="Helvetica"/>
          <w:szCs w:val="16"/>
        </w:rPr>
        <w:t>This article explains the design of the visualizations for the analysis of legal misbirths in Colombia between 2009 and 2017, based on a dataset of the Ministry of Health, provided by Datasketch, client assigned for this project. Datasketch is a digital platform for investigative and data journalism. The portal allows journalists, data scientists, social scientists and citizens in general to learn and consult on data visualizations, tools, software and in-depth research on various short-term issues.</w:t>
      </w:r>
      <w:r w:rsidR="00674707">
        <w:rPr>
          <w:rFonts w:ascii="Times New Roman" w:hAnsi="Times New Roman"/>
          <w:sz w:val="18"/>
          <w:szCs w:val="18"/>
        </w:rPr>
        <w:t>[2</w:t>
      </w:r>
      <w:r w:rsidRPr="00674707">
        <w:rPr>
          <w:rFonts w:ascii="Times New Roman" w:hAnsi="Times New Roman"/>
          <w:sz w:val="18"/>
          <w:szCs w:val="18"/>
        </w:rPr>
        <w:t>]</w:t>
      </w:r>
    </w:p>
    <w:p w14:paraId="63CD4F9E" w14:textId="1E5E386E" w:rsidR="00BD2631" w:rsidRPr="00F96DBD" w:rsidRDefault="792AF9AD" w:rsidP="00BD2631">
      <w:pPr>
        <w:pStyle w:val="Abstract"/>
        <w:sectPr w:rsidR="00BD2631" w:rsidRPr="00F96DBD">
          <w:type w:val="continuous"/>
          <w:pgSz w:w="12240" w:h="15840" w:code="1"/>
          <w:pgMar w:top="994" w:right="1080" w:bottom="994" w:left="1080" w:header="490" w:footer="432" w:gutter="0"/>
          <w:cols w:space="475"/>
          <w:docGrid w:linePitch="360"/>
        </w:sectPr>
      </w:pPr>
      <w:r w:rsidRPr="792AF9AD">
        <w:rPr>
          <w:b/>
          <w:bCs/>
        </w:rPr>
        <w:t>Index Terms</w:t>
      </w:r>
      <w:r w:rsidRPr="792AF9AD">
        <w:rPr>
          <w:color w:val="000000" w:themeColor="text1"/>
        </w:rPr>
        <w:t>—Visualizations,insights...</w:t>
      </w:r>
    </w:p>
    <w:p w14:paraId="6453B1BA" w14:textId="77777777" w:rsidR="00BD2631" w:rsidRPr="003F1067" w:rsidRDefault="00044720" w:rsidP="00BD2631">
      <w:pPr>
        <w:jc w:val="center"/>
      </w:pPr>
      <w:r>
        <w:rPr>
          <w:noProof/>
          <w:lang w:val="es-CO" w:eastAsia="es-CO"/>
        </w:rPr>
        <w:lastRenderedPageBreak/>
        <mc:AlternateContent>
          <mc:Choice Requires="wpg">
            <w:drawing>
              <wp:anchor distT="0" distB="0" distL="114300" distR="114300" simplePos="0" relativeHeight="251656192" behindDoc="0" locked="0" layoutInCell="1" allowOverlap="1" wp14:anchorId="7B4B79BB" wp14:editId="07777777">
                <wp:simplePos x="0" y="0"/>
                <wp:positionH relativeFrom="column">
                  <wp:posOffset>1845945</wp:posOffset>
                </wp:positionH>
                <wp:positionV relativeFrom="paragraph">
                  <wp:posOffset>93980</wp:posOffset>
                </wp:positionV>
                <wp:extent cx="2838450" cy="113665"/>
                <wp:effectExtent l="0" t="0" r="31750" b="0"/>
                <wp:wrapNone/>
                <wp:docPr id="7"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8"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solidFill>
                                  <a:srgbClr val="FFFFFF"/>
                                </a:solidFill>
                              </a14:hiddenFill>
                            </a:ext>
                          </a:extLst>
                        </wps:spPr>
                        <wps:bodyPr rot="0" vert="horz" wrap="square" lIns="91440" tIns="45720" rIns="91440" bIns="45720" anchor="t" anchorCtr="0" upright="1">
                          <a:noAutofit/>
                        </wps:bodyPr>
                      </wps:wsp>
                      <wps:wsp>
                        <wps:cNvPr id="9"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w="9525">
                                <a:solidFill>
                                  <a:srgbClr val="000000"/>
                                </a:solidFill>
                                <a:round/>
                                <a:headEnd/>
                                <a:tailEnd/>
                              </a14:hiddenLine>
                            </a:ext>
                          </a:extLst>
                        </wps:spPr>
                        <wps:bodyPr rot="0" vert="horz" wrap="square" lIns="91440" tIns="45720" rIns="91440" bIns="45720" anchor="t" anchorCtr="0" upright="1">
                          <a:noAutofit/>
                        </wps:bodyPr>
                      </wps:wsp>
                      <wps:wsp>
                        <wps:cNvPr id="10" name="Line 21"/>
                        <wps:cNvCnPr/>
                        <wps:spPr bwMode="auto">
                          <a:xfrm>
                            <a:off x="6466" y="4391"/>
                            <a:ext cx="1991"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Lst>
                        </wps:spPr>
                        <wps:bodyPr/>
                      </wps:wsp>
                      <wps:wsp>
                        <wps:cNvPr id="11" name="Line 22"/>
                        <wps:cNvCnPr/>
                        <wps:spPr bwMode="auto">
                          <a:xfrm>
                            <a:off x="4008" y="4391"/>
                            <a:ext cx="1992"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404C84C">
              <v:group id="Group 19" style="position:absolute;margin-left:145.35pt;margin-top:7.4pt;width:223.5pt;height:8.95pt;z-index:251656192" coordsize="4470,179" coordorigin="3987,4292" o:spid="_x0000_s1026" w14:anchorId="5C0CD0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">
                <o:lock v:ext="edit" aspectratio="t"/>
                <v:rect id="AutoShape 18" style="position:absolute;left:3987;top:4292;width:4470;height:179;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o:lock v:ext="edit" text="t" aspectratio="t"/>
                </v:rect>
                <v:shape id="Freeform 20" style="position:absolute;left:6132;top:4302;width:177;height:159;visibility:visible;mso-wrap-style:square;v-text-anchor:top" coordsize="884,798" o:spid="_x0000_s1028" fillcolor="black" stroked="f"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">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style="position:absolute;visibility:visible;mso-wrap-style:square" o:spid="_x0000_s1029" o:connectortype="straight" from="6466,4391" to="8457,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22" style="position:absolute;visibility:visible;mso-wrap-style:square" o:spid="_x0000_s1030" o:connectortype="straight" from="4008,4391" to="6000,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w:pict>
          </mc:Fallback>
        </mc:AlternateContent>
      </w:r>
    </w:p>
    <w:p w14:paraId="02EB378F" w14:textId="77777777" w:rsidR="00BD2631" w:rsidRPr="003F1067" w:rsidRDefault="00BD2631" w:rsidP="00BD2631">
      <w:pPr>
        <w:sectPr w:rsidR="00BD2631" w:rsidRPr="003F1067">
          <w:type w:val="continuous"/>
          <w:pgSz w:w="12240" w:h="15840" w:code="1"/>
          <w:pgMar w:top="994" w:right="1080" w:bottom="994" w:left="1080" w:header="490" w:footer="432" w:gutter="0"/>
          <w:cols w:space="475"/>
          <w:docGrid w:linePitch="360"/>
        </w:sectPr>
      </w:pPr>
    </w:p>
    <w:p w14:paraId="3E7A9F1C" w14:textId="77777777" w:rsidR="00BD2631" w:rsidRPr="0068288C" w:rsidRDefault="00BD2631" w:rsidP="00BD2631">
      <w:pPr>
        <w:pStyle w:val="Heading1Introduction"/>
      </w:pPr>
      <w:r w:rsidRPr="0068288C">
        <w:lastRenderedPageBreak/>
        <w:t>Introduction</w:t>
      </w:r>
    </w:p>
    <w:p w14:paraId="6A05A809" w14:textId="77777777" w:rsidR="00BD2631" w:rsidRPr="0068288C" w:rsidRDefault="00BD2631">
      <w:pPr>
        <w:sectPr w:rsidR="00BD2631" w:rsidRPr="0068288C">
          <w:type w:val="continuous"/>
          <w:pgSz w:w="12240" w:h="15840" w:code="1"/>
          <w:pgMar w:top="994" w:right="1080" w:bottom="994" w:left="1080" w:header="490" w:footer="432" w:gutter="0"/>
          <w:cols w:num="2" w:space="245"/>
          <w:docGrid w:linePitch="360"/>
        </w:sectPr>
      </w:pPr>
    </w:p>
    <w:p w14:paraId="541D3F16" w14:textId="141D6F1D" w:rsidR="00BD2631" w:rsidRPr="0068288C" w:rsidRDefault="49FBC1D7" w:rsidP="00674707">
      <w:pPr>
        <w:pStyle w:val="BodyNoIndent"/>
      </w:pPr>
      <w:r w:rsidRPr="49FBC1D7">
        <w:lastRenderedPageBreak/>
        <w:t xml:space="preserve">Since 2006, the Constitutional Court of Colombia gave way to the IVE (Voluntary Interruption of Pregnancy or </w:t>
      </w:r>
      <w:proofErr w:type="spellStart"/>
      <w:r w:rsidRPr="792AF9AD">
        <w:rPr>
          <w:i/>
          <w:iCs/>
        </w:rPr>
        <w:t>Interrupción</w:t>
      </w:r>
      <w:proofErr w:type="spellEnd"/>
      <w:r w:rsidRPr="792AF9AD">
        <w:rPr>
          <w:i/>
          <w:iCs/>
        </w:rPr>
        <w:t xml:space="preserve"> </w:t>
      </w:r>
      <w:proofErr w:type="spellStart"/>
      <w:r w:rsidRPr="792AF9AD">
        <w:rPr>
          <w:i/>
          <w:iCs/>
        </w:rPr>
        <w:t>Voluntaria</w:t>
      </w:r>
      <w:proofErr w:type="spellEnd"/>
      <w:r w:rsidRPr="792AF9AD">
        <w:rPr>
          <w:i/>
          <w:iCs/>
        </w:rPr>
        <w:t xml:space="preserve"> del </w:t>
      </w:r>
      <w:proofErr w:type="spellStart"/>
      <w:r w:rsidRPr="792AF9AD">
        <w:rPr>
          <w:i/>
          <w:iCs/>
        </w:rPr>
        <w:t>Embarazo</w:t>
      </w:r>
      <w:proofErr w:type="spellEnd"/>
      <w:r w:rsidRPr="49FBC1D7">
        <w:t xml:space="preserve"> in </w:t>
      </w:r>
      <w:proofErr w:type="spellStart"/>
      <w:r w:rsidRPr="49FBC1D7">
        <w:t>spanish</w:t>
      </w:r>
      <w:proofErr w:type="spellEnd"/>
      <w:r w:rsidRPr="49FBC1D7">
        <w:t xml:space="preserve">), allowing this procedure to be carried out in three circumstances; when the pregnancy endangers the health or life of the woman, when the pregnancy is the result of rape or incest, and when there are malformations of the </w:t>
      </w:r>
      <w:proofErr w:type="spellStart"/>
      <w:r w:rsidRPr="49FBC1D7">
        <w:t>fetus</w:t>
      </w:r>
      <w:proofErr w:type="spellEnd"/>
      <w:r w:rsidRPr="49FBC1D7">
        <w:t xml:space="preserve"> that are incompatible with life outside the uterus. This interruption is a fundamental law that consists of a procedure to consciously end an ongoing pregnancy, in many countries this procedure is illegal, so women resort to illegally doing it in places that do not meet optimal health conditions, putting your health and your life in danger.</w:t>
      </w:r>
      <w:fldSimple w:instr=" REF _Ref6979508 \r  \* MERGEFORMAT ">
        <w:r w:rsidR="00BD2631">
          <w:t>[1]</w:t>
        </w:r>
      </w:fldSimple>
    </w:p>
    <w:p w14:paraId="031B34E6" w14:textId="5CE6F6F7" w:rsidR="792AF9AD" w:rsidRDefault="41A9B373" w:rsidP="00674707">
      <w:pPr>
        <w:pStyle w:val="Body"/>
      </w:pPr>
      <w:r w:rsidRPr="41A9B373">
        <w:t xml:space="preserve">     The purpose of the visualizations presented here, is to be able to, from the data used, make an analysis, make comparisons, find trends, that allow to establish strategies that manage to control the causes of legal abortion in Colombia and that mitigate non-legal procedures avoiding deaths in Colombian women.</w:t>
      </w:r>
    </w:p>
    <w:p w14:paraId="3788C942" w14:textId="1E737DDD" w:rsidR="41A9B373" w:rsidRDefault="41A9B373" w:rsidP="00674707">
      <w:pPr>
        <w:pStyle w:val="Body"/>
      </w:pPr>
    </w:p>
    <w:p w14:paraId="3B054CC7" w14:textId="103385A4" w:rsidR="02DB9E0E" w:rsidRDefault="02DB9E0E" w:rsidP="02DB9E0E">
      <w:pPr>
        <w:pStyle w:val="Ttulo1"/>
        <w:spacing w:line="240" w:lineRule="exact"/>
      </w:pPr>
      <w:r>
        <w:t>Related work</w:t>
      </w:r>
    </w:p>
    <w:p w14:paraId="6658136A" w14:textId="07C13738" w:rsidR="792AF9AD" w:rsidRDefault="792AF9AD" w:rsidP="00674707">
      <w:pPr>
        <w:pStyle w:val="Body"/>
      </w:pPr>
      <w:r w:rsidRPr="792AF9AD">
        <w:t>The main objective of the visual analytics project is to present visualizations that allow the client to interact with the data, finding insights that help in the process of making decisions</w:t>
      </w:r>
    </w:p>
    <w:p w14:paraId="1C6457FC" w14:textId="1B528267" w:rsidR="792AF9AD" w:rsidRDefault="41A9B373" w:rsidP="00674707">
      <w:pPr>
        <w:pStyle w:val="Body"/>
      </w:pPr>
      <w:r w:rsidRPr="41A9B373">
        <w:t xml:space="preserve">      For this purpose, we propose the design of 5 visualizations that try to solve the following tasks: summary the distribution of the amount of abortions in each department, explore the amount of abortions occurred in each department given a selected year, find the department with the largest amount of abortions, summarize the distribution of the number of abortions by age range over time and finally, finding the year in which more abortions were practiced given a rank of age.</w:t>
      </w:r>
    </w:p>
    <w:p w14:paraId="4AD0E117" w14:textId="12E46B74" w:rsidR="41A9B373" w:rsidRDefault="41A9B373" w:rsidP="00674707">
      <w:pPr>
        <w:pStyle w:val="Body"/>
      </w:pPr>
      <w:r w:rsidRPr="41A9B373">
        <w:lastRenderedPageBreak/>
        <w:t xml:space="preserve">The use of visualization tools used in this project, such as the Tamara framework (what - why - how), the d3 library, and </w:t>
      </w:r>
      <w:proofErr w:type="spellStart"/>
      <w:r w:rsidRPr="41A9B373">
        <w:t>vega</w:t>
      </w:r>
      <w:proofErr w:type="spellEnd"/>
      <w:r w:rsidRPr="41A9B373">
        <w:t xml:space="preserve"> </w:t>
      </w:r>
      <w:proofErr w:type="spellStart"/>
      <w:r w:rsidRPr="41A9B373">
        <w:t>lite</w:t>
      </w:r>
      <w:proofErr w:type="spellEnd"/>
      <w:r w:rsidRPr="41A9B373">
        <w:t>, allowed us to analyse the data in detail by summarizing, selecting, identifying and comparing trends, achieving get insights, according to the initial problem found in the data used.</w:t>
      </w:r>
    </w:p>
    <w:p w14:paraId="47BFC62D" w14:textId="66AEE946" w:rsidR="00BD2631" w:rsidRPr="0068288C" w:rsidRDefault="02DB9E0E" w:rsidP="00BD2631">
      <w:pPr>
        <w:pStyle w:val="Ttulo2"/>
      </w:pPr>
      <w:r>
        <w:t>Visualization One</w:t>
      </w:r>
    </w:p>
    <w:p w14:paraId="0FAE011C" w14:textId="02984F0D" w:rsidR="41A9B373" w:rsidRDefault="41A9B373" w:rsidP="00674707">
      <w:pPr>
        <w:pStyle w:val="Body"/>
      </w:pPr>
      <w:r>
        <w:t>The first visualizations use an idiom bar chart, to present the information of the departments [figure 1], types of abortion [figure 2]and age range [figure 3] with the highest number of legal abortions practiced in Colombia between 2009 and 2017. It is possible to filter the visualization in year, department or age range. Analysing the visual encoding, bar charts use a line mark and encode a quantitative value attribute with one spatial position channel. [2]</w:t>
      </w:r>
    </w:p>
    <w:p w14:paraId="7FA3FAFE" w14:textId="17DE2D8D" w:rsidR="41A9B373" w:rsidRDefault="41A9B373" w:rsidP="00674707">
      <w:pPr>
        <w:pStyle w:val="Body"/>
      </w:pPr>
    </w:p>
    <w:p w14:paraId="4BE35DC4" w14:textId="236DDF98" w:rsidR="792AF9AD" w:rsidRDefault="792AF9AD" w:rsidP="00674707">
      <w:pPr>
        <w:pStyle w:val="Body"/>
      </w:pPr>
    </w:p>
    <w:p w14:paraId="2F85C430" w14:textId="0C692A54" w:rsidR="792AF9AD" w:rsidRDefault="792AF9AD" w:rsidP="00674707">
      <w:pPr>
        <w:pStyle w:val="Body"/>
      </w:pPr>
    </w:p>
    <w:p w14:paraId="1AB3A917" w14:textId="77777777" w:rsidR="00674707" w:rsidRDefault="00674707" w:rsidP="00674707">
      <w:pPr>
        <w:pStyle w:val="Body"/>
      </w:pPr>
    </w:p>
    <w:p w14:paraId="0B50B188" w14:textId="77777777" w:rsidR="00674707" w:rsidRDefault="00674707" w:rsidP="00674707">
      <w:pPr>
        <w:pStyle w:val="Body"/>
      </w:pPr>
    </w:p>
    <w:p w14:paraId="643B60E0" w14:textId="158892B8" w:rsidR="00674707" w:rsidRDefault="00674707" w:rsidP="00674707">
      <w:pPr>
        <w:pStyle w:val="Body"/>
      </w:pPr>
    </w:p>
    <w:p w14:paraId="33716CA5" w14:textId="2161BA94" w:rsidR="00674707" w:rsidRDefault="00674707" w:rsidP="00674707">
      <w:pPr>
        <w:pStyle w:val="Body"/>
      </w:pPr>
    </w:p>
    <w:p w14:paraId="3D3F81EE" w14:textId="77777777" w:rsidR="00674707" w:rsidRDefault="00674707" w:rsidP="00674707">
      <w:pPr>
        <w:pStyle w:val="Body"/>
      </w:pPr>
    </w:p>
    <w:p w14:paraId="07ED87AC" w14:textId="28F42849" w:rsidR="00674707" w:rsidRDefault="00674707" w:rsidP="00674707">
      <w:pPr>
        <w:pStyle w:val="Body"/>
      </w:pPr>
    </w:p>
    <w:p w14:paraId="39BA3B22" w14:textId="77777777" w:rsidR="00674707" w:rsidRDefault="00674707" w:rsidP="00674707">
      <w:pPr>
        <w:pStyle w:val="Body"/>
      </w:pPr>
    </w:p>
    <w:p w14:paraId="3EA336F6" w14:textId="55004F42" w:rsidR="792AF9AD" w:rsidRDefault="792AF9AD" w:rsidP="00674707">
      <w:pPr>
        <w:pStyle w:val="Body"/>
      </w:pPr>
      <w:r>
        <w:rPr>
          <w:noProof/>
          <w:lang w:eastAsia="es-CO"/>
        </w:rPr>
        <w:drawing>
          <wp:anchor distT="0" distB="0" distL="114300" distR="114300" simplePos="0" relativeHeight="251659264" behindDoc="1" locked="0" layoutInCell="1" allowOverlap="1" wp14:anchorId="4BF2FAF2" wp14:editId="08AAA4FF">
            <wp:simplePos x="0" y="0"/>
            <wp:positionH relativeFrom="column">
              <wp:posOffset>400685</wp:posOffset>
            </wp:positionH>
            <wp:positionV relativeFrom="paragraph">
              <wp:posOffset>-1062990</wp:posOffset>
            </wp:positionV>
            <wp:extent cx="2526030" cy="1165860"/>
            <wp:effectExtent l="0" t="0" r="7620" b="0"/>
            <wp:wrapNone/>
            <wp:docPr id="6211784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526030" cy="1165860"/>
                    </a:xfrm>
                    <a:prstGeom prst="rect">
                      <a:avLst/>
                    </a:prstGeom>
                  </pic:spPr>
                </pic:pic>
              </a:graphicData>
            </a:graphic>
            <wp14:sizeRelH relativeFrom="page">
              <wp14:pctWidth>0</wp14:pctWidth>
            </wp14:sizeRelH>
            <wp14:sizeRelV relativeFrom="page">
              <wp14:pctHeight>0</wp14:pctHeight>
            </wp14:sizeRelV>
          </wp:anchor>
        </w:drawing>
      </w:r>
    </w:p>
    <w:p w14:paraId="5F09D977" w14:textId="43C02EC3" w:rsidR="792AF9AD" w:rsidRDefault="792AF9AD" w:rsidP="00674707">
      <w:pPr>
        <w:pStyle w:val="Body"/>
      </w:pPr>
      <w:r>
        <w:t>Fig. 1. Number of abortions per department given one year.</w:t>
      </w:r>
    </w:p>
    <w:p w14:paraId="30575849" w14:textId="394007D3" w:rsidR="792AF9AD" w:rsidRDefault="792AF9AD" w:rsidP="00674707">
      <w:pPr>
        <w:pStyle w:val="Body"/>
      </w:pPr>
    </w:p>
    <w:p w14:paraId="68790CDB" w14:textId="5061E668" w:rsidR="00674707" w:rsidRDefault="00674707" w:rsidP="00674707">
      <w:pPr>
        <w:pStyle w:val="Body"/>
      </w:pPr>
    </w:p>
    <w:p w14:paraId="56D103B0" w14:textId="2B8763F6" w:rsidR="00674707" w:rsidRDefault="00674707" w:rsidP="00674707">
      <w:pPr>
        <w:pStyle w:val="Body"/>
      </w:pPr>
    </w:p>
    <w:p w14:paraId="041292DD" w14:textId="5798C821" w:rsidR="00674707" w:rsidRDefault="00674707" w:rsidP="00674707">
      <w:pPr>
        <w:pStyle w:val="Body"/>
      </w:pPr>
    </w:p>
    <w:p w14:paraId="1B427B66" w14:textId="6084B0A0" w:rsidR="00674707" w:rsidRDefault="00674707" w:rsidP="00674707">
      <w:pPr>
        <w:pStyle w:val="Body"/>
      </w:pPr>
    </w:p>
    <w:p w14:paraId="5D78C948" w14:textId="7DCEC337" w:rsidR="00674707" w:rsidRDefault="00674707" w:rsidP="00674707">
      <w:pPr>
        <w:pStyle w:val="Body"/>
      </w:pPr>
    </w:p>
    <w:p w14:paraId="0024230C" w14:textId="056145D3" w:rsidR="00674707" w:rsidRDefault="00674707" w:rsidP="00674707">
      <w:pPr>
        <w:pStyle w:val="Body"/>
      </w:pPr>
    </w:p>
    <w:p w14:paraId="7FC0678C" w14:textId="13516168" w:rsidR="00674707" w:rsidRDefault="00674707" w:rsidP="00674707">
      <w:pPr>
        <w:pStyle w:val="Body"/>
      </w:pPr>
    </w:p>
    <w:p w14:paraId="34128390" w14:textId="454DE84E" w:rsidR="00674707" w:rsidRDefault="00674707" w:rsidP="00674707">
      <w:pPr>
        <w:pStyle w:val="Body"/>
      </w:pPr>
    </w:p>
    <w:p w14:paraId="58D5CCA1" w14:textId="620FCC60" w:rsidR="00674707" w:rsidRDefault="00674707" w:rsidP="00674707">
      <w:pPr>
        <w:pStyle w:val="Body"/>
      </w:pPr>
      <w:r>
        <w:rPr>
          <w:noProof/>
          <w:lang w:eastAsia="es-CO"/>
        </w:rPr>
        <w:drawing>
          <wp:anchor distT="0" distB="0" distL="114300" distR="114300" simplePos="0" relativeHeight="251660288" behindDoc="1" locked="0" layoutInCell="1" allowOverlap="1" wp14:anchorId="2A2A6711" wp14:editId="5CC9E133">
            <wp:simplePos x="0" y="0"/>
            <wp:positionH relativeFrom="column">
              <wp:posOffset>612775</wp:posOffset>
            </wp:positionH>
            <wp:positionV relativeFrom="paragraph">
              <wp:posOffset>-118110</wp:posOffset>
            </wp:positionV>
            <wp:extent cx="2004060" cy="1470181"/>
            <wp:effectExtent l="0" t="0" r="0" b="0"/>
            <wp:wrapNone/>
            <wp:docPr id="601949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004060" cy="1470181"/>
                    </a:xfrm>
                    <a:prstGeom prst="rect">
                      <a:avLst/>
                    </a:prstGeom>
                  </pic:spPr>
                </pic:pic>
              </a:graphicData>
            </a:graphic>
            <wp14:sizeRelH relativeFrom="page">
              <wp14:pctWidth>0</wp14:pctWidth>
            </wp14:sizeRelH>
            <wp14:sizeRelV relativeFrom="page">
              <wp14:pctHeight>0</wp14:pctHeight>
            </wp14:sizeRelV>
          </wp:anchor>
        </w:drawing>
      </w:r>
    </w:p>
    <w:p w14:paraId="421A2F4C" w14:textId="2044FB24" w:rsidR="00674707" w:rsidRDefault="00674707" w:rsidP="00674707">
      <w:pPr>
        <w:pStyle w:val="Body"/>
      </w:pPr>
    </w:p>
    <w:p w14:paraId="5816BF21" w14:textId="50710CD4" w:rsidR="00674707" w:rsidRDefault="00674707" w:rsidP="00674707">
      <w:pPr>
        <w:pStyle w:val="Body"/>
      </w:pPr>
    </w:p>
    <w:p w14:paraId="0CDA9EAE" w14:textId="2E1ADCB6" w:rsidR="00674707" w:rsidRDefault="00674707" w:rsidP="00674707">
      <w:pPr>
        <w:pStyle w:val="Body"/>
      </w:pPr>
    </w:p>
    <w:p w14:paraId="17B9C6F6" w14:textId="63FEDF2A" w:rsidR="00674707" w:rsidRDefault="00674707" w:rsidP="00674707">
      <w:pPr>
        <w:pStyle w:val="Body"/>
      </w:pPr>
    </w:p>
    <w:p w14:paraId="59D8334B" w14:textId="5634B610" w:rsidR="00674707" w:rsidRDefault="00674707" w:rsidP="00674707">
      <w:pPr>
        <w:pStyle w:val="Body"/>
      </w:pPr>
    </w:p>
    <w:p w14:paraId="3F395A48" w14:textId="18C7B7D2" w:rsidR="00674707" w:rsidRDefault="00674707" w:rsidP="00674707">
      <w:pPr>
        <w:pStyle w:val="Body"/>
      </w:pPr>
    </w:p>
    <w:p w14:paraId="472536DE" w14:textId="08941B49" w:rsidR="00674707" w:rsidRDefault="00674707" w:rsidP="00674707">
      <w:pPr>
        <w:pStyle w:val="Body"/>
      </w:pPr>
    </w:p>
    <w:p w14:paraId="721C3C92" w14:textId="419F03B1" w:rsidR="00674707" w:rsidRDefault="00674707" w:rsidP="00674707">
      <w:pPr>
        <w:pStyle w:val="Body"/>
      </w:pPr>
    </w:p>
    <w:p w14:paraId="57FDFC83" w14:textId="46C9B34B" w:rsidR="00674707" w:rsidRDefault="00674707" w:rsidP="00674707">
      <w:pPr>
        <w:pStyle w:val="Body"/>
      </w:pPr>
    </w:p>
    <w:p w14:paraId="214F28AB" w14:textId="4C0679D8" w:rsidR="792AF9AD" w:rsidRDefault="792AF9AD" w:rsidP="00674707">
      <w:pPr>
        <w:pStyle w:val="Body"/>
      </w:pPr>
    </w:p>
    <w:p w14:paraId="1E7D9892" w14:textId="255E3E5D" w:rsidR="792AF9AD" w:rsidRDefault="792AF9AD" w:rsidP="00674707">
      <w:pPr>
        <w:pStyle w:val="Body"/>
      </w:pPr>
      <w:r>
        <w:t>Fig. 2. Type or abortion practiced per year.</w:t>
      </w:r>
    </w:p>
    <w:p w14:paraId="32F913D8" w14:textId="7B5EFF14" w:rsidR="792AF9AD" w:rsidRDefault="792AF9AD" w:rsidP="00674707">
      <w:pPr>
        <w:pStyle w:val="Body"/>
      </w:pPr>
    </w:p>
    <w:p w14:paraId="704460D4" w14:textId="066CA70B" w:rsidR="792AF9AD" w:rsidRDefault="00674707" w:rsidP="00674707">
      <w:pPr>
        <w:pStyle w:val="Body"/>
      </w:pPr>
      <w:r>
        <w:rPr>
          <w:noProof/>
          <w:lang w:eastAsia="es-CO"/>
        </w:rPr>
        <w:drawing>
          <wp:anchor distT="0" distB="0" distL="114300" distR="114300" simplePos="0" relativeHeight="251661312" behindDoc="1" locked="0" layoutInCell="1" allowOverlap="1" wp14:anchorId="4E0E7EEC" wp14:editId="59B6DCD6">
            <wp:simplePos x="0" y="0"/>
            <wp:positionH relativeFrom="column">
              <wp:posOffset>689610</wp:posOffset>
            </wp:positionH>
            <wp:positionV relativeFrom="paragraph">
              <wp:posOffset>71120</wp:posOffset>
            </wp:positionV>
            <wp:extent cx="1905000" cy="1397000"/>
            <wp:effectExtent l="0" t="0" r="0" b="0"/>
            <wp:wrapNone/>
            <wp:docPr id="509481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905000" cy="1397000"/>
                    </a:xfrm>
                    <a:prstGeom prst="rect">
                      <a:avLst/>
                    </a:prstGeom>
                  </pic:spPr>
                </pic:pic>
              </a:graphicData>
            </a:graphic>
            <wp14:sizeRelH relativeFrom="page">
              <wp14:pctWidth>0</wp14:pctWidth>
            </wp14:sizeRelH>
            <wp14:sizeRelV relativeFrom="page">
              <wp14:pctHeight>0</wp14:pctHeight>
            </wp14:sizeRelV>
          </wp:anchor>
        </w:drawing>
      </w:r>
    </w:p>
    <w:p w14:paraId="0ED81EFB" w14:textId="57971EFB" w:rsidR="00674707" w:rsidRDefault="00674707" w:rsidP="00674707">
      <w:pPr>
        <w:pStyle w:val="Body"/>
      </w:pPr>
    </w:p>
    <w:p w14:paraId="0B2B8E31" w14:textId="216D6D85" w:rsidR="00674707" w:rsidRDefault="00674707" w:rsidP="00674707">
      <w:pPr>
        <w:pStyle w:val="Body"/>
      </w:pPr>
    </w:p>
    <w:p w14:paraId="4B576376" w14:textId="7FCECC83" w:rsidR="00674707" w:rsidRDefault="00674707" w:rsidP="00674707">
      <w:pPr>
        <w:pStyle w:val="Body"/>
      </w:pPr>
    </w:p>
    <w:p w14:paraId="092B3183" w14:textId="77777777" w:rsidR="00674707" w:rsidRDefault="00674707" w:rsidP="00674707">
      <w:pPr>
        <w:pStyle w:val="Body"/>
      </w:pPr>
    </w:p>
    <w:p w14:paraId="676BB8E1" w14:textId="77777777" w:rsidR="00674707" w:rsidRDefault="00674707" w:rsidP="00674707">
      <w:pPr>
        <w:pStyle w:val="Body"/>
      </w:pPr>
    </w:p>
    <w:p w14:paraId="6BDEAC4F" w14:textId="0DC137EB" w:rsidR="00674707" w:rsidRDefault="00674707" w:rsidP="00674707">
      <w:pPr>
        <w:pStyle w:val="Body"/>
      </w:pPr>
    </w:p>
    <w:p w14:paraId="0A26E392" w14:textId="02DD7824" w:rsidR="00674707" w:rsidRDefault="00674707" w:rsidP="00674707">
      <w:pPr>
        <w:pStyle w:val="Body"/>
      </w:pPr>
    </w:p>
    <w:p w14:paraId="1C04C1B0" w14:textId="39D67C9A" w:rsidR="00674707" w:rsidRDefault="00674707" w:rsidP="00674707">
      <w:pPr>
        <w:pStyle w:val="Body"/>
      </w:pPr>
    </w:p>
    <w:p w14:paraId="7476F18A" w14:textId="69F6DD3E" w:rsidR="00674707" w:rsidRDefault="00674707" w:rsidP="00674707">
      <w:pPr>
        <w:pStyle w:val="Body"/>
      </w:pPr>
    </w:p>
    <w:p w14:paraId="23A23A4F" w14:textId="33C389AD" w:rsidR="00674707" w:rsidRDefault="00674707" w:rsidP="00674707">
      <w:pPr>
        <w:pStyle w:val="Body"/>
      </w:pPr>
    </w:p>
    <w:p w14:paraId="1EE1828B" w14:textId="3FF665F5" w:rsidR="00674707" w:rsidRDefault="00674707" w:rsidP="00674707">
      <w:pPr>
        <w:pStyle w:val="Body"/>
      </w:pPr>
    </w:p>
    <w:p w14:paraId="3983D533" w14:textId="0AF109C7" w:rsidR="792AF9AD" w:rsidRDefault="792AF9AD" w:rsidP="00674707">
      <w:pPr>
        <w:pStyle w:val="Body"/>
      </w:pPr>
      <w:r>
        <w:t>Fig.3. Type or abortion practiced per year range.</w:t>
      </w:r>
    </w:p>
    <w:p w14:paraId="5DA79EAA" w14:textId="1BE32803" w:rsidR="792AF9AD" w:rsidRDefault="792AF9AD" w:rsidP="00674707">
      <w:pPr>
        <w:pStyle w:val="Body"/>
      </w:pPr>
    </w:p>
    <w:p w14:paraId="53AA76FB" w14:textId="5832D034" w:rsidR="00BD2631" w:rsidRPr="0068288C" w:rsidRDefault="02DB9E0E" w:rsidP="00BD2631">
      <w:pPr>
        <w:pStyle w:val="Ttulo2"/>
      </w:pPr>
      <w:r>
        <w:t>Visualization Two</w:t>
      </w:r>
    </w:p>
    <w:p w14:paraId="795F8CBE" w14:textId="5BC44955" w:rsidR="792AF9AD" w:rsidRDefault="41A9B373" w:rsidP="00674707">
      <w:pPr>
        <w:pStyle w:val="BodyNoIndent"/>
      </w:pPr>
      <w:r>
        <w:t>The second visualization uses an idiom line chart [4], to present the information of the distribution of the number of abortions by age range over time [figure 4]</w:t>
      </w:r>
      <w:r w:rsidRPr="41A9B373">
        <w:t>.</w:t>
      </w:r>
    </w:p>
    <w:p w14:paraId="79D20BA6" w14:textId="143E2F81" w:rsidR="792AF9AD" w:rsidRDefault="00674707" w:rsidP="00674707">
      <w:pPr>
        <w:pStyle w:val="BodyNoIndent"/>
      </w:pPr>
      <w:r>
        <w:rPr>
          <w:noProof/>
          <w:lang w:val="es-CO" w:eastAsia="es-CO"/>
        </w:rPr>
        <w:drawing>
          <wp:anchor distT="0" distB="0" distL="114300" distR="114300" simplePos="0" relativeHeight="251662336" behindDoc="1" locked="0" layoutInCell="1" allowOverlap="1" wp14:anchorId="06EBEB97" wp14:editId="0FA0E105">
            <wp:simplePos x="0" y="0"/>
            <wp:positionH relativeFrom="column">
              <wp:posOffset>452755</wp:posOffset>
            </wp:positionH>
            <wp:positionV relativeFrom="paragraph">
              <wp:posOffset>72390</wp:posOffset>
            </wp:positionV>
            <wp:extent cx="2324100" cy="1381125"/>
            <wp:effectExtent l="0" t="0" r="0" b="9525"/>
            <wp:wrapNone/>
            <wp:docPr id="11402676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324100" cy="1381125"/>
                    </a:xfrm>
                    <a:prstGeom prst="rect">
                      <a:avLst/>
                    </a:prstGeom>
                  </pic:spPr>
                </pic:pic>
              </a:graphicData>
            </a:graphic>
            <wp14:sizeRelH relativeFrom="page">
              <wp14:pctWidth>0</wp14:pctWidth>
            </wp14:sizeRelH>
            <wp14:sizeRelV relativeFrom="page">
              <wp14:pctHeight>0</wp14:pctHeight>
            </wp14:sizeRelV>
          </wp:anchor>
        </w:drawing>
      </w:r>
    </w:p>
    <w:p w14:paraId="0DAD71E2" w14:textId="4CE7B92D" w:rsidR="792AF9AD" w:rsidRDefault="792AF9AD" w:rsidP="00674707">
      <w:pPr>
        <w:pStyle w:val="BodyNoIndent"/>
      </w:pPr>
      <w:r w:rsidRPr="792AF9AD">
        <w:t xml:space="preserve">   </w:t>
      </w:r>
    </w:p>
    <w:p w14:paraId="5CB0FE88" w14:textId="0D2180CD" w:rsidR="00674707" w:rsidRDefault="00674707" w:rsidP="00674707">
      <w:pPr>
        <w:pStyle w:val="Body"/>
      </w:pPr>
    </w:p>
    <w:p w14:paraId="5956E055" w14:textId="74E90EFE" w:rsidR="00674707" w:rsidRDefault="00674707" w:rsidP="00674707">
      <w:pPr>
        <w:pStyle w:val="Body"/>
      </w:pPr>
    </w:p>
    <w:p w14:paraId="2BF1189E" w14:textId="5B4A2011" w:rsidR="00674707" w:rsidRDefault="00674707" w:rsidP="00674707">
      <w:pPr>
        <w:pStyle w:val="Body"/>
      </w:pPr>
    </w:p>
    <w:p w14:paraId="45BD0EA2" w14:textId="00E72A42" w:rsidR="00674707" w:rsidRDefault="00674707" w:rsidP="00674707">
      <w:pPr>
        <w:pStyle w:val="Body"/>
      </w:pPr>
    </w:p>
    <w:p w14:paraId="3F4CCB71" w14:textId="00258100" w:rsidR="00674707" w:rsidRDefault="00674707" w:rsidP="00674707">
      <w:pPr>
        <w:pStyle w:val="Body"/>
      </w:pPr>
    </w:p>
    <w:p w14:paraId="39D29EDD" w14:textId="60255129" w:rsidR="00674707" w:rsidRDefault="00674707" w:rsidP="00674707">
      <w:pPr>
        <w:pStyle w:val="Body"/>
      </w:pPr>
    </w:p>
    <w:p w14:paraId="12A7880F" w14:textId="401B6C15" w:rsidR="00674707" w:rsidRDefault="00674707" w:rsidP="00674707">
      <w:pPr>
        <w:pStyle w:val="Body"/>
      </w:pPr>
    </w:p>
    <w:p w14:paraId="770E4A27" w14:textId="30B11160" w:rsidR="00674707" w:rsidRDefault="00674707" w:rsidP="00674707">
      <w:pPr>
        <w:pStyle w:val="Body"/>
      </w:pPr>
    </w:p>
    <w:p w14:paraId="13F45B7B" w14:textId="77777777" w:rsidR="00674707" w:rsidRDefault="00674707" w:rsidP="00674707">
      <w:pPr>
        <w:pStyle w:val="Body"/>
      </w:pPr>
    </w:p>
    <w:p w14:paraId="7659E8CF" w14:textId="77777777" w:rsidR="00674707" w:rsidRPr="00674707" w:rsidRDefault="00674707" w:rsidP="00674707">
      <w:pPr>
        <w:pStyle w:val="Body"/>
      </w:pPr>
    </w:p>
    <w:p w14:paraId="5A074E66" w14:textId="2B2969DB" w:rsidR="792AF9AD" w:rsidRDefault="41A9B373" w:rsidP="00674707">
      <w:pPr>
        <w:pStyle w:val="Body"/>
      </w:pPr>
      <w:r>
        <w:t>Fig.4. Number of abortions between 2009 and 20</w:t>
      </w:r>
      <w:r w:rsidRPr="41A9B373">
        <w:t>17 by age range.</w:t>
      </w:r>
    </w:p>
    <w:p w14:paraId="63E611BC" w14:textId="20D2049D" w:rsidR="792AF9AD" w:rsidRDefault="792AF9AD" w:rsidP="00674707">
      <w:pPr>
        <w:pStyle w:val="Body"/>
      </w:pPr>
    </w:p>
    <w:p w14:paraId="3A541C7F" w14:textId="408FA81A" w:rsidR="792AF9AD" w:rsidRDefault="02DB9E0E" w:rsidP="00674707">
      <w:pPr>
        <w:pStyle w:val="Body"/>
        <w:rPr>
          <w:rFonts w:eastAsia="Helvetica"/>
        </w:rPr>
      </w:pPr>
      <w:r w:rsidRPr="02DB9E0E">
        <w:rPr>
          <w:rFonts w:eastAsia="Helvetica"/>
        </w:rPr>
        <w:t>1.3      Visualization Three</w:t>
      </w:r>
    </w:p>
    <w:p w14:paraId="4294A8C1" w14:textId="11A10CA1" w:rsidR="792AF9AD" w:rsidRDefault="792AF9AD" w:rsidP="00674707">
      <w:pPr>
        <w:pStyle w:val="Body"/>
      </w:pPr>
    </w:p>
    <w:p w14:paraId="3179EA25" w14:textId="57456EED" w:rsidR="41A9B373" w:rsidRDefault="41A9B373" w:rsidP="00674707">
      <w:pPr>
        <w:pStyle w:val="Body"/>
      </w:pPr>
      <w:r>
        <w:t xml:space="preserve">The third visualization uses an idiom stacked bar chart to present the distribution of the amount of a type of medical abortion per year [figure 5]. Each component of the bar is separately stacked, so that the full bar height shows the value for the combination of all items in the stack. </w:t>
      </w:r>
      <w:r w:rsidRPr="41A9B373">
        <w:t>[5]</w:t>
      </w:r>
      <w:r>
        <w:t>.</w:t>
      </w:r>
    </w:p>
    <w:p w14:paraId="588B406C" w14:textId="08DBE803" w:rsidR="41A9B373" w:rsidRDefault="00674707" w:rsidP="00674707">
      <w:pPr>
        <w:pStyle w:val="Body"/>
      </w:pPr>
      <w:r>
        <w:rPr>
          <w:noProof/>
          <w:lang w:eastAsia="es-CO"/>
        </w:rPr>
        <w:drawing>
          <wp:anchor distT="0" distB="0" distL="114300" distR="114300" simplePos="0" relativeHeight="251663360" behindDoc="1" locked="0" layoutInCell="1" allowOverlap="1" wp14:anchorId="3A74E319" wp14:editId="495158CA">
            <wp:simplePos x="0" y="0"/>
            <wp:positionH relativeFrom="column">
              <wp:posOffset>658495</wp:posOffset>
            </wp:positionH>
            <wp:positionV relativeFrom="paragraph">
              <wp:posOffset>14621</wp:posOffset>
            </wp:positionV>
            <wp:extent cx="2023687" cy="1484614"/>
            <wp:effectExtent l="0" t="0" r="0" b="1905"/>
            <wp:wrapNone/>
            <wp:docPr id="13165714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039724" cy="1496379"/>
                    </a:xfrm>
                    <a:prstGeom prst="rect">
                      <a:avLst/>
                    </a:prstGeom>
                  </pic:spPr>
                </pic:pic>
              </a:graphicData>
            </a:graphic>
            <wp14:sizeRelH relativeFrom="page">
              <wp14:pctWidth>0</wp14:pctWidth>
            </wp14:sizeRelH>
            <wp14:sizeRelV relativeFrom="page">
              <wp14:pctHeight>0</wp14:pctHeight>
            </wp14:sizeRelV>
          </wp:anchor>
        </w:drawing>
      </w:r>
    </w:p>
    <w:p w14:paraId="7F98F478" w14:textId="4117666B" w:rsidR="792AF9AD" w:rsidRDefault="792AF9AD" w:rsidP="00674707">
      <w:pPr>
        <w:pStyle w:val="Body"/>
        <w:rPr>
          <w:rFonts w:eastAsia="Helvetica"/>
        </w:rPr>
      </w:pPr>
    </w:p>
    <w:p w14:paraId="39C0F163" w14:textId="39F926A0" w:rsidR="00674707" w:rsidRDefault="00674707" w:rsidP="00674707">
      <w:pPr>
        <w:pStyle w:val="Body"/>
        <w:rPr>
          <w:rFonts w:eastAsia="Helvetica"/>
        </w:rPr>
      </w:pPr>
    </w:p>
    <w:p w14:paraId="264BA2CA" w14:textId="3EB0F0FB" w:rsidR="00674707" w:rsidRDefault="00674707" w:rsidP="00674707">
      <w:pPr>
        <w:pStyle w:val="Body"/>
        <w:rPr>
          <w:rFonts w:eastAsia="Helvetica"/>
        </w:rPr>
      </w:pPr>
    </w:p>
    <w:p w14:paraId="25199F9B" w14:textId="630CCFA7" w:rsidR="00674707" w:rsidRDefault="00674707" w:rsidP="00674707">
      <w:pPr>
        <w:pStyle w:val="Body"/>
        <w:rPr>
          <w:rFonts w:eastAsia="Helvetica"/>
        </w:rPr>
      </w:pPr>
    </w:p>
    <w:p w14:paraId="7D872B68" w14:textId="45992AA5" w:rsidR="00674707" w:rsidRDefault="00674707" w:rsidP="00674707">
      <w:pPr>
        <w:pStyle w:val="Body"/>
        <w:rPr>
          <w:rFonts w:eastAsia="Helvetica"/>
        </w:rPr>
      </w:pPr>
    </w:p>
    <w:p w14:paraId="2005CB25" w14:textId="194EFDB2" w:rsidR="00674707" w:rsidRDefault="00674707" w:rsidP="00674707">
      <w:pPr>
        <w:pStyle w:val="Body"/>
        <w:rPr>
          <w:rFonts w:eastAsia="Helvetica"/>
        </w:rPr>
      </w:pPr>
    </w:p>
    <w:p w14:paraId="0667526F" w14:textId="44D22BB7" w:rsidR="00674707" w:rsidRDefault="00674707" w:rsidP="00674707">
      <w:pPr>
        <w:pStyle w:val="Body"/>
        <w:rPr>
          <w:rFonts w:eastAsia="Helvetica"/>
        </w:rPr>
      </w:pPr>
    </w:p>
    <w:p w14:paraId="4DE3D895" w14:textId="38F8A272" w:rsidR="00674707" w:rsidRDefault="00674707" w:rsidP="00674707">
      <w:pPr>
        <w:pStyle w:val="Body"/>
        <w:rPr>
          <w:rFonts w:eastAsia="Helvetica"/>
        </w:rPr>
      </w:pPr>
    </w:p>
    <w:p w14:paraId="357CD2D8" w14:textId="10B183BC" w:rsidR="00674707" w:rsidRDefault="00674707" w:rsidP="00674707">
      <w:pPr>
        <w:pStyle w:val="Body"/>
        <w:rPr>
          <w:rFonts w:eastAsia="Helvetica"/>
        </w:rPr>
      </w:pPr>
    </w:p>
    <w:p w14:paraId="05177FEB" w14:textId="77777777" w:rsidR="00674707" w:rsidRDefault="00674707" w:rsidP="00674707">
      <w:pPr>
        <w:pStyle w:val="Body"/>
        <w:rPr>
          <w:rFonts w:eastAsia="Helvetica"/>
        </w:rPr>
      </w:pPr>
    </w:p>
    <w:p w14:paraId="1B5045A7" w14:textId="47A7BBC9" w:rsidR="792AF9AD" w:rsidRDefault="792AF9AD" w:rsidP="00674707">
      <w:pPr>
        <w:pStyle w:val="Body"/>
      </w:pPr>
    </w:p>
    <w:p w14:paraId="5D673446" w14:textId="0B6DDA22" w:rsidR="792AF9AD" w:rsidRDefault="792AF9AD" w:rsidP="00674707">
      <w:pPr>
        <w:pStyle w:val="Body"/>
      </w:pPr>
      <w:r>
        <w:t>Fig.5. Type of abortion between 2009 to 2017.</w:t>
      </w:r>
    </w:p>
    <w:p w14:paraId="6FDD95D8" w14:textId="2A590BBF" w:rsidR="792AF9AD" w:rsidRDefault="792AF9AD" w:rsidP="00674707">
      <w:pPr>
        <w:pStyle w:val="Body"/>
      </w:pPr>
    </w:p>
    <w:p w14:paraId="0A37FB48" w14:textId="319D16CE" w:rsidR="41A9B373" w:rsidRDefault="41A9B373" w:rsidP="00674707">
      <w:pPr>
        <w:pStyle w:val="Body"/>
      </w:pPr>
      <w:r>
        <w:t>The next visualization uses an idiom multiple bar chart to present a type of medical abortion per diagnosis. [figure 6]</w:t>
      </w:r>
    </w:p>
    <w:p w14:paraId="7280ABF5" w14:textId="05C5AE02" w:rsidR="00674707" w:rsidRDefault="00674707" w:rsidP="00674707">
      <w:pPr>
        <w:pStyle w:val="Body"/>
      </w:pPr>
      <w:r>
        <w:rPr>
          <w:noProof/>
          <w:lang w:eastAsia="es-CO"/>
        </w:rPr>
        <w:drawing>
          <wp:anchor distT="0" distB="0" distL="114300" distR="114300" simplePos="0" relativeHeight="251664384" behindDoc="1" locked="0" layoutInCell="1" allowOverlap="1" wp14:anchorId="16A51DD5" wp14:editId="0BB13A7A">
            <wp:simplePos x="0" y="0"/>
            <wp:positionH relativeFrom="margin">
              <wp:align>right</wp:align>
            </wp:positionH>
            <wp:positionV relativeFrom="paragraph">
              <wp:posOffset>54610</wp:posOffset>
            </wp:positionV>
            <wp:extent cx="3025140" cy="1438109"/>
            <wp:effectExtent l="0" t="0" r="3810" b="0"/>
            <wp:wrapNone/>
            <wp:docPr id="2231496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025140" cy="1438109"/>
                    </a:xfrm>
                    <a:prstGeom prst="rect">
                      <a:avLst/>
                    </a:prstGeom>
                  </pic:spPr>
                </pic:pic>
              </a:graphicData>
            </a:graphic>
            <wp14:sizeRelH relativeFrom="page">
              <wp14:pctWidth>0</wp14:pctWidth>
            </wp14:sizeRelH>
            <wp14:sizeRelV relativeFrom="page">
              <wp14:pctHeight>0</wp14:pctHeight>
            </wp14:sizeRelV>
          </wp:anchor>
        </w:drawing>
      </w:r>
    </w:p>
    <w:p w14:paraId="03772910" w14:textId="0D6F0FD3" w:rsidR="00674707" w:rsidRDefault="00674707" w:rsidP="00674707">
      <w:pPr>
        <w:pStyle w:val="Body"/>
      </w:pPr>
    </w:p>
    <w:p w14:paraId="78BED04A" w14:textId="4B49A164" w:rsidR="00674707" w:rsidRDefault="00674707" w:rsidP="00674707">
      <w:pPr>
        <w:pStyle w:val="Body"/>
      </w:pPr>
    </w:p>
    <w:p w14:paraId="62C15291" w14:textId="2D896B54" w:rsidR="00674707" w:rsidRDefault="00674707" w:rsidP="00674707">
      <w:pPr>
        <w:pStyle w:val="Body"/>
      </w:pPr>
    </w:p>
    <w:p w14:paraId="0BE74984" w14:textId="42FBF1D1" w:rsidR="00674707" w:rsidRDefault="00674707" w:rsidP="00674707">
      <w:pPr>
        <w:pStyle w:val="Body"/>
      </w:pPr>
    </w:p>
    <w:p w14:paraId="5678C6DA" w14:textId="7271708F" w:rsidR="00674707" w:rsidRDefault="00674707" w:rsidP="00674707">
      <w:pPr>
        <w:pStyle w:val="Body"/>
      </w:pPr>
    </w:p>
    <w:p w14:paraId="04F81637" w14:textId="3C78DDA0" w:rsidR="00674707" w:rsidRDefault="00674707" w:rsidP="00674707">
      <w:pPr>
        <w:pStyle w:val="Body"/>
      </w:pPr>
    </w:p>
    <w:p w14:paraId="03DB0BF6" w14:textId="05667EC3" w:rsidR="00674707" w:rsidRDefault="00674707" w:rsidP="00674707">
      <w:pPr>
        <w:pStyle w:val="Body"/>
      </w:pPr>
    </w:p>
    <w:p w14:paraId="4819C0A0" w14:textId="1EFFA666" w:rsidR="00674707" w:rsidRDefault="00674707" w:rsidP="00674707">
      <w:pPr>
        <w:pStyle w:val="Body"/>
      </w:pPr>
    </w:p>
    <w:p w14:paraId="509F5C96" w14:textId="0CAFD5EA" w:rsidR="00674707" w:rsidRDefault="00674707" w:rsidP="00674707">
      <w:pPr>
        <w:pStyle w:val="Body"/>
      </w:pPr>
    </w:p>
    <w:p w14:paraId="50AE294E" w14:textId="77777777" w:rsidR="00674707" w:rsidRDefault="00674707" w:rsidP="00674707">
      <w:pPr>
        <w:pStyle w:val="Body"/>
      </w:pPr>
    </w:p>
    <w:p w14:paraId="42BC7F55" w14:textId="16278929" w:rsidR="41A9B373" w:rsidRDefault="41A9B373" w:rsidP="00674707">
      <w:pPr>
        <w:pStyle w:val="Body"/>
      </w:pPr>
    </w:p>
    <w:p w14:paraId="4F269677" w14:textId="789601DF" w:rsidR="792AF9AD" w:rsidRDefault="41A9B373" w:rsidP="00674707">
      <w:pPr>
        <w:pStyle w:val="Body"/>
      </w:pPr>
      <w:r>
        <w:t xml:space="preserve">Fig.6. Number of abortions by diagnosis between 2009 and 2017. </w:t>
      </w:r>
    </w:p>
    <w:p w14:paraId="28ECC2DD" w14:textId="77777777" w:rsidR="00BD2631" w:rsidRPr="0068288C" w:rsidRDefault="00044720" w:rsidP="00BD2631">
      <w:pPr>
        <w:pStyle w:val="Ttulo1"/>
      </w:pPr>
      <w:r>
        <w:rPr>
          <w:noProof/>
          <w:lang w:val="es-CO" w:eastAsia="es-CO"/>
        </w:rPr>
        <mc:AlternateContent>
          <mc:Choice Requires="wps">
            <w:drawing>
              <wp:anchor distT="4294967295" distB="4294967295" distL="114300" distR="114300" simplePos="0" relativeHeight="251658240" behindDoc="0" locked="0" layoutInCell="1" allowOverlap="1" wp14:anchorId="0ED5BBC3" wp14:editId="07777777">
                <wp:simplePos x="0" y="0"/>
                <wp:positionH relativeFrom="column">
                  <wp:posOffset>-2366645</wp:posOffset>
                </wp:positionH>
                <wp:positionV relativeFrom="paragraph">
                  <wp:posOffset>111759</wp:posOffset>
                </wp:positionV>
                <wp:extent cx="1371600" cy="0"/>
                <wp:effectExtent l="0" t="0" r="25400" b="25400"/>
                <wp:wrapNone/>
                <wp:docPr id="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25F5372">
              <v:line id="Line 25"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from="-186.35pt,8.8pt" to="-78.35pt,8.8pt" w14:anchorId="09DDF8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"/>
            </w:pict>
          </mc:Fallback>
        </mc:AlternateContent>
      </w:r>
      <w:r w:rsidR="00BD2631" w:rsidRPr="0068288C">
        <w:t>solution</w:t>
      </w:r>
    </w:p>
    <w:p w14:paraId="107F3B97" w14:textId="605AE82E" w:rsidR="41A9B373" w:rsidRDefault="41A9B373" w:rsidP="00674707">
      <w:pPr>
        <w:pStyle w:val="Body"/>
      </w:pPr>
      <w:r w:rsidRPr="41A9B373">
        <w:t>The visualizations presented in the section above show worrisome figures on abortion practices in very young women, procedures that have increasingly increased, causing widespread social problems; the visual analysis, through these visualizations, allow us to take decisions about how to achieve abortions, but above all, create strategies to stop pregnancies at an early age, among others.</w:t>
      </w:r>
    </w:p>
    <w:p w14:paraId="41F9ECC6" w14:textId="53398FAA" w:rsidR="41A9B373" w:rsidRDefault="02DB9E0E" w:rsidP="00674707">
      <w:pPr>
        <w:pStyle w:val="Body"/>
      </w:pPr>
      <w:r w:rsidRPr="02DB9E0E">
        <w:t xml:space="preserve">     Following these figures, different campaigns have been launched in order to prevent these situations, an example of this is the #</w:t>
      </w:r>
      <w:proofErr w:type="spellStart"/>
      <w:r w:rsidRPr="02DB9E0E">
        <w:t>YoCuidoMiFuturo</w:t>
      </w:r>
      <w:proofErr w:type="spellEnd"/>
      <w:r w:rsidRPr="02DB9E0E">
        <w:t xml:space="preserve"> campaign carried out by the ICBF and </w:t>
      </w:r>
      <w:proofErr w:type="spellStart"/>
      <w:r w:rsidRPr="02DB9E0E">
        <w:t>Profamilia</w:t>
      </w:r>
      <w:proofErr w:type="spellEnd"/>
      <w:r w:rsidRPr="02DB9E0E">
        <w:t xml:space="preserve"> launched since 2015, this type of campaign seems to have an effect on young people because in last </w:t>
      </w:r>
      <w:proofErr w:type="spellStart"/>
      <w:r w:rsidRPr="02DB9E0E">
        <w:t>years</w:t>
      </w:r>
      <w:proofErr w:type="spellEnd"/>
      <w:r w:rsidRPr="02DB9E0E">
        <w:t xml:space="preserve"> there has been a decrease in the number of abortions performed.</w:t>
      </w:r>
    </w:p>
    <w:p w14:paraId="5A42D8C3" w14:textId="222B4223" w:rsidR="00BD2631" w:rsidRPr="002A4A9F" w:rsidRDefault="00BD2631" w:rsidP="00674707">
      <w:pPr>
        <w:pStyle w:val="Body"/>
      </w:pPr>
    </w:p>
    <w:p w14:paraId="270AE6D8" w14:textId="5675981D" w:rsidR="02DB9E0E" w:rsidRDefault="02DB9E0E" w:rsidP="00674707">
      <w:pPr>
        <w:pStyle w:val="Body"/>
      </w:pPr>
    </w:p>
    <w:p w14:paraId="708B2601" w14:textId="19DC6DCF" w:rsidR="02DB9E0E" w:rsidRDefault="02DB9E0E" w:rsidP="02DB9E0E">
      <w:pPr>
        <w:pStyle w:val="Ttulo1"/>
      </w:pPr>
      <w:r>
        <w:t>Evaluation</w:t>
      </w:r>
    </w:p>
    <w:p w14:paraId="2A0FC610" w14:textId="0C872FE2" w:rsidR="02DB9E0E" w:rsidRDefault="02DB9E0E" w:rsidP="02DB9E0E">
      <w:pPr>
        <w:jc w:val="both"/>
        <w:rPr>
          <w:sz w:val="18"/>
          <w:szCs w:val="18"/>
        </w:rPr>
      </w:pPr>
      <w:r w:rsidRPr="02DB9E0E">
        <w:rPr>
          <w:sz w:val="18"/>
          <w:szCs w:val="18"/>
        </w:rPr>
        <w:t>The usability proofs focused on three main tasks to know:</w:t>
      </w:r>
    </w:p>
    <w:p w14:paraId="45C47659" w14:textId="3A5D6503" w:rsidR="02DB9E0E" w:rsidRDefault="73769E46" w:rsidP="73769E46">
      <w:pPr>
        <w:pStyle w:val="Prrafodelista"/>
        <w:numPr>
          <w:ilvl w:val="0"/>
          <w:numId w:val="2"/>
        </w:numPr>
        <w:jc w:val="both"/>
        <w:rPr>
          <w:sz w:val="18"/>
          <w:szCs w:val="18"/>
        </w:rPr>
      </w:pPr>
      <w:r w:rsidRPr="73769E46">
        <w:rPr>
          <w:sz w:val="18"/>
          <w:szCs w:val="18"/>
        </w:rPr>
        <w:t xml:space="preserve">Summarize the number of abortions by age range. </w:t>
      </w:r>
    </w:p>
    <w:p w14:paraId="48F6F77F" w14:textId="0E7C19D7" w:rsidR="02DB9E0E" w:rsidRDefault="02DB9E0E" w:rsidP="02DB9E0E">
      <w:pPr>
        <w:pStyle w:val="Prrafodelista"/>
        <w:numPr>
          <w:ilvl w:val="0"/>
          <w:numId w:val="2"/>
        </w:numPr>
        <w:jc w:val="both"/>
      </w:pPr>
      <w:r w:rsidRPr="02DB9E0E">
        <w:rPr>
          <w:sz w:val="18"/>
          <w:szCs w:val="18"/>
        </w:rPr>
        <w:t xml:space="preserve">Find the age range with more and fewer abortions practiced. </w:t>
      </w:r>
    </w:p>
    <w:p w14:paraId="054B1933" w14:textId="612F486E" w:rsidR="02DB9E0E" w:rsidRDefault="02DB9E0E" w:rsidP="02DB9E0E">
      <w:pPr>
        <w:pStyle w:val="Prrafodelista"/>
        <w:numPr>
          <w:ilvl w:val="0"/>
          <w:numId w:val="2"/>
        </w:numPr>
        <w:jc w:val="both"/>
      </w:pPr>
      <w:r w:rsidRPr="02DB9E0E">
        <w:rPr>
          <w:sz w:val="18"/>
          <w:szCs w:val="18"/>
        </w:rPr>
        <w:t xml:space="preserve">Find an age range. </w:t>
      </w:r>
    </w:p>
    <w:p w14:paraId="3911D531" w14:textId="209F8499" w:rsidR="02DB9E0E" w:rsidRDefault="02DB9E0E" w:rsidP="02DB9E0E">
      <w:pPr>
        <w:pStyle w:val="Prrafodelista"/>
        <w:numPr>
          <w:ilvl w:val="0"/>
          <w:numId w:val="2"/>
        </w:numPr>
        <w:jc w:val="both"/>
      </w:pPr>
      <w:r w:rsidRPr="02DB9E0E">
        <w:rPr>
          <w:sz w:val="18"/>
          <w:szCs w:val="18"/>
        </w:rPr>
        <w:t xml:space="preserve">Find the year of an age range in which more and fewer abortions were performed. </w:t>
      </w:r>
    </w:p>
    <w:p w14:paraId="38638336" w14:textId="646C9DB3" w:rsidR="02DB9E0E" w:rsidRDefault="02DB9E0E" w:rsidP="02DB9E0E">
      <w:pPr>
        <w:pStyle w:val="Prrafodelista"/>
        <w:numPr>
          <w:ilvl w:val="0"/>
          <w:numId w:val="2"/>
        </w:numPr>
        <w:jc w:val="both"/>
      </w:pPr>
      <w:r w:rsidRPr="02DB9E0E">
        <w:rPr>
          <w:sz w:val="18"/>
          <w:szCs w:val="18"/>
        </w:rPr>
        <w:t>Find the number of abortions for a year and an age range.</w:t>
      </w:r>
    </w:p>
    <w:p w14:paraId="583A049F" w14:textId="46C41F8D" w:rsidR="554FC07E" w:rsidRDefault="73769E46" w:rsidP="554FC07E">
      <w:pPr>
        <w:jc w:val="both"/>
        <w:rPr>
          <w:sz w:val="18"/>
          <w:szCs w:val="18"/>
        </w:rPr>
      </w:pPr>
      <w:r w:rsidRPr="73769E46">
        <w:rPr>
          <w:sz w:val="18"/>
          <w:szCs w:val="18"/>
        </w:rPr>
        <w:t xml:space="preserve">  For the visualization of the number of abortions by age ranges [figure 4], the result indicates incorrect for the task of finding the year where there were more abortions for the age range of 41 to 50 years. This was solved, modifying the scale and the colors for the age range.</w:t>
      </w:r>
    </w:p>
    <w:p w14:paraId="26696BBB" w14:textId="6E48DF45" w:rsidR="02DB9E0E" w:rsidRDefault="02DB9E0E" w:rsidP="02DB9E0E"/>
    <w:p w14:paraId="2B2A7A39" w14:textId="77777777" w:rsidR="00BD2631" w:rsidRPr="0068288C" w:rsidRDefault="02DB9E0E" w:rsidP="00BD2631">
      <w:pPr>
        <w:pStyle w:val="Ttulo1"/>
      </w:pPr>
      <w:r>
        <w:t>Conclusion</w:t>
      </w:r>
    </w:p>
    <w:p w14:paraId="40EDC9FC" w14:textId="73D429BB" w:rsidR="41A9B373" w:rsidRDefault="554FC07E" w:rsidP="00674707">
      <w:pPr>
        <w:pStyle w:val="Body"/>
        <w:rPr>
          <w:highlight w:val="yellow"/>
        </w:rPr>
      </w:pPr>
      <w:r w:rsidRPr="554FC07E">
        <w:t>The use of visual analytics is important at the moment of showing figures clearly, but even more important when techniques are involved, as is the case of the Tamara framework (what – why - how), where the interpretation of the data is understood and understood, recognizing its importance in the insights found in the initial problem.</w:t>
      </w:r>
    </w:p>
    <w:p w14:paraId="5A2C54E3" w14:textId="2064498A" w:rsidR="02DB9E0E" w:rsidRDefault="02DB9E0E" w:rsidP="00674707">
      <w:pPr>
        <w:pStyle w:val="Body"/>
      </w:pPr>
    </w:p>
    <w:p w14:paraId="4B848EFE" w14:textId="6D59A45F" w:rsidR="554FC07E" w:rsidRDefault="554FC07E" w:rsidP="00674707">
      <w:pPr>
        <w:pStyle w:val="Body"/>
      </w:pPr>
      <w:r w:rsidRPr="554FC07E">
        <w:t>The most important insights found in each visualization are:</w:t>
      </w:r>
    </w:p>
    <w:p w14:paraId="519F580A" w14:textId="3B2D097B" w:rsidR="554FC07E" w:rsidRDefault="554FC07E" w:rsidP="00674707">
      <w:pPr>
        <w:pStyle w:val="Body"/>
        <w:numPr>
          <w:ilvl w:val="0"/>
          <w:numId w:val="1"/>
        </w:numPr>
        <w:rPr>
          <w:szCs w:val="18"/>
        </w:rPr>
      </w:pPr>
      <w:r w:rsidRPr="554FC07E">
        <w:t xml:space="preserve">Miscarriage has been the most common diagnosis in authorized health </w:t>
      </w:r>
      <w:proofErr w:type="spellStart"/>
      <w:r w:rsidRPr="554FC07E">
        <w:t>centers</w:t>
      </w:r>
      <w:proofErr w:type="spellEnd"/>
      <w:r w:rsidRPr="554FC07E">
        <w:t xml:space="preserve"> to legally terminate a pregnancy. With regard to induced abortions, it can be observed that menstrual extraction has been the most used means to perform the interruption of pregnancy.</w:t>
      </w:r>
    </w:p>
    <w:p w14:paraId="3D9ECB37" w14:textId="09C3AFE8" w:rsidR="554FC07E" w:rsidRDefault="554FC07E" w:rsidP="00674707">
      <w:pPr>
        <w:pStyle w:val="Body"/>
        <w:numPr>
          <w:ilvl w:val="0"/>
          <w:numId w:val="1"/>
        </w:numPr>
        <w:rPr>
          <w:szCs w:val="18"/>
        </w:rPr>
      </w:pPr>
      <w:r w:rsidRPr="554FC07E">
        <w:t>In induced abortions, menstrual extraction has been the most used means to perform the termination of pregnancy.</w:t>
      </w:r>
    </w:p>
    <w:p w14:paraId="78DF6711" w14:textId="18C8FCFA" w:rsidR="554FC07E" w:rsidRDefault="554FC07E" w:rsidP="00674707">
      <w:pPr>
        <w:pStyle w:val="Body"/>
        <w:numPr>
          <w:ilvl w:val="0"/>
          <w:numId w:val="1"/>
        </w:numPr>
        <w:rPr>
          <w:szCs w:val="18"/>
        </w:rPr>
      </w:pPr>
      <w:r w:rsidRPr="554FC07E">
        <w:t xml:space="preserve">The women who have come to perform an abortion legally in health </w:t>
      </w:r>
      <w:proofErr w:type="spellStart"/>
      <w:r w:rsidRPr="554FC07E">
        <w:t>centers</w:t>
      </w:r>
      <w:proofErr w:type="spellEnd"/>
      <w:r w:rsidRPr="554FC07E">
        <w:t xml:space="preserve"> are in the age range of 21 to 30 years.</w:t>
      </w:r>
    </w:p>
    <w:p w14:paraId="50606E4B" w14:textId="7ADFB753" w:rsidR="554FC07E" w:rsidRDefault="554FC07E" w:rsidP="00674707">
      <w:pPr>
        <w:pStyle w:val="Body"/>
        <w:numPr>
          <w:ilvl w:val="0"/>
          <w:numId w:val="1"/>
        </w:numPr>
        <w:rPr>
          <w:szCs w:val="18"/>
        </w:rPr>
      </w:pPr>
      <w:r w:rsidRPr="554FC07E">
        <w:lastRenderedPageBreak/>
        <w:t>In 2014 there is a high peak in the number of abortions, the most worrisome figure was in women aged 21 to 30 years with a total of 9,537 abortions.</w:t>
      </w:r>
    </w:p>
    <w:p w14:paraId="2256316A" w14:textId="04C06389" w:rsidR="554FC07E" w:rsidRDefault="554FC07E" w:rsidP="00674707">
      <w:pPr>
        <w:pStyle w:val="Body"/>
        <w:numPr>
          <w:ilvl w:val="0"/>
          <w:numId w:val="1"/>
        </w:numPr>
        <w:rPr>
          <w:szCs w:val="18"/>
        </w:rPr>
      </w:pPr>
      <w:r w:rsidRPr="554FC07E">
        <w:t>In most departments, the year in which there were more abortions was in 2014, in departments like Arauca a fairly large peak is evidenced, tripling the amount with respect to the other years.</w:t>
      </w:r>
    </w:p>
    <w:p w14:paraId="017DABD7" w14:textId="4470A3C2" w:rsidR="41A9B373" w:rsidRDefault="41A9B373" w:rsidP="00674707">
      <w:pPr>
        <w:pStyle w:val="Body"/>
      </w:pPr>
    </w:p>
    <w:p w14:paraId="071E4E01" w14:textId="77777777" w:rsidR="00BD2631" w:rsidRPr="0068288C" w:rsidRDefault="00BD2631" w:rsidP="00BD2631">
      <w:pPr>
        <w:pStyle w:val="ReferenceTitle"/>
      </w:pPr>
      <w:r w:rsidRPr="0068288C">
        <w:t>References</w:t>
      </w:r>
    </w:p>
    <w:p w14:paraId="2926B109" w14:textId="0A1FB8E2" w:rsidR="00BD2631" w:rsidRPr="0068288C" w:rsidRDefault="41A9B373" w:rsidP="00674707">
      <w:pPr>
        <w:pStyle w:val="Reference"/>
        <w:rPr>
          <w:szCs w:val="16"/>
        </w:rPr>
      </w:pPr>
      <w:bookmarkStart w:id="0" w:name="_Ref6979508"/>
      <w:proofErr w:type="spellStart"/>
      <w:r w:rsidRPr="41A9B373">
        <w:t>Aborto</w:t>
      </w:r>
      <w:proofErr w:type="spellEnd"/>
      <w:r w:rsidRPr="41A9B373">
        <w:t xml:space="preserve"> </w:t>
      </w:r>
      <w:proofErr w:type="spellStart"/>
      <w:r w:rsidRPr="41A9B373">
        <w:t>en</w:t>
      </w:r>
      <w:proofErr w:type="spellEnd"/>
      <w:r w:rsidRPr="41A9B373">
        <w:t xml:space="preserve"> Colombia – </w:t>
      </w:r>
      <w:proofErr w:type="spellStart"/>
      <w:r w:rsidRPr="41A9B373">
        <w:t>Servicios</w:t>
      </w:r>
      <w:proofErr w:type="spellEnd"/>
      <w:r w:rsidRPr="41A9B373">
        <w:t xml:space="preserve"> para la </w:t>
      </w:r>
      <w:proofErr w:type="spellStart"/>
      <w:r w:rsidRPr="41A9B373">
        <w:t>Mujer</w:t>
      </w:r>
      <w:proofErr w:type="spellEnd"/>
      <w:r w:rsidRPr="41A9B373">
        <w:t>, available at</w:t>
      </w:r>
      <w:r>
        <w:t xml:space="preserve"> https://profamilia.org.co/inicio/mujer-2/servicios-mujer/aborto-colombia/.</w:t>
      </w:r>
      <w:bookmarkEnd w:id="0"/>
    </w:p>
    <w:p w14:paraId="086CC7E6" w14:textId="559A71F4" w:rsidR="00BD2631" w:rsidRPr="0068288C" w:rsidRDefault="73769E46" w:rsidP="00674707">
      <w:pPr>
        <w:pStyle w:val="Reference"/>
        <w:rPr>
          <w:szCs w:val="16"/>
        </w:rPr>
      </w:pPr>
      <w:r>
        <w:t>TAMARA</w:t>
      </w:r>
      <w:r w:rsidR="00674707">
        <w:t xml:space="preserve"> available at </w:t>
      </w:r>
      <w:bookmarkStart w:id="1" w:name="_GoBack"/>
      <w:bookmarkEnd w:id="1"/>
      <w:r w:rsidR="00674707" w:rsidRPr="00674707">
        <w:t>https://www.cs.ubc.ca/~tmm/talks.html#minicourse14</w:t>
      </w:r>
    </w:p>
    <w:sectPr w:rsidR="00BD2631" w:rsidRPr="0068288C" w:rsidSect="00BD2631">
      <w:headerReference w:type="even" r:id="rId15"/>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76392" w14:textId="77777777" w:rsidR="00DE2C8D" w:rsidRDefault="00DE2C8D">
      <w:r>
        <w:separator/>
      </w:r>
    </w:p>
  </w:endnote>
  <w:endnote w:type="continuationSeparator" w:id="0">
    <w:p w14:paraId="7878B012" w14:textId="77777777" w:rsidR="00DE2C8D" w:rsidRDefault="00DE2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86C05" w14:textId="77777777" w:rsidR="00AE3911" w:rsidRDefault="00AE3911" w:rsidP="00BD2631">
    <w:pPr>
      <w:ind w:left="37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12FEC" w14:textId="77777777" w:rsidR="00DE2C8D" w:rsidRDefault="00DE2C8D">
      <w:r>
        <w:separator/>
      </w:r>
    </w:p>
  </w:footnote>
  <w:footnote w:type="continuationSeparator" w:id="0">
    <w:p w14:paraId="0BFC4C5B" w14:textId="77777777" w:rsidR="00DE2C8D" w:rsidRDefault="00DE2C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C43A" w14:textId="77777777" w:rsidR="00AE3911" w:rsidRDefault="00AE391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46AAE"/>
    <w:multiLevelType w:val="hybridMultilevel"/>
    <w:tmpl w:val="A330FAA0"/>
    <w:lvl w:ilvl="0" w:tplc="4ECEBE0A">
      <w:start w:val="1"/>
      <w:numFmt w:val="decimal"/>
      <w:lvlText w:val="[%1]"/>
      <w:lvlJc w:val="left"/>
      <w:pPr>
        <w:ind w:left="720" w:hanging="360"/>
      </w:pPr>
    </w:lvl>
    <w:lvl w:ilvl="1" w:tplc="3B4E6ED2">
      <w:start w:val="1"/>
      <w:numFmt w:val="lowerLetter"/>
      <w:lvlText w:val="%2."/>
      <w:lvlJc w:val="left"/>
      <w:pPr>
        <w:ind w:left="1440" w:hanging="360"/>
      </w:pPr>
    </w:lvl>
    <w:lvl w:ilvl="2" w:tplc="E89C30D0">
      <w:start w:val="1"/>
      <w:numFmt w:val="lowerRoman"/>
      <w:lvlText w:val="%3."/>
      <w:lvlJc w:val="right"/>
      <w:pPr>
        <w:ind w:left="2160" w:hanging="180"/>
      </w:pPr>
    </w:lvl>
    <w:lvl w:ilvl="3" w:tplc="0B4CA370">
      <w:start w:val="1"/>
      <w:numFmt w:val="decimal"/>
      <w:lvlText w:val="%4."/>
      <w:lvlJc w:val="left"/>
      <w:pPr>
        <w:ind w:left="2880" w:hanging="360"/>
      </w:pPr>
    </w:lvl>
    <w:lvl w:ilvl="4" w:tplc="6BCC05AC">
      <w:start w:val="1"/>
      <w:numFmt w:val="lowerLetter"/>
      <w:lvlText w:val="%5."/>
      <w:lvlJc w:val="left"/>
      <w:pPr>
        <w:ind w:left="3600" w:hanging="360"/>
      </w:pPr>
    </w:lvl>
    <w:lvl w:ilvl="5" w:tplc="EEBE83AE">
      <w:start w:val="1"/>
      <w:numFmt w:val="lowerRoman"/>
      <w:lvlText w:val="%6."/>
      <w:lvlJc w:val="right"/>
      <w:pPr>
        <w:ind w:left="4320" w:hanging="180"/>
      </w:pPr>
    </w:lvl>
    <w:lvl w:ilvl="6" w:tplc="226AA226">
      <w:start w:val="1"/>
      <w:numFmt w:val="decimal"/>
      <w:lvlText w:val="%7."/>
      <w:lvlJc w:val="left"/>
      <w:pPr>
        <w:ind w:left="5040" w:hanging="360"/>
      </w:pPr>
    </w:lvl>
    <w:lvl w:ilvl="7" w:tplc="F38A8682">
      <w:start w:val="1"/>
      <w:numFmt w:val="lowerLetter"/>
      <w:lvlText w:val="%8."/>
      <w:lvlJc w:val="left"/>
      <w:pPr>
        <w:ind w:left="5760" w:hanging="360"/>
      </w:pPr>
    </w:lvl>
    <w:lvl w:ilvl="8" w:tplc="9D90492E">
      <w:start w:val="1"/>
      <w:numFmt w:val="lowerRoman"/>
      <w:lvlText w:val="%9."/>
      <w:lvlJc w:val="right"/>
      <w:pPr>
        <w:ind w:left="6480" w:hanging="180"/>
      </w:pPr>
    </w:lvl>
  </w:abstractNum>
  <w:abstractNum w:abstractNumId="1" w15:restartNumberingAfterBreak="0">
    <w:nsid w:val="0F2A6EBC"/>
    <w:multiLevelType w:val="hybridMultilevel"/>
    <w:tmpl w:val="08E8053E"/>
    <w:lvl w:ilvl="0" w:tplc="8DF09576">
      <w:start w:val="1"/>
      <w:numFmt w:val="bullet"/>
      <w:lvlText w:val=""/>
      <w:lvlJc w:val="left"/>
      <w:pPr>
        <w:ind w:left="720" w:hanging="360"/>
      </w:pPr>
      <w:rPr>
        <w:rFonts w:ascii="Symbol" w:hAnsi="Symbol" w:hint="default"/>
      </w:rPr>
    </w:lvl>
    <w:lvl w:ilvl="1" w:tplc="65500A62">
      <w:start w:val="1"/>
      <w:numFmt w:val="bullet"/>
      <w:lvlText w:val="o"/>
      <w:lvlJc w:val="left"/>
      <w:pPr>
        <w:ind w:left="1440" w:hanging="360"/>
      </w:pPr>
      <w:rPr>
        <w:rFonts w:ascii="Courier New" w:hAnsi="Courier New" w:hint="default"/>
      </w:rPr>
    </w:lvl>
    <w:lvl w:ilvl="2" w:tplc="AAB221EE">
      <w:start w:val="1"/>
      <w:numFmt w:val="bullet"/>
      <w:lvlText w:val=""/>
      <w:lvlJc w:val="left"/>
      <w:pPr>
        <w:ind w:left="2160" w:hanging="360"/>
      </w:pPr>
      <w:rPr>
        <w:rFonts w:ascii="Wingdings" w:hAnsi="Wingdings" w:hint="default"/>
      </w:rPr>
    </w:lvl>
    <w:lvl w:ilvl="3" w:tplc="08D8AA14">
      <w:start w:val="1"/>
      <w:numFmt w:val="bullet"/>
      <w:lvlText w:val=""/>
      <w:lvlJc w:val="left"/>
      <w:pPr>
        <w:ind w:left="2880" w:hanging="360"/>
      </w:pPr>
      <w:rPr>
        <w:rFonts w:ascii="Symbol" w:hAnsi="Symbol" w:hint="default"/>
      </w:rPr>
    </w:lvl>
    <w:lvl w:ilvl="4" w:tplc="36A858B2">
      <w:start w:val="1"/>
      <w:numFmt w:val="bullet"/>
      <w:lvlText w:val="o"/>
      <w:lvlJc w:val="left"/>
      <w:pPr>
        <w:ind w:left="3600" w:hanging="360"/>
      </w:pPr>
      <w:rPr>
        <w:rFonts w:ascii="Courier New" w:hAnsi="Courier New" w:hint="default"/>
      </w:rPr>
    </w:lvl>
    <w:lvl w:ilvl="5" w:tplc="F5FEC778">
      <w:start w:val="1"/>
      <w:numFmt w:val="bullet"/>
      <w:lvlText w:val=""/>
      <w:lvlJc w:val="left"/>
      <w:pPr>
        <w:ind w:left="4320" w:hanging="360"/>
      </w:pPr>
      <w:rPr>
        <w:rFonts w:ascii="Wingdings" w:hAnsi="Wingdings" w:hint="default"/>
      </w:rPr>
    </w:lvl>
    <w:lvl w:ilvl="6" w:tplc="E724E03E">
      <w:start w:val="1"/>
      <w:numFmt w:val="bullet"/>
      <w:lvlText w:val=""/>
      <w:lvlJc w:val="left"/>
      <w:pPr>
        <w:ind w:left="5040" w:hanging="360"/>
      </w:pPr>
      <w:rPr>
        <w:rFonts w:ascii="Symbol" w:hAnsi="Symbol" w:hint="default"/>
      </w:rPr>
    </w:lvl>
    <w:lvl w:ilvl="7" w:tplc="4C12D4FC">
      <w:start w:val="1"/>
      <w:numFmt w:val="bullet"/>
      <w:lvlText w:val="o"/>
      <w:lvlJc w:val="left"/>
      <w:pPr>
        <w:ind w:left="5760" w:hanging="360"/>
      </w:pPr>
      <w:rPr>
        <w:rFonts w:ascii="Courier New" w:hAnsi="Courier New" w:hint="default"/>
      </w:rPr>
    </w:lvl>
    <w:lvl w:ilvl="8" w:tplc="591AB718">
      <w:start w:val="1"/>
      <w:numFmt w:val="bullet"/>
      <w:lvlText w:val=""/>
      <w:lvlJc w:val="left"/>
      <w:pPr>
        <w:ind w:left="6480" w:hanging="360"/>
      </w:pPr>
      <w:rPr>
        <w:rFonts w:ascii="Wingdings" w:hAnsi="Wingdings" w:hint="default"/>
      </w:rPr>
    </w:lvl>
  </w:abstractNum>
  <w:abstractNum w:abstractNumId="2" w15:restartNumberingAfterBreak="0">
    <w:nsid w:val="12AB5CD3"/>
    <w:multiLevelType w:val="hybridMultilevel"/>
    <w:tmpl w:val="1F903F28"/>
    <w:lvl w:ilvl="0" w:tplc="301640C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4" w15:restartNumberingAfterBreak="0">
    <w:nsid w:val="240C0CF0"/>
    <w:multiLevelType w:val="multilevel"/>
    <w:tmpl w:val="825C673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66E597F"/>
    <w:multiLevelType w:val="hybridMultilevel"/>
    <w:tmpl w:val="FCAA999A"/>
    <w:lvl w:ilvl="0" w:tplc="4760BE02">
      <w:start w:val="1"/>
      <w:numFmt w:val="decimal"/>
      <w:pStyle w:val="Reference"/>
      <w:lvlText w:val="[%1]"/>
      <w:lvlJc w:val="left"/>
      <w:pPr>
        <w:ind w:left="720" w:hanging="360"/>
      </w:pPr>
    </w:lvl>
    <w:lvl w:ilvl="1" w:tplc="7B9C8946">
      <w:start w:val="1"/>
      <w:numFmt w:val="lowerLetter"/>
      <w:lvlText w:val="%2."/>
      <w:lvlJc w:val="left"/>
      <w:pPr>
        <w:ind w:left="1440" w:hanging="360"/>
      </w:pPr>
    </w:lvl>
    <w:lvl w:ilvl="2" w:tplc="DA2EA83A">
      <w:start w:val="1"/>
      <w:numFmt w:val="lowerRoman"/>
      <w:lvlText w:val="%3."/>
      <w:lvlJc w:val="right"/>
      <w:pPr>
        <w:ind w:left="2160" w:hanging="180"/>
      </w:pPr>
    </w:lvl>
    <w:lvl w:ilvl="3" w:tplc="2FB0C8F0">
      <w:start w:val="1"/>
      <w:numFmt w:val="decimal"/>
      <w:lvlText w:val="%4."/>
      <w:lvlJc w:val="left"/>
      <w:pPr>
        <w:ind w:left="2880" w:hanging="360"/>
      </w:pPr>
    </w:lvl>
    <w:lvl w:ilvl="4" w:tplc="5204F514">
      <w:start w:val="1"/>
      <w:numFmt w:val="lowerLetter"/>
      <w:lvlText w:val="%5."/>
      <w:lvlJc w:val="left"/>
      <w:pPr>
        <w:ind w:left="3600" w:hanging="360"/>
      </w:pPr>
    </w:lvl>
    <w:lvl w:ilvl="5" w:tplc="BF965604">
      <w:start w:val="1"/>
      <w:numFmt w:val="lowerRoman"/>
      <w:lvlText w:val="%6."/>
      <w:lvlJc w:val="right"/>
      <w:pPr>
        <w:ind w:left="4320" w:hanging="180"/>
      </w:pPr>
    </w:lvl>
    <w:lvl w:ilvl="6" w:tplc="6C7672B8">
      <w:start w:val="1"/>
      <w:numFmt w:val="decimal"/>
      <w:lvlText w:val="%7."/>
      <w:lvlJc w:val="left"/>
      <w:pPr>
        <w:ind w:left="5040" w:hanging="360"/>
      </w:pPr>
    </w:lvl>
    <w:lvl w:ilvl="7" w:tplc="80408B66">
      <w:start w:val="1"/>
      <w:numFmt w:val="lowerLetter"/>
      <w:lvlText w:val="%8."/>
      <w:lvlJc w:val="left"/>
      <w:pPr>
        <w:ind w:left="5760" w:hanging="360"/>
      </w:pPr>
    </w:lvl>
    <w:lvl w:ilvl="8" w:tplc="40C65C4A">
      <w:start w:val="1"/>
      <w:numFmt w:val="lowerRoman"/>
      <w:lvlText w:val="%9."/>
      <w:lvlJc w:val="right"/>
      <w:pPr>
        <w:ind w:left="6480" w:hanging="180"/>
      </w:pPr>
    </w:lvl>
  </w:abstractNum>
  <w:abstractNum w:abstractNumId="6" w15:restartNumberingAfterBreak="0">
    <w:nsid w:val="3AF57A74"/>
    <w:multiLevelType w:val="hybridMultilevel"/>
    <w:tmpl w:val="FFDC65B0"/>
    <w:lvl w:ilvl="0" w:tplc="6F56A53E">
      <w:start w:val="1"/>
      <w:numFmt w:val="decimal"/>
      <w:lvlText w:val="[%1]"/>
      <w:lvlJc w:val="left"/>
      <w:pPr>
        <w:ind w:left="720" w:hanging="360"/>
      </w:pPr>
    </w:lvl>
    <w:lvl w:ilvl="1" w:tplc="C9C4006C">
      <w:start w:val="1"/>
      <w:numFmt w:val="lowerLetter"/>
      <w:lvlText w:val="%2."/>
      <w:lvlJc w:val="left"/>
      <w:pPr>
        <w:ind w:left="1440" w:hanging="360"/>
      </w:pPr>
    </w:lvl>
    <w:lvl w:ilvl="2" w:tplc="A956EF5E">
      <w:start w:val="1"/>
      <w:numFmt w:val="lowerRoman"/>
      <w:lvlText w:val="%3."/>
      <w:lvlJc w:val="right"/>
      <w:pPr>
        <w:ind w:left="2160" w:hanging="180"/>
      </w:pPr>
    </w:lvl>
    <w:lvl w:ilvl="3" w:tplc="6C8219F6">
      <w:start w:val="1"/>
      <w:numFmt w:val="decimal"/>
      <w:lvlText w:val="%4."/>
      <w:lvlJc w:val="left"/>
      <w:pPr>
        <w:ind w:left="2880" w:hanging="360"/>
      </w:pPr>
    </w:lvl>
    <w:lvl w:ilvl="4" w:tplc="74869842">
      <w:start w:val="1"/>
      <w:numFmt w:val="lowerLetter"/>
      <w:lvlText w:val="%5."/>
      <w:lvlJc w:val="left"/>
      <w:pPr>
        <w:ind w:left="3600" w:hanging="360"/>
      </w:pPr>
    </w:lvl>
    <w:lvl w:ilvl="5" w:tplc="9E0CE2CC">
      <w:start w:val="1"/>
      <w:numFmt w:val="lowerRoman"/>
      <w:lvlText w:val="%6."/>
      <w:lvlJc w:val="right"/>
      <w:pPr>
        <w:ind w:left="4320" w:hanging="180"/>
      </w:pPr>
    </w:lvl>
    <w:lvl w:ilvl="6" w:tplc="27D2FADA">
      <w:start w:val="1"/>
      <w:numFmt w:val="decimal"/>
      <w:lvlText w:val="%7."/>
      <w:lvlJc w:val="left"/>
      <w:pPr>
        <w:ind w:left="5040" w:hanging="360"/>
      </w:pPr>
    </w:lvl>
    <w:lvl w:ilvl="7" w:tplc="2F54237E">
      <w:start w:val="1"/>
      <w:numFmt w:val="lowerLetter"/>
      <w:lvlText w:val="%8."/>
      <w:lvlJc w:val="left"/>
      <w:pPr>
        <w:ind w:left="5760" w:hanging="360"/>
      </w:pPr>
    </w:lvl>
    <w:lvl w:ilvl="8" w:tplc="E6A4D4CA">
      <w:start w:val="1"/>
      <w:numFmt w:val="lowerRoman"/>
      <w:lvlText w:val="%9."/>
      <w:lvlJc w:val="right"/>
      <w:pPr>
        <w:ind w:left="6480" w:hanging="180"/>
      </w:pPr>
    </w:lvl>
  </w:abstractNum>
  <w:abstractNum w:abstractNumId="7" w15:restartNumberingAfterBreak="0">
    <w:nsid w:val="452277C3"/>
    <w:multiLevelType w:val="hybridMultilevel"/>
    <w:tmpl w:val="71F07038"/>
    <w:lvl w:ilvl="0" w:tplc="3A861E1A">
      <w:start w:val="1"/>
      <w:numFmt w:val="bullet"/>
      <w:pStyle w:val="mybullets"/>
      <w:lvlText w:val=""/>
      <w:lvlJc w:val="left"/>
      <w:pPr>
        <w:tabs>
          <w:tab w:val="num" w:pos="0"/>
        </w:tabs>
        <w:ind w:left="160" w:hanging="160"/>
      </w:pPr>
      <w:rPr>
        <w:rFonts w:ascii="Symbol" w:hAnsi="Symbol" w:hint="default"/>
        <w:sz w:val="36"/>
        <w:szCs w:val="36"/>
      </w:rPr>
    </w:lvl>
    <w:lvl w:ilvl="1" w:tplc="00030407" w:tentative="1">
      <w:start w:val="1"/>
      <w:numFmt w:val="bullet"/>
      <w:lvlText w:val="o"/>
      <w:lvlJc w:val="left"/>
      <w:pPr>
        <w:tabs>
          <w:tab w:val="num" w:pos="1440"/>
        </w:tabs>
        <w:ind w:left="1440" w:hanging="360"/>
      </w:pPr>
      <w:rPr>
        <w:rFonts w:ascii="Courier New" w:hAnsi="Courier New" w:cs="Wingdings"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cs="Wingdings"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cs="Wingdings"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70191C"/>
    <w:multiLevelType w:val="hybridMultilevel"/>
    <w:tmpl w:val="E9865B78"/>
    <w:lvl w:ilvl="0" w:tplc="5CD02C78">
      <w:start w:val="1"/>
      <w:numFmt w:val="decimal"/>
      <w:lvlText w:val="[%1]"/>
      <w:lvlJc w:val="left"/>
      <w:pPr>
        <w:ind w:left="720" w:hanging="360"/>
      </w:pPr>
    </w:lvl>
    <w:lvl w:ilvl="1" w:tplc="83D86C86">
      <w:start w:val="1"/>
      <w:numFmt w:val="lowerLetter"/>
      <w:lvlText w:val="%2."/>
      <w:lvlJc w:val="left"/>
      <w:pPr>
        <w:ind w:left="1440" w:hanging="360"/>
      </w:pPr>
    </w:lvl>
    <w:lvl w:ilvl="2" w:tplc="C8167DFE">
      <w:start w:val="1"/>
      <w:numFmt w:val="lowerRoman"/>
      <w:lvlText w:val="%3."/>
      <w:lvlJc w:val="right"/>
      <w:pPr>
        <w:ind w:left="2160" w:hanging="180"/>
      </w:pPr>
    </w:lvl>
    <w:lvl w:ilvl="3" w:tplc="061CD568">
      <w:start w:val="1"/>
      <w:numFmt w:val="decimal"/>
      <w:lvlText w:val="%4."/>
      <w:lvlJc w:val="left"/>
      <w:pPr>
        <w:ind w:left="2880" w:hanging="360"/>
      </w:pPr>
    </w:lvl>
    <w:lvl w:ilvl="4" w:tplc="753262C0">
      <w:start w:val="1"/>
      <w:numFmt w:val="lowerLetter"/>
      <w:lvlText w:val="%5."/>
      <w:lvlJc w:val="left"/>
      <w:pPr>
        <w:ind w:left="3600" w:hanging="360"/>
      </w:pPr>
    </w:lvl>
    <w:lvl w:ilvl="5" w:tplc="FEB4D61A">
      <w:start w:val="1"/>
      <w:numFmt w:val="lowerRoman"/>
      <w:lvlText w:val="%6."/>
      <w:lvlJc w:val="right"/>
      <w:pPr>
        <w:ind w:left="4320" w:hanging="180"/>
      </w:pPr>
    </w:lvl>
    <w:lvl w:ilvl="6" w:tplc="380440DE">
      <w:start w:val="1"/>
      <w:numFmt w:val="decimal"/>
      <w:lvlText w:val="%7."/>
      <w:lvlJc w:val="left"/>
      <w:pPr>
        <w:ind w:left="5040" w:hanging="360"/>
      </w:pPr>
    </w:lvl>
    <w:lvl w:ilvl="7" w:tplc="D266312E">
      <w:start w:val="1"/>
      <w:numFmt w:val="lowerLetter"/>
      <w:lvlText w:val="%8."/>
      <w:lvlJc w:val="left"/>
      <w:pPr>
        <w:ind w:left="5760" w:hanging="360"/>
      </w:pPr>
    </w:lvl>
    <w:lvl w:ilvl="8" w:tplc="25F22B44">
      <w:start w:val="1"/>
      <w:numFmt w:val="lowerRoman"/>
      <w:lvlText w:val="%9."/>
      <w:lvlJc w:val="right"/>
      <w:pPr>
        <w:ind w:left="6480" w:hanging="180"/>
      </w:pPr>
    </w:lvl>
  </w:abstractNum>
  <w:abstractNum w:abstractNumId="9" w15:restartNumberingAfterBreak="0">
    <w:nsid w:val="50870E9C"/>
    <w:multiLevelType w:val="hybridMultilevel"/>
    <w:tmpl w:val="30C6A1C8"/>
    <w:lvl w:ilvl="0" w:tplc="DD4C325C">
      <w:start w:val="1"/>
      <w:numFmt w:val="bullet"/>
      <w:lvlText w:val=""/>
      <w:lvlJc w:val="left"/>
      <w:pPr>
        <w:ind w:left="720" w:hanging="360"/>
      </w:pPr>
      <w:rPr>
        <w:rFonts w:ascii="Symbol" w:hAnsi="Symbol" w:hint="default"/>
      </w:rPr>
    </w:lvl>
    <w:lvl w:ilvl="1" w:tplc="48F66C14">
      <w:start w:val="1"/>
      <w:numFmt w:val="bullet"/>
      <w:lvlText w:val="o"/>
      <w:lvlJc w:val="left"/>
      <w:pPr>
        <w:ind w:left="1440" w:hanging="360"/>
      </w:pPr>
      <w:rPr>
        <w:rFonts w:ascii="Courier New" w:hAnsi="Courier New" w:hint="default"/>
      </w:rPr>
    </w:lvl>
    <w:lvl w:ilvl="2" w:tplc="B3A8D1FA">
      <w:start w:val="1"/>
      <w:numFmt w:val="bullet"/>
      <w:lvlText w:val=""/>
      <w:lvlJc w:val="left"/>
      <w:pPr>
        <w:ind w:left="2160" w:hanging="360"/>
      </w:pPr>
      <w:rPr>
        <w:rFonts w:ascii="Wingdings" w:hAnsi="Wingdings" w:hint="default"/>
      </w:rPr>
    </w:lvl>
    <w:lvl w:ilvl="3" w:tplc="1CD6B60E">
      <w:start w:val="1"/>
      <w:numFmt w:val="bullet"/>
      <w:lvlText w:val=""/>
      <w:lvlJc w:val="left"/>
      <w:pPr>
        <w:ind w:left="2880" w:hanging="360"/>
      </w:pPr>
      <w:rPr>
        <w:rFonts w:ascii="Symbol" w:hAnsi="Symbol" w:hint="default"/>
      </w:rPr>
    </w:lvl>
    <w:lvl w:ilvl="4" w:tplc="AFEA345C">
      <w:start w:val="1"/>
      <w:numFmt w:val="bullet"/>
      <w:lvlText w:val="o"/>
      <w:lvlJc w:val="left"/>
      <w:pPr>
        <w:ind w:left="3600" w:hanging="360"/>
      </w:pPr>
      <w:rPr>
        <w:rFonts w:ascii="Courier New" w:hAnsi="Courier New" w:hint="default"/>
      </w:rPr>
    </w:lvl>
    <w:lvl w:ilvl="5" w:tplc="253CF658">
      <w:start w:val="1"/>
      <w:numFmt w:val="bullet"/>
      <w:lvlText w:val=""/>
      <w:lvlJc w:val="left"/>
      <w:pPr>
        <w:ind w:left="4320" w:hanging="360"/>
      </w:pPr>
      <w:rPr>
        <w:rFonts w:ascii="Wingdings" w:hAnsi="Wingdings" w:hint="default"/>
      </w:rPr>
    </w:lvl>
    <w:lvl w:ilvl="6" w:tplc="1EE80264">
      <w:start w:val="1"/>
      <w:numFmt w:val="bullet"/>
      <w:lvlText w:val=""/>
      <w:lvlJc w:val="left"/>
      <w:pPr>
        <w:ind w:left="5040" w:hanging="360"/>
      </w:pPr>
      <w:rPr>
        <w:rFonts w:ascii="Symbol" w:hAnsi="Symbol" w:hint="default"/>
      </w:rPr>
    </w:lvl>
    <w:lvl w:ilvl="7" w:tplc="FBD0DE14">
      <w:start w:val="1"/>
      <w:numFmt w:val="bullet"/>
      <w:lvlText w:val="o"/>
      <w:lvlJc w:val="left"/>
      <w:pPr>
        <w:ind w:left="5760" w:hanging="360"/>
      </w:pPr>
      <w:rPr>
        <w:rFonts w:ascii="Courier New" w:hAnsi="Courier New" w:hint="default"/>
      </w:rPr>
    </w:lvl>
    <w:lvl w:ilvl="8" w:tplc="28F823A4">
      <w:start w:val="1"/>
      <w:numFmt w:val="bullet"/>
      <w:lvlText w:val=""/>
      <w:lvlJc w:val="left"/>
      <w:pPr>
        <w:ind w:left="6480" w:hanging="360"/>
      </w:pPr>
      <w:rPr>
        <w:rFonts w:ascii="Wingdings" w:hAnsi="Wingdings" w:hint="default"/>
      </w:rPr>
    </w:lvl>
  </w:abstractNum>
  <w:abstractNum w:abstractNumId="10" w15:restartNumberingAfterBreak="0">
    <w:nsid w:val="5B6C056C"/>
    <w:multiLevelType w:val="hybridMultilevel"/>
    <w:tmpl w:val="71AE872E"/>
    <w:lvl w:ilvl="0" w:tplc="7CBA55FC">
      <w:start w:val="1"/>
      <w:numFmt w:val="decimal"/>
      <w:lvlText w:val="[%1]"/>
      <w:lvlJc w:val="left"/>
      <w:pPr>
        <w:ind w:left="720" w:hanging="360"/>
      </w:pPr>
    </w:lvl>
    <w:lvl w:ilvl="1" w:tplc="26748DF8">
      <w:start w:val="1"/>
      <w:numFmt w:val="lowerLetter"/>
      <w:lvlText w:val="%2."/>
      <w:lvlJc w:val="left"/>
      <w:pPr>
        <w:ind w:left="1440" w:hanging="360"/>
      </w:pPr>
    </w:lvl>
    <w:lvl w:ilvl="2" w:tplc="03923A50">
      <w:start w:val="1"/>
      <w:numFmt w:val="lowerRoman"/>
      <w:lvlText w:val="%3."/>
      <w:lvlJc w:val="right"/>
      <w:pPr>
        <w:ind w:left="2160" w:hanging="180"/>
      </w:pPr>
    </w:lvl>
    <w:lvl w:ilvl="3" w:tplc="8D06B6C0">
      <w:start w:val="1"/>
      <w:numFmt w:val="decimal"/>
      <w:lvlText w:val="%4."/>
      <w:lvlJc w:val="left"/>
      <w:pPr>
        <w:ind w:left="2880" w:hanging="360"/>
      </w:pPr>
    </w:lvl>
    <w:lvl w:ilvl="4" w:tplc="7DFA4368">
      <w:start w:val="1"/>
      <w:numFmt w:val="lowerLetter"/>
      <w:lvlText w:val="%5."/>
      <w:lvlJc w:val="left"/>
      <w:pPr>
        <w:ind w:left="3600" w:hanging="360"/>
      </w:pPr>
    </w:lvl>
    <w:lvl w:ilvl="5" w:tplc="5192E93C">
      <w:start w:val="1"/>
      <w:numFmt w:val="lowerRoman"/>
      <w:lvlText w:val="%6."/>
      <w:lvlJc w:val="right"/>
      <w:pPr>
        <w:ind w:left="4320" w:hanging="180"/>
      </w:pPr>
    </w:lvl>
    <w:lvl w:ilvl="6" w:tplc="1F24237A">
      <w:start w:val="1"/>
      <w:numFmt w:val="decimal"/>
      <w:lvlText w:val="%7."/>
      <w:lvlJc w:val="left"/>
      <w:pPr>
        <w:ind w:left="5040" w:hanging="360"/>
      </w:pPr>
    </w:lvl>
    <w:lvl w:ilvl="7" w:tplc="5C2A4690">
      <w:start w:val="1"/>
      <w:numFmt w:val="lowerLetter"/>
      <w:lvlText w:val="%8."/>
      <w:lvlJc w:val="left"/>
      <w:pPr>
        <w:ind w:left="5760" w:hanging="360"/>
      </w:pPr>
    </w:lvl>
    <w:lvl w:ilvl="8" w:tplc="86B09F22">
      <w:start w:val="1"/>
      <w:numFmt w:val="lowerRoman"/>
      <w:lvlText w:val="%9."/>
      <w:lvlJc w:val="right"/>
      <w:pPr>
        <w:ind w:left="6480" w:hanging="180"/>
      </w:pPr>
    </w:lvl>
  </w:abstractNum>
  <w:abstractNum w:abstractNumId="11" w15:restartNumberingAfterBreak="0">
    <w:nsid w:val="5BA335F8"/>
    <w:multiLevelType w:val="hybridMultilevel"/>
    <w:tmpl w:val="ACD859B4"/>
    <w:lvl w:ilvl="0" w:tplc="FFFFFFFF">
      <w:start w:val="1"/>
      <w:numFmt w:val="decimal"/>
      <w:lvlText w:val="[%1]"/>
      <w:lvlJc w:val="left"/>
      <w:pPr>
        <w:tabs>
          <w:tab w:val="num" w:pos="144"/>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E810B3"/>
    <w:multiLevelType w:val="hybridMultilevel"/>
    <w:tmpl w:val="88C0CDE8"/>
    <w:lvl w:ilvl="0" w:tplc="BA28273E">
      <w:start w:val="1"/>
      <w:numFmt w:val="bullet"/>
      <w:lvlText w:val=""/>
      <w:lvlJc w:val="left"/>
      <w:pPr>
        <w:ind w:left="720" w:hanging="360"/>
      </w:pPr>
      <w:rPr>
        <w:rFonts w:ascii="Symbol" w:hAnsi="Symbol" w:hint="default"/>
      </w:rPr>
    </w:lvl>
    <w:lvl w:ilvl="1" w:tplc="CA26C7F4">
      <w:start w:val="1"/>
      <w:numFmt w:val="bullet"/>
      <w:lvlText w:val="o"/>
      <w:lvlJc w:val="left"/>
      <w:pPr>
        <w:ind w:left="1440" w:hanging="360"/>
      </w:pPr>
      <w:rPr>
        <w:rFonts w:ascii="Courier New" w:hAnsi="Courier New" w:hint="default"/>
      </w:rPr>
    </w:lvl>
    <w:lvl w:ilvl="2" w:tplc="50289AF6">
      <w:start w:val="1"/>
      <w:numFmt w:val="bullet"/>
      <w:lvlText w:val=""/>
      <w:lvlJc w:val="left"/>
      <w:pPr>
        <w:ind w:left="2160" w:hanging="360"/>
      </w:pPr>
      <w:rPr>
        <w:rFonts w:ascii="Wingdings" w:hAnsi="Wingdings" w:hint="default"/>
      </w:rPr>
    </w:lvl>
    <w:lvl w:ilvl="3" w:tplc="4DE8222E">
      <w:start w:val="1"/>
      <w:numFmt w:val="bullet"/>
      <w:lvlText w:val=""/>
      <w:lvlJc w:val="left"/>
      <w:pPr>
        <w:ind w:left="2880" w:hanging="360"/>
      </w:pPr>
      <w:rPr>
        <w:rFonts w:ascii="Symbol" w:hAnsi="Symbol" w:hint="default"/>
      </w:rPr>
    </w:lvl>
    <w:lvl w:ilvl="4" w:tplc="CB9CCE78">
      <w:start w:val="1"/>
      <w:numFmt w:val="bullet"/>
      <w:lvlText w:val="o"/>
      <w:lvlJc w:val="left"/>
      <w:pPr>
        <w:ind w:left="3600" w:hanging="360"/>
      </w:pPr>
      <w:rPr>
        <w:rFonts w:ascii="Courier New" w:hAnsi="Courier New" w:hint="default"/>
      </w:rPr>
    </w:lvl>
    <w:lvl w:ilvl="5" w:tplc="481E0DDE">
      <w:start w:val="1"/>
      <w:numFmt w:val="bullet"/>
      <w:lvlText w:val=""/>
      <w:lvlJc w:val="left"/>
      <w:pPr>
        <w:ind w:left="4320" w:hanging="360"/>
      </w:pPr>
      <w:rPr>
        <w:rFonts w:ascii="Wingdings" w:hAnsi="Wingdings" w:hint="default"/>
      </w:rPr>
    </w:lvl>
    <w:lvl w:ilvl="6" w:tplc="56BE2E54">
      <w:start w:val="1"/>
      <w:numFmt w:val="bullet"/>
      <w:lvlText w:val=""/>
      <w:lvlJc w:val="left"/>
      <w:pPr>
        <w:ind w:left="5040" w:hanging="360"/>
      </w:pPr>
      <w:rPr>
        <w:rFonts w:ascii="Symbol" w:hAnsi="Symbol" w:hint="default"/>
      </w:rPr>
    </w:lvl>
    <w:lvl w:ilvl="7" w:tplc="B57A9A76">
      <w:start w:val="1"/>
      <w:numFmt w:val="bullet"/>
      <w:lvlText w:val="o"/>
      <w:lvlJc w:val="left"/>
      <w:pPr>
        <w:ind w:left="5760" w:hanging="360"/>
      </w:pPr>
      <w:rPr>
        <w:rFonts w:ascii="Courier New" w:hAnsi="Courier New" w:hint="default"/>
      </w:rPr>
    </w:lvl>
    <w:lvl w:ilvl="8" w:tplc="3D683AB2">
      <w:start w:val="1"/>
      <w:numFmt w:val="bullet"/>
      <w:lvlText w:val=""/>
      <w:lvlJc w:val="left"/>
      <w:pPr>
        <w:ind w:left="6480" w:hanging="360"/>
      </w:pPr>
      <w:rPr>
        <w:rFonts w:ascii="Wingdings" w:hAnsi="Wingdings" w:hint="default"/>
      </w:rPr>
    </w:lvl>
  </w:abstractNum>
  <w:abstractNum w:abstractNumId="13" w15:restartNumberingAfterBreak="0">
    <w:nsid w:val="64032122"/>
    <w:multiLevelType w:val="hybridMultilevel"/>
    <w:tmpl w:val="B9F69B74"/>
    <w:lvl w:ilvl="0" w:tplc="1BFCF13C">
      <w:start w:val="1"/>
      <w:numFmt w:val="decimal"/>
      <w:lvlText w:val="[%1]"/>
      <w:lvlJc w:val="left"/>
      <w:pPr>
        <w:ind w:left="720" w:hanging="360"/>
      </w:pPr>
    </w:lvl>
    <w:lvl w:ilvl="1" w:tplc="21365FDC">
      <w:start w:val="1"/>
      <w:numFmt w:val="lowerLetter"/>
      <w:lvlText w:val="%2."/>
      <w:lvlJc w:val="left"/>
      <w:pPr>
        <w:ind w:left="1440" w:hanging="360"/>
      </w:pPr>
    </w:lvl>
    <w:lvl w:ilvl="2" w:tplc="DC8A23E6">
      <w:start w:val="1"/>
      <w:numFmt w:val="lowerRoman"/>
      <w:lvlText w:val="%3."/>
      <w:lvlJc w:val="right"/>
      <w:pPr>
        <w:ind w:left="2160" w:hanging="180"/>
      </w:pPr>
    </w:lvl>
    <w:lvl w:ilvl="3" w:tplc="8FC27204">
      <w:start w:val="1"/>
      <w:numFmt w:val="decimal"/>
      <w:lvlText w:val="%4."/>
      <w:lvlJc w:val="left"/>
      <w:pPr>
        <w:ind w:left="2880" w:hanging="360"/>
      </w:pPr>
    </w:lvl>
    <w:lvl w:ilvl="4" w:tplc="9EF8370C">
      <w:start w:val="1"/>
      <w:numFmt w:val="lowerLetter"/>
      <w:lvlText w:val="%5."/>
      <w:lvlJc w:val="left"/>
      <w:pPr>
        <w:ind w:left="3600" w:hanging="360"/>
      </w:pPr>
    </w:lvl>
    <w:lvl w:ilvl="5" w:tplc="44BAFA2C">
      <w:start w:val="1"/>
      <w:numFmt w:val="lowerRoman"/>
      <w:lvlText w:val="%6."/>
      <w:lvlJc w:val="right"/>
      <w:pPr>
        <w:ind w:left="4320" w:hanging="180"/>
      </w:pPr>
    </w:lvl>
    <w:lvl w:ilvl="6" w:tplc="25C20670">
      <w:start w:val="1"/>
      <w:numFmt w:val="decimal"/>
      <w:lvlText w:val="%7."/>
      <w:lvlJc w:val="left"/>
      <w:pPr>
        <w:ind w:left="5040" w:hanging="360"/>
      </w:pPr>
    </w:lvl>
    <w:lvl w:ilvl="7" w:tplc="5B240866">
      <w:start w:val="1"/>
      <w:numFmt w:val="lowerLetter"/>
      <w:lvlText w:val="%8."/>
      <w:lvlJc w:val="left"/>
      <w:pPr>
        <w:ind w:left="5760" w:hanging="360"/>
      </w:pPr>
    </w:lvl>
    <w:lvl w:ilvl="8" w:tplc="A39C47B0">
      <w:start w:val="1"/>
      <w:numFmt w:val="lowerRoman"/>
      <w:lvlText w:val="%9."/>
      <w:lvlJc w:val="right"/>
      <w:pPr>
        <w:ind w:left="6480" w:hanging="180"/>
      </w:pPr>
    </w:lvl>
  </w:abstractNum>
  <w:abstractNum w:abstractNumId="14" w15:restartNumberingAfterBreak="0">
    <w:nsid w:val="642F2B29"/>
    <w:multiLevelType w:val="hybridMultilevel"/>
    <w:tmpl w:val="ECA62A00"/>
    <w:lvl w:ilvl="0" w:tplc="865288B2">
      <w:start w:val="1"/>
      <w:numFmt w:val="bullet"/>
      <w:lvlText w:val=""/>
      <w:lvlJc w:val="left"/>
      <w:pPr>
        <w:ind w:left="720" w:hanging="360"/>
      </w:pPr>
      <w:rPr>
        <w:rFonts w:ascii="Symbol" w:hAnsi="Symbol" w:hint="default"/>
      </w:rPr>
    </w:lvl>
    <w:lvl w:ilvl="1" w:tplc="BE7E9BC2">
      <w:start w:val="1"/>
      <w:numFmt w:val="bullet"/>
      <w:lvlText w:val="o"/>
      <w:lvlJc w:val="left"/>
      <w:pPr>
        <w:ind w:left="1440" w:hanging="360"/>
      </w:pPr>
      <w:rPr>
        <w:rFonts w:ascii="Courier New" w:hAnsi="Courier New" w:hint="default"/>
      </w:rPr>
    </w:lvl>
    <w:lvl w:ilvl="2" w:tplc="C68EC92A">
      <w:start w:val="1"/>
      <w:numFmt w:val="bullet"/>
      <w:lvlText w:val=""/>
      <w:lvlJc w:val="left"/>
      <w:pPr>
        <w:ind w:left="2160" w:hanging="360"/>
      </w:pPr>
      <w:rPr>
        <w:rFonts w:ascii="Wingdings" w:hAnsi="Wingdings" w:hint="default"/>
      </w:rPr>
    </w:lvl>
    <w:lvl w:ilvl="3" w:tplc="C794FA8E">
      <w:start w:val="1"/>
      <w:numFmt w:val="bullet"/>
      <w:lvlText w:val=""/>
      <w:lvlJc w:val="left"/>
      <w:pPr>
        <w:ind w:left="2880" w:hanging="360"/>
      </w:pPr>
      <w:rPr>
        <w:rFonts w:ascii="Symbol" w:hAnsi="Symbol" w:hint="default"/>
      </w:rPr>
    </w:lvl>
    <w:lvl w:ilvl="4" w:tplc="D9DEAACA">
      <w:start w:val="1"/>
      <w:numFmt w:val="bullet"/>
      <w:lvlText w:val="o"/>
      <w:lvlJc w:val="left"/>
      <w:pPr>
        <w:ind w:left="3600" w:hanging="360"/>
      </w:pPr>
      <w:rPr>
        <w:rFonts w:ascii="Courier New" w:hAnsi="Courier New" w:hint="default"/>
      </w:rPr>
    </w:lvl>
    <w:lvl w:ilvl="5" w:tplc="94A05E0C">
      <w:start w:val="1"/>
      <w:numFmt w:val="bullet"/>
      <w:lvlText w:val=""/>
      <w:lvlJc w:val="left"/>
      <w:pPr>
        <w:ind w:left="4320" w:hanging="360"/>
      </w:pPr>
      <w:rPr>
        <w:rFonts w:ascii="Wingdings" w:hAnsi="Wingdings" w:hint="default"/>
      </w:rPr>
    </w:lvl>
    <w:lvl w:ilvl="6" w:tplc="6082C0EC">
      <w:start w:val="1"/>
      <w:numFmt w:val="bullet"/>
      <w:lvlText w:val=""/>
      <w:lvlJc w:val="left"/>
      <w:pPr>
        <w:ind w:left="5040" w:hanging="360"/>
      </w:pPr>
      <w:rPr>
        <w:rFonts w:ascii="Symbol" w:hAnsi="Symbol" w:hint="default"/>
      </w:rPr>
    </w:lvl>
    <w:lvl w:ilvl="7" w:tplc="B3DC99D8">
      <w:start w:val="1"/>
      <w:numFmt w:val="bullet"/>
      <w:lvlText w:val="o"/>
      <w:lvlJc w:val="left"/>
      <w:pPr>
        <w:ind w:left="5760" w:hanging="360"/>
      </w:pPr>
      <w:rPr>
        <w:rFonts w:ascii="Courier New" w:hAnsi="Courier New" w:hint="default"/>
      </w:rPr>
    </w:lvl>
    <w:lvl w:ilvl="8" w:tplc="6D92D59E">
      <w:start w:val="1"/>
      <w:numFmt w:val="bullet"/>
      <w:lvlText w:val=""/>
      <w:lvlJc w:val="left"/>
      <w:pPr>
        <w:ind w:left="6480" w:hanging="360"/>
      </w:pPr>
      <w:rPr>
        <w:rFonts w:ascii="Wingdings" w:hAnsi="Wingdings" w:hint="default"/>
      </w:rPr>
    </w:lvl>
  </w:abstractNum>
  <w:abstractNum w:abstractNumId="15" w15:restartNumberingAfterBreak="0">
    <w:nsid w:val="6554165C"/>
    <w:multiLevelType w:val="hybridMultilevel"/>
    <w:tmpl w:val="0E702706"/>
    <w:lvl w:ilvl="0" w:tplc="785A9A42">
      <w:start w:val="1"/>
      <w:numFmt w:val="bullet"/>
      <w:lvlText w:val=""/>
      <w:lvlJc w:val="left"/>
      <w:pPr>
        <w:ind w:left="720" w:hanging="360"/>
      </w:pPr>
      <w:rPr>
        <w:rFonts w:ascii="Symbol" w:hAnsi="Symbol" w:hint="default"/>
      </w:rPr>
    </w:lvl>
    <w:lvl w:ilvl="1" w:tplc="7D22EEC6">
      <w:start w:val="1"/>
      <w:numFmt w:val="bullet"/>
      <w:lvlText w:val="o"/>
      <w:lvlJc w:val="left"/>
      <w:pPr>
        <w:ind w:left="1440" w:hanging="360"/>
      </w:pPr>
      <w:rPr>
        <w:rFonts w:ascii="Courier New" w:hAnsi="Courier New" w:hint="default"/>
      </w:rPr>
    </w:lvl>
    <w:lvl w:ilvl="2" w:tplc="E71CA94C">
      <w:start w:val="1"/>
      <w:numFmt w:val="bullet"/>
      <w:lvlText w:val=""/>
      <w:lvlJc w:val="left"/>
      <w:pPr>
        <w:ind w:left="2160" w:hanging="360"/>
      </w:pPr>
      <w:rPr>
        <w:rFonts w:ascii="Wingdings" w:hAnsi="Wingdings" w:hint="default"/>
      </w:rPr>
    </w:lvl>
    <w:lvl w:ilvl="3" w:tplc="45AC609E">
      <w:start w:val="1"/>
      <w:numFmt w:val="bullet"/>
      <w:lvlText w:val=""/>
      <w:lvlJc w:val="left"/>
      <w:pPr>
        <w:ind w:left="2880" w:hanging="360"/>
      </w:pPr>
      <w:rPr>
        <w:rFonts w:ascii="Symbol" w:hAnsi="Symbol" w:hint="default"/>
      </w:rPr>
    </w:lvl>
    <w:lvl w:ilvl="4" w:tplc="127C5B80">
      <w:start w:val="1"/>
      <w:numFmt w:val="bullet"/>
      <w:lvlText w:val="o"/>
      <w:lvlJc w:val="left"/>
      <w:pPr>
        <w:ind w:left="3600" w:hanging="360"/>
      </w:pPr>
      <w:rPr>
        <w:rFonts w:ascii="Courier New" w:hAnsi="Courier New" w:hint="default"/>
      </w:rPr>
    </w:lvl>
    <w:lvl w:ilvl="5" w:tplc="B9326AC4">
      <w:start w:val="1"/>
      <w:numFmt w:val="bullet"/>
      <w:lvlText w:val=""/>
      <w:lvlJc w:val="left"/>
      <w:pPr>
        <w:ind w:left="4320" w:hanging="360"/>
      </w:pPr>
      <w:rPr>
        <w:rFonts w:ascii="Wingdings" w:hAnsi="Wingdings" w:hint="default"/>
      </w:rPr>
    </w:lvl>
    <w:lvl w:ilvl="6" w:tplc="403837F8">
      <w:start w:val="1"/>
      <w:numFmt w:val="bullet"/>
      <w:lvlText w:val=""/>
      <w:lvlJc w:val="left"/>
      <w:pPr>
        <w:ind w:left="5040" w:hanging="360"/>
      </w:pPr>
      <w:rPr>
        <w:rFonts w:ascii="Symbol" w:hAnsi="Symbol" w:hint="default"/>
      </w:rPr>
    </w:lvl>
    <w:lvl w:ilvl="7" w:tplc="6C30DA6E">
      <w:start w:val="1"/>
      <w:numFmt w:val="bullet"/>
      <w:lvlText w:val="o"/>
      <w:lvlJc w:val="left"/>
      <w:pPr>
        <w:ind w:left="5760" w:hanging="360"/>
      </w:pPr>
      <w:rPr>
        <w:rFonts w:ascii="Courier New" w:hAnsi="Courier New" w:hint="default"/>
      </w:rPr>
    </w:lvl>
    <w:lvl w:ilvl="8" w:tplc="711479CA">
      <w:start w:val="1"/>
      <w:numFmt w:val="bullet"/>
      <w:lvlText w:val=""/>
      <w:lvlJc w:val="left"/>
      <w:pPr>
        <w:ind w:left="6480" w:hanging="360"/>
      </w:pPr>
      <w:rPr>
        <w:rFonts w:ascii="Wingdings" w:hAnsi="Wingdings" w:hint="default"/>
      </w:r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7" w15:restartNumberingAfterBreak="0">
    <w:nsid w:val="6DF9470B"/>
    <w:multiLevelType w:val="hybridMultilevel"/>
    <w:tmpl w:val="5F581990"/>
    <w:lvl w:ilvl="0" w:tplc="01880530">
      <w:start w:val="1"/>
      <w:numFmt w:val="decimal"/>
      <w:lvlText w:val="[%1]"/>
      <w:lvlJc w:val="left"/>
      <w:pPr>
        <w:ind w:left="720" w:hanging="360"/>
      </w:pPr>
    </w:lvl>
    <w:lvl w:ilvl="1" w:tplc="63F65806">
      <w:start w:val="1"/>
      <w:numFmt w:val="lowerLetter"/>
      <w:lvlText w:val="%2."/>
      <w:lvlJc w:val="left"/>
      <w:pPr>
        <w:ind w:left="1440" w:hanging="360"/>
      </w:pPr>
    </w:lvl>
    <w:lvl w:ilvl="2" w:tplc="7A660774">
      <w:start w:val="1"/>
      <w:numFmt w:val="lowerRoman"/>
      <w:lvlText w:val="%3."/>
      <w:lvlJc w:val="right"/>
      <w:pPr>
        <w:ind w:left="2160" w:hanging="180"/>
      </w:pPr>
    </w:lvl>
    <w:lvl w:ilvl="3" w:tplc="50D2E36A">
      <w:start w:val="1"/>
      <w:numFmt w:val="decimal"/>
      <w:lvlText w:val="%4."/>
      <w:lvlJc w:val="left"/>
      <w:pPr>
        <w:ind w:left="2880" w:hanging="360"/>
      </w:pPr>
    </w:lvl>
    <w:lvl w:ilvl="4" w:tplc="11E4C2E2">
      <w:start w:val="1"/>
      <w:numFmt w:val="lowerLetter"/>
      <w:lvlText w:val="%5."/>
      <w:lvlJc w:val="left"/>
      <w:pPr>
        <w:ind w:left="3600" w:hanging="360"/>
      </w:pPr>
    </w:lvl>
    <w:lvl w:ilvl="5" w:tplc="CF5A4D70">
      <w:start w:val="1"/>
      <w:numFmt w:val="lowerRoman"/>
      <w:lvlText w:val="%6."/>
      <w:lvlJc w:val="right"/>
      <w:pPr>
        <w:ind w:left="4320" w:hanging="180"/>
      </w:pPr>
    </w:lvl>
    <w:lvl w:ilvl="6" w:tplc="37925534">
      <w:start w:val="1"/>
      <w:numFmt w:val="decimal"/>
      <w:lvlText w:val="%7."/>
      <w:lvlJc w:val="left"/>
      <w:pPr>
        <w:ind w:left="5040" w:hanging="360"/>
      </w:pPr>
    </w:lvl>
    <w:lvl w:ilvl="7" w:tplc="04C8C066">
      <w:start w:val="1"/>
      <w:numFmt w:val="lowerLetter"/>
      <w:lvlText w:val="%8."/>
      <w:lvlJc w:val="left"/>
      <w:pPr>
        <w:ind w:left="5760" w:hanging="360"/>
      </w:pPr>
    </w:lvl>
    <w:lvl w:ilvl="8" w:tplc="9C46C678">
      <w:start w:val="1"/>
      <w:numFmt w:val="lowerRoman"/>
      <w:lvlText w:val="%9."/>
      <w:lvlJc w:val="right"/>
      <w:pPr>
        <w:ind w:left="6480" w:hanging="180"/>
      </w:pPr>
    </w:lvl>
  </w:abstractNum>
  <w:abstractNum w:abstractNumId="18" w15:restartNumberingAfterBreak="0">
    <w:nsid w:val="7DAD2F24"/>
    <w:multiLevelType w:val="hybridMultilevel"/>
    <w:tmpl w:val="8E608FC2"/>
    <w:lvl w:ilvl="0" w:tplc="694E5E3A">
      <w:start w:val="1"/>
      <w:numFmt w:val="decimal"/>
      <w:lvlText w:val="[%1]"/>
      <w:lvlJc w:val="left"/>
      <w:pPr>
        <w:ind w:left="720" w:hanging="360"/>
      </w:pPr>
    </w:lvl>
    <w:lvl w:ilvl="1" w:tplc="46B28FC8">
      <w:start w:val="1"/>
      <w:numFmt w:val="lowerLetter"/>
      <w:lvlText w:val="%2."/>
      <w:lvlJc w:val="left"/>
      <w:pPr>
        <w:ind w:left="1440" w:hanging="360"/>
      </w:pPr>
    </w:lvl>
    <w:lvl w:ilvl="2" w:tplc="56D245D6">
      <w:start w:val="1"/>
      <w:numFmt w:val="lowerRoman"/>
      <w:lvlText w:val="%3."/>
      <w:lvlJc w:val="right"/>
      <w:pPr>
        <w:ind w:left="2160" w:hanging="180"/>
      </w:pPr>
    </w:lvl>
    <w:lvl w:ilvl="3" w:tplc="76CC1120">
      <w:start w:val="1"/>
      <w:numFmt w:val="decimal"/>
      <w:lvlText w:val="%4."/>
      <w:lvlJc w:val="left"/>
      <w:pPr>
        <w:ind w:left="2880" w:hanging="360"/>
      </w:pPr>
    </w:lvl>
    <w:lvl w:ilvl="4" w:tplc="41445642">
      <w:start w:val="1"/>
      <w:numFmt w:val="lowerLetter"/>
      <w:lvlText w:val="%5."/>
      <w:lvlJc w:val="left"/>
      <w:pPr>
        <w:ind w:left="3600" w:hanging="360"/>
      </w:pPr>
    </w:lvl>
    <w:lvl w:ilvl="5" w:tplc="B5C01AE8">
      <w:start w:val="1"/>
      <w:numFmt w:val="lowerRoman"/>
      <w:lvlText w:val="%6."/>
      <w:lvlJc w:val="right"/>
      <w:pPr>
        <w:ind w:left="4320" w:hanging="180"/>
      </w:pPr>
    </w:lvl>
    <w:lvl w:ilvl="6" w:tplc="AAC2838E">
      <w:start w:val="1"/>
      <w:numFmt w:val="decimal"/>
      <w:lvlText w:val="%7."/>
      <w:lvlJc w:val="left"/>
      <w:pPr>
        <w:ind w:left="5040" w:hanging="360"/>
      </w:pPr>
    </w:lvl>
    <w:lvl w:ilvl="7" w:tplc="78049E78">
      <w:start w:val="1"/>
      <w:numFmt w:val="lowerLetter"/>
      <w:lvlText w:val="%8."/>
      <w:lvlJc w:val="left"/>
      <w:pPr>
        <w:ind w:left="5760" w:hanging="360"/>
      </w:pPr>
    </w:lvl>
    <w:lvl w:ilvl="8" w:tplc="105E6920">
      <w:start w:val="1"/>
      <w:numFmt w:val="lowerRoman"/>
      <w:lvlText w:val="%9."/>
      <w:lvlJc w:val="right"/>
      <w:pPr>
        <w:ind w:left="6480" w:hanging="180"/>
      </w:pPr>
    </w:lvl>
  </w:abstractNum>
  <w:num w:numId="1">
    <w:abstractNumId w:val="12"/>
  </w:num>
  <w:num w:numId="2">
    <w:abstractNumId w:val="1"/>
  </w:num>
  <w:num w:numId="3">
    <w:abstractNumId w:val="14"/>
  </w:num>
  <w:num w:numId="4">
    <w:abstractNumId w:val="9"/>
  </w:num>
  <w:num w:numId="5">
    <w:abstractNumId w:val="15"/>
  </w:num>
  <w:num w:numId="6">
    <w:abstractNumId w:val="17"/>
  </w:num>
  <w:num w:numId="7">
    <w:abstractNumId w:val="6"/>
  </w:num>
  <w:num w:numId="8">
    <w:abstractNumId w:val="13"/>
  </w:num>
  <w:num w:numId="9">
    <w:abstractNumId w:val="10"/>
  </w:num>
  <w:num w:numId="10">
    <w:abstractNumId w:val="5"/>
  </w:num>
  <w:num w:numId="11">
    <w:abstractNumId w:val="18"/>
  </w:num>
  <w:num w:numId="12">
    <w:abstractNumId w:val="8"/>
  </w:num>
  <w:num w:numId="13">
    <w:abstractNumId w:val="0"/>
  </w:num>
  <w:num w:numId="14">
    <w:abstractNumId w:val="2"/>
  </w:num>
  <w:num w:numId="15">
    <w:abstractNumId w:val="4"/>
  </w:num>
  <w:num w:numId="16">
    <w:abstractNumId w:val="16"/>
  </w:num>
  <w:num w:numId="17">
    <w:abstractNumId w:val="3"/>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96"/>
    <w:rsid w:val="00043886"/>
    <w:rsid w:val="00044720"/>
    <w:rsid w:val="00140215"/>
    <w:rsid w:val="0017151C"/>
    <w:rsid w:val="001C578B"/>
    <w:rsid w:val="00571AB6"/>
    <w:rsid w:val="00627C88"/>
    <w:rsid w:val="00674707"/>
    <w:rsid w:val="006C4103"/>
    <w:rsid w:val="009575BD"/>
    <w:rsid w:val="009F2FBE"/>
    <w:rsid w:val="00A527AB"/>
    <w:rsid w:val="00AE3911"/>
    <w:rsid w:val="00B94096"/>
    <w:rsid w:val="00BA5BF8"/>
    <w:rsid w:val="00BD2631"/>
    <w:rsid w:val="00CE358B"/>
    <w:rsid w:val="00D84CD5"/>
    <w:rsid w:val="00DA3E78"/>
    <w:rsid w:val="00DE2C8D"/>
    <w:rsid w:val="00EC0D6D"/>
    <w:rsid w:val="00F10A1A"/>
    <w:rsid w:val="02DB9E0E"/>
    <w:rsid w:val="124FF63D"/>
    <w:rsid w:val="41A9B373"/>
    <w:rsid w:val="49FBC1D7"/>
    <w:rsid w:val="554FC07E"/>
    <w:rsid w:val="73769E46"/>
    <w:rsid w:val="792AF9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D875224"/>
  <w14:defaultImageDpi w14:val="300"/>
  <w15:docId w15:val="{AABEF466-D49F-4B3A-9145-732B9515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165C2"/>
    <w:rPr>
      <w:szCs w:val="24"/>
    </w:rPr>
  </w:style>
  <w:style w:type="paragraph" w:styleId="Ttulo1">
    <w:name w:val="heading 1"/>
    <w:basedOn w:val="Normal"/>
    <w:next w:val="Normal"/>
    <w:autoRedefine/>
    <w:qFormat/>
    <w:rsid w:val="00162DED"/>
    <w:pPr>
      <w:keepNext/>
      <w:numPr>
        <w:numId w:val="15"/>
      </w:numPr>
      <w:tabs>
        <w:tab w:val="left" w:pos="284"/>
      </w:tabs>
      <w:spacing w:before="240" w:after="80" w:line="200" w:lineRule="exact"/>
      <w:outlineLvl w:val="0"/>
    </w:pPr>
    <w:rPr>
      <w:rFonts w:ascii="Helvetica" w:hAnsi="Helvetica"/>
      <w:b/>
      <w:smallCaps/>
      <w:spacing w:val="13"/>
      <w:kern w:val="32"/>
      <w:sz w:val="18"/>
    </w:rPr>
  </w:style>
  <w:style w:type="paragraph" w:styleId="Ttulo2">
    <w:name w:val="heading 2"/>
    <w:basedOn w:val="Normal"/>
    <w:next w:val="Normal"/>
    <w:autoRedefine/>
    <w:qFormat/>
    <w:rsid w:val="00055420"/>
    <w:pPr>
      <w:keepNext/>
      <w:numPr>
        <w:ilvl w:val="1"/>
        <w:numId w:val="15"/>
      </w:numPr>
      <w:spacing w:before="180" w:after="60" w:line="200" w:lineRule="exact"/>
      <w:outlineLvl w:val="1"/>
    </w:pPr>
    <w:rPr>
      <w:rFonts w:ascii="Helvetica" w:hAnsi="Helvetica"/>
      <w:b/>
      <w:sz w:val="18"/>
    </w:rPr>
  </w:style>
  <w:style w:type="paragraph" w:styleId="Ttulo3">
    <w:name w:val="heading 3"/>
    <w:basedOn w:val="Normal"/>
    <w:next w:val="Normal"/>
    <w:autoRedefine/>
    <w:qFormat/>
    <w:rsid w:val="00055420"/>
    <w:pPr>
      <w:keepNext/>
      <w:numPr>
        <w:ilvl w:val="2"/>
        <w:numId w:val="15"/>
      </w:numPr>
      <w:spacing w:before="140" w:after="60" w:line="200" w:lineRule="exact"/>
      <w:outlineLvl w:val="2"/>
    </w:pPr>
    <w:rPr>
      <w:rFonts w:ascii="Helvetica" w:hAnsi="Helvetica"/>
      <w:sz w:val="18"/>
    </w:rPr>
  </w:style>
  <w:style w:type="paragraph" w:styleId="Ttulo4">
    <w:name w:val="heading 4"/>
    <w:basedOn w:val="Normal"/>
    <w:next w:val="Normal"/>
    <w:autoRedefine/>
    <w:qFormat/>
    <w:rsid w:val="00055420"/>
    <w:pPr>
      <w:keepNext/>
      <w:numPr>
        <w:ilvl w:val="3"/>
        <w:numId w:val="16"/>
      </w:numPr>
      <w:spacing w:before="240" w:after="60" w:line="200" w:lineRule="exact"/>
      <w:outlineLvl w:val="3"/>
    </w:pPr>
    <w:rPr>
      <w:rFonts w:ascii="Helvetica" w:hAnsi="Helvetica"/>
      <w:b/>
      <w:sz w:val="18"/>
    </w:rPr>
  </w:style>
  <w:style w:type="paragraph" w:styleId="Ttulo5">
    <w:name w:val="heading 5"/>
    <w:basedOn w:val="Normal"/>
    <w:next w:val="Normal"/>
    <w:autoRedefine/>
    <w:qFormat/>
    <w:rsid w:val="00055420"/>
    <w:pPr>
      <w:numPr>
        <w:ilvl w:val="4"/>
        <w:numId w:val="16"/>
      </w:numPr>
      <w:spacing w:before="240" w:after="60" w:line="200" w:lineRule="exact"/>
      <w:outlineLvl w:val="4"/>
    </w:pPr>
    <w:rPr>
      <w:rFonts w:ascii="Helvetica" w:hAnsi="Helvetica"/>
      <w:b/>
      <w:i/>
      <w:sz w:val="18"/>
    </w:rPr>
  </w:style>
  <w:style w:type="paragraph" w:styleId="Ttulo6">
    <w:name w:val="heading 6"/>
    <w:basedOn w:val="Normal"/>
    <w:next w:val="Normal"/>
    <w:autoRedefine/>
    <w:qFormat/>
    <w:rsid w:val="00055420"/>
    <w:pPr>
      <w:numPr>
        <w:ilvl w:val="5"/>
        <w:numId w:val="16"/>
      </w:numPr>
      <w:spacing w:before="240" w:after="60" w:line="200" w:lineRule="exact"/>
      <w:outlineLvl w:val="5"/>
    </w:pPr>
    <w:rPr>
      <w:rFonts w:ascii="Helvetica" w:hAnsi="Helvetica"/>
      <w:b/>
      <w:sz w:val="18"/>
    </w:rPr>
  </w:style>
  <w:style w:type="paragraph" w:styleId="Ttulo7">
    <w:name w:val="heading 7"/>
    <w:basedOn w:val="Normal"/>
    <w:next w:val="Normal"/>
    <w:autoRedefine/>
    <w:qFormat/>
    <w:rsid w:val="00055420"/>
    <w:pPr>
      <w:numPr>
        <w:ilvl w:val="6"/>
        <w:numId w:val="16"/>
      </w:numPr>
      <w:spacing w:before="240" w:after="60" w:line="200" w:lineRule="exact"/>
      <w:outlineLvl w:val="6"/>
    </w:pPr>
    <w:rPr>
      <w:rFonts w:ascii="Helvetica" w:hAnsi="Helvetica"/>
      <w:sz w:val="18"/>
    </w:rPr>
  </w:style>
  <w:style w:type="paragraph" w:styleId="Ttulo8">
    <w:name w:val="heading 8"/>
    <w:basedOn w:val="Normal"/>
    <w:next w:val="Normal"/>
    <w:autoRedefine/>
    <w:qFormat/>
    <w:rsid w:val="00055420"/>
    <w:pPr>
      <w:numPr>
        <w:ilvl w:val="7"/>
        <w:numId w:val="16"/>
      </w:numPr>
      <w:spacing w:before="240" w:after="60" w:line="200" w:lineRule="exact"/>
      <w:outlineLvl w:val="7"/>
    </w:pPr>
    <w:rPr>
      <w:rFonts w:ascii="Helvetica" w:hAnsi="Helvetica"/>
      <w:i/>
      <w:sz w:val="18"/>
    </w:rPr>
  </w:style>
  <w:style w:type="paragraph" w:styleId="Ttulo9">
    <w:name w:val="heading 9"/>
    <w:basedOn w:val="Normal"/>
    <w:next w:val="Normal"/>
    <w:autoRedefine/>
    <w:qFormat/>
    <w:rsid w:val="00055420"/>
    <w:pPr>
      <w:numPr>
        <w:ilvl w:val="8"/>
        <w:numId w:val="16"/>
      </w:numPr>
      <w:spacing w:before="240" w:after="60" w:line="200" w:lineRule="exact"/>
      <w:outlineLvl w:val="8"/>
    </w:pPr>
    <w:rPr>
      <w:rFonts w:ascii="Helvetica" w:hAnsi="Helvetica"/>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next w:val="Normal"/>
    <w:autoRedefine/>
    <w:rsid w:val="00041616"/>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Ttulo1"/>
    <w:autoRedefine/>
    <w:rsid w:val="00055420"/>
    <w:pPr>
      <w:numPr>
        <w:numId w:val="0"/>
      </w:numPr>
    </w:pPr>
  </w:style>
  <w:style w:type="paragraph" w:customStyle="1" w:styleId="AcknowledgementTitle">
    <w:name w:val="Acknowledgement Title"/>
    <w:basedOn w:val="ReferenceTitle"/>
    <w:autoRedefine/>
    <w:rsid w:val="00055420"/>
  </w:style>
  <w:style w:type="paragraph" w:customStyle="1" w:styleId="Body">
    <w:name w:val="Body"/>
    <w:basedOn w:val="Normal"/>
    <w:autoRedefine/>
    <w:rsid w:val="00674707"/>
    <w:pPr>
      <w:autoSpaceDE w:val="0"/>
      <w:autoSpaceDN w:val="0"/>
      <w:adjustRightInd w:val="0"/>
      <w:spacing w:line="200" w:lineRule="exact"/>
      <w:ind w:firstLine="245"/>
    </w:pPr>
    <w:rPr>
      <w:rFonts w:ascii="Times" w:hAnsi="Times"/>
      <w:sz w:val="18"/>
      <w:szCs w:val="20"/>
      <w:lang w:val="en-GB"/>
    </w:rPr>
  </w:style>
  <w:style w:type="paragraph" w:customStyle="1" w:styleId="BodyNoIndent">
    <w:name w:val="Body (No Indent)"/>
    <w:basedOn w:val="Body"/>
    <w:next w:val="Body"/>
    <w:autoRedefine/>
    <w:rsid w:val="00055420"/>
    <w:pPr>
      <w:ind w:firstLine="0"/>
    </w:pPr>
  </w:style>
  <w:style w:type="paragraph" w:customStyle="1" w:styleId="Acknowledgements">
    <w:name w:val="Acknowledgements"/>
    <w:basedOn w:val="BodyNoIndent"/>
    <w:next w:val="ReferenceTitle"/>
    <w:autoRedefine/>
    <w:rsid w:val="00055420"/>
  </w:style>
  <w:style w:type="paragraph" w:customStyle="1" w:styleId="Affiliation">
    <w:name w:val="Affiliation"/>
    <w:basedOn w:val="Normal"/>
    <w:autoRedefine/>
    <w:rsid w:val="00055420"/>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F93663"/>
    <w:pPr>
      <w:framePr w:w="5040" w:wrap="around" w:hAnchor="text" w:yAlign="bottom"/>
      <w:widowControl w:val="0"/>
      <w:numPr>
        <w:numId w:val="14"/>
      </w:numPr>
      <w:spacing w:before="20" w:line="195" w:lineRule="exact"/>
      <w:ind w:left="176" w:hanging="176"/>
    </w:pPr>
    <w:rPr>
      <w:i/>
      <w:kern w:val="16"/>
      <w:sz w:val="16"/>
      <w:szCs w:val="20"/>
    </w:rPr>
  </w:style>
  <w:style w:type="paragraph" w:customStyle="1" w:styleId="AuthorInformation">
    <w:name w:val="Author Information"/>
    <w:basedOn w:val="Normal"/>
    <w:next w:val="Normal"/>
    <w:autoRedefine/>
    <w:rsid w:val="00FE2CF2"/>
    <w:pPr>
      <w:widowControl w:val="0"/>
      <w:suppressAutoHyphens/>
      <w:spacing w:after="140" w:line="280" w:lineRule="exact"/>
      <w:jc w:val="center"/>
    </w:pPr>
    <w:rPr>
      <w:rFonts w:ascii="Helvetica" w:hAnsi="Helvetica"/>
    </w:rPr>
  </w:style>
  <w:style w:type="paragraph" w:styleId="Descripcin">
    <w:name w:val="caption"/>
    <w:basedOn w:val="Normal"/>
    <w:next w:val="Normal"/>
    <w:autoRedefine/>
    <w:qFormat/>
    <w:rsid w:val="00055420"/>
    <w:pPr>
      <w:spacing w:before="120" w:after="120"/>
    </w:pPr>
    <w:rPr>
      <w:b/>
    </w:rPr>
  </w:style>
  <w:style w:type="paragraph" w:customStyle="1" w:styleId="CCCLINE">
    <w:name w:val="CCC LINE"/>
    <w:basedOn w:val="Normal"/>
    <w:autoRedefine/>
    <w:rsid w:val="00055420"/>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055420"/>
    <w:pPr>
      <w:autoSpaceDE w:val="0"/>
      <w:autoSpaceDN w:val="0"/>
      <w:adjustRightInd w:val="0"/>
      <w:spacing w:line="288" w:lineRule="auto"/>
      <w:textAlignment w:val="center"/>
    </w:pPr>
    <w:rPr>
      <w:rFonts w:cs="Times"/>
      <w:color w:val="000000"/>
    </w:rPr>
  </w:style>
  <w:style w:type="paragraph" w:styleId="Mapadeldocumento">
    <w:name w:val="Document Map"/>
    <w:basedOn w:val="Normal"/>
    <w:autoRedefine/>
    <w:rsid w:val="00055420"/>
    <w:pPr>
      <w:shd w:val="clear" w:color="auto" w:fill="000080"/>
    </w:pPr>
    <w:rPr>
      <w:rFonts w:ascii="Helvetica" w:eastAsia="MS Gothic" w:hAnsi="Helvetica"/>
      <w:sz w:val="18"/>
    </w:rPr>
  </w:style>
  <w:style w:type="paragraph" w:customStyle="1" w:styleId="FigureCaption">
    <w:name w:val="Figure Caption"/>
    <w:basedOn w:val="Normal"/>
    <w:autoRedefine/>
    <w:rsid w:val="0015109B"/>
    <w:pPr>
      <w:spacing w:before="30" w:after="180" w:line="190" w:lineRule="exact"/>
    </w:pPr>
    <w:rPr>
      <w:rFonts w:ascii="Helvetica" w:hAnsi="Helvetica"/>
      <w:sz w:val="16"/>
    </w:rPr>
  </w:style>
  <w:style w:type="character" w:styleId="Hipervnculovisitado">
    <w:name w:val="FollowedHyperlink"/>
    <w:rsid w:val="00055420"/>
    <w:rPr>
      <w:color w:val="800080"/>
      <w:u w:val="single"/>
    </w:rPr>
  </w:style>
  <w:style w:type="paragraph" w:styleId="Piedepgina">
    <w:name w:val="footer"/>
    <w:basedOn w:val="Normal"/>
    <w:autoRedefine/>
    <w:semiHidden/>
    <w:rsid w:val="00055420"/>
    <w:pPr>
      <w:tabs>
        <w:tab w:val="center" w:pos="4320"/>
        <w:tab w:val="right" w:pos="8640"/>
      </w:tabs>
    </w:pPr>
  </w:style>
  <w:style w:type="paragraph" w:customStyle="1" w:styleId="Footnote">
    <w:name w:val="Footnote"/>
    <w:basedOn w:val="Normal"/>
    <w:autoRedefine/>
    <w:rsid w:val="00055420"/>
    <w:pPr>
      <w:framePr w:w="5040" w:vSpace="200" w:wrap="auto" w:hAnchor="text" w:yAlign="bottom"/>
      <w:widowControl w:val="0"/>
      <w:spacing w:line="180" w:lineRule="exact"/>
    </w:pPr>
    <w:rPr>
      <w:i/>
      <w:kern w:val="16"/>
      <w:sz w:val="16"/>
    </w:rPr>
  </w:style>
  <w:style w:type="paragraph" w:styleId="Textonotapie">
    <w:name w:val="footnote text"/>
    <w:basedOn w:val="Normal"/>
    <w:autoRedefine/>
    <w:semiHidden/>
    <w:rsid w:val="00055420"/>
  </w:style>
  <w:style w:type="paragraph" w:customStyle="1" w:styleId="FOOTNOTE0">
    <w:name w:val="FOOTNOTE"/>
    <w:basedOn w:val="Textonotapie"/>
    <w:autoRedefine/>
    <w:rsid w:val="002618DD"/>
    <w:pPr>
      <w:framePr w:w="5040" w:vSpace="200" w:wrap="notBeside" w:hAnchor="text" w:xAlign="center" w:yAlign="bottom"/>
      <w:widowControl w:val="0"/>
      <w:spacing w:before="5"/>
      <w:jc w:val="both"/>
    </w:pPr>
    <w:rPr>
      <w:kern w:val="16"/>
      <w:sz w:val="16"/>
      <w:szCs w:val="20"/>
    </w:rPr>
  </w:style>
  <w:style w:type="character" w:styleId="Refdenotaalpie">
    <w:name w:val="footnote reference"/>
    <w:semiHidden/>
    <w:rsid w:val="00055420"/>
    <w:rPr>
      <w:vertAlign w:val="superscript"/>
    </w:rPr>
  </w:style>
  <w:style w:type="character" w:customStyle="1" w:styleId="Footnotereferenceto">
    <w:name w:val="Footnote (reference to)"/>
    <w:rsid w:val="00055420"/>
    <w:rPr>
      <w:color w:val="008000"/>
      <w:position w:val="-2"/>
      <w:sz w:val="16"/>
      <w:vertAlign w:val="superscript"/>
    </w:rPr>
  </w:style>
  <w:style w:type="paragraph" w:styleId="Encabezado">
    <w:name w:val="header"/>
    <w:basedOn w:val="Normal"/>
    <w:rsid w:val="00055420"/>
    <w:pPr>
      <w:widowControl w:val="0"/>
      <w:tabs>
        <w:tab w:val="right" w:pos="10200"/>
      </w:tabs>
      <w:spacing w:line="220" w:lineRule="exact"/>
    </w:pPr>
    <w:rPr>
      <w:rFonts w:ascii="Helvetica" w:hAnsi="Helvetica"/>
      <w:caps/>
      <w:kern w:val="16"/>
      <w:sz w:val="14"/>
    </w:rPr>
  </w:style>
  <w:style w:type="character" w:styleId="Hipervnculo">
    <w:name w:val="Hyperlink"/>
    <w:rsid w:val="00055420"/>
    <w:rPr>
      <w:color w:val="0000FF"/>
      <w:u w:val="single"/>
    </w:rPr>
  </w:style>
  <w:style w:type="paragraph" w:customStyle="1" w:styleId="Keywords">
    <w:name w:val="Keywords"/>
    <w:basedOn w:val="Abstract"/>
    <w:next w:val="Ttulo1"/>
    <w:autoRedefine/>
    <w:rsid w:val="00055420"/>
  </w:style>
  <w:style w:type="paragraph" w:customStyle="1" w:styleId="LISTTYPE1Bullet">
    <w:name w:val="LIST TYPE 1 (Bullet)"/>
    <w:basedOn w:val="Normal"/>
    <w:autoRedefine/>
    <w:rsid w:val="00055420"/>
    <w:pPr>
      <w:widowControl w:val="0"/>
      <w:numPr>
        <w:numId w:val="17"/>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055420"/>
    <w:pPr>
      <w:numPr>
        <w:numId w:val="0"/>
      </w:numPr>
      <w:spacing w:before="80"/>
    </w:pPr>
  </w:style>
  <w:style w:type="paragraph" w:customStyle="1" w:styleId="MemeberType">
    <w:name w:val="Memeber Type"/>
    <w:basedOn w:val="AuthorInformation"/>
    <w:autoRedefine/>
    <w:rsid w:val="00055420"/>
    <w:rPr>
      <w:i/>
    </w:rPr>
  </w:style>
  <w:style w:type="paragraph" w:customStyle="1" w:styleId="mybullets">
    <w:name w:val="my bullets"/>
    <w:basedOn w:val="AuthorAffiliation"/>
    <w:autoRedefine/>
    <w:rsid w:val="00055420"/>
    <w:pPr>
      <w:framePr w:wrap="around"/>
      <w:numPr>
        <w:numId w:val="18"/>
      </w:numPr>
    </w:pPr>
  </w:style>
  <w:style w:type="paragraph" w:customStyle="1" w:styleId="NormalParagraphStyle">
    <w:name w:val="NormalParagraphStyle"/>
    <w:basedOn w:val="Normal"/>
    <w:autoRedefine/>
    <w:rsid w:val="00055420"/>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674707"/>
    <w:pPr>
      <w:numPr>
        <w:numId w:val="10"/>
      </w:numPr>
    </w:pPr>
    <w:rPr>
      <w:sz w:val="16"/>
      <w:lang w:val="en-US"/>
    </w:rPr>
  </w:style>
  <w:style w:type="paragraph" w:customStyle="1" w:styleId="Table">
    <w:name w:val="Table"/>
    <w:basedOn w:val="Normal"/>
    <w:autoRedefine/>
    <w:rsid w:val="00055420"/>
    <w:pPr>
      <w:jc w:val="center"/>
    </w:pPr>
    <w:rPr>
      <w:sz w:val="16"/>
    </w:rPr>
  </w:style>
  <w:style w:type="paragraph" w:customStyle="1" w:styleId="TableCaption">
    <w:name w:val="Table Caption"/>
    <w:basedOn w:val="FigureCaption"/>
    <w:autoRedefine/>
    <w:rsid w:val="00055420"/>
    <w:pPr>
      <w:spacing w:before="0"/>
      <w:jc w:val="center"/>
    </w:pPr>
  </w:style>
  <w:style w:type="table" w:styleId="Tablaconcuadrcula">
    <w:name w:val="Table Grid"/>
    <w:basedOn w:val="Tablanormal"/>
    <w:rsid w:val="00055420"/>
    <w:tblPr/>
    <w:tcPr>
      <w:shd w:val="clear" w:color="auto" w:fill="auto"/>
    </w:tcPr>
  </w:style>
  <w:style w:type="paragraph" w:customStyle="1" w:styleId="Ttulo10">
    <w:name w:val="Título1"/>
    <w:basedOn w:val="Normal"/>
    <w:autoRedefine/>
    <w:rsid w:val="007001EA"/>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Ttulo1"/>
    <w:autoRedefine/>
    <w:qFormat/>
    <w:rsid w:val="00AF0DDB"/>
    <w:pPr>
      <w:spacing w:before="380"/>
      <w:ind w:left="431" w:hanging="431"/>
    </w:pPr>
  </w:style>
  <w:style w:type="paragraph" w:styleId="Textodeglobo">
    <w:name w:val="Balloon Text"/>
    <w:basedOn w:val="Normal"/>
    <w:link w:val="TextodegloboCar"/>
    <w:rsid w:val="00F10A1A"/>
    <w:rPr>
      <w:rFonts w:ascii="Lucida Grande" w:hAnsi="Lucida Grande"/>
      <w:sz w:val="18"/>
      <w:szCs w:val="18"/>
    </w:rPr>
  </w:style>
  <w:style w:type="character" w:customStyle="1" w:styleId="TextodegloboCar">
    <w:name w:val="Texto de globo Car"/>
    <w:link w:val="Textodeglobo"/>
    <w:rsid w:val="00F10A1A"/>
    <w:rPr>
      <w:rFonts w:ascii="Lucida Grande" w:hAnsi="Lucida Grande"/>
      <w:sz w:val="18"/>
      <w:szCs w:val="18"/>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1105</Words>
  <Characters>6081</Characters>
  <Application>Microsoft Office Word</Application>
  <DocSecurity>0</DocSecurity>
  <Lines>50</Lines>
  <Paragraphs>14</Paragraphs>
  <ScaleCrop>false</ScaleCrop>
  <Company>RN</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Asus</cp:lastModifiedBy>
  <cp:revision>10</cp:revision>
  <cp:lastPrinted>2009-07-28T06:43:00Z</cp:lastPrinted>
  <dcterms:created xsi:type="dcterms:W3CDTF">2018-11-26T14:47:00Z</dcterms:created>
  <dcterms:modified xsi:type="dcterms:W3CDTF">2018-12-06T05:04:00Z</dcterms:modified>
</cp:coreProperties>
</file>