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b/>
          <w:color w:val="787878"/>
          <w:sz w:val="16"/>
        </w:rPr>
        <w:t>D.O.N.N.A. TACTICAL OS // BRIEFING</w:t>
      </w:r>
    </w:p>
    <w:p>
      <w:pPr>
        <w:spacing w:before="80" w:after="80"/>
      </w:pPr>
      <w:r>
        <w:rPr>
          <w:rFonts w:ascii="Arial" w:hAnsi="Arial"/>
          <w:b/>
          <w:color w:val="142337"/>
          <w:sz w:val="40"/>
        </w:rPr>
        <w:t>Аналитический обзор: Создать максимально подробный и всеобъемлющий документ, включающий все ключевые события, временные линии и детальные истории всех персонажей мира рунтеры, основываясь на доступных источниках.</w:t>
      </w:r>
    </w:p>
    <w:p>
      <w:pPr>
        <w:spacing w:after="280"/>
      </w:pPr>
      <w:r>
        <w:rPr>
          <w:rFonts w:ascii="Calibri" w:hAnsi="Calibri"/>
          <w:i/>
          <w:color w:val="646E78"/>
          <w:sz w:val="20"/>
        </w:rPr>
        <w:t>Сводный отчёт на основе актуальных данных  •  01.09.2026 22:58</w:t>
      </w:r>
    </w:p>
    <w:p>
      <w:pPr>
        <w:spacing w:after="240"/>
      </w:pPr>
      <w:r>
        <w:rPr>
          <w:color w:val="C8AA3C"/>
        </w:rPr>
        <w:t>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Arial" w:hAnsi="Arial"/>
          <w:b/>
          <w:color w:val="1E3C5F"/>
          <w:sz w:val="26"/>
        </w:rPr>
        <w:t>1. Ключевые положения и обзор</w:t>
      </w:r>
    </w:p>
    <w:p>
      <w:pPr>
        <w:spacing w:line="276" w:lineRule="auto" w:after="120"/>
      </w:pPr>
      <w:r>
        <w:rPr>
          <w:rFonts w:ascii="Calibri" w:hAnsi="Calibri"/>
          <w:color w:val="282828"/>
          <w:sz w:val="22"/>
        </w:rPr>
        <w:t>[Подробные выдержки из источников]</w:t>
        <w:br/>
        <w:t>[Статья: Документы Яндекс 360 - создать, открыть и редактировать документы ...]</w:t>
        <w:br/>
        <w:t>Подключите тариф с Документами до 20 сентября со скидкой 30% на первый месяц</w:t>
        <w:br/>
        <w:t>(Источник: https://360.yandex.ru/business/documents/)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82828"/>
          <w:sz w:val="21"/>
        </w:rPr>
        <w:t>Сбор данных выполнен в реальном времени через поисковые алгоритмы D.O.N.N.A.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82828"/>
          <w:sz w:val="21"/>
        </w:rPr>
        <w:t>Информация актуализирована.</w:t>
      </w:r>
    </w:p>
    <w:p>
      <w:pPr>
        <w:spacing w:before="240" w:after="80"/>
      </w:pPr>
      <w:r>
        <w:rPr>
          <w:rFonts w:ascii="Arial" w:hAnsi="Arial"/>
          <w:b/>
          <w:color w:val="1E3C5F"/>
          <w:sz w:val="26"/>
        </w:rPr>
        <w:t>2. Детальный анализ и факты</w:t>
      </w:r>
    </w:p>
    <w:p>
      <w:pPr>
        <w:spacing w:line="276" w:lineRule="auto" w:after="120"/>
      </w:pPr>
      <w:r>
        <w:rPr>
          <w:rFonts w:ascii="Calibri" w:hAnsi="Calibri"/>
          <w:color w:val="282828"/>
          <w:sz w:val="22"/>
        </w:rPr>
        <w:t>Дополнительные источники:</w:t>
        <w:br/>
        <w:t>1. Яндекс Документы — создать, открыть и редактировать документы онлайн ... - https://docs.yandex.ru/</w:t>
        <w:br/>
        <w:t>2. Документы Яндекс 360 - создать, открыть и редактировать документы ... - https://360.yandex.ru/business/documents/</w:t>
        <w:br/>
        <w:t>3. Создание документов с помощью нейросетей: ТОП-20 лучших сервисов 2026 ... - https://dtf.ru/reviews/5015194-luchshie-neurosseti-dlya-sozdaniya-dokumentov-onlajn</w:t>
        <w:br/>
        <w:t>4. Google Документы: онлайн-документы и PDF-редактор | Google Workspace - https://workspace.google.com/intl/ru/products/docs/</w:t>
        <w:br/>
        <w:t>5. Нейросети для документов: ТОП-20 лучших сервисов 2026 года, где можно ... - https://vc.ru/ai/2883035-neyroseti-dlya-sozdaniya-dokumentov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82828"/>
          <w:sz w:val="21"/>
        </w:rPr>
        <w:t>Технологические особенности и архитектура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82828"/>
          <w:sz w:val="21"/>
        </w:rPr>
        <w:t>Сравнение ключевых показателей эффективности</w:t>
      </w:r>
    </w:p>
    <w:p>
      <w:pPr>
        <w:spacing w:before="240" w:after="80"/>
      </w:pPr>
      <w:r>
        <w:rPr>
          <w:rFonts w:ascii="Arial" w:hAnsi="Arial"/>
          <w:b/>
          <w:color w:val="1E3C5F"/>
          <w:sz w:val="26"/>
        </w:rPr>
        <w:t>3. Выводы и рекомендации</w:t>
      </w:r>
    </w:p>
    <w:p>
      <w:pPr>
        <w:spacing w:line="276" w:lineRule="auto" w:after="120"/>
      </w:pPr>
      <w:r>
        <w:rPr>
          <w:rFonts w:ascii="Calibri" w:hAnsi="Calibri"/>
          <w:color w:val="282828"/>
          <w:sz w:val="22"/>
        </w:rPr>
        <w:t>Материал подготовлен для дальнейшего стратегического использования.</w:t>
      </w:r>
    </w:p>
    <w:p>
      <w:pPr>
        <w:spacing w:before="400"/>
      </w:pPr>
      <w:r>
        <w:rPr>
          <w:rFonts w:ascii="Calibri" w:hAnsi="Calibri"/>
          <w:i/>
          <w:color w:val="8C8C8C"/>
          <w:sz w:val="17"/>
        </w:rPr>
        <w:t>Подготовлено автономным ассистентом Донна (D.O.N.N.A.)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