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787878"/>
          <w:sz w:val="16"/>
        </w:rPr>
        <w:t>D.O.N.N.A. TACTICAL OS // BRIEFING</w:t>
      </w:r>
    </w:p>
    <w:p>
      <w:pPr>
        <w:spacing w:before="80" w:after="80"/>
      </w:pPr>
      <w:r>
        <w:rPr>
          <w:rFonts w:ascii="Arial" w:hAnsi="Arial"/>
          <w:b/>
          <w:color w:val="142337"/>
          <w:sz w:val="40"/>
        </w:rPr>
        <w:t>Аналитический обзор: Собрать полную историю мира рунтеры, включая истории всех персонажей и ключевые события, и ть в один файл.</w:t>
      </w:r>
    </w:p>
    <w:p>
      <w:pPr>
        <w:spacing w:after="280"/>
      </w:pPr>
      <w:r>
        <w:rPr>
          <w:rFonts w:ascii="Calibri" w:hAnsi="Calibri"/>
          <w:i/>
          <w:color w:val="646E78"/>
          <w:sz w:val="20"/>
        </w:rPr>
        <w:t>Сводный отчёт на основе актуальных данных  •  01.09.2026 22:56</w:t>
      </w:r>
    </w:p>
    <w:p>
      <w:pPr>
        <w:spacing w:after="240"/>
      </w:pPr>
      <w:r>
        <w:rPr>
          <w:color w:val="C8AA3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1. Ключевые положения и обзор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[Подробные выдержки из источников]</w:t>
        <w:br/>
        <w:t>[Статья: Хронология | League of Legends Wiki | Fandom]</w:t>
        <w:br/>
        <w:t>В этой статье представлены все официальные источники Riot Games, посвященные хронологии мира Рунтерры на текущий момент. Основным календарем в мире Рунтерры в текущий момент является ноксианский календарь, ведущий отсчет от основания Ноксуса. С года основания Ноксуса начинается Ноксианская эра (Н. э.), в то время как вся история до этого момента обозначается как "до Ноксианской эры" (до Н. э.). В текущий момент в мире Рунтерры приблизительно 997 год Н. э.</w:t>
        <w:br/>
        <w:t>(Источник: https://leagueoflegends.fandom.com/ru/wiki/%D0%A5%D1%80%D0%BE%D0%BD%D0%BE%D0%BB%D0%BE%D0%B3%D0%B8%D1%8F)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Сбор данных выполнен в реальном времени через поисковые алгоритмы D.O.N.N.A.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Информация актуализирована.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2. Детальный анализ и факты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Дополнительные источники:</w:t>
        <w:br/>
        <w:t>1. Хронология | League of Legends Wiki | Fandom - https://leagueoflegends.fandom.com/ru/wiki/%D0%A5%D1%80%D0%BE%D0%BD%D0%BE%D0%BB%D0%BE%D0%B3%D0%B8%D1%8F</w:t>
        <w:br/>
        <w:t>2. История Рунтерры/Хроника | League of Legends Wiki | Fandom - https://leagueoflegends.fandom.com/ru/wiki/%D0%98%D1%81%D1%82%D0%BE%D1%80%D0%B8%D1%8F_%D0%A0%D1%83%D0%BD%D1%82%D0%B5%D1%80%D1%80%D1%8B/%D0%A5%D1%80%D0%BE%D0%BD%D0%B8%D0%BA%D0%B0</w:t>
        <w:br/>
        <w:t>3. Полная история мира Рунтерры Истории от Зака Лига Легенд - https://vkvideo.ru/video-52712708_456254849</w:t>
        <w:br/>
        <w:t>4. Истории Рунтерры - YouTube - https://www.youtube.com/playlist?list=PLOHsrAR12_cfbvZYZ5yAh5xT5GTWp34eE</w:t>
        <w:br/>
        <w:t>5. Полная история мира Рунтерры | Истории от Зака Лига Легенд - https://www.youtube.com/watch?v=URfu2S9y7zA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Технологические особенности и архитектура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Сравнение ключевых показателей эффективности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3. Выводы и рекомендации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Материал подготовлен для дальнейшего стратегического использования.</w:t>
      </w:r>
    </w:p>
    <w:p>
      <w:pPr>
        <w:spacing w:before="400"/>
      </w:pPr>
      <w:r>
        <w:rPr>
          <w:rFonts w:ascii="Calibri" w:hAnsi="Calibri"/>
          <w:i/>
          <w:color w:val="8C8C8C"/>
          <w:sz w:val="17"/>
        </w:rPr>
        <w:t>Подготовлено автономным ассистентом Донна (D.O.N.N.A.)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