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1"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3" name="Shape 3"/>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5" name="Shape 5"/>
                          <wps:spPr>
                            <a:xfrm>
                              <a:off x="0" y="0"/>
                              <a:ext cx="7315200" cy="1216152"/>
                            </a:xfrm>
                            <a:prstGeom prst="rect">
                              <a:avLst/>
                            </a:prstGeom>
                            <a:blipFill rotWithShape="1">
                              <a:blip r:embed="rId6">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widowControl w:val="0"/>
        <w:spacing w:line="278.0000064" w:lineRule="auto"/>
        <w:jc w:val="center"/>
        <w:rPr>
          <w:rFonts w:ascii="Aptos" w:cs="Aptos" w:eastAsia="Aptos" w:hAnsi="Aptos"/>
          <w:color w:val="156082"/>
          <w:sz w:val="64"/>
          <w:szCs w:val="64"/>
        </w:rPr>
      </w:pPr>
      <w:r w:rsidDel="00000000" w:rsidR="00000000" w:rsidRPr="00000000">
        <w:rPr>
          <w:rtl w:val="0"/>
        </w:rPr>
      </w:r>
    </w:p>
    <w:p w:rsidR="00000000" w:rsidDel="00000000" w:rsidP="00000000" w:rsidRDefault="00000000" w:rsidRPr="00000000" w14:paraId="00000003">
      <w:pPr>
        <w:widowControl w:val="0"/>
        <w:spacing w:line="278.0000064" w:lineRule="auto"/>
        <w:jc w:val="center"/>
        <w:rPr>
          <w:rFonts w:ascii="Aptos" w:cs="Aptos" w:eastAsia="Aptos" w:hAnsi="Aptos"/>
          <w:color w:val="156082"/>
          <w:sz w:val="64"/>
          <w:szCs w:val="64"/>
        </w:rPr>
      </w:pPr>
      <w:r w:rsidDel="00000000" w:rsidR="00000000" w:rsidRPr="00000000">
        <w:rPr>
          <w:rtl w:val="0"/>
        </w:rPr>
      </w:r>
    </w:p>
    <w:p w:rsidR="00000000" w:rsidDel="00000000" w:rsidP="00000000" w:rsidRDefault="00000000" w:rsidRPr="00000000" w14:paraId="00000004">
      <w:pPr>
        <w:widowControl w:val="0"/>
        <w:spacing w:line="278.0000064" w:lineRule="auto"/>
        <w:jc w:val="center"/>
        <w:rPr>
          <w:rFonts w:ascii="Aptos" w:cs="Aptos" w:eastAsia="Aptos" w:hAnsi="Aptos"/>
          <w:color w:val="156082"/>
          <w:sz w:val="64"/>
          <w:szCs w:val="64"/>
        </w:rPr>
      </w:pPr>
      <w:r w:rsidDel="00000000" w:rsidR="00000000" w:rsidRPr="00000000">
        <w:rPr>
          <w:rtl w:val="0"/>
        </w:rPr>
      </w:r>
    </w:p>
    <w:p w:rsidR="00000000" w:rsidDel="00000000" w:rsidP="00000000" w:rsidRDefault="00000000" w:rsidRPr="00000000" w14:paraId="00000005">
      <w:pPr>
        <w:widowControl w:val="0"/>
        <w:spacing w:line="278.0000064" w:lineRule="auto"/>
        <w:jc w:val="center"/>
        <w:rPr>
          <w:rFonts w:ascii="Aptos" w:cs="Aptos" w:eastAsia="Aptos" w:hAnsi="Aptos"/>
          <w:color w:val="156082"/>
          <w:sz w:val="64"/>
          <w:szCs w:val="64"/>
        </w:rPr>
      </w:pPr>
      <w:r w:rsidDel="00000000" w:rsidR="00000000" w:rsidRPr="00000000">
        <w:rPr>
          <w:rFonts w:ascii="Aptos" w:cs="Aptos" w:eastAsia="Aptos" w:hAnsi="Aptos"/>
          <w:color w:val="156082"/>
          <w:sz w:val="64"/>
          <w:szCs w:val="64"/>
          <w:rtl w:val="0"/>
        </w:rPr>
        <w:t xml:space="preserve">The Impact of User Feedback on Drug Success</w:t>
      </w:r>
    </w:p>
    <w:p w:rsidR="00000000" w:rsidDel="00000000" w:rsidP="00000000" w:rsidRDefault="00000000" w:rsidRPr="00000000" w14:paraId="00000006">
      <w:pPr>
        <w:widowControl w:val="0"/>
        <w:spacing w:line="278.0000064" w:lineRule="auto"/>
        <w:jc w:val="center"/>
        <w:rPr>
          <w:rFonts w:ascii="Aptos" w:cs="Aptos" w:eastAsia="Aptos" w:hAnsi="Aptos"/>
          <w:smallCaps w:val="1"/>
          <w:color w:val="404040"/>
          <w:sz w:val="36"/>
          <w:szCs w:val="36"/>
        </w:rPr>
      </w:pPr>
      <w:r w:rsidDel="00000000" w:rsidR="00000000" w:rsidRPr="00000000">
        <w:rPr>
          <w:rFonts w:ascii="Aptos" w:cs="Aptos" w:eastAsia="Aptos" w:hAnsi="Aptos"/>
          <w:color w:val="404040"/>
          <w:sz w:val="36"/>
          <w:szCs w:val="36"/>
          <w:rtl w:val="0"/>
        </w:rPr>
        <w:t xml:space="preserve">A Data-Driven Approach to Analyzing Ratings and Conditions</w:t>
      </w:r>
      <w:r w:rsidDel="00000000" w:rsidR="00000000" w:rsidRPr="00000000">
        <w:rPr>
          <w:rtl w:val="0"/>
        </w:rPr>
      </w:r>
    </w:p>
    <w:p w:rsidR="00000000" w:rsidDel="00000000" w:rsidP="00000000" w:rsidRDefault="00000000" w:rsidRPr="00000000" w14:paraId="00000007">
      <w:pPr>
        <w:spacing w:line="480" w:lineRule="auto"/>
        <w:rPr/>
      </w:pPr>
      <w:r w:rsidDel="00000000" w:rsidR="00000000" w:rsidRPr="00000000">
        <w:rPr>
          <w:rtl w:val="0"/>
        </w:rPr>
      </w:r>
    </w:p>
    <w:p w:rsidR="00000000" w:rsidDel="00000000" w:rsidP="00000000" w:rsidRDefault="00000000" w:rsidRPr="00000000" w14:paraId="00000008">
      <w:pPr>
        <w:spacing w:line="480" w:lineRule="auto"/>
        <w:rPr/>
      </w:pPr>
      <w:r w:rsidDel="00000000" w:rsidR="00000000" w:rsidRPr="00000000">
        <w:rPr>
          <w:rtl w:val="0"/>
        </w:rPr>
      </w:r>
    </w:p>
    <w:p w:rsidR="00000000" w:rsidDel="00000000" w:rsidP="00000000" w:rsidRDefault="00000000" w:rsidRPr="00000000" w14:paraId="00000009">
      <w:pPr>
        <w:spacing w:line="480" w:lineRule="auto"/>
        <w:rPr/>
      </w:pPr>
      <w:r w:rsidDel="00000000" w:rsidR="00000000" w:rsidRPr="00000000">
        <w:rPr>
          <w:rtl w:val="0"/>
        </w:rPr>
      </w:r>
    </w:p>
    <w:p w:rsidR="00000000" w:rsidDel="00000000" w:rsidP="00000000" w:rsidRDefault="00000000" w:rsidRPr="00000000" w14:paraId="0000000A">
      <w:pPr>
        <w:spacing w:line="480" w:lineRule="auto"/>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rPr/>
      </w:pPr>
      <w:r w:rsidDel="00000000" w:rsidR="00000000" w:rsidRPr="00000000">
        <w:rPr>
          <w:rtl w:val="0"/>
        </w:rPr>
      </w:r>
    </w:p>
    <w:p w:rsidR="00000000" w:rsidDel="00000000" w:rsidP="00000000" w:rsidRDefault="00000000" w:rsidRPr="00000000" w14:paraId="0000000E">
      <w:pPr>
        <w:spacing w:line="480" w:lineRule="auto"/>
        <w:rPr/>
      </w:pPr>
      <w:r w:rsidDel="00000000" w:rsidR="00000000" w:rsidRPr="00000000">
        <w:rPr>
          <w:rtl w:val="0"/>
        </w:rPr>
      </w:r>
    </w:p>
    <w:p w:rsidR="00000000" w:rsidDel="00000000" w:rsidP="00000000" w:rsidRDefault="00000000" w:rsidRPr="00000000" w14:paraId="0000000F">
      <w:pPr>
        <w:widowControl w:val="0"/>
        <w:spacing w:after="0" w:line="240" w:lineRule="auto"/>
        <w:jc w:val="center"/>
        <w:rPr>
          <w:b w:val="1"/>
        </w:rPr>
      </w:pPr>
      <w:r w:rsidDel="00000000" w:rsidR="00000000" w:rsidRPr="00000000">
        <w:rPr>
          <w:rFonts w:ascii="Arial" w:cs="Arial" w:eastAsia="Arial" w:hAnsi="Arial"/>
          <w:color w:val="595959"/>
          <w:sz w:val="28"/>
          <w:szCs w:val="28"/>
          <w:rtl w:val="0"/>
        </w:rPr>
        <w:t xml:space="preserve">Ali Mohtat, Omar Sagoo</w:t>
      </w:r>
      <w:r w:rsidDel="00000000" w:rsidR="00000000" w:rsidRPr="00000000">
        <w:rPr>
          <w:rtl w:val="0"/>
        </w:rPr>
      </w:r>
    </w:p>
    <w:p w:rsidR="00000000" w:rsidDel="00000000" w:rsidP="00000000" w:rsidRDefault="00000000" w:rsidRPr="00000000" w14:paraId="00000010">
      <w:pPr>
        <w:pStyle w:val="Heading2"/>
        <w:widowControl w:val="0"/>
        <w:spacing w:after="0" w:line="240" w:lineRule="auto"/>
        <w:jc w:val="both"/>
        <w:rPr>
          <w:i w:val="1"/>
        </w:rPr>
      </w:pPr>
      <w:bookmarkStart w:colFirst="0" w:colLast="0" w:name="_qof2ul1nsbr8" w:id="0"/>
      <w:bookmarkEnd w:id="0"/>
      <w:r w:rsidDel="00000000" w:rsidR="00000000" w:rsidRPr="00000000">
        <w:rPr>
          <w:i w:val="1"/>
          <w:rtl w:val="0"/>
        </w:rPr>
        <w:t xml:space="preserve">Abstract</w:t>
      </w:r>
    </w:p>
    <w:p w:rsidR="00000000" w:rsidDel="00000000" w:rsidP="00000000" w:rsidRDefault="00000000" w:rsidRPr="00000000" w14:paraId="00000011">
      <w:pPr>
        <w:spacing w:line="240" w:lineRule="auto"/>
        <w:rPr>
          <w:i w:val="1"/>
        </w:rPr>
      </w:pPr>
      <w:r w:rsidDel="00000000" w:rsidR="00000000" w:rsidRPr="00000000">
        <w:rPr>
          <w:i w:val="1"/>
          <w:rtl w:val="0"/>
        </w:rPr>
        <w:t xml:space="preserve">This project explores the application of machine learning techniques to analyze user-generated reviews of medications, providing insights into drug effectiveness, patient sentiment, and the prevalence of side effects. Utilizing the Drug Review Dataset from Drugs.com, which includes over 213,000 patient reviews, this study employs sentiment analysis, side effect detection, and classification models to uncover patterns in user feedback across a wide range of medical conditions. In addition to the data analysis, a graphical interface was developed to assist healthcare professionals in identifying the most effective drugs for specific conditions based on aggregated patient feedback. The interface presents drug recommendations along with confidence scores, offering a user-friendly tool for informed decision-making. The results of this project highlight the potential of leveraging large-scale user data to complement clinical research, enhance treatment decisions, and improve patient care.</w:t>
      </w:r>
    </w:p>
    <w:p w:rsidR="00000000" w:rsidDel="00000000" w:rsidP="00000000" w:rsidRDefault="00000000" w:rsidRPr="00000000" w14:paraId="00000012">
      <w:pPr>
        <w:spacing w:line="240" w:lineRule="auto"/>
        <w:rPr>
          <w:i w:val="1"/>
        </w:rPr>
      </w:pPr>
      <w:r w:rsidDel="00000000" w:rsidR="00000000" w:rsidRPr="00000000">
        <w:rPr>
          <w:rtl w:val="0"/>
        </w:rPr>
      </w:r>
    </w:p>
    <w:p w:rsidR="00000000" w:rsidDel="00000000" w:rsidP="00000000" w:rsidRDefault="00000000" w:rsidRPr="00000000" w14:paraId="00000013">
      <w:pPr>
        <w:pStyle w:val="Heading2"/>
        <w:rPr>
          <w:rFonts w:ascii="Times New Roman" w:cs="Times New Roman" w:eastAsia="Times New Roman" w:hAnsi="Times New Roman"/>
        </w:rPr>
      </w:pPr>
      <w:bookmarkStart w:colFirst="0" w:colLast="0" w:name="_sty45zitlcx3"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 the medical field, data-driven insights have become crucial for improving healthcare outcomes and making informed decisions. Traditional methods, such as clinical trials and structured surveys, have long been the cornerstone of gathering reliable data on drug effectiveness, patient satisfaction, and potential side effects. These methods, however, are often limited by controlled conditions and relatively small sample sizes, which may not fully reflect the diversity of real-world patient experiences.</w:t>
      </w:r>
    </w:p>
    <w:p w:rsidR="00000000" w:rsidDel="00000000" w:rsidP="00000000" w:rsidRDefault="00000000" w:rsidRPr="00000000" w14:paraId="0000001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healthcare continues to evolve, new sources of data have emerged that complement clinical trials, offering a broader and more nuanced understanding of medication performance. One such source is user-generated content, where patients share their personal experiences with medications on online platforms. These reviews provide valuable real-world insights into drug efficacy and adverse effects, often covering a wider range of conditions and patient demographics than traditional studies.</w:t>
      </w:r>
    </w:p>
    <w:p w:rsidR="00000000" w:rsidDel="00000000" w:rsidP="00000000" w:rsidRDefault="00000000" w:rsidRPr="00000000" w14:paraId="0000001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leverages the Drug Review Dataset from Drugs.com, which is publicly available through the UC Irvine Machine Learning Repository. The dataset comprises over 213,000 user reviews, providing a rich resource for analyzing patient sentiments on drug effectiveness and side effects across various medical conditions.</w:t>
      </w:r>
    </w:p>
    <w:p w:rsidR="00000000" w:rsidDel="00000000" w:rsidP="00000000" w:rsidRDefault="00000000" w:rsidRPr="00000000" w14:paraId="0000001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conducting sentiment analysis and clustering techniques on this dataset, we aim to uncover patterns in user feedback, helping to inform both healthcare professionals and patients. Our analysis builds on existing research, such as Gräßer et al. (2018), which explored cross-domain learning in drug reviews, demonstrating the potential for deriving insights from large-scale user data​. This project aims to further these efforts by evaluating drug effectiveness and user perceptions in a comprehensive, data-driven manner.</w:t>
      </w:r>
    </w:p>
    <w:p w:rsidR="00000000" w:rsidDel="00000000" w:rsidP="00000000" w:rsidRDefault="00000000" w:rsidRPr="00000000" w14:paraId="00000018">
      <w:pPr>
        <w:pStyle w:val="Heading2"/>
        <w:spacing w:line="480" w:lineRule="auto"/>
        <w:rPr/>
      </w:pPr>
      <w:bookmarkStart w:colFirst="0" w:colLast="0" w:name="_nop4ndtpv786" w:id="2"/>
      <w:bookmarkEnd w:id="2"/>
      <w:r w:rsidDel="00000000" w:rsidR="00000000" w:rsidRPr="00000000">
        <w:rPr>
          <w:rtl w:val="0"/>
        </w:rPr>
        <w:t xml:space="preserve">Data Cleaning/Preparation</w:t>
      </w:r>
    </w:p>
    <w:p w:rsidR="00000000" w:rsidDel="00000000" w:rsidP="00000000" w:rsidRDefault="00000000" w:rsidRPr="00000000" w14:paraId="0000001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Drug Review Dataset from Drugs.com, available through the UC Irvine Machine Learning Repository, contains user-generated reviews of various medications. The dataset comprises 6 variables:</w:t>
      </w:r>
    </w:p>
    <w:p w:rsidR="00000000" w:rsidDel="00000000" w:rsidP="00000000" w:rsidRDefault="00000000" w:rsidRPr="00000000" w14:paraId="0000001A">
      <w:pPr>
        <w:numPr>
          <w:ilvl w:val="0"/>
          <w:numId w:val="9"/>
        </w:numPr>
        <w:spacing w:line="480" w:lineRule="auto"/>
        <w:ind w:left="720" w:hanging="360"/>
        <w:rPr/>
      </w:pPr>
      <w:r w:rsidDel="00000000" w:rsidR="00000000" w:rsidRPr="00000000">
        <w:rPr>
          <w:rFonts w:ascii="Times New Roman" w:cs="Times New Roman" w:eastAsia="Times New Roman" w:hAnsi="Times New Roman"/>
          <w:b w:val="1"/>
          <w:rtl w:val="0"/>
        </w:rPr>
        <w:t xml:space="preserve">drugName</w:t>
      </w:r>
      <w:r w:rsidDel="00000000" w:rsidR="00000000" w:rsidRPr="00000000">
        <w:rPr>
          <w:rFonts w:ascii="Times New Roman" w:cs="Times New Roman" w:eastAsia="Times New Roman" w:hAnsi="Times New Roman"/>
          <w:rtl w:val="0"/>
        </w:rPr>
        <w:t xml:space="preserve">: The name of the drug being reviewed (categorical).</w:t>
      </w:r>
    </w:p>
    <w:p w:rsidR="00000000" w:rsidDel="00000000" w:rsidP="00000000" w:rsidRDefault="00000000" w:rsidRPr="00000000" w14:paraId="0000001B">
      <w:pPr>
        <w:numPr>
          <w:ilvl w:val="0"/>
          <w:numId w:val="9"/>
        </w:numPr>
        <w:spacing w:line="480" w:lineRule="auto"/>
        <w:ind w:left="720" w:hanging="360"/>
        <w:rPr/>
      </w:pPr>
      <w:r w:rsidDel="00000000" w:rsidR="00000000" w:rsidRPr="00000000">
        <w:rPr>
          <w:rFonts w:ascii="Times New Roman" w:cs="Times New Roman" w:eastAsia="Times New Roman" w:hAnsi="Times New Roman"/>
          <w:b w:val="1"/>
          <w:rtl w:val="0"/>
        </w:rPr>
        <w:t xml:space="preserve">condition</w:t>
      </w:r>
      <w:r w:rsidDel="00000000" w:rsidR="00000000" w:rsidRPr="00000000">
        <w:rPr>
          <w:rFonts w:ascii="Times New Roman" w:cs="Times New Roman" w:eastAsia="Times New Roman" w:hAnsi="Times New Roman"/>
          <w:rtl w:val="0"/>
        </w:rPr>
        <w:t xml:space="preserve">: The medical condition for which the drug was prescribed (categorical).</w:t>
      </w:r>
    </w:p>
    <w:p w:rsidR="00000000" w:rsidDel="00000000" w:rsidP="00000000" w:rsidRDefault="00000000" w:rsidRPr="00000000" w14:paraId="0000001C">
      <w:pPr>
        <w:numPr>
          <w:ilvl w:val="0"/>
          <w:numId w:val="9"/>
        </w:numPr>
        <w:spacing w:line="480" w:lineRule="auto"/>
        <w:ind w:left="720" w:hanging="360"/>
        <w:rPr/>
      </w:pPr>
      <w:r w:rsidDel="00000000" w:rsidR="00000000" w:rsidRPr="00000000">
        <w:rPr>
          <w:rFonts w:ascii="Times New Roman" w:cs="Times New Roman" w:eastAsia="Times New Roman" w:hAnsi="Times New Roman"/>
          <w:b w:val="1"/>
          <w:rtl w:val="0"/>
        </w:rPr>
        <w:t xml:space="preserve">review</w:t>
      </w:r>
      <w:r w:rsidDel="00000000" w:rsidR="00000000" w:rsidRPr="00000000">
        <w:rPr>
          <w:rFonts w:ascii="Times New Roman" w:cs="Times New Roman" w:eastAsia="Times New Roman" w:hAnsi="Times New Roman"/>
          <w:rtl w:val="0"/>
        </w:rPr>
        <w:t xml:space="preserve">: The text of the review provided by the user (text).</w:t>
      </w:r>
    </w:p>
    <w:p w:rsidR="00000000" w:rsidDel="00000000" w:rsidP="00000000" w:rsidRDefault="00000000" w:rsidRPr="00000000" w14:paraId="0000001D">
      <w:pPr>
        <w:numPr>
          <w:ilvl w:val="0"/>
          <w:numId w:val="9"/>
        </w:numPr>
        <w:spacing w:line="480" w:lineRule="auto"/>
        <w:ind w:left="720" w:hanging="360"/>
        <w:rPr/>
      </w:pPr>
      <w:r w:rsidDel="00000000" w:rsidR="00000000" w:rsidRPr="00000000">
        <w:rPr>
          <w:rFonts w:ascii="Times New Roman" w:cs="Times New Roman" w:eastAsia="Times New Roman" w:hAnsi="Times New Roman"/>
          <w:b w:val="1"/>
          <w:rtl w:val="0"/>
        </w:rPr>
        <w:t xml:space="preserve">rating</w:t>
      </w:r>
      <w:r w:rsidDel="00000000" w:rsidR="00000000" w:rsidRPr="00000000">
        <w:rPr>
          <w:rFonts w:ascii="Times New Roman" w:cs="Times New Roman" w:eastAsia="Times New Roman" w:hAnsi="Times New Roman"/>
          <w:rtl w:val="0"/>
        </w:rPr>
        <w:t xml:space="preserve">: A numerical rating provided by the user on a 10-point scale (numeric).</w:t>
      </w:r>
    </w:p>
    <w:p w:rsidR="00000000" w:rsidDel="00000000" w:rsidP="00000000" w:rsidRDefault="00000000" w:rsidRPr="00000000" w14:paraId="0000001E">
      <w:pPr>
        <w:numPr>
          <w:ilvl w:val="0"/>
          <w:numId w:val="9"/>
        </w:numPr>
        <w:spacing w:line="480" w:lineRule="auto"/>
        <w:ind w:left="720" w:hanging="360"/>
        <w:rPr/>
      </w:pP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The date the review was submitted (date).</w:t>
      </w:r>
    </w:p>
    <w:p w:rsidR="00000000" w:rsidDel="00000000" w:rsidP="00000000" w:rsidRDefault="00000000" w:rsidRPr="00000000" w14:paraId="0000001F">
      <w:pPr>
        <w:numPr>
          <w:ilvl w:val="0"/>
          <w:numId w:val="9"/>
        </w:numPr>
        <w:spacing w:line="480" w:lineRule="auto"/>
        <w:ind w:left="720" w:hanging="360"/>
        <w:rPr/>
      </w:pPr>
      <w:r w:rsidDel="00000000" w:rsidR="00000000" w:rsidRPr="00000000">
        <w:rPr>
          <w:rFonts w:ascii="Times New Roman" w:cs="Times New Roman" w:eastAsia="Times New Roman" w:hAnsi="Times New Roman"/>
          <w:b w:val="1"/>
          <w:rtl w:val="0"/>
        </w:rPr>
        <w:t xml:space="preserve">usefulCount</w:t>
      </w:r>
      <w:r w:rsidDel="00000000" w:rsidR="00000000" w:rsidRPr="00000000">
        <w:rPr>
          <w:rFonts w:ascii="Times New Roman" w:cs="Times New Roman" w:eastAsia="Times New Roman" w:hAnsi="Times New Roman"/>
          <w:rtl w:val="0"/>
        </w:rPr>
        <w:t xml:space="preserve">: The number of users who found the review helpful (numeric).</w:t>
      </w:r>
    </w:p>
    <w:p w:rsidR="00000000" w:rsidDel="00000000" w:rsidP="00000000" w:rsidRDefault="00000000" w:rsidRPr="00000000" w14:paraId="0000002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contains 213,869 entries, providing a substantial amount of feedback on various drugs and conditions. The data cleaning process focused on ensuring completeness and summarizing key variables, as detailed below.</w:t>
      </w:r>
    </w:p>
    <w:p w:rsidR="00000000" w:rsidDel="00000000" w:rsidP="00000000" w:rsidRDefault="00000000" w:rsidRPr="00000000" w14:paraId="00000021">
      <w:pPr>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Missing Value Treatment</w:t>
      </w:r>
      <w:r w:rsidDel="00000000" w:rsidR="00000000" w:rsidRPr="00000000">
        <w:rPr>
          <w:rFonts w:ascii="Times New Roman" w:cs="Times New Roman" w:eastAsia="Times New Roman" w:hAnsi="Times New Roman"/>
          <w:rtl w:val="0"/>
        </w:rPr>
        <w:t xml:space="preserve">:</w:t>
        <w:br w:type="textWrapping"/>
        <w:t xml:space="preserve">An examination of the dataset revealed that 1,194 entries in the condition column were missing. These rows were removed to maintain the accuracy of the analysis. Other key variables, such as drugName, review, rating, date, and usefulCount, were complete and did not require further handling of missing values.</w:t>
      </w:r>
    </w:p>
    <w:p w:rsidR="00000000" w:rsidDel="00000000" w:rsidP="00000000" w:rsidRDefault="00000000" w:rsidRPr="00000000" w14:paraId="00000022">
      <w:pPr>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Numerical Summary</w:t>
      </w:r>
      <w:r w:rsidDel="00000000" w:rsidR="00000000" w:rsidRPr="00000000">
        <w:rPr>
          <w:rFonts w:ascii="Times New Roman" w:cs="Times New Roman" w:eastAsia="Times New Roman" w:hAnsi="Times New Roman"/>
          <w:rtl w:val="0"/>
        </w:rPr>
        <w:t xml:space="preserve">:</w:t>
        <w:br w:type="textWrapping"/>
        <w:t xml:space="preserve">Summary statistics were generated for the numerical variables, rating and usefulCount. These statistics provided insight into the distribution of user feedback:</w:t>
      </w:r>
    </w:p>
    <w:p w:rsidR="00000000" w:rsidDel="00000000" w:rsidP="00000000" w:rsidRDefault="00000000" w:rsidRPr="00000000" w14:paraId="00000023">
      <w:pPr>
        <w:numPr>
          <w:ilvl w:val="1"/>
          <w:numId w:val="10"/>
        </w:numPr>
        <w:spacing w:line="480" w:lineRule="auto"/>
        <w:ind w:left="1440" w:hanging="360"/>
        <w:rPr/>
      </w:pPr>
      <w:r w:rsidDel="00000000" w:rsidR="00000000" w:rsidRPr="00000000">
        <w:rPr>
          <w:rFonts w:ascii="Times New Roman" w:cs="Times New Roman" w:eastAsia="Times New Roman" w:hAnsi="Times New Roman"/>
          <w:rtl w:val="0"/>
        </w:rPr>
        <w:t xml:space="preserve">The average user rating was 6.99, with ratings ranging from 1 to 10.</w:t>
      </w:r>
    </w:p>
    <w:p w:rsidR="00000000" w:rsidDel="00000000" w:rsidP="00000000" w:rsidRDefault="00000000" w:rsidRPr="00000000" w14:paraId="00000024">
      <w:pPr>
        <w:numPr>
          <w:ilvl w:val="1"/>
          <w:numId w:val="10"/>
        </w:numPr>
        <w:spacing w:line="480" w:lineRule="auto"/>
        <w:ind w:left="1440" w:hanging="360"/>
        <w:rPr/>
      </w:pPr>
      <w:r w:rsidDel="00000000" w:rsidR="00000000" w:rsidRPr="00000000">
        <w:rPr>
          <w:rFonts w:ascii="Times New Roman" w:cs="Times New Roman" w:eastAsia="Times New Roman" w:hAnsi="Times New Roman"/>
          <w:rtl w:val="0"/>
        </w:rPr>
        <w:t xml:space="preserve">The number of useful votes on reviews ranged from 0 to 1,291, with an average of 28.</w:t>
      </w:r>
    </w:p>
    <w:p w:rsidR="00000000" w:rsidDel="00000000" w:rsidP="00000000" w:rsidRDefault="00000000" w:rsidRPr="00000000" w14:paraId="00000025">
      <w:pPr>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Categorical Variables Overview</w:t>
      </w:r>
      <w:r w:rsidDel="00000000" w:rsidR="00000000" w:rsidRPr="00000000">
        <w:rPr>
          <w:rFonts w:ascii="Times New Roman" w:cs="Times New Roman" w:eastAsia="Times New Roman" w:hAnsi="Times New Roman"/>
          <w:rtl w:val="0"/>
        </w:rPr>
        <w:t xml:space="preserve">:</w:t>
        <w:br w:type="textWrapping"/>
        <w:t xml:space="preserve">The dataset contains 3,667 unique drug names and 916 unique medical conditions. These categorical variables were not transformed but were counted and summarized to understand the variety of drugs and conditions reviewed.</w:t>
      </w:r>
    </w:p>
    <w:p w:rsidR="00000000" w:rsidDel="00000000" w:rsidP="00000000" w:rsidRDefault="00000000" w:rsidRPr="00000000" w14:paraId="00000026">
      <w:pPr>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Textual Review Summary</w:t>
      </w:r>
      <w:r w:rsidDel="00000000" w:rsidR="00000000" w:rsidRPr="00000000">
        <w:rPr>
          <w:rFonts w:ascii="Times New Roman" w:cs="Times New Roman" w:eastAsia="Times New Roman" w:hAnsi="Times New Roman"/>
          <w:rtl w:val="0"/>
        </w:rPr>
        <w:t xml:space="preserve">:</w:t>
        <w:br w:type="textWrapping"/>
        <w:t xml:space="preserve">The length of user reviews was analyzed by calculating the number of words in each review. On average, reviews contained 85 words. This information provided a foundation for sentiment analysis and future text-based modeling.</w:t>
      </w:r>
    </w:p>
    <w:p w:rsidR="00000000" w:rsidDel="00000000" w:rsidP="00000000" w:rsidRDefault="00000000" w:rsidRPr="00000000" w14:paraId="0000002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addressing missing values and summarizing key numerical and categorical variables, the dataset was prepared for further analysis. The next stage of the project involved exploratory data analysis and modeling, building on these foundational steps.</w:t>
      </w:r>
    </w:p>
    <w:p w:rsidR="00000000" w:rsidDel="00000000" w:rsidP="00000000" w:rsidRDefault="00000000" w:rsidRPr="00000000" w14:paraId="00000028">
      <w:pPr>
        <w:pStyle w:val="Heading2"/>
        <w:spacing w:line="480" w:lineRule="auto"/>
        <w:rPr/>
      </w:pPr>
      <w:bookmarkStart w:colFirst="0" w:colLast="0" w:name="_ipmh5cpy4p8p" w:id="3"/>
      <w:bookmarkEnd w:id="3"/>
      <w:r w:rsidDel="00000000" w:rsidR="00000000" w:rsidRPr="00000000">
        <w:rPr>
          <w:rtl w:val="0"/>
        </w:rPr>
        <w:t xml:space="preserve">Exploratory Data Analysis (EDA)</w:t>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exploratory data analysis (EDA) involved examining the distribution of ratings, usefulness of reviews, correlations between key features, and the temporal trends in both ratings and reviews. These analyses provide insights into user perceptions of drugs, rating behavior, and changes in feedback over time. Key findings and their interpretations are detailed below.</w:t>
      </w:r>
    </w:p>
    <w:p w:rsidR="00000000" w:rsidDel="00000000" w:rsidP="00000000" w:rsidRDefault="00000000" w:rsidRPr="00000000" w14:paraId="0000002A">
      <w:pPr>
        <w:pStyle w:val="Heading3"/>
        <w:rPr/>
      </w:pPr>
      <w:bookmarkStart w:colFirst="0" w:colLast="0" w:name="_t87liurkmnfo" w:id="4"/>
      <w:bookmarkEnd w:id="4"/>
      <w:r w:rsidDel="00000000" w:rsidR="00000000" w:rsidRPr="00000000">
        <w:rPr>
          <w:rtl w:val="0"/>
        </w:rPr>
        <w:t xml:space="preserve">1. Distribution of Ratings and Usefulness</w:t>
      </w:r>
    </w:p>
    <w:p w:rsidR="00000000" w:rsidDel="00000000" w:rsidP="00000000" w:rsidRDefault="00000000" w:rsidRPr="00000000" w14:paraId="0000002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numerical columns rating and usefulCount were explored to understand how users rate drugs and how helpful other users find these reviews.</w:t>
      </w:r>
    </w:p>
    <w:p w:rsidR="00000000" w:rsidDel="00000000" w:rsidP="00000000" w:rsidRDefault="00000000" w:rsidRPr="00000000" w14:paraId="0000002C">
      <w:pPr>
        <w:numPr>
          <w:ilvl w:val="0"/>
          <w:numId w:val="2"/>
        </w:numPr>
        <w:spacing w:line="480" w:lineRule="auto"/>
        <w:ind w:left="720" w:hanging="360"/>
        <w:rPr/>
      </w:pPr>
      <w:r w:rsidDel="00000000" w:rsidR="00000000" w:rsidRPr="00000000">
        <w:rPr>
          <w:rFonts w:ascii="Times New Roman" w:cs="Times New Roman" w:eastAsia="Times New Roman" w:hAnsi="Times New Roman"/>
          <w:b w:val="1"/>
          <w:rtl w:val="0"/>
        </w:rPr>
        <w:t xml:space="preserve">Histogram and Density Plot</w:t>
      </w:r>
      <w:r w:rsidDel="00000000" w:rsidR="00000000" w:rsidRPr="00000000">
        <w:rPr>
          <w:rFonts w:ascii="Times New Roman" w:cs="Times New Roman" w:eastAsia="Times New Roman" w:hAnsi="Times New Roman"/>
          <w:rtl w:val="0"/>
        </w:rPr>
        <w:t xml:space="preserve">: The distribution of ratings (Figure 1) shows that users tend to give either very high or very low ratings, with a pronounced spike at 10. This suggests that users are more inclined to express strong opinions, either positively or negatively. Such a distribution indicates that users may only leave reviews when they have extreme experiences (either highly satisfied or dissatisfied) with a medication.</w:t>
      </w:r>
    </w:p>
    <w:p w:rsidR="00000000" w:rsidDel="00000000" w:rsidP="00000000" w:rsidRDefault="00000000" w:rsidRPr="00000000" w14:paraId="0000002D">
      <w:pPr>
        <w:numPr>
          <w:ilvl w:val="0"/>
          <w:numId w:val="2"/>
        </w:numPr>
        <w:spacing w:line="480" w:lineRule="auto"/>
        <w:ind w:left="720" w:hanging="360"/>
        <w:rPr/>
      </w:pPr>
      <w:r w:rsidDel="00000000" w:rsidR="00000000" w:rsidRPr="00000000">
        <w:rPr>
          <w:rFonts w:ascii="Times New Roman" w:cs="Times New Roman" w:eastAsia="Times New Roman" w:hAnsi="Times New Roman"/>
          <w:b w:val="1"/>
          <w:rtl w:val="0"/>
        </w:rPr>
        <w:t xml:space="preserve">Box Plot</w:t>
      </w:r>
      <w:r w:rsidDel="00000000" w:rsidR="00000000" w:rsidRPr="00000000">
        <w:rPr>
          <w:rFonts w:ascii="Times New Roman" w:cs="Times New Roman" w:eastAsia="Times New Roman" w:hAnsi="Times New Roman"/>
          <w:rtl w:val="0"/>
        </w:rPr>
        <w:t xml:space="preserve">: The box plot further confirms the skewed nature of the ratings, with the median rating around 8 and a significant spread in the upper quartile. Outliers in the lower range suggest a small but notable group of dissatisfied users.</w:t>
      </w:r>
    </w:p>
    <w:p w:rsidR="00000000" w:rsidDel="00000000" w:rsidP="00000000" w:rsidRDefault="00000000" w:rsidRPr="00000000" w14:paraId="0000002E">
      <w:pPr>
        <w:numPr>
          <w:ilvl w:val="0"/>
          <w:numId w:val="2"/>
        </w:numPr>
        <w:spacing w:line="480" w:lineRule="auto"/>
        <w:ind w:left="720" w:hanging="360"/>
        <w:rPr/>
      </w:pPr>
      <w:r w:rsidDel="00000000" w:rsidR="00000000" w:rsidRPr="00000000">
        <w:rPr>
          <w:rFonts w:ascii="Times New Roman" w:cs="Times New Roman" w:eastAsia="Times New Roman" w:hAnsi="Times New Roman"/>
          <w:b w:val="1"/>
          <w:rtl w:val="0"/>
        </w:rPr>
        <w:t xml:space="preserve">Useful Count Distribution</w:t>
      </w:r>
      <w:r w:rsidDel="00000000" w:rsidR="00000000" w:rsidRPr="00000000">
        <w:rPr>
          <w:rFonts w:ascii="Times New Roman" w:cs="Times New Roman" w:eastAsia="Times New Roman" w:hAnsi="Times New Roman"/>
          <w:rtl w:val="0"/>
        </w:rPr>
        <w:t xml:space="preserve">: The distribution of useful counts (Figure 1) shows that most reviews received only a few useful votes, with a few exceptions where reviews were marked as useful by many users. This pattern could indicate that users gravitate toward highly informative or particularly detailed reviews when looking for useful content.</w:t>
      </w:r>
    </w:p>
    <w:p w:rsidR="00000000" w:rsidDel="00000000" w:rsidP="00000000" w:rsidRDefault="00000000" w:rsidRPr="00000000" w14:paraId="0000002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rating data indicates a general trend of high satisfaction among users, but it also highlights the polarization in user opinions. Most users seem to either love or hate a medication, which is important when considering the average rating of a drug as a meaningful indicator of user satisfaction.</w:t>
      </w:r>
    </w:p>
    <w:p w:rsidR="00000000" w:rsidDel="00000000" w:rsidP="00000000" w:rsidRDefault="00000000" w:rsidRPr="00000000" w14:paraId="00000030">
      <w:pPr>
        <w:keepNext w:val="1"/>
        <w:spacing w:line="480" w:lineRule="auto"/>
        <w:rPr/>
      </w:pPr>
      <w:r w:rsidDel="00000000" w:rsidR="00000000" w:rsidRPr="00000000">
        <w:rPr/>
        <w:drawing>
          <wp:inline distB="0" distT="0" distL="0" distR="0">
            <wp:extent cx="5943600" cy="4944110"/>
            <wp:effectExtent b="0" l="0" r="0" t="0"/>
            <wp:docPr descr="A group of graphs with different colors&#10;&#10;Description automatically generated with medium confidence" id="2" name="image1.png"/>
            <a:graphic>
              <a:graphicData uri="http://schemas.openxmlformats.org/drawingml/2006/picture">
                <pic:pic>
                  <pic:nvPicPr>
                    <pic:cNvPr descr="A group of graphs with different colors&#10;&#10;Description automatically generated with medium confidence" id="0" name="image1.png"/>
                    <pic:cNvPicPr preferRelativeResize="0"/>
                  </pic:nvPicPr>
                  <pic:blipFill>
                    <a:blip r:embed="rId8"/>
                    <a:srcRect b="0" l="0" r="0" t="0"/>
                    <a:stretch>
                      <a:fillRect/>
                    </a:stretch>
                  </pic:blipFill>
                  <pic:spPr>
                    <a:xfrm>
                      <a:off x="0" y="0"/>
                      <a:ext cx="5943600" cy="494411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gjdgxs" w:id="5"/>
      <w:bookmarkEnd w:id="5"/>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Figure 1</w:t>
        <w:tab/>
        <w:t xml:space="preserve">Distribution of Ratings and Usefulness</w:t>
      </w:r>
      <w:r w:rsidDel="00000000" w:rsidR="00000000" w:rsidRPr="00000000">
        <w:rPr>
          <w:rtl w:val="0"/>
        </w:rPr>
      </w:r>
    </w:p>
    <w:p w:rsidR="00000000" w:rsidDel="00000000" w:rsidP="00000000" w:rsidRDefault="00000000" w:rsidRPr="00000000" w14:paraId="00000032">
      <w:pPr>
        <w:pStyle w:val="Heading3"/>
        <w:rPr/>
      </w:pPr>
      <w:bookmarkStart w:colFirst="0" w:colLast="0" w:name="_9eglem757jkk" w:id="6"/>
      <w:bookmarkEnd w:id="6"/>
      <w:r w:rsidDel="00000000" w:rsidR="00000000" w:rsidRPr="00000000">
        <w:rPr>
          <w:rtl w:val="0"/>
        </w:rPr>
        <w:t xml:space="preserve">2. Average Ratings per Condition</w:t>
      </w:r>
    </w:p>
    <w:p w:rsidR="00000000" w:rsidDel="00000000" w:rsidP="00000000" w:rsidRDefault="00000000" w:rsidRPr="00000000" w14:paraId="0000003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Analyzing the average ratings per medical condition provides insights into how well drugs are perceived for specific conditions.</w:t>
      </w:r>
    </w:p>
    <w:p w:rsidR="00000000" w:rsidDel="00000000" w:rsidP="00000000" w:rsidRDefault="00000000" w:rsidRPr="00000000" w14:paraId="00000034">
      <w:pPr>
        <w:numPr>
          <w:ilvl w:val="0"/>
          <w:numId w:val="4"/>
        </w:numPr>
        <w:spacing w:line="480" w:lineRule="auto"/>
        <w:ind w:left="720" w:hanging="360"/>
        <w:rPr/>
      </w:pPr>
      <w:r w:rsidDel="00000000" w:rsidR="00000000" w:rsidRPr="00000000">
        <w:rPr>
          <w:rFonts w:ascii="Times New Roman" w:cs="Times New Roman" w:eastAsia="Times New Roman" w:hAnsi="Times New Roman"/>
          <w:b w:val="1"/>
          <w:rtl w:val="0"/>
        </w:rPr>
        <w:t xml:space="preserve">Top 10 Conditions with Highest Ratings</w:t>
      </w:r>
      <w:r w:rsidDel="00000000" w:rsidR="00000000" w:rsidRPr="00000000">
        <w:rPr>
          <w:rFonts w:ascii="Times New Roman" w:cs="Times New Roman" w:eastAsia="Times New Roman" w:hAnsi="Times New Roman"/>
          <w:rtl w:val="0"/>
        </w:rPr>
        <w:t xml:space="preserve">: Conditions like Smoking Cessation, Opiate Dependence, and Emergency Contraception received the highest ratings (Figure 2). These high ratings suggest that medications for these conditions are perceived to be effective by users, potentially because they address highly specific and impactful medical needs.</w:t>
      </w:r>
    </w:p>
    <w:p w:rsidR="00000000" w:rsidDel="00000000" w:rsidP="00000000" w:rsidRDefault="00000000" w:rsidRPr="00000000" w14:paraId="00000035">
      <w:pPr>
        <w:numPr>
          <w:ilvl w:val="0"/>
          <w:numId w:val="4"/>
        </w:numPr>
        <w:spacing w:line="480" w:lineRule="auto"/>
        <w:ind w:left="720" w:hanging="360"/>
        <w:rPr/>
      </w:pPr>
      <w:r w:rsidDel="00000000" w:rsidR="00000000" w:rsidRPr="00000000">
        <w:rPr>
          <w:rFonts w:ascii="Times New Roman" w:cs="Times New Roman" w:eastAsia="Times New Roman" w:hAnsi="Times New Roman"/>
          <w:b w:val="1"/>
          <w:rtl w:val="0"/>
        </w:rPr>
        <w:t xml:space="preserve">Top 10 Conditions with Lowest Ratings</w:t>
      </w:r>
      <w:r w:rsidDel="00000000" w:rsidR="00000000" w:rsidRPr="00000000">
        <w:rPr>
          <w:rFonts w:ascii="Times New Roman" w:cs="Times New Roman" w:eastAsia="Times New Roman" w:hAnsi="Times New Roman"/>
          <w:rtl w:val="0"/>
        </w:rPr>
        <w:t xml:space="preserve">: Conversely, conditions like Insomnia, Major Depressive Disorder, and High Blood Pressure have the lowest average ratings (Figure 2). This could be due to the chronic nature of these conditions, where patients may not experience the desired level of improvement, or where side effects of medications are more prominent.</w:t>
      </w:r>
    </w:p>
    <w:p w:rsidR="00000000" w:rsidDel="00000000" w:rsidP="00000000" w:rsidRDefault="00000000" w:rsidRPr="00000000" w14:paraId="0000003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disparity in ratings between conditions highlights the complexity of treating chronic versus acute conditions. For conditions where immediate relief is common (e.g., smoking cessation), users tend to be more satisfied, whereas chronic conditions often have lower satisfaction due to the complexity of treatment and potential side effects.</w:t>
      </w:r>
    </w:p>
    <w:p w:rsidR="00000000" w:rsidDel="00000000" w:rsidP="00000000" w:rsidRDefault="00000000" w:rsidRPr="00000000" w14:paraId="00000037">
      <w:pPr>
        <w:keepNext w:val="1"/>
        <w:spacing w:line="480" w:lineRule="auto"/>
        <w:rPr/>
      </w:pPr>
      <w:r w:rsidDel="00000000" w:rsidR="00000000" w:rsidRPr="00000000">
        <w:rPr/>
        <w:drawing>
          <wp:inline distB="0" distT="0" distL="0" distR="0">
            <wp:extent cx="5943600" cy="3681095"/>
            <wp:effectExtent b="0" l="0" r="0" t="0"/>
            <wp:docPr descr="A screenshot of a graph&#10;&#10;Description automatically generated" id="5" name="image10.png"/>
            <a:graphic>
              <a:graphicData uri="http://schemas.openxmlformats.org/drawingml/2006/picture">
                <pic:pic>
                  <pic:nvPicPr>
                    <pic:cNvPr descr="A screenshot of a graph&#10;&#10;Description automatically generated" id="0" name="image10.png"/>
                    <pic:cNvPicPr preferRelativeResize="0"/>
                  </pic:nvPicPr>
                  <pic:blipFill>
                    <a:blip r:embed="rId9"/>
                    <a:srcRect b="0" l="0" r="0" t="0"/>
                    <a:stretch>
                      <a:fillRect/>
                    </a:stretch>
                  </pic:blipFill>
                  <pic:spPr>
                    <a:xfrm>
                      <a:off x="0" y="0"/>
                      <a:ext cx="5943600" cy="368109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30j0zll" w:id="7"/>
      <w:bookmarkEnd w:id="7"/>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Figure 2</w:t>
        <w:tab/>
      </w:r>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Average Ratings per Condition</w:t>
      </w:r>
    </w:p>
    <w:p w:rsidR="00000000" w:rsidDel="00000000" w:rsidP="00000000" w:rsidRDefault="00000000" w:rsidRPr="00000000" w14:paraId="00000039">
      <w:pPr>
        <w:pStyle w:val="Heading3"/>
        <w:rPr/>
      </w:pPr>
      <w:bookmarkStart w:colFirst="0" w:colLast="0" w:name="_u85qisys4jd0" w:id="8"/>
      <w:bookmarkEnd w:id="8"/>
      <w:r w:rsidDel="00000000" w:rsidR="00000000" w:rsidRPr="00000000">
        <w:rPr>
          <w:rtl w:val="0"/>
        </w:rPr>
        <w:t xml:space="preserve">3. Correlation Analysis of Numerical Features</w:t>
      </w:r>
    </w:p>
    <w:p w:rsidR="00000000" w:rsidDel="00000000" w:rsidP="00000000" w:rsidRDefault="00000000" w:rsidRPr="00000000" w14:paraId="0000003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correlation matrix was generated to explore relationships between key numerical features. Correlation values range from -1 (strong negative correlation) to 1 (strong positive correlation). Figure 3 presents a heatmap displaying these correlations.</w:t>
      </w:r>
    </w:p>
    <w:p w:rsidR="00000000" w:rsidDel="00000000" w:rsidP="00000000" w:rsidRDefault="00000000" w:rsidRPr="00000000" w14:paraId="0000003B">
      <w:pPr>
        <w:numPr>
          <w:ilvl w:val="0"/>
          <w:numId w:val="5"/>
        </w:numPr>
        <w:spacing w:line="480" w:lineRule="auto"/>
        <w:ind w:left="720" w:hanging="360"/>
        <w:rPr/>
      </w:pPr>
      <w:r w:rsidDel="00000000" w:rsidR="00000000" w:rsidRPr="00000000">
        <w:rPr>
          <w:rFonts w:ascii="Times New Roman" w:cs="Times New Roman" w:eastAsia="Times New Roman" w:hAnsi="Times New Roman"/>
          <w:b w:val="1"/>
          <w:rtl w:val="0"/>
        </w:rPr>
        <w:t xml:space="preserve">Key Insights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C">
      <w:pPr>
        <w:numPr>
          <w:ilvl w:val="1"/>
          <w:numId w:val="5"/>
        </w:numPr>
        <w:spacing w:line="480" w:lineRule="auto"/>
        <w:ind w:left="1440" w:hanging="360"/>
        <w:rPr/>
      </w:pPr>
      <w:r w:rsidDel="00000000" w:rsidR="00000000" w:rsidRPr="00000000">
        <w:rPr>
          <w:rFonts w:ascii="Times New Roman" w:cs="Times New Roman" w:eastAsia="Times New Roman" w:hAnsi="Times New Roman"/>
          <w:rtl w:val="0"/>
        </w:rPr>
        <w:t xml:space="preserve">A moderate positive correlation exists between review_length and side_effects (0.30), indicating that longer reviews tend to mention side effects more frequently.</w:t>
      </w:r>
    </w:p>
    <w:p w:rsidR="00000000" w:rsidDel="00000000" w:rsidP="00000000" w:rsidRDefault="00000000" w:rsidRPr="00000000" w14:paraId="0000003D">
      <w:pPr>
        <w:numPr>
          <w:ilvl w:val="1"/>
          <w:numId w:val="5"/>
        </w:numPr>
        <w:spacing w:line="480" w:lineRule="auto"/>
        <w:ind w:left="1440" w:hanging="360"/>
        <w:rPr/>
      </w:pPr>
      <w:r w:rsidDel="00000000" w:rsidR="00000000" w:rsidRPr="00000000">
        <w:rPr>
          <w:rFonts w:ascii="Times New Roman" w:cs="Times New Roman" w:eastAsia="Times New Roman" w:hAnsi="Times New Roman"/>
          <w:rtl w:val="0"/>
        </w:rPr>
        <w:t xml:space="preserve">rating and usefulCount have a moderate positive correlation (0.24), implying that reviews with higher ratings often receive more helpful votes.</w:t>
      </w:r>
    </w:p>
    <w:p w:rsidR="00000000" w:rsidDel="00000000" w:rsidP="00000000" w:rsidRDefault="00000000" w:rsidRPr="00000000" w14:paraId="0000003E">
      <w:pPr>
        <w:numPr>
          <w:ilvl w:val="1"/>
          <w:numId w:val="5"/>
        </w:numPr>
        <w:spacing w:line="480" w:lineRule="auto"/>
        <w:ind w:left="1440" w:hanging="360"/>
        <w:rPr/>
      </w:pPr>
      <w:r w:rsidDel="00000000" w:rsidR="00000000" w:rsidRPr="00000000">
        <w:rPr>
          <w:rFonts w:ascii="Times New Roman" w:cs="Times New Roman" w:eastAsia="Times New Roman" w:hAnsi="Times New Roman"/>
          <w:rtl w:val="0"/>
        </w:rPr>
        <w:t xml:space="preserve">side_effects and rating exhibit a slight negative correlation (-0.095), suggesting that reviews mentioning side effects tend to give lower ratings.</w:t>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suggests that users who experience side effects are more likely to write longer reviews and provide lower ratings. Additionally, highly rated reviews are often more helpful to other users, leading to more helpful votes.</w:t>
      </w:r>
    </w:p>
    <w:p w:rsidR="00000000" w:rsidDel="00000000" w:rsidP="00000000" w:rsidRDefault="00000000" w:rsidRPr="00000000" w14:paraId="00000040">
      <w:pPr>
        <w:keepNext w:val="1"/>
        <w:spacing w:line="480" w:lineRule="auto"/>
        <w:jc w:val="center"/>
        <w:rPr/>
      </w:pPr>
      <w:r w:rsidDel="00000000" w:rsidR="00000000" w:rsidRPr="00000000">
        <w:rPr/>
        <w:drawing>
          <wp:inline distB="0" distT="0" distL="0" distR="0">
            <wp:extent cx="4596462" cy="3993422"/>
            <wp:effectExtent b="0" l="0" r="0" t="0"/>
            <wp:docPr descr="A screenshot of a graph&#10;&#10;Description automatically generated" id="4" name="image2.png"/>
            <a:graphic>
              <a:graphicData uri="http://schemas.openxmlformats.org/drawingml/2006/picture">
                <pic:pic>
                  <pic:nvPicPr>
                    <pic:cNvPr descr="A screenshot of a graph&#10;&#10;Description automatically generated" id="0" name="image2.png"/>
                    <pic:cNvPicPr preferRelativeResize="0"/>
                  </pic:nvPicPr>
                  <pic:blipFill>
                    <a:blip r:embed="rId10"/>
                    <a:srcRect b="0" l="0" r="0" t="0"/>
                    <a:stretch>
                      <a:fillRect/>
                    </a:stretch>
                  </pic:blipFill>
                  <pic:spPr>
                    <a:xfrm>
                      <a:off x="0" y="0"/>
                      <a:ext cx="4596462" cy="399342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1fob9te" w:id="9"/>
      <w:bookmarkEnd w:id="9"/>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Figure 3</w:t>
        <w:tab/>
        <w:t xml:space="preserve">Heatmap of the correlation matrix</w:t>
      </w:r>
    </w:p>
    <w:p w:rsidR="00000000" w:rsidDel="00000000" w:rsidP="00000000" w:rsidRDefault="00000000" w:rsidRPr="00000000" w14:paraId="00000042">
      <w:pPr>
        <w:pStyle w:val="Heading3"/>
        <w:rPr/>
      </w:pPr>
      <w:bookmarkStart w:colFirst="0" w:colLast="0" w:name="_43yiei2hfbx7" w:id="10"/>
      <w:bookmarkEnd w:id="10"/>
      <w:r w:rsidDel="00000000" w:rsidR="00000000" w:rsidRPr="00000000">
        <w:rPr>
          <w:rtl w:val="0"/>
        </w:rPr>
        <w:t xml:space="preserve">4. Temporal Analysis of Reviews and Ratings</w:t>
      </w:r>
    </w:p>
    <w:p w:rsidR="00000000" w:rsidDel="00000000" w:rsidP="00000000" w:rsidRDefault="00000000" w:rsidRPr="00000000" w14:paraId="0000004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Temporal trends were analyzed to investigate whether user ratings change over time or across different months.</w:t>
      </w:r>
    </w:p>
    <w:p w:rsidR="00000000" w:rsidDel="00000000" w:rsidP="00000000" w:rsidRDefault="00000000" w:rsidRPr="00000000" w14:paraId="00000044">
      <w:pPr>
        <w:numPr>
          <w:ilvl w:val="0"/>
          <w:numId w:val="7"/>
        </w:numPr>
        <w:spacing w:line="480" w:lineRule="auto"/>
        <w:ind w:left="720" w:hanging="360"/>
        <w:rPr/>
      </w:pPr>
      <w:r w:rsidDel="00000000" w:rsidR="00000000" w:rsidRPr="00000000">
        <w:rPr>
          <w:rFonts w:ascii="Times New Roman" w:cs="Times New Roman" w:eastAsia="Times New Roman" w:hAnsi="Times New Roman"/>
          <w:b w:val="1"/>
          <w:rtl w:val="0"/>
        </w:rPr>
        <w:t xml:space="preserve">Temporal Trends by Year</w:t>
      </w:r>
      <w:r w:rsidDel="00000000" w:rsidR="00000000" w:rsidRPr="00000000">
        <w:rPr>
          <w:rFonts w:ascii="Times New Roman" w:cs="Times New Roman" w:eastAsia="Times New Roman" w:hAnsi="Times New Roman"/>
          <w:rtl w:val="0"/>
        </w:rPr>
        <w:t xml:space="preserve">: The temporal analysis of the top 10 most-reviewed drugs and conditions shows fluctuations in ratings over time (Figure 4). Some drugs and conditions experienced consistent ratings, while others, such as those for mental health conditions, saw a gradual decline in ratings over the years. This decline might reflect user disappointment as more patients share their experiences, or it could indicate changing expectations or the introduction of competing medications.</w:t>
      </w:r>
    </w:p>
    <w:p w:rsidR="00000000" w:rsidDel="00000000" w:rsidP="00000000" w:rsidRDefault="00000000" w:rsidRPr="00000000" w14:paraId="00000045">
      <w:pPr>
        <w:numPr>
          <w:ilvl w:val="0"/>
          <w:numId w:val="7"/>
        </w:numPr>
        <w:spacing w:line="480" w:lineRule="auto"/>
        <w:ind w:left="720" w:hanging="360"/>
        <w:rPr/>
      </w:pPr>
      <w:r w:rsidDel="00000000" w:rsidR="00000000" w:rsidRPr="00000000">
        <w:rPr>
          <w:rFonts w:ascii="Times New Roman" w:cs="Times New Roman" w:eastAsia="Times New Roman" w:hAnsi="Times New Roman"/>
          <w:b w:val="1"/>
          <w:rtl w:val="0"/>
        </w:rPr>
        <w:t xml:space="preserve">Temporal Trends by Month</w:t>
      </w:r>
      <w:r w:rsidDel="00000000" w:rsidR="00000000" w:rsidRPr="00000000">
        <w:rPr>
          <w:rFonts w:ascii="Times New Roman" w:cs="Times New Roman" w:eastAsia="Times New Roman" w:hAnsi="Times New Roman"/>
          <w:rtl w:val="0"/>
        </w:rPr>
        <w:t xml:space="preserve">: The month-to-month analysis of ratings reveals that while there are some fluctuations, no significant seasonal patterns are detected (Figure 4). However, slight variations in ratings during certain months may indicate external factors such as healthcare trends or media coverage affecting user perceptions.</w:t>
      </w:r>
    </w:p>
    <w:p w:rsidR="00000000" w:rsidDel="00000000" w:rsidP="00000000" w:rsidRDefault="00000000" w:rsidRPr="00000000" w14:paraId="0000004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temporal decline in average ratings for some drugs could signal either drug inefficacy becoming more apparent over time or new drugs entering the market and shifting user preferences. On the other hand, the consistency in ratings for other drugs suggests that these medications have maintained their perceived effectiveness over the years.</w:t>
      </w:r>
    </w:p>
    <w:p w:rsidR="00000000" w:rsidDel="00000000" w:rsidP="00000000" w:rsidRDefault="00000000" w:rsidRPr="00000000" w14:paraId="00000047">
      <w:pPr>
        <w:keepNext w:val="1"/>
        <w:spacing w:line="480" w:lineRule="auto"/>
        <w:jc w:val="center"/>
        <w:rPr/>
      </w:pPr>
      <w:r w:rsidDel="00000000" w:rsidR="00000000" w:rsidRPr="00000000">
        <w:rPr/>
        <w:drawing>
          <wp:inline distB="0" distT="0" distL="0" distR="0">
            <wp:extent cx="5943600" cy="3876040"/>
            <wp:effectExtent b="0" l="0" r="0" t="0"/>
            <wp:docPr descr="A graph of different colored lines&#10;&#10;Description automatically generated" id="6" name="image3.png"/>
            <a:graphic>
              <a:graphicData uri="http://schemas.openxmlformats.org/drawingml/2006/picture">
                <pic:pic>
                  <pic:nvPicPr>
                    <pic:cNvPr descr="A graph of different colored lines&#10;&#10;Description automatically generated" id="0" name="image3.png"/>
                    <pic:cNvPicPr preferRelativeResize="0"/>
                  </pic:nvPicPr>
                  <pic:blipFill>
                    <a:blip r:embed="rId11"/>
                    <a:srcRect b="0" l="0" r="0" t="0"/>
                    <a:stretch>
                      <a:fillRect/>
                    </a:stretch>
                  </pic:blipFill>
                  <pic:spPr>
                    <a:xfrm>
                      <a:off x="0" y="0"/>
                      <a:ext cx="5943600" cy="387604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3znysh7" w:id="11"/>
      <w:bookmarkEnd w:id="11"/>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Figure 4</w:t>
        <w:tab/>
        <w:t xml:space="preserve">Temporal Analysis of Reviews and Ratings</w:t>
      </w:r>
    </w:p>
    <w:p w:rsidR="00000000" w:rsidDel="00000000" w:rsidP="00000000" w:rsidRDefault="00000000" w:rsidRPr="00000000" w14:paraId="00000049">
      <w:pPr>
        <w:pStyle w:val="Heading3"/>
        <w:rPr/>
      </w:pPr>
      <w:bookmarkStart w:colFirst="0" w:colLast="0" w:name="_5f5byqtol3er" w:id="12"/>
      <w:bookmarkEnd w:id="12"/>
      <w:r w:rsidDel="00000000" w:rsidR="00000000" w:rsidRPr="00000000">
        <w:rPr>
          <w:rtl w:val="0"/>
        </w:rPr>
        <w:t xml:space="preserve">5. Top Reviewed Drugs and Conditions</w:t>
      </w:r>
    </w:p>
    <w:p w:rsidR="00000000" w:rsidDel="00000000" w:rsidP="00000000" w:rsidRDefault="00000000" w:rsidRPr="00000000" w14:paraId="0000004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explore the dataset, the top 10 most-reviewed drugs and conditions were identified and visualized (Figure 5 and Figure 6). Levonorgestrel and Birth Control were the most commonly reviewed drug and condition, respectively.</w:t>
      </w:r>
    </w:p>
    <w:p w:rsidR="00000000" w:rsidDel="00000000" w:rsidP="00000000" w:rsidRDefault="00000000" w:rsidRPr="00000000" w14:paraId="0000004B">
      <w:pPr>
        <w:numPr>
          <w:ilvl w:val="0"/>
          <w:numId w:val="8"/>
        </w:numPr>
        <w:spacing w:line="480" w:lineRule="auto"/>
        <w:ind w:left="720" w:hanging="360"/>
        <w:rPr/>
      </w:pPr>
      <w:r w:rsidDel="00000000" w:rsidR="00000000" w:rsidRPr="00000000">
        <w:rPr>
          <w:rFonts w:ascii="Times New Roman" w:cs="Times New Roman" w:eastAsia="Times New Roman" w:hAnsi="Times New Roman"/>
          <w:b w:val="1"/>
          <w:rtl w:val="0"/>
        </w:rPr>
        <w:t xml:space="preserve">Top Drugs</w:t>
      </w:r>
      <w:r w:rsidDel="00000000" w:rsidR="00000000" w:rsidRPr="00000000">
        <w:rPr>
          <w:rFonts w:ascii="Times New Roman" w:cs="Times New Roman" w:eastAsia="Times New Roman" w:hAnsi="Times New Roman"/>
          <w:rtl w:val="0"/>
        </w:rPr>
        <w:t xml:space="preserve">: Levonorgestrel was the most-reviewed drug with nearly 5,000 reviews, followed by Etonogestrel and Ethinyl estradiol/norethindrone.</w:t>
      </w:r>
    </w:p>
    <w:p w:rsidR="00000000" w:rsidDel="00000000" w:rsidP="00000000" w:rsidRDefault="00000000" w:rsidRPr="00000000" w14:paraId="0000004C">
      <w:pPr>
        <w:numPr>
          <w:ilvl w:val="0"/>
          <w:numId w:val="8"/>
        </w:numPr>
        <w:spacing w:line="480" w:lineRule="auto"/>
        <w:ind w:left="720" w:hanging="360"/>
        <w:rPr/>
      </w:pPr>
      <w:r w:rsidDel="00000000" w:rsidR="00000000" w:rsidRPr="00000000">
        <w:rPr>
          <w:rFonts w:ascii="Times New Roman" w:cs="Times New Roman" w:eastAsia="Times New Roman" w:hAnsi="Times New Roman"/>
          <w:b w:val="1"/>
          <w:rtl w:val="0"/>
        </w:rPr>
        <w:t xml:space="preserve">Top Conditions</w:t>
      </w:r>
      <w:r w:rsidDel="00000000" w:rsidR="00000000" w:rsidRPr="00000000">
        <w:rPr>
          <w:rFonts w:ascii="Times New Roman" w:cs="Times New Roman" w:eastAsia="Times New Roman" w:hAnsi="Times New Roman"/>
          <w:rtl w:val="0"/>
        </w:rPr>
        <w:t xml:space="preserve">: Birth Control dominated the condition reviews, with over 38,000 reviews, followed by Depression and Pain.</w:t>
      </w:r>
    </w:p>
    <w:p w:rsidR="00000000" w:rsidDel="00000000" w:rsidP="00000000" w:rsidRDefault="00000000" w:rsidRPr="00000000" w14:paraId="0000004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highlights the significant interest in birth control-related medications and conditions, likely reflecting the widespread use and personal importance of these treatments.</w:t>
      </w:r>
    </w:p>
    <w:p w:rsidR="00000000" w:rsidDel="00000000" w:rsidP="00000000" w:rsidRDefault="00000000" w:rsidRPr="00000000" w14:paraId="0000004E">
      <w:pPr>
        <w:keepNext w:val="1"/>
        <w:jc w:val="center"/>
        <w:rPr/>
      </w:pPr>
      <w:r w:rsidDel="00000000" w:rsidR="00000000" w:rsidRPr="00000000">
        <w:rPr/>
        <w:drawing>
          <wp:inline distB="0" distT="0" distL="0" distR="0">
            <wp:extent cx="5322896" cy="2764532"/>
            <wp:effectExtent b="0" l="0" r="0" t="0"/>
            <wp:docPr descr="A graph of a number of reviews&#10;&#10;Description automatically generated" id="3" name="image4.png"/>
            <a:graphic>
              <a:graphicData uri="http://schemas.openxmlformats.org/drawingml/2006/picture">
                <pic:pic>
                  <pic:nvPicPr>
                    <pic:cNvPr descr="A graph of a number of reviews&#10;&#10;Description automatically generated" id="0" name="image4.png"/>
                    <pic:cNvPicPr preferRelativeResize="0"/>
                  </pic:nvPicPr>
                  <pic:blipFill>
                    <a:blip r:embed="rId12"/>
                    <a:srcRect b="0" l="0" r="0" t="0"/>
                    <a:stretch>
                      <a:fillRect/>
                    </a:stretch>
                  </pic:blipFill>
                  <pic:spPr>
                    <a:xfrm>
                      <a:off x="0" y="0"/>
                      <a:ext cx="5322896" cy="276453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2et92p0" w:id="13"/>
      <w:bookmarkEnd w:id="13"/>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Figure 5</w:t>
        <w:tab/>
        <w:t xml:space="preserve">Top 10 most-reviewed drugs </w:t>
      </w:r>
    </w:p>
    <w:p w:rsidR="00000000" w:rsidDel="00000000" w:rsidP="00000000" w:rsidRDefault="00000000" w:rsidRPr="00000000" w14:paraId="00000050">
      <w:pPr>
        <w:keepNext w:val="1"/>
        <w:spacing w:line="480" w:lineRule="auto"/>
        <w:jc w:val="center"/>
        <w:rPr/>
      </w:pPr>
      <w:r w:rsidDel="00000000" w:rsidR="00000000" w:rsidRPr="00000000">
        <w:rPr/>
        <w:drawing>
          <wp:inline distB="0" distT="0" distL="0" distR="0">
            <wp:extent cx="5394027" cy="3119438"/>
            <wp:effectExtent b="0" l="0" r="0" t="0"/>
            <wp:docPr descr="A graph of different colored bars&#10;&#10;Description automatically generated" id="8" name="image9.png"/>
            <a:graphic>
              <a:graphicData uri="http://schemas.openxmlformats.org/drawingml/2006/picture">
                <pic:pic>
                  <pic:nvPicPr>
                    <pic:cNvPr descr="A graph of different colored bars&#10;&#10;Description automatically generated" id="0" name="image9.png"/>
                    <pic:cNvPicPr preferRelativeResize="0"/>
                  </pic:nvPicPr>
                  <pic:blipFill>
                    <a:blip r:embed="rId13"/>
                    <a:srcRect b="0" l="0" r="0" t="0"/>
                    <a:stretch>
                      <a:fillRect/>
                    </a:stretch>
                  </pic:blipFill>
                  <pic:spPr>
                    <a:xfrm>
                      <a:off x="0" y="0"/>
                      <a:ext cx="539402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tyjcwt" w:id="14"/>
      <w:bookmarkEnd w:id="14"/>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Figure 6</w:t>
        <w:tab/>
        <w:t xml:space="preserve">Top 10 most-reviewed conditions</w:t>
      </w:r>
    </w:p>
    <w:p w:rsidR="00000000" w:rsidDel="00000000" w:rsidP="00000000" w:rsidRDefault="00000000" w:rsidRPr="00000000" w14:paraId="00000052">
      <w:pPr>
        <w:pStyle w:val="Heading3"/>
        <w:rPr/>
      </w:pPr>
      <w:bookmarkStart w:colFirst="0" w:colLast="0" w:name="_purxb8yo18lo" w:id="15"/>
      <w:bookmarkEnd w:id="15"/>
      <w:r w:rsidDel="00000000" w:rsidR="00000000" w:rsidRPr="00000000">
        <w:rPr>
          <w:rtl w:val="0"/>
        </w:rPr>
        <w:t xml:space="preserve">6. Temporal Trends in Review Volume and Ratings</w:t>
      </w:r>
    </w:p>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relationship between the number of reviews and average ratings was explored to see if the volume of feedback affects user ratings.</w:t>
      </w:r>
    </w:p>
    <w:p w:rsidR="00000000" w:rsidDel="00000000" w:rsidP="00000000" w:rsidRDefault="00000000" w:rsidRPr="00000000" w14:paraId="00000054">
      <w:pPr>
        <w:numPr>
          <w:ilvl w:val="0"/>
          <w:numId w:val="11"/>
        </w:numPr>
        <w:spacing w:line="480" w:lineRule="auto"/>
        <w:ind w:left="720" w:hanging="360"/>
        <w:rPr/>
      </w:pPr>
      <w:r w:rsidDel="00000000" w:rsidR="00000000" w:rsidRPr="00000000">
        <w:rPr>
          <w:rFonts w:ascii="Times New Roman" w:cs="Times New Roman" w:eastAsia="Times New Roman" w:hAnsi="Times New Roman"/>
          <w:b w:val="1"/>
          <w:rtl w:val="0"/>
        </w:rPr>
        <w:t xml:space="preserve">Temporal Trends in Review Volume and Ratings</w:t>
      </w:r>
      <w:r w:rsidDel="00000000" w:rsidR="00000000" w:rsidRPr="00000000">
        <w:rPr>
          <w:rFonts w:ascii="Times New Roman" w:cs="Times New Roman" w:eastAsia="Times New Roman" w:hAnsi="Times New Roman"/>
          <w:rtl w:val="0"/>
        </w:rPr>
        <w:t xml:space="preserve">: The trend line (Figure 7) shows that as the number of reviews increased, particularly after 2012, the average ratings began to decline. This pattern could indicate that as more users review a drug, a broader range of opinions (both positive and negative) are represented, leading to lower overall ratings. This trend suggests that early adopters of a drug may have been more satisfied, while later users may have had different expectations or experiences.</w:t>
      </w:r>
    </w:p>
    <w:p w:rsidR="00000000" w:rsidDel="00000000" w:rsidP="00000000" w:rsidRDefault="00000000" w:rsidRPr="00000000" w14:paraId="0000005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inverse relationship between the number of reviews and the average rating suggests that new drugs might initially receive positive feedback, but as more users provide reviews, the ratings may become more moderate or negative. This could reflect a broader range of user experiences and potentially changing user expectations.</w:t>
      </w:r>
    </w:p>
    <w:p w:rsidR="00000000" w:rsidDel="00000000" w:rsidP="00000000" w:rsidRDefault="00000000" w:rsidRPr="00000000" w14:paraId="00000056">
      <w:pPr>
        <w:keepNext w:val="1"/>
        <w:spacing w:line="480" w:lineRule="auto"/>
        <w:jc w:val="center"/>
        <w:rPr/>
      </w:pPr>
      <w:r w:rsidDel="00000000" w:rsidR="00000000" w:rsidRPr="00000000">
        <w:rPr/>
        <w:drawing>
          <wp:inline distB="0" distT="0" distL="0" distR="0">
            <wp:extent cx="5586413" cy="2769968"/>
            <wp:effectExtent b="0" l="0" r="0" t="0"/>
            <wp:docPr descr="A graph showing the growth of the stock market&#10;&#10;Description automatically generated" id="7" name="image11.png"/>
            <a:graphic>
              <a:graphicData uri="http://schemas.openxmlformats.org/drawingml/2006/picture">
                <pic:pic>
                  <pic:nvPicPr>
                    <pic:cNvPr descr="A graph showing the growth of the stock market&#10;&#10;Description automatically generated" id="0" name="image11.png"/>
                    <pic:cNvPicPr preferRelativeResize="0"/>
                  </pic:nvPicPr>
                  <pic:blipFill>
                    <a:blip r:embed="rId14"/>
                    <a:srcRect b="0" l="0" r="0" t="0"/>
                    <a:stretch>
                      <a:fillRect/>
                    </a:stretch>
                  </pic:blipFill>
                  <pic:spPr>
                    <a:xfrm>
                      <a:off x="0" y="0"/>
                      <a:ext cx="5586413" cy="276996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3dy6vkm" w:id="16"/>
      <w:bookmarkEnd w:id="16"/>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Figure 7</w:t>
        <w:tab/>
        <w:t xml:space="preserve">Review Volume and Ratings as function of time</w:t>
      </w:r>
    </w:p>
    <w:p w:rsidR="00000000" w:rsidDel="00000000" w:rsidP="00000000" w:rsidRDefault="00000000" w:rsidRPr="00000000" w14:paraId="00000058">
      <w:pPr>
        <w:pStyle w:val="Heading3"/>
        <w:rPr/>
      </w:pPr>
      <w:bookmarkStart w:colFirst="0" w:colLast="0" w:name="_8e7zhea1gthg" w:id="17"/>
      <w:bookmarkEnd w:id="17"/>
      <w:r w:rsidDel="00000000" w:rsidR="00000000" w:rsidRPr="00000000">
        <w:rPr>
          <w:rtl w:val="0"/>
        </w:rPr>
        <w:t xml:space="preserve">7. </w:t>
      </w:r>
      <w:r w:rsidDel="00000000" w:rsidR="00000000" w:rsidRPr="00000000">
        <w:rPr>
          <w:rtl w:val="0"/>
        </w:rPr>
        <w:t xml:space="preserve">Focused Analysis: ADHD Condition</w:t>
      </w:r>
    </w:p>
    <w:p w:rsidR="00000000" w:rsidDel="00000000" w:rsidP="00000000" w:rsidRDefault="00000000" w:rsidRPr="00000000" w14:paraId="0000005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 general analysis, a more focused examination was performed on the ADHD condition, which represents a significant portion of the reviews in the dataset. This sub-analysis aims to provide deeper insights into user satisfaction and the effectiveness of drugs specifically used to treat ADHD.</w:t>
      </w:r>
    </w:p>
    <w:p w:rsidR="00000000" w:rsidDel="00000000" w:rsidP="00000000" w:rsidRDefault="00000000" w:rsidRPr="00000000" w14:paraId="0000005A">
      <w:pPr>
        <w:numPr>
          <w:ilvl w:val="0"/>
          <w:numId w:val="12"/>
        </w:numPr>
        <w:spacing w:line="480" w:lineRule="auto"/>
        <w:ind w:left="720" w:hanging="360"/>
        <w:rPr/>
      </w:pPr>
      <w:r w:rsidDel="00000000" w:rsidR="00000000" w:rsidRPr="00000000">
        <w:rPr>
          <w:rFonts w:ascii="Times New Roman" w:cs="Times New Roman" w:eastAsia="Times New Roman" w:hAnsi="Times New Roman"/>
          <w:b w:val="1"/>
          <w:rtl w:val="0"/>
        </w:rPr>
        <w:t xml:space="preserve">Distribution of Ratings for ADHD Drugs</w:t>
      </w:r>
      <w:r w:rsidDel="00000000" w:rsidR="00000000" w:rsidRPr="00000000">
        <w:rPr>
          <w:rFonts w:ascii="Times New Roman" w:cs="Times New Roman" w:eastAsia="Times New Roman" w:hAnsi="Times New Roman"/>
          <w:rtl w:val="0"/>
        </w:rPr>
        <w:t xml:space="preserve">: A similar pattern of skewed ratings was observed for ADHD drugs, with most ratings falling between 8 and 10, indicating high levels of satisfaction among users. However, there are still notable outliers with lower ratings, suggesting some dissatisfaction for a subset of users.</w:t>
      </w:r>
    </w:p>
    <w:p w:rsidR="00000000" w:rsidDel="00000000" w:rsidP="00000000" w:rsidRDefault="00000000" w:rsidRPr="00000000" w14:paraId="0000005B">
      <w:pPr>
        <w:numPr>
          <w:ilvl w:val="0"/>
          <w:numId w:val="12"/>
        </w:numPr>
        <w:spacing w:line="480" w:lineRule="auto"/>
        <w:ind w:left="720" w:hanging="360"/>
        <w:rPr/>
      </w:pPr>
      <w:r w:rsidDel="00000000" w:rsidR="00000000" w:rsidRPr="00000000">
        <w:rPr>
          <w:rFonts w:ascii="Times New Roman" w:cs="Times New Roman" w:eastAsia="Times New Roman" w:hAnsi="Times New Roman"/>
          <w:b w:val="1"/>
          <w:rtl w:val="0"/>
        </w:rPr>
        <w:t xml:space="preserve">Average Ratings per Drug for ADHD</w:t>
      </w:r>
      <w:r w:rsidDel="00000000" w:rsidR="00000000" w:rsidRPr="00000000">
        <w:rPr>
          <w:rFonts w:ascii="Times New Roman" w:cs="Times New Roman" w:eastAsia="Times New Roman" w:hAnsi="Times New Roman"/>
          <w:rtl w:val="0"/>
        </w:rPr>
        <w:t xml:space="preserve">: ADHD drugs were ranked based on their average ratings (Figure 8). Dextrostat and Adderall XR emerged as the top-rated drugs, reflecting strong user satisfaction with these treatments. The ratings for these drugs are consistently high, suggesting their perceived effectiveness among patients dealing with ADHD symptoms.</w:t>
      </w:r>
    </w:p>
    <w:p w:rsidR="00000000" w:rsidDel="00000000" w:rsidP="00000000" w:rsidRDefault="00000000" w:rsidRPr="00000000" w14:paraId="0000005C">
      <w:pPr>
        <w:numPr>
          <w:ilvl w:val="0"/>
          <w:numId w:val="12"/>
        </w:numPr>
        <w:spacing w:line="480" w:lineRule="auto"/>
        <w:ind w:left="720" w:hanging="360"/>
        <w:rPr/>
      </w:pPr>
      <w:r w:rsidDel="00000000" w:rsidR="00000000" w:rsidRPr="00000000">
        <w:rPr>
          <w:rFonts w:ascii="Times New Roman" w:cs="Times New Roman" w:eastAsia="Times New Roman" w:hAnsi="Times New Roman"/>
          <w:b w:val="1"/>
          <w:rtl w:val="0"/>
        </w:rPr>
        <w:t xml:space="preserve">Word Cloud of ADHD Drugs</w:t>
      </w:r>
      <w:r w:rsidDel="00000000" w:rsidR="00000000" w:rsidRPr="00000000">
        <w:rPr>
          <w:rFonts w:ascii="Times New Roman" w:cs="Times New Roman" w:eastAsia="Times New Roman" w:hAnsi="Times New Roman"/>
          <w:rtl w:val="0"/>
        </w:rPr>
        <w:t xml:space="preserve">: A word cloud was generated to visualize the most frequently reviewed ADHD drugs (Figure 8). Drugs like Adderall XR and Vyvanse are prominently featured, which highlights their widespread use and the attention they receive from the ADHD community. These drugs have a reputation for being highly effective in managing symptoms, as evidenced by the high volume of reviews and ratings.</w:t>
      </w:r>
    </w:p>
    <w:p w:rsidR="00000000" w:rsidDel="00000000" w:rsidP="00000000" w:rsidRDefault="00000000" w:rsidRPr="00000000" w14:paraId="0000005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focused analysis of ADHD medications reveals that despite a wide array of treatments, certain drugs such as Adderall XR and Vyvanse dominate both in terms of usage and user satisfaction. This could suggest that these medications have established themselves as reliable options for managing ADHD symptoms, leading to a larger pool of user feedback and consistently high ratings.</w:t>
      </w:r>
    </w:p>
    <w:p w:rsidR="00000000" w:rsidDel="00000000" w:rsidP="00000000" w:rsidRDefault="00000000" w:rsidRPr="00000000" w14:paraId="0000005E">
      <w:pPr>
        <w:keepNext w:val="1"/>
        <w:spacing w:line="480" w:lineRule="auto"/>
        <w:rPr/>
      </w:pPr>
      <w:r w:rsidDel="00000000" w:rsidR="00000000" w:rsidRPr="00000000">
        <w:rPr/>
        <w:drawing>
          <wp:inline distB="0" distT="0" distL="0" distR="0">
            <wp:extent cx="5943600" cy="2754630"/>
            <wp:effectExtent b="0" l="0" r="0" t="0"/>
            <wp:docPr descr="A graph with text on it&#10;&#10;Description automatically generated with medium confidence" id="10" name="image7.png"/>
            <a:graphic>
              <a:graphicData uri="http://schemas.openxmlformats.org/drawingml/2006/picture">
                <pic:pic>
                  <pic:nvPicPr>
                    <pic:cNvPr descr="A graph with text on it&#10;&#10;Description automatically generated with medium confidence" id="0" name="image7.png"/>
                    <pic:cNvPicPr preferRelativeResize="0"/>
                  </pic:nvPicPr>
                  <pic:blipFill>
                    <a:blip r:embed="rId15"/>
                    <a:srcRect b="0" l="0" r="0" t="0"/>
                    <a:stretch>
                      <a:fillRect/>
                    </a:stretch>
                  </pic:blipFill>
                  <pic:spPr>
                    <a:xfrm>
                      <a:off x="0" y="0"/>
                      <a:ext cx="5943600" cy="275463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1t3h5sf" w:id="18"/>
      <w:bookmarkEnd w:id="18"/>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Figure 8</w:t>
        <w:tab/>
        <w:t xml:space="preserve">Distribution of ratings and word cloud for ADHD condition</w:t>
      </w:r>
    </w:p>
    <w:p w:rsidR="00000000" w:rsidDel="00000000" w:rsidP="00000000" w:rsidRDefault="00000000" w:rsidRPr="00000000" w14:paraId="00000060">
      <w:pPr>
        <w:pStyle w:val="Heading2"/>
        <w:spacing w:line="480" w:lineRule="auto"/>
        <w:rPr/>
      </w:pPr>
      <w:bookmarkStart w:colFirst="0" w:colLast="0" w:name="_szq1e8c6cvli" w:id="19"/>
      <w:bookmarkEnd w:id="19"/>
      <w:r w:rsidDel="00000000" w:rsidR="00000000" w:rsidRPr="00000000">
        <w:rPr>
          <w:rtl w:val="0"/>
        </w:rPr>
        <w:t xml:space="preserve">Model Selection</w:t>
      </w:r>
    </w:p>
    <w:p w:rsidR="00000000" w:rsidDel="00000000" w:rsidP="00000000" w:rsidRDefault="00000000" w:rsidRPr="00000000" w14:paraId="0000006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analysis, several techniques were used to predict the effectiveness of drugs and detect the side effects mentioned in user reviews. The models chosen focus on different aspects of the data: identifying side effects from user reviews, understanding the sentiment behind the reviews, and using machine learning to predict whether a drug will be effective based on its characteristics. Below is an explanation of each approach, along with the results and interpretation of the findings.</w:t>
      </w:r>
    </w:p>
    <w:p w:rsidR="00000000" w:rsidDel="00000000" w:rsidP="00000000" w:rsidRDefault="00000000" w:rsidRPr="00000000" w14:paraId="00000062">
      <w:pPr>
        <w:pStyle w:val="Heading3"/>
        <w:rPr/>
      </w:pPr>
      <w:bookmarkStart w:colFirst="0" w:colLast="0" w:name="_mn203l7v67sm" w:id="20"/>
      <w:bookmarkEnd w:id="20"/>
      <w:r w:rsidDel="00000000" w:rsidR="00000000" w:rsidRPr="00000000">
        <w:rPr>
          <w:rtl w:val="0"/>
        </w:rPr>
        <w:t xml:space="preserve">1. Side Effect Detection</w:t>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Side effects are a critical consideration for patients and healthcare providers when evaluating the use of medications. In this model, we built a custom method to identify whether a review mentions side effects. The system scans the text for specific keywords related to side effects (e.g., "headache," "nausea," "dizziness") and checks if these mentions are negated (e.g., "no side effects").</w:t>
      </w:r>
    </w:p>
    <w:p w:rsidR="00000000" w:rsidDel="00000000" w:rsidP="00000000" w:rsidRDefault="00000000" w:rsidRPr="00000000" w14:paraId="00000064">
      <w:pPr>
        <w:numPr>
          <w:ilvl w:val="0"/>
          <w:numId w:val="1"/>
        </w:numPr>
        <w:spacing w:line="480" w:lineRule="auto"/>
        <w:ind w:left="720" w:hanging="360"/>
        <w:rPr/>
      </w:pPr>
      <w:r w:rsidDel="00000000" w:rsidR="00000000" w:rsidRPr="00000000">
        <w:rPr>
          <w:rFonts w:ascii="Times New Roman" w:cs="Times New Roman" w:eastAsia="Times New Roman" w:hAnsi="Times New Roman"/>
          <w:b w:val="1"/>
          <w:rtl w:val="0"/>
        </w:rPr>
        <w:t xml:space="preserve">Method</w:t>
      </w:r>
      <w:r w:rsidDel="00000000" w:rsidR="00000000" w:rsidRPr="00000000">
        <w:rPr>
          <w:rFonts w:ascii="Times New Roman" w:cs="Times New Roman" w:eastAsia="Times New Roman" w:hAnsi="Times New Roman"/>
          <w:rtl w:val="0"/>
        </w:rPr>
        <w:t xml:space="preserve">: The system relies on a list of commonly reported side effects and searches user reviews for these terms. If a side effect is mentioned and is not negated by words like "no" or "not," the system flags the review as containing a side effect.</w:t>
      </w:r>
    </w:p>
    <w:p w:rsidR="00000000" w:rsidDel="00000000" w:rsidP="00000000" w:rsidRDefault="00000000" w:rsidRPr="00000000" w14:paraId="00000065">
      <w:pPr>
        <w:numPr>
          <w:ilvl w:val="0"/>
          <w:numId w:val="1"/>
        </w:numPr>
        <w:spacing w:line="480" w:lineRule="auto"/>
        <w:ind w:left="720" w:hanging="360"/>
        <w:rPr/>
      </w:pPr>
      <w:r w:rsidDel="00000000" w:rsidR="00000000" w:rsidRPr="00000000">
        <w:rPr>
          <w:rFonts w:ascii="Times New Roman" w:cs="Times New Roman" w:eastAsia="Times New Roman" w:hAnsi="Times New Roman"/>
          <w:b w:val="1"/>
          <w:rtl w:val="0"/>
        </w:rPr>
        <w:t xml:space="preserve">Result</w:t>
      </w:r>
      <w:r w:rsidDel="00000000" w:rsidR="00000000" w:rsidRPr="00000000">
        <w:rPr>
          <w:rFonts w:ascii="Times New Roman" w:cs="Times New Roman" w:eastAsia="Times New Roman" w:hAnsi="Times New Roman"/>
          <w:rtl w:val="0"/>
        </w:rPr>
        <w:t xml:space="preserve">: Figure 9 shows the top 10 drugs with the most reviews mentioning side effects. Medications like Levonorgestrel and Etonogestrel (both hormonal contraceptives) had the highest number of reviews reporting side effects. This aligns with known side effects for hormonal treatments, which can include symptoms like headaches, nausea, and mood changes.</w:t>
      </w:r>
    </w:p>
    <w:p w:rsidR="00000000" w:rsidDel="00000000" w:rsidP="00000000" w:rsidRDefault="00000000" w:rsidRPr="00000000" w14:paraId="0000006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suggest that users of certain contraceptive drugs are more likely to mention side effects in their reviews. These findings could help patients and healthcare providers understand which medications might be more prone to adverse effects, guiding decision-making when considering treatment options.</w:t>
      </w:r>
    </w:p>
    <w:p w:rsidR="00000000" w:rsidDel="00000000" w:rsidP="00000000" w:rsidRDefault="00000000" w:rsidRPr="00000000" w14:paraId="00000067">
      <w:pPr>
        <w:keepNext w:val="1"/>
        <w:spacing w:line="480" w:lineRule="auto"/>
        <w:jc w:val="center"/>
        <w:rPr/>
      </w:pPr>
      <w:r w:rsidDel="00000000" w:rsidR="00000000" w:rsidRPr="00000000">
        <w:rPr/>
        <w:drawing>
          <wp:inline distB="0" distT="0" distL="0" distR="0">
            <wp:extent cx="5441757" cy="2834830"/>
            <wp:effectExtent b="0" l="0" r="0" t="0"/>
            <wp:docPr descr="A graph of a bar graph&#10;&#10;Description automatically generated with medium confidence" id="9" name="image8.png"/>
            <a:graphic>
              <a:graphicData uri="http://schemas.openxmlformats.org/drawingml/2006/picture">
                <pic:pic>
                  <pic:nvPicPr>
                    <pic:cNvPr descr="A graph of a bar graph&#10;&#10;Description automatically generated with medium confidence" id="0" name="image8.png"/>
                    <pic:cNvPicPr preferRelativeResize="0"/>
                  </pic:nvPicPr>
                  <pic:blipFill>
                    <a:blip r:embed="rId16"/>
                    <a:srcRect b="0" l="0" r="0" t="0"/>
                    <a:stretch>
                      <a:fillRect/>
                    </a:stretch>
                  </pic:blipFill>
                  <pic:spPr>
                    <a:xfrm>
                      <a:off x="0" y="0"/>
                      <a:ext cx="5441757" cy="28348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4d34og8" w:id="21"/>
      <w:bookmarkEnd w:id="21"/>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Figure 9</w:t>
        <w:tab/>
        <w:t xml:space="preserve">Top 10 drugs with most side effects.</w:t>
      </w:r>
    </w:p>
    <w:p w:rsidR="00000000" w:rsidDel="00000000" w:rsidP="00000000" w:rsidRDefault="00000000" w:rsidRPr="00000000" w14:paraId="00000069">
      <w:pPr>
        <w:pStyle w:val="Heading3"/>
        <w:rPr/>
      </w:pPr>
      <w:bookmarkStart w:colFirst="0" w:colLast="0" w:name="_kwg5b047fmzk" w:id="22"/>
      <w:bookmarkEnd w:id="22"/>
      <w:r w:rsidDel="00000000" w:rsidR="00000000" w:rsidRPr="00000000">
        <w:rPr>
          <w:rtl w:val="0"/>
        </w:rPr>
        <w:t xml:space="preserve">2. Sentiment Analysis and Rating Distribution</w:t>
      </w:r>
    </w:p>
    <w:p w:rsidR="00000000" w:rsidDel="00000000" w:rsidP="00000000" w:rsidRDefault="00000000" w:rsidRPr="00000000" w14:paraId="0000006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 is a technique that determines the emotional tone of a piece of text. In this case, we used sentiment analysis to assess whether user reviews were generally positive, negative, or neutral. The tool used for this analysis, VADER (Valence Aware Dictionary and sEntiment Reasoner), is specifically designed to handle social media text but works well with short user reviews too. VADER assigns a sentiment score to each review, with negative scores indicating negative sentiment, and positive scores indicating positive or neutral sentiment (Hutto &amp; Gilbert, 2014).</w:t>
      </w:r>
    </w:p>
    <w:p w:rsidR="00000000" w:rsidDel="00000000" w:rsidP="00000000" w:rsidRDefault="00000000" w:rsidRPr="00000000" w14:paraId="0000006B">
      <w:pPr>
        <w:numPr>
          <w:ilvl w:val="0"/>
          <w:numId w:val="6"/>
        </w:numPr>
        <w:spacing w:line="480" w:lineRule="auto"/>
        <w:ind w:left="720" w:hanging="360"/>
        <w:rPr/>
      </w:pPr>
      <w:r w:rsidDel="00000000" w:rsidR="00000000" w:rsidRPr="00000000">
        <w:rPr>
          <w:rFonts w:ascii="Times New Roman" w:cs="Times New Roman" w:eastAsia="Times New Roman" w:hAnsi="Times New Roman"/>
          <w:b w:val="1"/>
          <w:rtl w:val="0"/>
        </w:rPr>
        <w:t xml:space="preserve">Method</w:t>
      </w:r>
      <w:r w:rsidDel="00000000" w:rsidR="00000000" w:rsidRPr="00000000">
        <w:rPr>
          <w:rFonts w:ascii="Gungsuh" w:cs="Gungsuh" w:eastAsia="Gungsuh" w:hAnsi="Gungsuh"/>
          <w:rtl w:val="0"/>
        </w:rPr>
        <w:t xml:space="preserve">: The sentiment score for each review was computed, and the reviews were grouped into two categories: negative sentiment (sentiment score &lt; 0) and neutral/positive sentiment (sentiment score ≥ 0). We then compared the distribution of ratings between these two groups to see how user sentiment correlates with their numerical rating of the drug.</w:t>
      </w:r>
    </w:p>
    <w:p w:rsidR="00000000" w:rsidDel="00000000" w:rsidP="00000000" w:rsidRDefault="00000000" w:rsidRPr="00000000" w14:paraId="0000006C">
      <w:pPr>
        <w:numPr>
          <w:ilvl w:val="0"/>
          <w:numId w:val="6"/>
        </w:numPr>
        <w:spacing w:line="480" w:lineRule="auto"/>
        <w:ind w:left="720" w:hanging="360"/>
        <w:rPr/>
      </w:pPr>
      <w:r w:rsidDel="00000000" w:rsidR="00000000" w:rsidRPr="00000000">
        <w:rPr>
          <w:rFonts w:ascii="Times New Roman" w:cs="Times New Roman" w:eastAsia="Times New Roman" w:hAnsi="Times New Roman"/>
          <w:b w:val="1"/>
          <w:rtl w:val="0"/>
        </w:rPr>
        <w:t xml:space="preserve">Result</w:t>
      </w:r>
      <w:r w:rsidDel="00000000" w:rsidR="00000000" w:rsidRPr="00000000">
        <w:rPr>
          <w:rFonts w:ascii="Times New Roman" w:cs="Times New Roman" w:eastAsia="Times New Roman" w:hAnsi="Times New Roman"/>
          <w:rtl w:val="0"/>
        </w:rPr>
        <w:t xml:space="preserve">: Figure 10 shows that reviews with negative sentiment tend to give lower ratings (around 1-2), while neutral and positive reviews generally have much higher ratings (7-10). This strong correlation between sentiment and rating indicates that sentiment analysis is a good predictor of how satisfied users are with a drug.</w:t>
      </w:r>
    </w:p>
    <w:p w:rsidR="00000000" w:rsidDel="00000000" w:rsidP="00000000" w:rsidRDefault="00000000" w:rsidRPr="00000000" w14:paraId="0000006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who express negative emotions in their reviews tend to give low ratings, while those with positive or neutral sentiment rate the drugs highly. This suggests that sentiment analysis can serve as an additional layer of insight into user satisfaction and could be useful for future analysis or recommendations.</w:t>
      </w:r>
    </w:p>
    <w:p w:rsidR="00000000" w:rsidDel="00000000" w:rsidP="00000000" w:rsidRDefault="00000000" w:rsidRPr="00000000" w14:paraId="0000006E">
      <w:pPr>
        <w:keepNext w:val="1"/>
        <w:spacing w:line="480" w:lineRule="auto"/>
        <w:jc w:val="center"/>
        <w:rPr/>
      </w:pPr>
      <w:r w:rsidDel="00000000" w:rsidR="00000000" w:rsidRPr="00000000">
        <w:rPr/>
        <w:drawing>
          <wp:inline distB="0" distT="0" distL="0" distR="0">
            <wp:extent cx="5943600" cy="3844290"/>
            <wp:effectExtent b="0" l="0" r="0" t="0"/>
            <wp:docPr descr="A graph with red green and blue lines&#10;&#10;Description automatically generated" id="12" name="image6.png"/>
            <a:graphic>
              <a:graphicData uri="http://schemas.openxmlformats.org/drawingml/2006/picture">
                <pic:pic>
                  <pic:nvPicPr>
                    <pic:cNvPr descr="A graph with red green and blue lines&#10;&#10;Description automatically generated" id="0" name="image6.png"/>
                    <pic:cNvPicPr preferRelativeResize="0"/>
                  </pic:nvPicPr>
                  <pic:blipFill>
                    <a:blip r:embed="rId17"/>
                    <a:srcRect b="0" l="0" r="0" t="0"/>
                    <a:stretch>
                      <a:fillRect/>
                    </a:stretch>
                  </pic:blipFill>
                  <pic:spPr>
                    <a:xfrm>
                      <a:off x="0" y="0"/>
                      <a:ext cx="5943600" cy="384429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2s8eyo1" w:id="23"/>
      <w:bookmarkEnd w:id="23"/>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Figure 10</w:t>
        <w:tab/>
        <w:tab/>
        <w:t xml:space="preserve">Distribution of ratings by sentiment groups.</w:t>
      </w:r>
    </w:p>
    <w:p w:rsidR="00000000" w:rsidDel="00000000" w:rsidP="00000000" w:rsidRDefault="00000000" w:rsidRPr="00000000" w14:paraId="00000070">
      <w:pPr>
        <w:pStyle w:val="Heading3"/>
        <w:rPr/>
      </w:pPr>
      <w:bookmarkStart w:colFirst="0" w:colLast="0" w:name="_9dydztk2vts8" w:id="24"/>
      <w:bookmarkEnd w:id="24"/>
      <w:r w:rsidDel="00000000" w:rsidR="00000000" w:rsidRPr="00000000">
        <w:rPr>
          <w:rtl w:val="0"/>
        </w:rPr>
        <w:t xml:space="preserve">3. Random Forest Classifier for Predicting Drug Effectiveness</w:t>
      </w:r>
    </w:p>
    <w:p w:rsidR="00000000" w:rsidDel="00000000" w:rsidP="00000000" w:rsidRDefault="00000000" w:rsidRPr="00000000" w14:paraId="0000007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model is a widely used machine learning algorithm that excels at making predictions based on complex data. It operates by building a "forest" of decision trees, each trained on different parts of the data, and then aggregating their results to make a final prediction. This method is particularly useful when dealing with data that contains multiple variables, as it can capture intricate relationships between them.</w:t>
      </w:r>
    </w:p>
    <w:p w:rsidR="00000000" w:rsidDel="00000000" w:rsidP="00000000" w:rsidRDefault="00000000" w:rsidRPr="00000000" w14:paraId="00000072">
      <w:pPr>
        <w:numPr>
          <w:ilvl w:val="0"/>
          <w:numId w:val="3"/>
        </w:numPr>
        <w:spacing w:line="480" w:lineRule="auto"/>
        <w:ind w:left="720" w:hanging="360"/>
        <w:rPr/>
      </w:pPr>
      <w:r w:rsidDel="00000000" w:rsidR="00000000" w:rsidRPr="00000000">
        <w:rPr>
          <w:rFonts w:ascii="Times New Roman" w:cs="Times New Roman" w:eastAsia="Times New Roman" w:hAnsi="Times New Roman"/>
          <w:b w:val="1"/>
          <w:rtl w:val="0"/>
        </w:rPr>
        <w:t xml:space="preserve">Background</w:t>
      </w:r>
      <w:r w:rsidDel="00000000" w:rsidR="00000000" w:rsidRPr="00000000">
        <w:rPr>
          <w:rFonts w:ascii="Times New Roman" w:cs="Times New Roman" w:eastAsia="Times New Roman" w:hAnsi="Times New Roman"/>
          <w:rtl w:val="0"/>
        </w:rPr>
        <w:t xml:space="preserve">: The Random Forest model was chosen because it handles both categorical and numerical data well, and it is less likely to overfit compared to simpler models. In our case, the model was tasked with predicting whether a drug would be effective (defined as a rating &gt; 5) based on the drug's name and the medical condition it treats.</w:t>
      </w:r>
    </w:p>
    <w:p w:rsidR="00000000" w:rsidDel="00000000" w:rsidP="00000000" w:rsidRDefault="00000000" w:rsidRPr="00000000" w14:paraId="00000073">
      <w:pPr>
        <w:numPr>
          <w:ilvl w:val="0"/>
          <w:numId w:val="3"/>
        </w:numPr>
        <w:spacing w:line="480" w:lineRule="auto"/>
        <w:ind w:left="720" w:hanging="360"/>
        <w:rPr/>
      </w:pPr>
      <w:r w:rsidDel="00000000" w:rsidR="00000000" w:rsidRPr="00000000">
        <w:rPr>
          <w:rFonts w:ascii="Times New Roman" w:cs="Times New Roman" w:eastAsia="Times New Roman" w:hAnsi="Times New Roman"/>
          <w:b w:val="1"/>
          <w:rtl w:val="0"/>
        </w:rPr>
        <w:t xml:space="preserve">Method</w:t>
      </w:r>
      <w:r w:rsidDel="00000000" w:rsidR="00000000" w:rsidRPr="00000000">
        <w:rPr>
          <w:rFonts w:ascii="Times New Roman" w:cs="Times New Roman" w:eastAsia="Times New Roman" w:hAnsi="Times New Roman"/>
          <w:rtl w:val="0"/>
        </w:rPr>
        <w:t xml:space="preserve">: The dataset was split into two parts: 75% for training the model and 25% for testing. The drug name and condition were converted into numerical values (since machine learning models work better with numbers). The model learned to associate certain drug-condition pairs with effectiveness based on the training data and was then tested on the remaining data to evaluate its performance.</w:t>
      </w:r>
    </w:p>
    <w:p w:rsidR="00000000" w:rsidDel="00000000" w:rsidP="00000000" w:rsidRDefault="00000000" w:rsidRPr="00000000" w14:paraId="00000074">
      <w:pPr>
        <w:numPr>
          <w:ilvl w:val="0"/>
          <w:numId w:val="3"/>
        </w:numPr>
        <w:spacing w:line="480" w:lineRule="auto"/>
        <w:ind w:left="720" w:hanging="360"/>
        <w:rPr/>
      </w:pPr>
      <w:r w:rsidDel="00000000" w:rsidR="00000000" w:rsidRPr="00000000">
        <w:rPr>
          <w:rFonts w:ascii="Times New Roman" w:cs="Times New Roman" w:eastAsia="Times New Roman" w:hAnsi="Times New Roman"/>
          <w:b w:val="1"/>
          <w:rtl w:val="0"/>
        </w:rPr>
        <w:t xml:space="preserve">Result</w:t>
      </w:r>
      <w:r w:rsidDel="00000000" w:rsidR="00000000" w:rsidRPr="00000000">
        <w:rPr>
          <w:rFonts w:ascii="Times New Roman" w:cs="Times New Roman" w:eastAsia="Times New Roman" w:hAnsi="Times New Roman"/>
          <w:rtl w:val="0"/>
        </w:rPr>
        <w:t xml:space="preserve">: The model achieved a training accuracy of 73.25% and a testing accuracy of 70.95%. This means that about 71% of the time, the model correctly predicted whether a drug would be effective based on the drug name and the condition. The classification report shows that the model is much better at predicting effectiveness (class 1) than non-effectiveness (class 0), with high precision and recall for effective drugs.</w:t>
      </w:r>
    </w:p>
    <w:p w:rsidR="00000000" w:rsidDel="00000000" w:rsidP="00000000" w:rsidRDefault="00000000" w:rsidRPr="00000000" w14:paraId="0000007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model successfully predicted drug effectiveness with reasonable accuracy. However, the model struggles to predict when a drug will not be effective, which could be due to the class imbalance (there are more reviews of effective drugs than non-effective ones). This could be addressed in future iterations of the model by adding more features (e.g., user reviews, dosage) or by balancing the dataset.</w:t>
      </w:r>
    </w:p>
    <w:p w:rsidR="00000000" w:rsidDel="00000000" w:rsidP="00000000" w:rsidRDefault="00000000" w:rsidRPr="00000000" w14:paraId="0000007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evaluate the Random Forest model, a comparison between the actual effectiveness (based on user ratings) and the predicted effectiveness (from the model) was plotted (Figure 11). This comparison helps visualize how well the model performs and where it might need improvement. The plot shows that the model correctly predicted effectiveness in the majority of cases. However, it struggled to correctly predict non-effectiveness (class 0), as the model tends to classify most drugs as effective.</w:t>
      </w:r>
    </w:p>
    <w:p w:rsidR="00000000" w:rsidDel="00000000" w:rsidP="00000000" w:rsidRDefault="00000000" w:rsidRPr="00000000" w14:paraId="0000007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model performs well in predicting when a drug will be effective but has difficulty predicting when it will not be effective. This might be due to the limited number of reviews for non-effective drugs. Improvements such as addressing class imbalance or incorporating additional variables (like review text or sentiment) could enhance the model's accuracy.</w:t>
      </w:r>
    </w:p>
    <w:p w:rsidR="00000000" w:rsidDel="00000000" w:rsidP="00000000" w:rsidRDefault="00000000" w:rsidRPr="00000000" w14:paraId="00000078">
      <w:pPr>
        <w:keepNext w:val="1"/>
        <w:spacing w:line="480" w:lineRule="auto"/>
        <w:jc w:val="center"/>
        <w:rPr/>
      </w:pPr>
      <w:r w:rsidDel="00000000" w:rsidR="00000000" w:rsidRPr="00000000">
        <w:rPr/>
        <w:drawing>
          <wp:inline distB="0" distT="0" distL="0" distR="0">
            <wp:extent cx="5111715" cy="3233738"/>
            <wp:effectExtent b="0" l="0" r="0" t="0"/>
            <wp:docPr descr="A graph with blue and orange squares&#10;&#10;Description automatically generated" id="11" name="image5.png"/>
            <a:graphic>
              <a:graphicData uri="http://schemas.openxmlformats.org/drawingml/2006/picture">
                <pic:pic>
                  <pic:nvPicPr>
                    <pic:cNvPr descr="A graph with blue and orange squares&#10;&#10;Description automatically generated" id="0" name="image5.png"/>
                    <pic:cNvPicPr preferRelativeResize="0"/>
                  </pic:nvPicPr>
                  <pic:blipFill>
                    <a:blip r:embed="rId18"/>
                    <a:srcRect b="0" l="0" r="0" t="0"/>
                    <a:stretch>
                      <a:fillRect/>
                    </a:stretch>
                  </pic:blipFill>
                  <pic:spPr>
                    <a:xfrm>
                      <a:off x="0" y="0"/>
                      <a:ext cx="5111715"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17dp8vu" w:id="25"/>
      <w:bookmarkEnd w:id="25"/>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Figure 11</w:t>
        <w:tab/>
        <w:t xml:space="preserve">Comparison of actual vs. predicted drug effectiveness</w:t>
      </w:r>
    </w:p>
    <w:p w:rsidR="00000000" w:rsidDel="00000000" w:rsidP="00000000" w:rsidRDefault="00000000" w:rsidRPr="00000000" w14:paraId="0000007A">
      <w:pPr>
        <w:pStyle w:val="Heading2"/>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Graphical Interface for Drug Effectiveness Prediction</w:t>
      </w:r>
    </w:p>
    <w:p w:rsidR="00000000" w:rsidDel="00000000" w:rsidP="00000000" w:rsidRDefault="00000000" w:rsidRPr="00000000" w14:paraId="0000007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a graphical interface was developed to allow healthcare providers to identify the most effective drugs for specific medical conditions based on patient reviews. The objective of this tool is to provide insights into drug effectiveness and assist medical staff in making informed decisions. By selecting a medical condition from a dropdown menu, the interface presents the best-rated drug for that condition along with a confidence score that reflects the consistency of patient-reported effectiveness.</w:t>
      </w:r>
    </w:p>
    <w:p w:rsidR="00000000" w:rsidDel="00000000" w:rsidP="00000000" w:rsidRDefault="00000000" w:rsidRPr="00000000" w14:paraId="0000007C">
      <w:pPr>
        <w:pStyle w:val="Heading2"/>
        <w:spacing w:line="480" w:lineRule="auto"/>
        <w:rPr/>
      </w:pPr>
      <w:bookmarkStart w:colFirst="0" w:colLast="0" w:name="_wvnerytos780" w:id="26"/>
      <w:bookmarkEnd w:id="26"/>
      <w:r w:rsidDel="00000000" w:rsidR="00000000" w:rsidRPr="00000000">
        <w:rPr>
          <w:rtl w:val="0"/>
        </w:rPr>
        <w:t xml:space="preserve">Methodology and Assumptions</w:t>
      </w:r>
    </w:p>
    <w:p w:rsidR="00000000" w:rsidDel="00000000" w:rsidP="00000000" w:rsidRDefault="00000000" w:rsidRPr="00000000" w14:paraId="0000007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behind the graphical interface is structured to ensure accuracy and usability. Below, the steps involved in its development are outlined:</w:t>
      </w:r>
    </w:p>
    <w:p w:rsidR="00000000" w:rsidDel="00000000" w:rsidP="00000000" w:rsidRDefault="00000000" w:rsidRPr="00000000" w14:paraId="0000007E">
      <w:pPr>
        <w:pStyle w:val="Heading3"/>
        <w:numPr>
          <w:ilvl w:val="0"/>
          <w:numId w:val="13"/>
        </w:numPr>
        <w:spacing w:line="480" w:lineRule="auto"/>
        <w:ind w:left="360"/>
        <w:rPr/>
      </w:pPr>
      <w:bookmarkStart w:colFirst="0" w:colLast="0" w:name="_bmuyx9ymrnzf" w:id="27"/>
      <w:bookmarkEnd w:id="27"/>
      <w:r w:rsidDel="00000000" w:rsidR="00000000" w:rsidRPr="00000000">
        <w:rPr>
          <w:rtl w:val="0"/>
        </w:rPr>
        <w:t xml:space="preserve">Defining Effectiveness Using Percentiles</w:t>
      </w:r>
    </w:p>
    <w:p w:rsidR="00000000" w:rsidDel="00000000" w:rsidP="00000000" w:rsidRDefault="00000000" w:rsidRPr="00000000" w14:paraId="0000007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effectiveness of a drug is determined by analyzing patient ratings. Rather than relying solely on average ratings, the system computes percentile rankings. A percentile ranking provides a comparison of a drug’s performance relative to others for the same condition. For example, a drug in the 90th percentile is rated higher than 90% of other drugs for the same condition.</w:t>
      </w:r>
    </w:p>
    <w:p w:rsidR="00000000" w:rsidDel="00000000" w:rsidP="00000000" w:rsidRDefault="00000000" w:rsidRPr="00000000" w14:paraId="0000008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introduces more variance into the effectiveness measure, allowing for a more nuanced understanding of drug performance across various conditions.</w:t>
      </w:r>
    </w:p>
    <w:p w:rsidR="00000000" w:rsidDel="00000000" w:rsidP="00000000" w:rsidRDefault="00000000" w:rsidRPr="00000000" w14:paraId="00000081">
      <w:pPr>
        <w:pStyle w:val="Heading3"/>
        <w:numPr>
          <w:ilvl w:val="0"/>
          <w:numId w:val="13"/>
        </w:numPr>
        <w:spacing w:line="480" w:lineRule="auto"/>
        <w:ind w:left="360"/>
        <w:rPr/>
      </w:pPr>
      <w:bookmarkStart w:colFirst="0" w:colLast="0" w:name="_4wvnu6ozylcd" w:id="28"/>
      <w:bookmarkEnd w:id="28"/>
      <w:r w:rsidDel="00000000" w:rsidR="00000000" w:rsidRPr="00000000">
        <w:rPr>
          <w:rtl w:val="0"/>
        </w:rPr>
        <w:t xml:space="preserve">Confidence Calculation</w:t>
      </w:r>
    </w:p>
    <w:p w:rsidR="00000000" w:rsidDel="00000000" w:rsidP="00000000" w:rsidRDefault="00000000" w:rsidRPr="00000000" w14:paraId="0000008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confidence score is a measure of reliability, reflecting how consistently a drug is rated highly for a given condition. It is calculated by taking the mean percentile rating of the drug across all relevant reviews for a condition. A higher confidence score indicates that a drug consistently performs well across a large number of patient reviews.</w:t>
      </w:r>
    </w:p>
    <w:p w:rsidR="00000000" w:rsidDel="00000000" w:rsidP="00000000" w:rsidRDefault="00000000" w:rsidRPr="00000000" w14:paraId="0000008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a drug with a confidence score of 85% suggests that, based on patient feedback, this drug is consistently rated as more effective than 85% of other drugs for the same condition.</w:t>
      </w:r>
    </w:p>
    <w:p w:rsidR="00000000" w:rsidDel="00000000" w:rsidP="00000000" w:rsidRDefault="00000000" w:rsidRPr="00000000" w14:paraId="00000084">
      <w:pPr>
        <w:pStyle w:val="Heading3"/>
        <w:numPr>
          <w:ilvl w:val="0"/>
          <w:numId w:val="13"/>
        </w:numPr>
        <w:spacing w:line="480" w:lineRule="auto"/>
        <w:ind w:left="360"/>
        <w:rPr/>
      </w:pPr>
      <w:bookmarkStart w:colFirst="0" w:colLast="0" w:name="_ghzgh4nmr8n1" w:id="29"/>
      <w:bookmarkEnd w:id="29"/>
      <w:r w:rsidDel="00000000" w:rsidR="00000000" w:rsidRPr="00000000">
        <w:rPr>
          <w:rtl w:val="0"/>
        </w:rPr>
        <w:t xml:space="preserve">Selection of the Best Drug</w:t>
      </w:r>
    </w:p>
    <w:p w:rsidR="00000000" w:rsidDel="00000000" w:rsidP="00000000" w:rsidRDefault="00000000" w:rsidRPr="00000000" w14:paraId="0000008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medical provider selects a condition from the dropdown menu, the system searches through the reviews to identify the drugs associated with that condition. The drug with the highest confidence score is presented as the best option for that condition.</w:t>
      </w:r>
    </w:p>
    <w:p w:rsidR="00000000" w:rsidDel="00000000" w:rsidP="00000000" w:rsidRDefault="00000000" w:rsidRPr="00000000" w14:paraId="0000008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ranking is based on the aggregation of user reviews and offers insights into drug effectiveness for the selected condition.</w:t>
      </w:r>
    </w:p>
    <w:p w:rsidR="00000000" w:rsidDel="00000000" w:rsidP="00000000" w:rsidRDefault="00000000" w:rsidRPr="00000000" w14:paraId="00000087">
      <w:pPr>
        <w:pStyle w:val="Heading3"/>
        <w:numPr>
          <w:ilvl w:val="0"/>
          <w:numId w:val="13"/>
        </w:numPr>
        <w:spacing w:line="480" w:lineRule="auto"/>
        <w:ind w:left="360"/>
        <w:rPr/>
      </w:pPr>
      <w:bookmarkStart w:colFirst="0" w:colLast="0" w:name="_nzwsq9n6sy65" w:id="30"/>
      <w:bookmarkEnd w:id="30"/>
      <w:r w:rsidDel="00000000" w:rsidR="00000000" w:rsidRPr="00000000">
        <w:rPr>
          <w:rtl w:val="0"/>
        </w:rPr>
        <w:t xml:space="preserve">User Interface Implementation</w:t>
      </w:r>
    </w:p>
    <w:p w:rsidR="00000000" w:rsidDel="00000000" w:rsidP="00000000" w:rsidRDefault="00000000" w:rsidRPr="00000000" w14:paraId="0000008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includes a dropdown menu that allows users to select from a list of medical conditions. Once a condition is selected, the system displays the best-rated drug along with its confidence score, reflecting the reliability of the recommendation.</w:t>
      </w:r>
    </w:p>
    <w:p w:rsidR="00000000" w:rsidDel="00000000" w:rsidP="00000000" w:rsidRDefault="00000000" w:rsidRPr="00000000" w14:paraId="0000008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is designed to be user-friendly and requires no specialized knowledge of statistics or machine learning.</w:t>
      </w:r>
    </w:p>
    <w:p w:rsidR="00000000" w:rsidDel="00000000" w:rsidP="00000000" w:rsidRDefault="00000000" w:rsidRPr="00000000" w14:paraId="0000008A">
      <w:pPr>
        <w:pStyle w:val="Heading1"/>
        <w:spacing w:line="480" w:lineRule="auto"/>
        <w:rPr/>
      </w:pPr>
      <w:bookmarkStart w:colFirst="0" w:colLast="0" w:name="_fkzjq6e2g2va" w:id="31"/>
      <w:bookmarkEnd w:id="31"/>
      <w:r w:rsidDel="00000000" w:rsidR="00000000" w:rsidRPr="00000000">
        <w:rPr>
          <w:rtl w:val="0"/>
        </w:rPr>
        <w:t xml:space="preserve">Benefits of the Interface for Medical Staff</w:t>
      </w:r>
    </w:p>
    <w:p w:rsidR="00000000" w:rsidDel="00000000" w:rsidP="00000000" w:rsidRDefault="00000000" w:rsidRPr="00000000" w14:paraId="0000008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graphical interface offers several key benefits for healthcare providers, particularly in clinical settings where quick access to reliable information is crucial:</w:t>
      </w:r>
    </w:p>
    <w:p w:rsidR="00000000" w:rsidDel="00000000" w:rsidP="00000000" w:rsidRDefault="00000000" w:rsidRPr="00000000" w14:paraId="0000008C">
      <w:pPr>
        <w:numPr>
          <w:ilvl w:val="0"/>
          <w:numId w:val="14"/>
        </w:numPr>
        <w:spacing w:line="480" w:lineRule="auto"/>
        <w:ind w:left="720" w:hanging="360"/>
        <w:rPr/>
      </w:pPr>
      <w:r w:rsidDel="00000000" w:rsidR="00000000" w:rsidRPr="00000000">
        <w:rPr>
          <w:rFonts w:ascii="Times New Roman" w:cs="Times New Roman" w:eastAsia="Times New Roman" w:hAnsi="Times New Roman"/>
          <w:b w:val="1"/>
          <w:rtl w:val="0"/>
        </w:rPr>
        <w:t xml:space="preserve">Rapid Access to Patient Feedback</w:t>
      </w:r>
      <w:r w:rsidDel="00000000" w:rsidR="00000000" w:rsidRPr="00000000">
        <w:rPr>
          <w:rFonts w:ascii="Times New Roman" w:cs="Times New Roman" w:eastAsia="Times New Roman" w:hAnsi="Times New Roman"/>
          <w:rtl w:val="0"/>
        </w:rPr>
        <w:t xml:space="preserve">: The interface provides immediate insights into which drugs are perceived as the most effective by patients, based on thousands of reviews. This enables healthcare providers to quickly identify treatment options without needing to manually analyze large datasets.</w:t>
      </w:r>
    </w:p>
    <w:p w:rsidR="00000000" w:rsidDel="00000000" w:rsidP="00000000" w:rsidRDefault="00000000" w:rsidRPr="00000000" w14:paraId="0000008D">
      <w:pPr>
        <w:numPr>
          <w:ilvl w:val="0"/>
          <w:numId w:val="14"/>
        </w:numPr>
        <w:spacing w:line="480" w:lineRule="auto"/>
        <w:ind w:left="720" w:hanging="360"/>
        <w:rPr/>
      </w:pPr>
      <w:r w:rsidDel="00000000" w:rsidR="00000000" w:rsidRPr="00000000">
        <w:rPr>
          <w:rFonts w:ascii="Times New Roman" w:cs="Times New Roman" w:eastAsia="Times New Roman" w:hAnsi="Times New Roman"/>
          <w:b w:val="1"/>
          <w:rtl w:val="0"/>
        </w:rPr>
        <w:t xml:space="preserve">Confidence in Recommendations</w:t>
      </w:r>
      <w:r w:rsidDel="00000000" w:rsidR="00000000" w:rsidRPr="00000000">
        <w:rPr>
          <w:rFonts w:ascii="Times New Roman" w:cs="Times New Roman" w:eastAsia="Times New Roman" w:hAnsi="Times New Roman"/>
          <w:rtl w:val="0"/>
        </w:rPr>
        <w:t xml:space="preserve">: The inclusion of a confidence score offers healthcare providers an additional layer of certainty in their treatment decisions. A higher confidence score suggests that the drug is consistently effective across a wide range of patient reviews, increasing trust in the recommendation.</w:t>
      </w:r>
    </w:p>
    <w:p w:rsidR="00000000" w:rsidDel="00000000" w:rsidP="00000000" w:rsidRDefault="00000000" w:rsidRPr="00000000" w14:paraId="0000008E">
      <w:pPr>
        <w:numPr>
          <w:ilvl w:val="0"/>
          <w:numId w:val="14"/>
        </w:numPr>
        <w:spacing w:line="480" w:lineRule="auto"/>
        <w:ind w:left="720" w:hanging="360"/>
        <w:rPr/>
      </w:pPr>
      <w:r w:rsidDel="00000000" w:rsidR="00000000" w:rsidRPr="00000000">
        <w:rPr>
          <w:rFonts w:ascii="Times New Roman" w:cs="Times New Roman" w:eastAsia="Times New Roman" w:hAnsi="Times New Roman"/>
          <w:b w:val="1"/>
          <w:rtl w:val="0"/>
        </w:rPr>
        <w:t xml:space="preserve">Data-Driven Decision-Making</w:t>
      </w:r>
      <w:r w:rsidDel="00000000" w:rsidR="00000000" w:rsidRPr="00000000">
        <w:rPr>
          <w:rFonts w:ascii="Times New Roman" w:cs="Times New Roman" w:eastAsia="Times New Roman" w:hAnsi="Times New Roman"/>
          <w:rtl w:val="0"/>
        </w:rPr>
        <w:t xml:space="preserve">: By utilizing data from a large, diverse population, healthcare providers can make evidence-based decisions, leading to more personalized and effective treatments. This approach is particularly useful when considering medications for conditions that may not have extensive clinical trial data.</w:t>
      </w:r>
    </w:p>
    <w:p w:rsidR="00000000" w:rsidDel="00000000" w:rsidP="00000000" w:rsidRDefault="00000000" w:rsidRPr="00000000" w14:paraId="0000008F">
      <w:pPr>
        <w:numPr>
          <w:ilvl w:val="0"/>
          <w:numId w:val="14"/>
        </w:numPr>
        <w:spacing w:line="480" w:lineRule="auto"/>
        <w:ind w:left="720" w:hanging="360"/>
        <w:rPr/>
      </w:pPr>
      <w:r w:rsidDel="00000000" w:rsidR="00000000" w:rsidRPr="00000000">
        <w:rPr>
          <w:rFonts w:ascii="Times New Roman" w:cs="Times New Roman" w:eastAsia="Times New Roman" w:hAnsi="Times New Roman"/>
          <w:b w:val="1"/>
          <w:rtl w:val="0"/>
        </w:rPr>
        <w:t xml:space="preserve">Ease of Use</w:t>
      </w:r>
      <w:r w:rsidDel="00000000" w:rsidR="00000000" w:rsidRPr="00000000">
        <w:rPr>
          <w:rFonts w:ascii="Times New Roman" w:cs="Times New Roman" w:eastAsia="Times New Roman" w:hAnsi="Times New Roman"/>
          <w:rtl w:val="0"/>
        </w:rPr>
        <w:t xml:space="preserve">: The interface is designed to integrate seamlessly into healthcare workflows. With its simple, intuitive design, the tool can be used by medical professionals without any need for specialized training or technical expertise.</w:t>
      </w: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if a healthcare provider is treating a patient for </w:t>
      </w:r>
      <w:r w:rsidDel="00000000" w:rsidR="00000000" w:rsidRPr="00000000">
        <w:rPr>
          <w:rFonts w:ascii="Times New Roman" w:cs="Times New Roman" w:eastAsia="Times New Roman" w:hAnsi="Times New Roman"/>
          <w:b w:val="1"/>
          <w:rtl w:val="0"/>
        </w:rPr>
        <w:t xml:space="preserve">ADHD</w:t>
      </w:r>
      <w:r w:rsidDel="00000000" w:rsidR="00000000" w:rsidRPr="00000000">
        <w:rPr>
          <w:rFonts w:ascii="Times New Roman" w:cs="Times New Roman" w:eastAsia="Times New Roman" w:hAnsi="Times New Roman"/>
          <w:rtl w:val="0"/>
        </w:rPr>
        <w:t xml:space="preserve">, they can select "ADHD" from the dropdown menu. The interface may then return </w:t>
      </w:r>
      <w:r w:rsidDel="00000000" w:rsidR="00000000" w:rsidRPr="00000000">
        <w:rPr>
          <w:rFonts w:ascii="Times New Roman" w:cs="Times New Roman" w:eastAsia="Times New Roman" w:hAnsi="Times New Roman"/>
          <w:b w:val="1"/>
          <w:rtl w:val="0"/>
        </w:rPr>
        <w:t xml:space="preserve">"Dextrostat (Confidence: 86.07%)"</w:t>
      </w:r>
      <w:r w:rsidDel="00000000" w:rsidR="00000000" w:rsidRPr="00000000">
        <w:rPr>
          <w:rFonts w:ascii="Times New Roman" w:cs="Times New Roman" w:eastAsia="Times New Roman" w:hAnsi="Times New Roman"/>
          <w:rtl w:val="0"/>
        </w:rPr>
        <w:t xml:space="preserve"> as the recommended drug. This means that, based on patient reviews, Dextrostat has a high confidence score for treating ADHD, reflecting its consistent effectiveness based on user feedback.</w:t>
      </w:r>
    </w:p>
    <w:p w:rsidR="00000000" w:rsidDel="00000000" w:rsidP="00000000" w:rsidRDefault="00000000" w:rsidRPr="00000000" w14:paraId="00000091">
      <w:pPr>
        <w:pStyle w:val="Heading2"/>
        <w:spacing w:line="480" w:lineRule="auto"/>
        <w:rPr/>
      </w:pPr>
      <w:bookmarkStart w:colFirst="0" w:colLast="0" w:name="_rur08vrks12q" w:id="32"/>
      <w:bookmarkEnd w:id="32"/>
      <w:r w:rsidDel="00000000" w:rsidR="00000000" w:rsidRPr="00000000">
        <w:rPr>
          <w:rtl w:val="0"/>
        </w:rPr>
        <w:t xml:space="preserve">Conclusion and Recommendations:</w:t>
      </w:r>
    </w:p>
    <w:p w:rsidR="00000000" w:rsidDel="00000000" w:rsidP="00000000" w:rsidRDefault="00000000" w:rsidRPr="00000000" w14:paraId="0000009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has demonstrated the potential of leveraging large-scale user-generated reviews to gain valuable insights into drug effectiveness, side effects, and overall patient satisfaction. By applying machine learning models and data analysis techniques to the Drug Review Dataset, we were able to assess the emotional tone of reviews through sentiment analysis, detect mentions of side effects, and predict drug effectiveness using classification models. The results highlight the utility of patient reviews as a supplementary source of information for healthcare decision making, particularly when aggregated at scale.</w:t>
      </w:r>
    </w:p>
    <w:p w:rsidR="00000000" w:rsidDel="00000000" w:rsidP="00000000" w:rsidRDefault="00000000" w:rsidRPr="00000000" w14:paraId="0000009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Sentiment Analysis and Side Effect Detection provided a deeper understanding of the correlation between patient sentiments and drug ratings. For example, reviews with negative sentiment frequently corresponded with lower ratings, while drugs associated with positive sentiment typically received higher ratings. The custom-built model for identifying side effects further enabled the automatic detection of common side effects mentioned in patient reviews, giving healthcare providers an additional layer of insight into patient experiences.</w:t>
      </w:r>
    </w:p>
    <w:p w:rsidR="00000000" w:rsidDel="00000000" w:rsidP="00000000" w:rsidRDefault="00000000" w:rsidRPr="00000000" w14:paraId="0000009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Classifier used for predicting drug effectiveness achieved reasonable accuracy but indicated room for improvement, particularly in predicting non-effectiveness. Future efforts to balance the dataset or incorporate additional features, such as dosage information or patient demographics, could enhance the model's performance.</w:t>
      </w:r>
    </w:p>
    <w:p w:rsidR="00000000" w:rsidDel="00000000" w:rsidP="00000000" w:rsidRDefault="00000000" w:rsidRPr="00000000" w14:paraId="0000009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Graphical Interface provided an intuitive way for healthcare professionals to access drug information, simplifying the process of identifying the most effective medications for specific conditions. The tool's use of percentile-based confidence scores makes it easier for users to trust the recommendations, which are based on aggregated patient feedback rather than clinical trial data alone.</w:t>
      </w:r>
    </w:p>
    <w:p w:rsidR="00000000" w:rsidDel="00000000" w:rsidP="00000000" w:rsidRDefault="00000000" w:rsidRPr="00000000" w14:paraId="00000096">
      <w:pPr>
        <w:pStyle w:val="Heading2"/>
        <w:spacing w:line="480" w:lineRule="auto"/>
        <w:rPr/>
      </w:pPr>
      <w:bookmarkStart w:colFirst="0" w:colLast="0" w:name="_b0n0ecx3lu7q" w:id="33"/>
      <w:bookmarkEnd w:id="33"/>
      <w:r w:rsidDel="00000000" w:rsidR="00000000" w:rsidRPr="00000000">
        <w:rPr>
          <w:rtl w:val="0"/>
        </w:rPr>
        <w:t xml:space="preserve">Recommendations:</w:t>
      </w:r>
    </w:p>
    <w:p w:rsidR="00000000" w:rsidDel="00000000" w:rsidP="00000000" w:rsidRDefault="00000000" w:rsidRPr="00000000" w14:paraId="00000097">
      <w:pPr>
        <w:numPr>
          <w:ilvl w:val="0"/>
          <w:numId w:val="1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Expand the Dataset</w:t>
      </w:r>
      <w:r w:rsidDel="00000000" w:rsidR="00000000" w:rsidRPr="00000000">
        <w:rPr>
          <w:rFonts w:ascii="Times New Roman" w:cs="Times New Roman" w:eastAsia="Times New Roman" w:hAnsi="Times New Roman"/>
          <w:rtl w:val="0"/>
        </w:rPr>
        <w:t xml:space="preserve">: To improve model accuracy and applicability, we recommend expanding the dataset to include other patient feedback sources, such as social media or additional healthcare platforms. This would create a more comprehensive view of drug performance across different demographics and conditions.</w:t>
      </w:r>
    </w:p>
    <w:p w:rsidR="00000000" w:rsidDel="00000000" w:rsidP="00000000" w:rsidRDefault="00000000" w:rsidRPr="00000000" w14:paraId="00000098">
      <w:pPr>
        <w:numPr>
          <w:ilvl w:val="0"/>
          <w:numId w:val="1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Address Class Imbalance</w:t>
      </w:r>
      <w:r w:rsidDel="00000000" w:rsidR="00000000" w:rsidRPr="00000000">
        <w:rPr>
          <w:rFonts w:ascii="Times New Roman" w:cs="Times New Roman" w:eastAsia="Times New Roman" w:hAnsi="Times New Roman"/>
          <w:rtl w:val="0"/>
        </w:rPr>
        <w:t xml:space="preserve">: Future iterations of the classification model should address the imbalance between reviews of effective and non-effective drugs. Techniques such as oversampling, undersampling, or using synthetic data generation (e.g., SMOTE) can help improve the model's predictive accuracy.</w:t>
      </w:r>
    </w:p>
    <w:p w:rsidR="00000000" w:rsidDel="00000000" w:rsidP="00000000" w:rsidRDefault="00000000" w:rsidRPr="00000000" w14:paraId="00000099">
      <w:pPr>
        <w:numPr>
          <w:ilvl w:val="0"/>
          <w:numId w:val="1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Integrate Additional Features</w:t>
      </w:r>
      <w:r w:rsidDel="00000000" w:rsidR="00000000" w:rsidRPr="00000000">
        <w:rPr>
          <w:rFonts w:ascii="Times New Roman" w:cs="Times New Roman" w:eastAsia="Times New Roman" w:hAnsi="Times New Roman"/>
          <w:rtl w:val="0"/>
        </w:rPr>
        <w:t xml:space="preserve">: Incorporating additional variables such as dosage information, treatment duration, or patient demographics (e.g., age, gender) could enhance the predictive power of the models and provide more personalized insights into drug effectiveness.</w:t>
      </w:r>
    </w:p>
    <w:p w:rsidR="00000000" w:rsidDel="00000000" w:rsidP="00000000" w:rsidRDefault="00000000" w:rsidRPr="00000000" w14:paraId="0000009A">
      <w:pPr>
        <w:numPr>
          <w:ilvl w:val="0"/>
          <w:numId w:val="1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Further Develop the Interface</w:t>
      </w:r>
      <w:r w:rsidDel="00000000" w:rsidR="00000000" w:rsidRPr="00000000">
        <w:rPr>
          <w:rFonts w:ascii="Times New Roman" w:cs="Times New Roman" w:eastAsia="Times New Roman" w:hAnsi="Times New Roman"/>
          <w:rtl w:val="0"/>
        </w:rPr>
        <w:t xml:space="preserve">: The current graphical interface could be expanded to include additional features, such as comparison tools that allow healthcare providers to compare multiple drugs side by side. This would offer greater flexibility in decision-making and support more detailed analyses.</w:t>
      </w:r>
    </w:p>
    <w:p w:rsidR="00000000" w:rsidDel="00000000" w:rsidP="00000000" w:rsidRDefault="00000000" w:rsidRPr="00000000" w14:paraId="0000009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project demonstrates the power of combining machine learning techniques with patient-generated content to derive meaningful, actionable insights. By continuing to develop these methods, healthcare providers can benefit from more data-driven, patient-centered approaches to prescribing medications and improving treatment outcomes.</w:t>
      </w:r>
    </w:p>
    <w:p w:rsidR="00000000" w:rsidDel="00000000" w:rsidP="00000000" w:rsidRDefault="00000000" w:rsidRPr="00000000" w14:paraId="0000009C">
      <w:pPr>
        <w:spacing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spacing w:after="0" w:line="480" w:lineRule="auto"/>
        <w:rPr/>
      </w:pPr>
      <w:bookmarkStart w:colFirst="0" w:colLast="0" w:name="_wsnuzb1ax3fw" w:id="34"/>
      <w:bookmarkEnd w:id="34"/>
      <w:r w:rsidDel="00000000" w:rsidR="00000000" w:rsidRPr="00000000">
        <w:rPr>
          <w:rtl w:val="0"/>
        </w:rPr>
        <w:t xml:space="preserve">References</w:t>
      </w:r>
    </w:p>
    <w:p w:rsidR="00000000" w:rsidDel="00000000" w:rsidP="00000000" w:rsidRDefault="00000000" w:rsidRPr="00000000" w14:paraId="0000009E">
      <w:pPr>
        <w:spacing w:after="0" w:line="480" w:lineRule="auto"/>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Gräßer, F., Kallumadi, S., Malberg, H., &amp; Zaunseder, S. (2018). Aspect-based sentiment analysis of drug reviews applying cross-domain and cross-data learning. </w:t>
      </w:r>
      <w:r w:rsidDel="00000000" w:rsidR="00000000" w:rsidRPr="00000000">
        <w:rPr>
          <w:rFonts w:ascii="Times New Roman" w:cs="Times New Roman" w:eastAsia="Times New Roman" w:hAnsi="Times New Roman"/>
          <w:i w:val="1"/>
          <w:sz w:val="22"/>
          <w:szCs w:val="22"/>
          <w:rtl w:val="0"/>
        </w:rPr>
        <w:t xml:space="preserve">Journal of Biomedical Informatics</w:t>
      </w:r>
      <w:r w:rsidDel="00000000" w:rsidR="00000000" w:rsidRPr="00000000">
        <w:rPr>
          <w:rFonts w:ascii="Times New Roman" w:cs="Times New Roman" w:eastAsia="Times New Roman" w:hAnsi="Times New Roman"/>
          <w:sz w:val="22"/>
          <w:szCs w:val="22"/>
          <w:rtl w:val="0"/>
        </w:rPr>
        <w:t xml:space="preserve">, 84, 136–147.</w:t>
      </w:r>
    </w:p>
    <w:p w:rsidR="00000000" w:rsidDel="00000000" w:rsidP="00000000" w:rsidRDefault="00000000" w:rsidRPr="00000000" w14:paraId="0000009F">
      <w:pPr>
        <w:spacing w:after="0" w:line="480" w:lineRule="auto"/>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Hutto, C., &amp; Gilbert, E. (2014). VADER: A parsimonious rule-based model for sentiment analysis of social media text. In </w:t>
      </w:r>
      <w:r w:rsidDel="00000000" w:rsidR="00000000" w:rsidRPr="00000000">
        <w:rPr>
          <w:rFonts w:ascii="Times New Roman" w:cs="Times New Roman" w:eastAsia="Times New Roman" w:hAnsi="Times New Roman"/>
          <w:i w:val="1"/>
          <w:sz w:val="22"/>
          <w:szCs w:val="22"/>
          <w:rtl w:val="0"/>
        </w:rPr>
        <w:t xml:space="preserve">Eighth International Conference on Weblogs and Social Media (ICWSM-14)</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sectPr>
      <w:footerReference r:id="rId1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00000"/>
      <w:sz w:val="40"/>
      <w:szCs w:val="40"/>
    </w:rPr>
  </w:style>
  <w:style w:type="paragraph" w:styleId="Heading2">
    <w:name w:val="heading 2"/>
    <w:basedOn w:val="Normal"/>
    <w:next w:val="Normal"/>
    <w:pPr>
      <w:keepNext w:val="1"/>
      <w:keepLines w:val="1"/>
      <w:spacing w:after="80" w:before="160" w:line="48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160" w:lineRule="auto"/>
    </w:pPr>
    <w:rPr>
      <w:rFonts w:ascii="Times New Roman" w:cs="Times New Roman" w:eastAsia="Times New Roman" w:hAnsi="Times New Roman"/>
      <w:b w:val="1"/>
      <w:i w:val="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3.png"/><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