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Review of Cloud Foundations</w:t>
      </w:r>
    </w:p>
    <w:p>
      <w:r>
        <w:rPr>
          <w:sz w:val="24"/>
          <w:szCs w:val="24"/>
        </w:rPr>
        <w:t xml:space="preserve">Academic Year: 2024/2025</w:t>
      </w:r>
    </w:p>
    <w:p>
      <w:r>
        <w:rPr>
          <w:sz w:val="24"/>
          <w:szCs w:val="24"/>
        </w:rPr>
        <w:t xml:space="preserve">Author: Michael Crabb</w:t>
      </w:r>
    </w:p>
    <w:p>
      <w:r>
        <w:rPr>
          <w:sz w:val="24"/>
          <w:szCs w:val="24"/>
        </w:rPr>
        <w:t xml:space="preserve">Date: 14/08/2024</w:t>
      </w:r>
    </w:p>
    <w:p>
      <w:r>
        <w:rPr>
          <w:sz w:val="24"/>
          <w:szCs w:val="24"/>
        </w:rPr>
        <w:t xml:space="preserve">Module Leader: Ramsey Craige</w:t>
      </w:r>
    </w:p>
    <w:p>
      <w:r>
        <w:rPr>
          <w:sz w:val="24"/>
          <w:szCs w:val="24"/>
        </w:rPr>
        <w:t xml:space="preserve">Student Numbers: 55</w:t>
      </w:r>
    </w:p>
    <w:p>
      <w:r>
        <w:rPr>
          <w:sz w:val="24"/>
          <w:szCs w:val="24"/>
        </w:rPr>
        <w:t xml:space="preserve">Evaluation Operation: fghggf</w:t>
      </w:r>
    </w:p>
    <w:p>
      <w:r>
        <w:rPr>
          <w:sz w:val="24"/>
          <w:szCs w:val="24"/>
        </w:rPr>
        <w:t xml:space="preserve">Evaluation Approach: gfg</w:t>
      </w:r>
    </w:p>
    <w:p>
      <w:r>
        <w:rPr>
          <w:sz w:val="24"/>
          <w:szCs w:val="24"/>
        </w:rPr>
        <w:t xml:space="preserve">Inclusive Curriculum: ggfgfg</w:t>
      </w:r>
    </w:p>
    <w:p>
      <w:r>
        <w:rPr>
          <w:sz w:val="24"/>
          <w:szCs w:val="24"/>
        </w:rPr>
        <w:t xml:space="preserve">Effect of Past Changes: fgfg</w:t>
      </w:r>
    </w:p>
    <w:p>
      <w:r>
        <w:rPr>
          <w:sz w:val="24"/>
          <w:szCs w:val="24"/>
        </w:rPr>
        <w:t xml:space="preserve">Proposed Future Changes: fgf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2024-08-23T01:06:15.246Z</dcterms:created>
  <dcterms:modified xsi:type="dcterms:W3CDTF">2024-08-23T01:06:15.246Z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