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62F1B2" w14:textId="7A8C0A47" w:rsidR="009543C5" w:rsidRDefault="009543C5" w:rsidP="009543C5">
      <w:r>
        <w:t>Reflecting on the analysis of sales data at the farmer's market, it is essential to incorporate ethical considerations and equity into our practices. Responsible data management entails safeguarding customer privacy and being transparent about how data is used. When sharing insights, such as vendor performance rankings, it is crucial to ensure these insights support rather than disadvantage small vendors, who may already be encountering difficulties.</w:t>
      </w:r>
    </w:p>
    <w:p w14:paraId="0AF4477A" w14:textId="0D5E0B55" w:rsidR="009543C5" w:rsidRDefault="009543C5" w:rsidP="009543C5">
      <w:r>
        <w:t>Addressing inequity necessitates examining customer demographics to uncover disparities in access to the market. For instance, analysing purchasing behaviours could reveal whether certain groups are underrepresented, thereby informing initiatives aimed at increasing participation from marginalised communities.</w:t>
      </w:r>
    </w:p>
    <w:p w14:paraId="3BECACBA" w14:textId="5866CB24" w:rsidR="00163F69" w:rsidRDefault="009543C5" w:rsidP="009543C5">
      <w:r>
        <w:t>Looking ahead, I would refine our analytical framework to prioritise inclusivity by integrating demographic and socioeconomic data into our queries. Establishing feedback mechanisms for both vendors and customers would offer qualitative insights that enhance our understanding beyond mere figures. By aligning our analysis with ethical principles and a commitment to equity, we can foster a more inclusive environment at the farmer's market, benefiting both vendors and the community they serve. This approach ensures that data-driven decisions yield positive outcomes for all stakeholders involved.</w:t>
      </w:r>
    </w:p>
    <w:sectPr w:rsidR="00163F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3C5"/>
    <w:rsid w:val="000A2B65"/>
    <w:rsid w:val="00163F69"/>
    <w:rsid w:val="009543C5"/>
    <w:rsid w:val="00DA59C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72D97"/>
  <w15:chartTrackingRefBased/>
  <w15:docId w15:val="{F6BEB2F6-9D14-4B81-BF3A-E56C37153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204</Words>
  <Characters>1163</Characters>
  <Application>Microsoft Office Word</Application>
  <DocSecurity>0</DocSecurity>
  <Lines>9</Lines>
  <Paragraphs>2</Paragraphs>
  <ScaleCrop>false</ScaleCrop>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Khan</dc:creator>
  <cp:keywords/>
  <dc:description/>
  <cp:lastModifiedBy>Omar Khan</cp:lastModifiedBy>
  <cp:revision>1</cp:revision>
  <dcterms:created xsi:type="dcterms:W3CDTF">2024-09-26T01:57:00Z</dcterms:created>
  <dcterms:modified xsi:type="dcterms:W3CDTF">2024-09-26T02:00:00Z</dcterms:modified>
</cp:coreProperties>
</file>