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582F4" w14:textId="75E014E3" w:rsidR="00E83838" w:rsidRDefault="00F8752E">
      <w:r>
        <w:t xml:space="preserve">Top benefactors to US Healthcare – </w:t>
      </w:r>
    </w:p>
    <w:p w14:paraId="03A219DD" w14:textId="77777777" w:rsidR="00F8752E" w:rsidRDefault="00F8752E"/>
    <w:p w14:paraId="5D6F9AE7" w14:textId="42212F86" w:rsidR="00F8752E" w:rsidRDefault="00F8752E">
      <w:r>
        <w:rPr>
          <w:noProof/>
        </w:rPr>
        <w:drawing>
          <wp:inline distT="0" distB="0" distL="0" distR="0" wp14:anchorId="1108D84B" wp14:editId="4E8506D8">
            <wp:extent cx="5461000" cy="5461000"/>
            <wp:effectExtent l="0" t="0" r="6350" b="6350"/>
            <wp:docPr id="2099817003" name="Picture 1" descr="Ranked: The Top 10 Richest People on the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ked: The Top 10 Richest People on the Pla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2E"/>
    <w:rsid w:val="00E83838"/>
    <w:rsid w:val="00F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0639"/>
  <w15:chartTrackingRefBased/>
  <w15:docId w15:val="{3744A46A-1429-44D7-8440-9CB21BFF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Quickel</dc:creator>
  <cp:keywords/>
  <dc:description/>
  <cp:lastModifiedBy>Mark Quickel</cp:lastModifiedBy>
  <cp:revision>1</cp:revision>
  <dcterms:created xsi:type="dcterms:W3CDTF">2024-03-14T13:10:00Z</dcterms:created>
  <dcterms:modified xsi:type="dcterms:W3CDTF">2024-03-14T13:11:00Z</dcterms:modified>
</cp:coreProperties>
</file>