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AUTORITE 2.0</w:t>
        <w:br/>
        <w:t>Baseline v0.1 — Locked Decisions Update</w:t>
      </w:r>
    </w:p>
    <w:p>
      <w:pPr>
        <w:jc w:val="center"/>
      </w:pPr>
      <w:r>
        <w:t>Open-ended Program · Closable Cycles · Horizon Identity · Cycle Ring</w:t>
        <w:br/>
        <w:t>7 October 2026</w:t>
      </w:r>
    </w:p>
    <w:p>
      <w:r>
        <w:br w:type="page"/>
      </w:r>
    </w:p>
    <w:p>
      <w:pPr>
        <w:pStyle w:val="Heading1"/>
      </w:pPr>
      <w:r>
        <w:t>Autorite 2.0 — Zero Paper v0.1</w:t>
      </w:r>
    </w:p>
    <w:p>
      <w:r>
        <w:t>Status: BASELINE CANDIDATE → freeze after review. Date: 2026-10-07.</w:t>
      </w:r>
    </w:p>
    <w:p/>
    <w:p>
      <w:pPr>
        <w:pStyle w:val="Heading2"/>
      </w:pPr>
      <w:r>
        <w:t>Opening position</w:t>
      </w:r>
    </w:p>
    <w:p>
      <w:r>
        <w:t>Autorite 2.0 begins without a theory to defend. It begins with questions whose answers are allowed to alter the architecture of the program itself. Autorite 1.x is intellectual ancestry, not epistemic authority. Unknowns are represented; negative results are retained; major claims remain attached to scope, assumptions, evidence and revision history.</w:t>
      </w:r>
    </w:p>
    <w:p/>
    <w:p>
      <w:pPr>
        <w:pStyle w:val="Heading2"/>
      </w:pPr>
      <w:r>
        <w:t>Program aim</w:t>
      </w:r>
    </w:p>
    <w:p>
      <w:r>
        <w:t>Discover which structures of change, preservation, representation and revision genuinely recur across specified domains, which remain domain-specific, and what formal or empirical consequences follow.</w:t>
      </w:r>
    </w:p>
    <w:p/>
    <w:p>
      <w:pPr>
        <w:pStyle w:val="Heading2"/>
      </w:pPr>
      <w:r>
        <w:t>What changes</w:t>
      </w:r>
    </w:p>
    <w:p>
      <w:r>
        <w:t>Models → Questions; Documents → Claims/Evidence; Equations → Declared mathematical roles; Analogies → Tested transfers; Fixed foundation → Open formal foundation; Success → Correction capacity.</w:t>
      </w:r>
    </w:p>
    <w:p/>
    <w:p>
      <w:pPr>
        <w:pStyle w:val="Heading2"/>
      </w:pPr>
      <w:r>
        <w:t>We do not yet claim</w:t>
      </w:r>
    </w:p>
    <w:p>
      <w:r>
        <w:t>No privileged ontology, universal continuation theory, universal adaptation metric, final status for DAM X/ARM/SERA/DAF, fundamental status for ARM's 81 cells, or guaranteed cross-domain unification.</w:t>
      </w:r>
    </w:p>
    <w:p/>
    <w:p>
      <w:pPr>
        <w:pStyle w:val="Heading2"/>
      </w:pPr>
      <w:r>
        <w:t>Cycle 1</w:t>
      </w:r>
    </w:p>
    <w:p>
      <w:r>
        <w:t>RP002A Predictive Sufficiency; RP003 Local–Global Preservation; RP004 Branching Lineage; RP005A Restrictive Constraints and Viable Futures. DAM X archaeology runs in parallel.</w:t>
      </w:r>
    </w:p>
    <w:p/>
    <w:p>
      <w:pPr>
        <w:pStyle w:val="Heading2"/>
      </w:pPr>
      <w:r>
        <w:t>Commitment</w:t>
      </w:r>
    </w:p>
    <w:p>
      <w:r>
        <w:t>Autorite 2.0 does not commit to preserving inherited structures. It commits to preserving the trace of why they are retained, revised, separated or abandoned.</w:t>
      </w:r>
    </w:p>
    <w:p>
      <w:r>
        <w:br w:type="page"/>
      </w:r>
    </w:p>
    <w:p>
      <w:pPr>
        <w:pStyle w:val="Heading1"/>
      </w:pPr>
      <w:r>
        <w:t>00 — Research Constitution v0.1</w:t>
      </w:r>
    </w:p>
    <w:p>
      <w:r>
        <w:t>Cycle status: FROZEN FOR CYCLE 1 after approval.</w:t>
      </w:r>
    </w:p>
    <w:p/>
    <w:p>
      <w:r>
        <w:t>1. Question before architecture.</w:t>
      </w:r>
    </w:p>
    <w:p>
      <w:r>
        <w:t>2. Legacy is ancestry/evidence, not authority.</w:t>
      </w:r>
    </w:p>
    <w:p>
      <w:r>
        <w:t>3. Claim typing is mandatory.</w:t>
      </w:r>
    </w:p>
    <w:p>
      <w:r>
        <w:t>4. Scope is part of the claim.</w:t>
      </w:r>
    </w:p>
    <w:p>
      <w:r>
        <w:t>5. Assumptions remain attached.</w:t>
      </w:r>
    </w:p>
    <w:p>
      <w:r>
        <w:t>6. Equations must perform declared mathematical work.</w:t>
      </w:r>
    </w:p>
    <w:p>
      <w:r>
        <w:t>7. Competing explanations and meaningful nulls are required where applicable.</w:t>
      </w:r>
    </w:p>
    <w:p>
      <w:r>
        <w:t>8. Prior-art collision precedes novelty claims.</w:t>
      </w:r>
    </w:p>
    <w:p>
      <w:r>
        <w:t>9. Negative results are canonical knowledge.</w:t>
      </w:r>
    </w:p>
    <w:p>
      <w:r>
        <w:t>10. Unknown is first-class; UNKNOWN/NONE/UNTESTED/UNRESOLVED are not silently conflated.</w:t>
      </w:r>
    </w:p>
    <w:p>
      <w:r>
        <w:t>11. Decomposition is a hypothesis, not an explanation; recomposition must be earned.</w:t>
      </w:r>
    </w:p>
    <w:p>
      <w:r>
        <w:t>12. Cross-domain similarity is not unification; transfer requires mapping and preserved consequences.</w:t>
      </w:r>
    </w:p>
    <w:p>
      <w:r>
        <w:t>13. Representation choices are accountable relative to inquiry.</w:t>
      </w:r>
    </w:p>
    <w:p>
      <w:r>
        <w:t>14. Use the weakest sufficient formal structure.</w:t>
      </w:r>
    </w:p>
    <w:p>
      <w:r>
        <w:t>15. The theory core remains revisable; no ontology is protected in advance.</w:t>
      </w:r>
    </w:p>
    <w:p>
      <w:r>
        <w:t>16. Every major claim must expose what could change it.</w:t>
      </w:r>
    </w:p>
    <w:p/>
    <w:p>
      <w:r>
        <w:t>Baseline changes require explicit amendment/deviation records. Exploration remains open while the evaluation baseline remains stable.</w:t>
      </w:r>
    </w:p>
    <w:p>
      <w:r>
        <w:br w:type="page"/>
      </w:r>
    </w:p>
    <w:p>
      <w:pPr>
        <w:pStyle w:val="Heading1"/>
      </w:pPr>
      <w:r>
        <w:t>01 — Foundational Questions v0.1</w:t>
      </w:r>
    </w:p>
    <w:p>
      <w:r>
        <w:t>The independence and completeness of this question set are not assumed.</w:t>
      </w:r>
    </w:p>
    <w:p/>
    <w:p>
      <w:pPr>
        <w:pStyle w:val="ListBullet"/>
      </w:pPr>
      <w:r>
        <w:t>Q0 Continuation/Preservation — ACTIVE: Which properties of states, paths or genealogies are required by specified continuation criteria? Cycle 1: RP003/RP004.</w:t>
      </w:r>
    </w:p>
    <w:p>
      <w:pPr>
        <w:pStyle w:val="ListBullet"/>
      </w:pPr>
      <w:r>
        <w:t>Q1 Revision/Reflexivity — OPEN: What follows when transformation rules, criteria or representations become objects of transformation?</w:t>
      </w:r>
    </w:p>
    <w:p>
      <w:pPr>
        <w:pStyle w:val="ListBullet"/>
      </w:pPr>
      <w:r>
        <w:t>Q2 Reachability — ACTIVE: Which states/targets remain reachable under specified transformations, conditions, resources, policies and horizons? Cycle 1: RP005A.</w:t>
      </w:r>
    </w:p>
    <w:p>
      <w:pPr>
        <w:pStyle w:val="ListBullet"/>
      </w:pPr>
      <w:r>
        <w:t>Q3 Representation — ACTIVE: Which distinctions must a representation preserve for specified inquiries/actions? Cycle 1: RP002A and Research Graph.</w:t>
      </w:r>
    </w:p>
    <w:p>
      <w:pPr>
        <w:pStyle w:val="ListBullet"/>
      </w:pPr>
      <w:r>
        <w:t>Q4 Realized History — ACTIVE / REDUCTION CANDIDATE to Q3: Which distinctions in realized transformation structure must remain recoverable? Cycle 1: RP002A/RP004.</w:t>
      </w:r>
    </w:p>
    <w:p>
      <w:pPr>
        <w:pStyle w:val="ListBullet"/>
      </w:pPr>
      <w:r>
        <w:t>Q5 Relational Dependence — OPEN: When does relational information add explanatory/functional value beyond local properties?</w:t>
      </w:r>
    </w:p>
    <w:p/>
    <w:p>
      <w:r>
        <w:t>Parked foundation candidates: transformation-first, relation-first, distinction-first, event-first, state-transition. None is an ontology claim.</w:t>
      </w:r>
    </w:p>
    <w:p>
      <w:r>
        <w:br w:type="page"/>
      </w:r>
    </w:p>
    <w:p>
      <w:pPr>
        <w:pStyle w:val="Heading1"/>
      </w:pPr>
      <w:r>
        <w:t>02 — Problem Contracts v0.1</w:t>
      </w:r>
    </w:p>
    <w:p>
      <w:pPr>
        <w:pStyle w:val="Heading2"/>
      </w:pPr>
      <w:r>
        <w:t>PC01 Preservation — FROZEN</w:t>
      </w:r>
    </w:p>
    <w:p>
      <w:r>
        <w:t>Specify subject/type, transformation structure, criterion, preserved feature/relation, tolerance, scope, and whether pairwise/path/lineage structure matters. Used by RP003/RP004.</w:t>
      </w:r>
    </w:p>
    <w:p/>
    <w:p>
      <w:pPr>
        <w:pStyle w:val="Heading2"/>
      </w:pPr>
      <w:r>
        <w:t>PC02 Representation Sufficiency — FROZEN</w:t>
      </w:r>
    </w:p>
    <w:p>
      <w:r>
        <w:t>Specify source, representation, inquiry/action family, distinctions to preserve, permitted collapses, resource assumptions and excluded future inquiries. Sufficiency is query-relative unless a stronger result is established. Used by RP002A/Research Graph.</w:t>
      </w:r>
    </w:p>
    <w:p/>
    <w:p>
      <w:pPr>
        <w:pStyle w:val="Heading2"/>
      </w:pPr>
      <w:r>
        <w:t>PC03 Reachability — FROZEN</w:t>
      </w:r>
    </w:p>
    <w:p>
      <w:r>
        <w:t>Specify source, targets, transformations, applicability/admissibility, constraints/resources, horizon, policy and viability criterion. Used by RP005A.</w:t>
      </w:r>
    </w:p>
    <w:p/>
    <w:p>
      <w:r>
        <w:t>Draft only: PC04 Revision; PC05 Relational Sufficiency; PC06 Structural Transfer.</w:t>
      </w:r>
    </w:p>
    <w:p>
      <w:r>
        <w:br w:type="page"/>
      </w:r>
    </w:p>
    <w:p>
      <w:pPr>
        <w:pStyle w:val="Heading1"/>
      </w:pPr>
      <w:r>
        <w:t>03 — Formal Capability Contract v0.1</w:t>
      </w:r>
    </w:p>
    <w:p>
      <w:r>
        <w:t>Formal structures are selected by problem obligations, not declared as reality's ontology.</w:t>
      </w:r>
    </w:p>
    <w:p/>
    <w:p>
      <w:r>
        <w:t>Cycle 1 capabilities: configurations; typed transformations; path/composition; branching genealogy; predicates/equivalence/tolerance relations; reachability; probabilistic observation/transition; representation mappings.</w:t>
      </w:r>
    </w:p>
    <w:p/>
    <w:p>
      <w:r>
        <w:t>Profiles: RP002A uses probabilistic/representation capabilities; RP003 path/relation; RP004 genealogy/representation; RP005A reachability.</w:t>
      </w:r>
    </w:p>
    <w:p/>
    <w:p>
      <w:r>
        <w:t>Encodability ≠ explanatory adequacy. Expressivity alone ≠ suitability. Borrow established mathematics first; bridge when needed; invent only after recurring formal deficit.</w:t>
      </w:r>
    </w:p>
    <w:p>
      <w:r>
        <w:br w:type="page"/>
      </w:r>
    </w:p>
    <w:p>
      <w:pPr>
        <w:pStyle w:val="Heading1"/>
      </w:pPr>
      <w:r>
        <w:t>04 — Domain Programs v0.1</w:t>
      </w:r>
    </w:p>
    <w:p>
      <w:pPr>
        <w:pStyle w:val="ListBullet"/>
      </w:pPr>
      <w:r>
        <w:t>Systems — ACTIVE: finite/synthetic calibration of preservation, history and reachability.</w:t>
      </w:r>
    </w:p>
    <w:p>
      <w:pPr>
        <w:pStyle w:val="ListBullet"/>
      </w:pPr>
      <w:r>
        <w:t>Knowledge — EMERGING: representation sufficiency and research provenance.</w:t>
      </w:r>
    </w:p>
    <w:p>
      <w:pPr>
        <w:pStyle w:val="ListBullet"/>
      </w:pPr>
      <w:r>
        <w:t>Agency — LIMITED: horizon-limited planner in RP005A only; no general agency theory.</w:t>
      </w:r>
    </w:p>
    <w:p>
      <w:pPr>
        <w:pStyle w:val="ListBullet"/>
      </w:pPr>
      <w:r>
        <w:t>Meaning — DEFERRED: ARM redesign waits for archaeology and domain-native collision.</w:t>
      </w:r>
    </w:p>
    <w:p>
      <w:pPr>
        <w:pStyle w:val="ListBullet"/>
      </w:pPr>
      <w:r>
        <w:t>Normativity — OPEN/DEFERRED: Cycle 1 viability/goals are benchmark assumptions, not moral claims.</w:t>
      </w:r>
    </w:p>
    <w:p/>
    <w:p>
      <w:r>
        <w:t>Domain-native formulations precede cross-domain unification.</w:t>
      </w:r>
    </w:p>
    <w:p>
      <w:r>
        <w:br w:type="page"/>
      </w:r>
    </w:p>
    <w:p>
      <w:pPr>
        <w:pStyle w:val="Heading1"/>
      </w:pPr>
      <w:r>
        <w:t>05 — Legacy Genealogy v0.1</w:t>
      </w:r>
    </w:p>
    <w:p>
      <w:r>
        <w:t>Autorite 1.x has no automatic evidential privilege.</w:t>
      </w:r>
    </w:p>
    <w:p/>
    <w:p>
      <w:r>
        <w:t>Archaeology layers: L0 original wording; L1 source-faithful interpretation; L2 2.0 decomposition; L3 current status. No silent repair.</w:t>
      </w:r>
    </w:p>
    <w:p/>
    <w:p>
      <w:r>
        <w:t>Survival: S1 literal; S2 restricted; S3 mechanistic; S4 heuristic/design; S5 reflective; S0 none.</w:t>
      </w:r>
    </w:p>
    <w:p/>
    <w:p>
      <w:r>
        <w:t>DAM X — PILOT: extract atomic claims, formulas/roles, assumptions, mechanisms, integration claims, evidence/citations, reflections and open questions. No automatic “DAM X v2”.</w:t>
      </w:r>
    </w:p>
    <w:p/>
    <w:p>
      <w:r>
        <w:t>ARM — QUEUED: test which inquiry/task family the 81-cell organization serves.</w:t>
      </w:r>
    </w:p>
    <w:p>
      <w:r>
        <w:t>SERA — QUEUED: audit node types, edge semantics and cycle status.</w:t>
      </w:r>
    </w:p>
    <w:p>
      <w:r>
        <w:t>DAF — QUEUED: separate processes, states, outcomes, principles and criteria before integration.</w:t>
      </w:r>
    </w:p>
    <w:p/>
    <w:p>
      <w:r>
        <w:t>One legacy model may yield many successors; many legacy models may contribute to one new theory.</w:t>
      </w:r>
    </w:p>
    <w:p>
      <w:r>
        <w:br w:type="page"/>
      </w:r>
    </w:p>
    <w:p>
      <w:pPr>
        <w:pStyle w:val="Heading1"/>
      </w:pPr>
      <w:r>
        <w:t>06 — Research Program v0.1</w:t>
      </w:r>
    </w:p>
    <w:p>
      <w:pPr>
        <w:pStyle w:val="Heading2"/>
      </w:pPr>
      <w:r>
        <w:t>Cycle 1 — Foundations Under Test</w:t>
      </w:r>
    </w:p>
    <w:p>
      <w:r>
        <w:t>RP002A: E0 present sufficient; E1 present aliased/history informative; E2 history variable/future-irrelevant. Baselines B0 current observation, B1 finite history, B2 recursive learned state, B3 generator oracle. Goal: boundary of history usefulness.</w:t>
      </w:r>
    </w:p>
    <w:p/>
    <w:p>
      <w:r>
        <w:t>RP003: transitive control, monotonic drift, out-and-back loop, critical jump. Goal: local/global preservation boundaries and counterexamples.</w:t>
      </w:r>
    </w:p>
    <w:p/>
    <w:p>
      <w:r>
        <w:t>RP004: linear succession, copy, fork, independent duplicate, merge. Goal: lineage representation requirements vs current-state equivalence.</w:t>
      </w:r>
    </w:p>
    <w:p/>
    <w:p>
      <w:r>
        <w:t>RP005A: formal baseline pure edge removal cannot expand structural reachability; V0 restriction unnecessary, V1 correct restriction protects viable targets, V2 harmful restriction removes useful futures.</w:t>
      </w:r>
    </w:p>
    <w:p/>
    <w:p>
      <w:r>
        <w:t>Parallel: DAM X archaeology.</w:t>
      </w:r>
    </w:p>
    <w:p/>
    <w:p>
      <w:r>
        <w:t>Checkpoint A after RP002A/RP003 validates graph, contracts, collision protocol and negative/surprise handling.</w:t>
      </w:r>
    </w:p>
    <w:p/>
    <w:p>
      <w:r>
        <w:t>Cycle exit: four packages closed/documented blocked; DAM X pilot; forward/backward graph validation; Synthesis Review 1; Foundation Review 1; Cycle 2 generated from evidence.</w:t>
      </w:r>
    </w:p>
    <w:p/>
    <w:p>
      <w:r>
        <w:t>Future seeds are not frozen: continuation representation, open-world sufficiency, relational sufficiency, revision governance, temporal representation, meaning, mechanism selection, structural transfer.</w:t>
      </w:r>
    </w:p>
    <w:p/>
    <w:p>
      <w:pPr>
        <w:pStyle w:val="Heading2"/>
      </w:pPr>
      <w:r>
        <w:t>Program continuity</w:t>
      </w:r>
    </w:p>
    <w:p>
      <w:r>
        <w:t>Autorite itself is open-ended and never reaches a terminal CLOSED state. Individual Cycles are finite and closable. Every closed Cycle must publish its results, synthesis, open questions and a frozen knowledge-state snapshot. The next Cycle is generated from the evidence and transition review of the previous Cycle.</w:t>
      </w:r>
    </w:p>
    <w:p>
      <w:r>
        <w:br w:type="page"/>
      </w:r>
    </w:p>
    <w:p>
      <w:pPr>
        <w:pStyle w:val="Heading1"/>
      </w:pPr>
      <w:r>
        <w:t>07 — Research Graph Spec v0.1</w:t>
      </w:r>
    </w:p>
    <w:p>
      <w:r>
        <w:t>Purpose: reconstruct current knowledge, provenance, revisions and unresolved alternatives.</w:t>
      </w:r>
    </w:p>
    <w:p/>
    <w:p>
      <w:r>
        <w:t>MVP objects: Question, Claim, Assumption, ResearchPackage, Test, Result, Decision, Source.</w:t>
      </w:r>
    </w:p>
    <w:p/>
    <w:p>
      <w:r>
        <w:t>Relations: tests, supports, challenges, depends_on, derived_from, supersedes, informs, inspired_by. No automatic transitive inference in v0.1.</w:t>
      </w:r>
    </w:p>
    <w:p/>
    <w:p>
      <w:r>
        <w:t>Statuses: Question OPEN/ACTIVE/PARTIALLY_RESOLVED/RESOLVED/REFORMULATED; Empirical Claim PROPOSED/SUPPORTED/FALSIFIED/INDETERMINATE; Formal Claim CONJECTURED/PROVED/DISPROVED; Result VALID/INVALIDATED; Package PLANNED/ACTIVE/BLOCKED/CLOSED; Decision ACTIVE/SUPERSEDED/REOPENED.</w:t>
      </w:r>
    </w:p>
    <w:p/>
    <w:p>
      <w:r>
        <w:t>Required queries: current claim status; provenance; revision reason; historical status; impacted dependents; publication provenance; unresolved alternatives.</w:t>
      </w:r>
    </w:p>
    <w:p/>
    <w:p>
      <w:r>
        <w:t>Cycle 1 storage: Markdown + structured frontmatter. Working / Canonical / Archive layers. Canonical does not mean true.</w:t>
      </w:r>
    </w:p>
    <w:p/>
    <w:p>
      <w:pPr>
        <w:pStyle w:val="Heading2"/>
      </w:pPr>
      <w:r>
        <w:t>Program/Cycle status rule</w:t>
      </w:r>
    </w:p>
    <w:p>
      <w:r>
        <w:t>The Autorite program has no terminal CLOSED status. Cycle records use PLANNED / OPEN / ACTIVE / REVIEW / CLOSED / PUBLISHED. ResearchPackage status remains PLANNED / ACTIVE / BLOCKED / CLOSED.</w:t>
      </w:r>
    </w:p>
    <w:p>
      <w:r>
        <w:br w:type="page"/>
      </w:r>
    </w:p>
    <w:p>
      <w:pPr>
        <w:pStyle w:val="Heading1"/>
      </w:pPr>
      <w:r>
        <w:t>Cycle Governance v0.1</w:t>
      </w:r>
    </w:p>
    <w:p/>
    <w:p>
      <w:pPr>
        <w:pStyle w:val="Heading2"/>
      </w:pPr>
      <w:r>
        <w:t>Program status</w:t>
      </w:r>
    </w:p>
    <w:p>
      <w:r>
        <w:t>Autorite is an open-ended research program. The program itself has no terminal CLOSED state.</w:t>
      </w:r>
    </w:p>
    <w:p/>
    <w:p>
      <w:r>
        <w:t>\[</w:t>
      </w:r>
    </w:p>
    <w:p>
      <w:r>
        <w:t>Autorite = C_1 \rightarrow C_2 \rightarrow C_3 \rightarrow \cdots</w:t>
      </w:r>
    </w:p>
    <w:p>
      <w:r>
        <w:t>\]</w:t>
      </w:r>
    </w:p>
    <w:p/>
    <w:p>
      <w:r>
        <w:t>This sequence does not assume convergence to a final theory.</w:t>
      </w:r>
    </w:p>
    <w:p/>
    <w:p>
      <w:pPr>
        <w:pStyle w:val="Heading2"/>
      </w:pPr>
      <w:r>
        <w:t>Cycle status</w:t>
      </w:r>
    </w:p>
    <w:p>
      <w:r>
        <w:t>Individual Cycles are finite research commitments and may close.</w:t>
      </w:r>
    </w:p>
    <w:p/>
    <w:p>
      <w:r>
        <w:t>Lifecycle:</w:t>
      </w:r>
    </w:p>
    <w:p>
      <w:r>
        <w:t>PLANNED → OPEN → ACTIVE → REVIEW → CLOSED → PUBLISHED</w:t>
      </w:r>
    </w:p>
    <w:p/>
    <w:p>
      <w:r>
        <w:t>CLOSED means the Cycle's declared research obligations have been resolved as completed, validly blocked, falsified, indeterminate or explicitly transferred. It does not mean all questions were solved.</w:t>
      </w:r>
    </w:p>
    <w:p/>
    <w:p>
      <w:pPr>
        <w:pStyle w:val="Heading2"/>
      </w:pPr>
      <w:r>
        <w:t>Mandatory Cycle close outputs</w:t>
      </w:r>
    </w:p>
    <w:p>
      <w:r>
        <w:t>Every closed Cycle publishes:</w:t>
      </w:r>
    </w:p>
    <w:p>
      <w:pPr>
        <w:pStyle w:val="ListBullet"/>
      </w:pPr>
      <w:r>
        <w:t>Cycle Manifest and initial questions;</w:t>
      </w:r>
    </w:p>
    <w:p>
      <w:pPr>
        <w:pStyle w:val="ListBullet"/>
      </w:pPr>
      <w:r>
        <w:t>packages executed;</w:t>
      </w:r>
    </w:p>
    <w:p>
      <w:pPr>
        <w:pStyle w:val="ListBullet"/>
      </w:pPr>
      <w:r>
        <w:t>preregistrations/protocols;</w:t>
      </w:r>
    </w:p>
    <w:p>
      <w:pPr>
        <w:pStyle w:val="ListBullet"/>
      </w:pPr>
      <w:r>
        <w:t>valid negative and positive results;</w:t>
      </w:r>
    </w:p>
    <w:p>
      <w:pPr>
        <w:pStyle w:val="ListBullet"/>
      </w:pPr>
      <w:r>
        <w:t>deviations and invalidated runs;</w:t>
      </w:r>
    </w:p>
    <w:p>
      <w:pPr>
        <w:pStyle w:val="ListBullet"/>
      </w:pPr>
      <w:r>
        <w:t>Synthesis Review;</w:t>
      </w:r>
    </w:p>
    <w:p>
      <w:pPr>
        <w:pStyle w:val="ListBullet"/>
      </w:pPr>
      <w:r>
        <w:t>Foundation Review where applicable;</w:t>
      </w:r>
    </w:p>
    <w:p>
      <w:pPr>
        <w:pStyle w:val="ListBullet"/>
      </w:pPr>
      <w:r>
        <w:t>What Changed;</w:t>
      </w:r>
    </w:p>
    <w:p>
      <w:pPr>
        <w:pStyle w:val="ListBullet"/>
      </w:pPr>
      <w:r>
        <w:t>What Remains Open;</w:t>
      </w:r>
    </w:p>
    <w:p>
      <w:pPr>
        <w:pStyle w:val="ListBullet"/>
      </w:pPr>
      <w:r>
        <w:t>canonical knowledge snapshot;</w:t>
      </w:r>
    </w:p>
    <w:p>
      <w:pPr>
        <w:pStyle w:val="ListBullet"/>
      </w:pPr>
      <w:r>
        <w:t>Transition Record for the next Cycle.</w:t>
      </w:r>
    </w:p>
    <w:p/>
    <w:p>
      <w:pPr>
        <w:pStyle w:val="Heading2"/>
      </w:pPr>
      <w:r>
        <w:t>Next Cycle</w:t>
      </w:r>
    </w:p>
    <w:p>
      <w:r>
        <w:t>Cycle N+1 is generated from Cycle N evidence and Transition Review, not from a fixed long-range roadmap.</w:t>
      </w:r>
    </w:p>
    <w:p/>
    <w:p>
      <w:pPr>
        <w:pStyle w:val="Heading2"/>
      </w:pPr>
      <w:r>
        <w:t>Completion</w:t>
      </w:r>
    </w:p>
    <w:p>
      <w:r>
        <w:t>Cycle completion is not time-based. It is derived from declared research obligations. Days elapsed may be displayed secondarily but never determine the Cycle Ring.</w:t>
      </w:r>
    </w:p>
    <w:p/>
    <w:p>
      <w:pPr>
        <w:pStyle w:val="Heading2"/>
      </w:pPr>
      <w:r>
        <w:t>Git anchors</w:t>
      </w:r>
    </w:p>
    <w:p>
      <w:r>
        <w:t>Recommended lifecycle anchors:</w:t>
      </w:r>
    </w:p>
    <w:p>
      <w:pPr>
        <w:pStyle w:val="ListBullet"/>
      </w:pPr>
      <w:r>
        <w:t>cycle-NN-open</w:t>
      </w:r>
    </w:p>
    <w:p>
      <w:pPr>
        <w:pStyle w:val="ListBullet"/>
      </w:pPr>
      <w:r>
        <w:t>cycle-NN-checkpoint-*</w:t>
      </w:r>
    </w:p>
    <w:p>
      <w:pPr>
        <w:pStyle w:val="ListBullet"/>
      </w:pPr>
      <w:r>
        <w:t>cycle-NN-close</w:t>
      </w:r>
    </w:p>
    <w:p/>
    <w:p>
      <w:r>
        <w:t>main remains the living current state. cycle-NN-close is an immutable historical snapshot.</w:t>
      </w:r>
    </w:p>
    <w:p>
      <w:r>
        <w:br w:type="page"/>
      </w:r>
    </w:p>
    <w:p>
      <w:pPr>
        <w:pStyle w:val="Heading1"/>
      </w:pPr>
      <w:r>
        <w:t>Cycle 01 Manifest — Foundations Under Test</w:t>
      </w:r>
    </w:p>
    <w:p>
      <w:r>
        <w:t>Active: RP002A, RP003, RP004, RP005A. Parallel: DAM X archaeology.</w:t>
      </w:r>
    </w:p>
    <w:p/>
    <w:p>
      <w:pPr>
        <w:pStyle w:val="Heading2"/>
      </w:pPr>
      <w:r>
        <w:t>Non-goals</w:t>
      </w:r>
    </w:p>
    <w:p>
      <w:r>
        <w:t>No grand unified theory; no privileged ontology; no new mathematics project; no full ARM redesign; no universal adaptation metric; no normative agent theory; no production Research OS.</w:t>
      </w:r>
    </w:p>
    <w:p/>
    <w:p>
      <w:pPr>
        <w:pStyle w:val="Heading2"/>
      </w:pPr>
      <w:r>
        <w:t>Locks</w:t>
      </w:r>
    </w:p>
    <w:p>
      <w:r>
        <w:t>Legacy has no evidential privilege; claims/results/interpretations/decisions remain distinct; negative results remain canonical; unknowns explicit; transfer requires mapping; equations require declared roles; Cycle 1 does not owe a unified theory.</w:t>
      </w:r>
    </w:p>
    <w:p/>
    <w:p>
      <w:pPr>
        <w:pStyle w:val="Heading2"/>
      </w:pPr>
      <w:r>
        <w:t>Exit</w:t>
      </w:r>
    </w:p>
    <w:p>
      <w:r>
        <w:t>Synthesis Review 1 + Foundation Review 1 + Cycle 2 decision.</w:t>
      </w:r>
    </w:p>
    <w:p>
      <w:r>
        <w:br w:type="page"/>
      </w:r>
    </w:p>
    <w:p>
      <w:pPr>
        <w:pStyle w:val="Heading1"/>
      </w:pPr>
      <w:r>
        <w:t>RP002A — Preregistration v0.1</w:t>
      </w:r>
    </w:p>
    <w:p>
      <w:r>
        <w:t>Question: In finite partially observed stochastic processes, when does recursively updated history recover predictive distinctions unavailable in current observation?</w:t>
      </w:r>
    </w:p>
    <w:p/>
    <w:p>
      <w:r>
        <w:t>Scope: finite/discrete/stochastic/partially observed/passive; stationary within episodes; known predictive query; no agent actions/self-modification.</w:t>
      </w:r>
    </w:p>
    <w:p/>
    <w:p>
      <w:r>
        <w:t>Worlds: E0 present sufficient; E1 observation aliases predictive states/history disambiguates; E2 history varies but is future-irrelevant.</w:t>
      </w:r>
    </w:p>
    <w:p/>
    <w:p>
      <w:r>
        <w:t>Baselines: B0 current observation; B1 finite raw history; B2 fixed-size recursive learned state; B3 generator-defined oracle.</w:t>
      </w:r>
    </w:p>
    <w:p/>
    <w:p>
      <w:r>
        <w:t>Primary hypothesis: history-sensitive representations outperform B0 in E1, but not systematically in E0/E2.</w:t>
      </w:r>
    </w:p>
    <w:p/>
    <w:p>
      <w:r>
        <w:t>Controls: generator sanity checks before model comparison. Primary metric candidate: log loss with effect size/uncertainty and calibration diagnostics.</w:t>
      </w:r>
    </w:p>
    <w:p/>
    <w:p>
      <w:r>
        <w:t>Interpretation lock: does not establish universal/fundamental memory or full-history retention.</w:t>
      </w:r>
    </w:p>
    <w:p/>
    <w:p>
      <w:r>
        <w:t>Decision matrix: E0 advantage → leakage/capacity investigation; E1 no advantage → generator/model/optimization diagnosis; B1≈B2 → no demonstrated recurrent-state special advantage; unexpected → SURPRISE/diagnostic before revision.</w:t>
      </w:r>
    </w:p>
    <w:p>
      <w:r>
        <w:br w:type="page"/>
      </w:r>
    </w:p>
    <w:p>
      <w:pPr>
        <w:pStyle w:val="Heading1"/>
      </w:pPr>
      <w:r>
        <w:t>RP003 — Local–Global Preservation Protocol v0.1</w:t>
      </w:r>
    </w:p>
    <w:p>
      <w:r>
        <w:t>Question: when do local continuation/preservation judgments support a global judgment?</w:t>
      </w:r>
    </w:p>
    <w:p/>
    <w:p>
      <w:r>
        <w:t>Calibration: transitive positive control; non-transitive tolerance challenge.</w:t>
      </w:r>
    </w:p>
    <w:p/>
    <w:p>
      <w:r>
        <w:t>Cases: P0 transitive chain; P1 monotonic drift; P2 out-and-back loop; P3 critical jump.</w:t>
      </w:r>
    </w:p>
    <w:p/>
    <w:p>
      <w:r>
        <w:t>Outputs: minimal counterexamples, criterion signatures, path-level information requirements and boundaries.</w:t>
      </w:r>
    </w:p>
    <w:p/>
    <w:p>
      <w:r>
        <w:t>Non-claim: no metaphysical identity theory.</w:t>
      </w:r>
    </w:p>
    <w:p>
      <w:r>
        <w:br w:type="page"/>
      </w:r>
    </w:p>
    <w:p>
      <w:pPr>
        <w:pStyle w:val="Heading1"/>
      </w:pPr>
      <w:r>
        <w:t>RP004 — Branching Lineage Protocol v0.1</w:t>
      </w:r>
    </w:p>
    <w:p>
      <w:r>
        <w:t>Question: which distinctions are required for continuation claims under copying, branching and merging?</w:t>
      </w:r>
    </w:p>
    <w:p/>
    <w:p>
      <w:r>
        <w:t>Cases: G0 linear; G1 copy/original survives; G2 symmetric fork; G3 independent duplicate/same state; G4 merge.</w:t>
      </w:r>
    </w:p>
    <w:p/>
    <w:p>
      <w:r>
        <w:t>Representations: R0 current state; R1 parent pointer; R2 lineage DAG; R3 typed lineage DAG.</w:t>
      </w:r>
    </w:p>
    <w:p/>
    <w:p>
      <w:r>
        <w:t>Target separation: current-state equivalence does not automatically determine lineage relation.</w:t>
      </w:r>
    </w:p>
    <w:p/>
    <w:p>
      <w:r>
        <w:t>Human intuition is not ground truth; no metaphysical identity claim.</w:t>
      </w:r>
    </w:p>
    <w:p>
      <w:r>
        <w:br w:type="page"/>
      </w:r>
    </w:p>
    <w:p>
      <w:pPr>
        <w:pStyle w:val="Heading1"/>
      </w:pPr>
      <w:r>
        <w:t>RP005A — Restrictive Constraints and Viable Futures Protocol v0.1</w:t>
      </w:r>
    </w:p>
    <w:p>
      <w:r>
        <w:t>Formal baseline: for G=(X,E) and E_K⊆E, Reach_EK(x)⊆Reach_E(x).</w:t>
      </w:r>
    </w:p>
    <w:p/>
    <w:p>
      <w:r>
        <w:t>Simulation question: can targeted restrictions steer horizon-limited decisions away from states with fewer viable future targets?</w:t>
      </w:r>
    </w:p>
    <w:p/>
    <w:p>
      <w:r>
        <w:t>Regimes: V0 no trap/unnecessary; V1 attractive delayed-cost trap/correct restriction; V2 over-restrictive rule removes useful path.</w:t>
      </w:r>
    </w:p>
    <w:p/>
    <w:p>
      <w:r>
        <w:t>Planner profiles: greedy, short horizon, sufficient horizon.</w:t>
      </w:r>
    </w:p>
    <w:p/>
    <w:p>
      <w:r>
        <w:t>Primary measure: constraint-relative viable target coverage; underlying target coverage secondary.</w:t>
      </w:r>
    </w:p>
    <w:p/>
    <w:p>
      <w:r>
        <w:t>Interpretation lock: benefit is conditional; restrictions do not expand raw structural reachability under the baseline model.</w:t>
      </w:r>
    </w:p>
    <w:p>
      <w:r>
        <w:br w:type="page"/>
      </w:r>
    </w:p>
    <w:p>
      <w:pPr>
        <w:pStyle w:val="Heading1"/>
      </w:pPr>
      <w:r>
        <w:t>DAM X — Claim-Level Archaeology Template</w:t>
      </w:r>
    </w:p>
    <w:p>
      <w:r>
        <w:t>For each source unit record:</w:t>
      </w:r>
    </w:p>
    <w:p>
      <w:pPr>
        <w:pStyle w:val="ListBullet"/>
      </w:pPr>
      <w:r>
        <w:t>Source ID/location</w:t>
      </w:r>
    </w:p>
    <w:p>
      <w:pPr>
        <w:pStyle w:val="ListBullet"/>
      </w:pPr>
      <w:r>
        <w:t>L0 original wording</w:t>
      </w:r>
    </w:p>
    <w:p>
      <w:pPr>
        <w:pStyle w:val="ListBullet"/>
      </w:pPr>
      <w:r>
        <w:t>L1 source-faithful interpretation</w:t>
      </w:r>
    </w:p>
    <w:p>
      <w:pPr>
        <w:pStyle w:val="ListBullet"/>
      </w:pPr>
      <w:r>
        <w:t>epistemic type</w:t>
      </w:r>
    </w:p>
    <w:p>
      <w:pPr>
        <w:pStyle w:val="ListBullet"/>
      </w:pPr>
      <w:r>
        <w:t>atomic claims</w:t>
      </w:r>
    </w:p>
    <w:p>
      <w:pPr>
        <w:pStyle w:val="ListBullet"/>
      </w:pPr>
      <w:r>
        <w:t>formula/diagram role</w:t>
      </w:r>
    </w:p>
    <w:p>
      <w:pPr>
        <w:pStyle w:val="ListBullet"/>
      </w:pPr>
      <w:r>
        <w:t>assumptions</w:t>
      </w:r>
    </w:p>
    <w:p>
      <w:pPr>
        <w:pStyle w:val="ListBullet"/>
      </w:pPr>
      <w:r>
        <w:t>evidence/citations and actual target</w:t>
      </w:r>
    </w:p>
    <w:p>
      <w:pPr>
        <w:pStyle w:val="ListBullet"/>
      </w:pPr>
      <w:r>
        <w:t>ambiguities/type conflations</w:t>
      </w:r>
    </w:p>
    <w:p>
      <w:pPr>
        <w:pStyle w:val="ListBullet"/>
      </w:pPr>
      <w:r>
        <w:t>L2 decomposition</w:t>
      </w:r>
    </w:p>
    <w:p>
      <w:pPr>
        <w:pStyle w:val="ListBullet"/>
      </w:pPr>
      <w:r>
        <w:t>prior-art collision needed</w:t>
      </w:r>
    </w:p>
    <w:p>
      <w:pPr>
        <w:pStyle w:val="ListBullet"/>
      </w:pPr>
      <w:r>
        <w:t>L3 status</w:t>
      </w:r>
    </w:p>
    <w:p>
      <w:pPr>
        <w:pStyle w:val="ListBullet"/>
      </w:pPr>
      <w:r>
        <w:t>S0–S5 survival</w:t>
      </w:r>
    </w:p>
    <w:p>
      <w:pPr>
        <w:pStyle w:val="ListBullet"/>
      </w:pPr>
      <w:r>
        <w:t>new questions</w:t>
      </w:r>
    </w:p>
    <w:p>
      <w:pPr>
        <w:pStyle w:val="ListBullet"/>
      </w:pPr>
      <w:r>
        <w:t>integration claim</w:t>
      </w:r>
    </w:p>
    <w:p/>
    <w:p>
      <w:r>
        <w:t>Rules: no silent repair; preserve modality/quantifiers; do not keep/reject whole paragraphs when claims can be separated; formula appearance does not increase evidential status.</w:t>
      </w:r>
    </w:p>
    <w:p>
      <w:r>
        <w:br w:type="page"/>
      </w:r>
    </w:p>
    <w:p>
      <w:pPr>
        <w:pStyle w:val="Heading1"/>
      </w:pPr>
      <w:r>
        <w:t>Autorite 2.0 — GitHub, Website and Domain Publishing Plan v0.1</w:t>
      </w:r>
    </w:p>
    <w:p>
      <w:pPr>
        <w:pStyle w:val="Heading2"/>
      </w:pPr>
      <w:r>
        <w:t>Principle</w:t>
      </w:r>
    </w:p>
    <w:p>
      <w:r>
        <w:t>One canonical research source; multiple projections. GitHub is the canonical living research record. Websites are readable/generated projections, never independent epistemic copies.</w:t>
      </w:r>
    </w:p>
    <w:p/>
    <w:p>
      <w:pPr>
        <w:pStyle w:val="Heading2"/>
      </w:pPr>
      <w:r>
        <w:t>Recommended domains</w:t>
      </w:r>
    </w:p>
    <w:p>
      <w:pPr>
        <w:pStyle w:val="Heading3"/>
      </w:pPr>
      <w:r>
        <w:t>autorite.org — Primary public publication</w:t>
      </w:r>
    </w:p>
    <w:p>
      <w:r>
        <w:t>Canonical public URL and institutional face: Questions, Current Knowledge, Research, Reflections, Archive, Constitution/About. Research pages expose status, scope and provenance.</w:t>
      </w:r>
    </w:p>
    <w:p/>
    <w:p>
      <w:pPr>
        <w:pStyle w:val="Heading3"/>
      </w:pPr>
      <w:r>
        <w:t>autorite.net — Research Network / Lab gateway</w:t>
      </w:r>
    </w:p>
    <w:p>
      <w:r>
        <w:t>Technical/researcher landing surface: GitHub, open packages, code/data, contribution/review instructions and live research status. Deep knowledge content links to canonical autorite.org URLs rather than duplicating it.</w:t>
      </w:r>
    </w:p>
    <w:p/>
    <w:p>
      <w:pPr>
        <w:pStyle w:val="Heading2"/>
      </w:pPr>
      <w:r>
        <w:t>Alternatives</w:t>
      </w:r>
    </w:p>
    <w:p>
      <w:r>
        <w:t>1. Single-site: autorite.net redirects fully to autorite.org — simplest launch.</w:t>
      </w:r>
    </w:p>
    <w:p>
      <w:r>
        <w:t>2. Two independent sites — rejected for v0.1 due to duplication, synchronization and authority ambiguity.</w:t>
      </w:r>
    </w:p>
    <w:p>
      <w:r>
        <w:t>3. Recommended hybrid: autorite.org publication + autorite.net lab/network gateway, one shared canonical repository.</w:t>
      </w:r>
    </w:p>
    <w:p/>
    <w:p>
      <w:pPr>
        <w:pStyle w:val="Heading2"/>
      </w:pPr>
      <w:r>
        <w:t>GitHub topology</w:t>
      </w:r>
    </w:p>
    <w:p>
      <w:r>
        <w:t>Suggested public repository: autorite/autorite-research (final owner/name subject to GitHub account/organization availability).</w:t>
      </w:r>
    </w:p>
    <w:p>
      <w:r>
        <w:t>Folders: /canonical, /cycles, /research, /legacy, /graph, /protocols, /publications, /site.</w:t>
      </w:r>
    </w:p>
    <w:p/>
    <w:p>
      <w:r>
        <w:t>main = canonical/current. Research/feature branches = proposals. Tags/releases = frozen baselines and cycle closures.</w:t>
      </w:r>
    </w:p>
    <w:p/>
    <w:p>
      <w:r>
        <w:t>Protect main: PR required, status checks, force-push/deletion blocked; linear history preferred; signed commits optional. Tags such as baseline-v0.1 and cycle-01-close are immutable anchors.</w:t>
      </w:r>
    </w:p>
    <w:p/>
    <w:p>
      <w:pPr>
        <w:pStyle w:val="Heading2"/>
      </w:pPr>
      <w:r>
        <w:t>Live publishing flow</w:t>
      </w:r>
    </w:p>
    <w:p>
      <w:r>
        <w:t>Research branch → typed result/review → canonical PR → merge to main → validation/build → autorite.org publication → autorite.net activity/network projection.</w:t>
      </w:r>
    </w:p>
    <w:p/>
    <w:p>
      <w:pPr>
        <w:pStyle w:val="Heading2"/>
      </w:pPr>
      <w:r>
        <w:t>CI checks</w:t>
      </w:r>
    </w:p>
    <w:p>
      <w:r>
        <w:t>Frontmatter/schema validity; broken references; claim scope/status presence; invalid supersession links; publication provenance; site build; link check. Later: formula/type and epistemic-cast checks.</w:t>
      </w:r>
    </w:p>
    <w:p/>
    <w:p>
      <w:pPr>
        <w:pStyle w:val="Heading2"/>
      </w:pPr>
      <w:r>
        <w:t>Website architecture</w:t>
      </w:r>
    </w:p>
    <w:p>
      <w:r>
        <w:t>Home → Questions → Current Knowledge → Research → Reflections → Archive.</w:t>
      </w:r>
    </w:p>
    <w:p>
      <w:r>
        <w:t>Research package pages: question, scope, status, preregistration, results, deviations, evidence, next decision.</w:t>
      </w:r>
    </w:p>
    <w:p>
      <w:r>
        <w:t>Claim pages: statement, type, scope, status, evidence/counterevidence, known limits, “does not imply”, version history, what would change our view.</w:t>
      </w:r>
    </w:p>
    <w:p/>
    <w:p>
      <w:pPr>
        <w:pStyle w:val="Heading2"/>
      </w:pPr>
      <w:r>
        <w:t>Release policy</w:t>
      </w:r>
    </w:p>
    <w:p>
      <w:r>
        <w:t>Freeze Baseline v0.1 as a Git tag/release. Research remains live between cycle releases. Cycle closures publish immutable snapshots plus a synthesis report.</w:t>
      </w:r>
    </w:p>
    <w:p/>
    <w:p>
      <w:pPr>
        <w:pStyle w:val="Heading2"/>
      </w:pPr>
      <w:r>
        <w:t>Recommended launch decision</w:t>
      </w:r>
    </w:p>
    <w:p>
      <w:r>
        <w:t>Use autorite.org as canonical public site. Launch autorite.net as a lightweight Research Network/Lab gateway; if maintaining two surfaces becomes overhead, temporarily redirect autorite.net to autorite.org/research without changing the canonical architecture.</w:t>
      </w:r>
    </w:p>
    <w:p>
      <w:r>
        <w:br w:type="page"/>
      </w:r>
    </w:p>
    <w:p>
      <w:pPr>
        <w:pStyle w:val="Heading1"/>
      </w:pPr>
      <w:r>
        <w:t>GitHub Operating Model v0.1</w:t>
      </w:r>
    </w:p>
    <w:p>
      <w:pPr>
        <w:pStyle w:val="Heading2"/>
      </w:pPr>
      <w:r>
        <w:t>Canonical branch</w:t>
      </w:r>
    </w:p>
    <w:p>
      <w:r>
        <w:t>main contains current canonical research state and site source. No direct routine pushes after baseline freeze.</w:t>
      </w:r>
    </w:p>
    <w:p/>
    <w:p>
      <w:pPr>
        <w:pStyle w:val="Heading2"/>
      </w:pPr>
      <w:r>
        <w:t>Change path</w:t>
      </w:r>
    </w:p>
    <w:p>
      <w:r>
        <w:t>1. Open issue or Decision Record for substantive changes.</w:t>
      </w:r>
    </w:p>
    <w:p>
      <w:r>
        <w:t>2. Create research/feature branch.</w:t>
      </w:r>
    </w:p>
    <w:p>
      <w:r>
        <w:t>3. Add/update claim/result/decision records.</w:t>
      </w:r>
    </w:p>
    <w:p>
      <w:r>
        <w:t>4. Open PR with epistemic impact summary.</w:t>
      </w:r>
    </w:p>
    <w:p>
      <w:r>
        <w:t>5. Run required checks.</w:t>
      </w:r>
    </w:p>
    <w:p>
      <w:r>
        <w:t>6. Review.</w:t>
      </w:r>
    </w:p>
    <w:p>
      <w:r>
        <w:t>7. Merge.</w:t>
      </w:r>
    </w:p>
    <w:p>
      <w:r>
        <w:t>8. Build/deploy site.</w:t>
      </w:r>
    </w:p>
    <w:p>
      <w:r>
        <w:t>9. Tag immutable milestones when appropriate.</w:t>
      </w:r>
    </w:p>
    <w:p/>
    <w:p>
      <w:pPr>
        <w:pStyle w:val="Heading2"/>
      </w:pPr>
      <w:r>
        <w:t>Recommended PR template</w:t>
      </w:r>
    </w:p>
    <w:p>
      <w:pPr>
        <w:pStyle w:val="ListBullet"/>
      </w:pPr>
      <w:r>
        <w:t>What changed?</w:t>
      </w:r>
    </w:p>
    <w:p>
      <w:pPr>
        <w:pStyle w:val="ListBullet"/>
      </w:pPr>
      <w:r>
        <w:t>Object types affected</w:t>
      </w:r>
    </w:p>
    <w:p>
      <w:pPr>
        <w:pStyle w:val="ListBullet"/>
      </w:pPr>
      <w:r>
        <w:t>Evidence/result basis</w:t>
      </w:r>
    </w:p>
    <w:p>
      <w:pPr>
        <w:pStyle w:val="ListBullet"/>
      </w:pPr>
      <w:r>
        <w:t>Scope/assumption changes</w:t>
      </w:r>
    </w:p>
    <w:p>
      <w:pPr>
        <w:pStyle w:val="ListBullet"/>
      </w:pPr>
      <w:r>
        <w:t>Claims challenged/superseded</w:t>
      </w:r>
    </w:p>
    <w:p>
      <w:pPr>
        <w:pStyle w:val="ListBullet"/>
      </w:pPr>
      <w:r>
        <w:t>Public pages affected</w:t>
      </w:r>
    </w:p>
    <w:p>
      <w:pPr>
        <w:pStyle w:val="ListBullet"/>
      </w:pPr>
      <w:r>
        <w:t>Is this confirmatory, exploratory, correction or infrastructure?</w:t>
      </w:r>
    </w:p>
    <w:p>
      <w:pPr>
        <w:pStyle w:val="ListBullet"/>
      </w:pPr>
      <w:r>
        <w:t>Does it require a baseline amendment?</w:t>
      </w:r>
    </w:p>
    <w:p/>
    <w:p>
      <w:pPr>
        <w:pStyle w:val="Heading2"/>
      </w:pPr>
      <w:r>
        <w:t>Branch/rules policy</w:t>
      </w:r>
    </w:p>
    <w:p>
      <w:r>
        <w:t>Protect main using GitHub rulesets or protected-branch controls. Require PR and checks; block force pushes/deletion. For solo operation, review can initially be self-review plus automated checks; external review is added for foundational claims.</w:t>
      </w:r>
    </w:p>
    <w:p/>
    <w:p>
      <w:pPr>
        <w:pStyle w:val="Heading2"/>
      </w:pPr>
      <w:r>
        <w:t>Tags</w:t>
      </w:r>
    </w:p>
    <w:p>
      <w:r>
        <w:t>baseline-v0.1; cycle-01-checkpoint-a; cycle-01-close; publication-specific tags where needed.</w:t>
      </w:r>
    </w:p>
    <w:p/>
    <w:p>
      <w:pPr>
        <w:pStyle w:val="Heading2"/>
      </w:pPr>
      <w:r>
        <w:t>Issues/labels</w:t>
      </w:r>
    </w:p>
    <w:p>
      <w:r>
        <w:t>Suggested labels: question, claim, experiment, formal, empirical, legacy, collision, decision, correction, blocked, synthesis, site, review.</w:t>
      </w:r>
    </w:p>
    <w:p/>
    <w:p>
      <w:pPr>
        <w:pStyle w:val="Heading2"/>
      </w:pPr>
      <w:r>
        <w:t>Live status</w:t>
      </w:r>
    </w:p>
    <w:p>
      <w:r>
        <w:t>GitHub Issues/Projects may track execution, but canonical epistemic status remains in versioned research records, not only project-management metadata.</w:t>
      </w:r>
    </w:p>
    <w:p>
      <w:r>
        <w:br w:type="page"/>
      </w:r>
    </w:p>
    <w:p>
      <w:pPr>
        <w:pStyle w:val="Heading1"/>
      </w:pPr>
      <w:r>
        <w:t>Site Information Architecture v0.1</w:t>
      </w:r>
    </w:p>
    <w:p>
      <w:pPr>
        <w:pStyle w:val="Heading2"/>
      </w:pPr>
      <w:r>
        <w:t>autorite.org</w:t>
      </w:r>
    </w:p>
    <w:p>
      <w:pPr>
        <w:pStyle w:val="ListBullet"/>
      </w:pPr>
      <w:r>
        <w:t>Home — program status and current cycle</w:t>
      </w:r>
    </w:p>
    <w:p>
      <w:pPr>
        <w:pStyle w:val="ListBullet"/>
      </w:pPr>
      <w:r>
        <w:t>Questions — Q0–Q5 and descendants</w:t>
      </w:r>
    </w:p>
    <w:p>
      <w:pPr>
        <w:pStyle w:val="ListBullet"/>
      </w:pPr>
      <w:r>
        <w:t>Current Knowledge — current scoped claims and conflicts</w:t>
      </w:r>
    </w:p>
    <w:p>
      <w:pPr>
        <w:pStyle w:val="ListBullet"/>
      </w:pPr>
      <w:r>
        <w:t>Research — active/closed RPs</w:t>
      </w:r>
    </w:p>
    <w:p>
      <w:pPr>
        <w:pStyle w:val="ListBullet"/>
      </w:pPr>
      <w:r>
        <w:t>Reflections — interpretive essays clearly typed</w:t>
      </w:r>
    </w:p>
    <w:p>
      <w:pPr>
        <w:pStyle w:val="ListBullet"/>
      </w:pPr>
      <w:r>
        <w:t>Archive — Autorite 1.x and superseded publications</w:t>
      </w:r>
    </w:p>
    <w:p>
      <w:pPr>
        <w:pStyle w:val="ListBullet"/>
      </w:pPr>
      <w:r>
        <w:t>Methods — Constitution, contracts, formal capability policy</w:t>
      </w:r>
    </w:p>
    <w:p>
      <w:pPr>
        <w:pStyle w:val="ListBullet"/>
      </w:pPr>
      <w:r>
        <w:t>About — program identity, governance and contribution/review</w:t>
      </w:r>
    </w:p>
    <w:p/>
    <w:p>
      <w:pPr>
        <w:pStyle w:val="Heading2"/>
      </w:pPr>
      <w:r>
        <w:t>autorite.net</w:t>
      </w:r>
    </w:p>
    <w:p>
      <w:pPr>
        <w:pStyle w:val="ListBullet"/>
      </w:pPr>
      <w:r>
        <w:t>Research Network / Lab home</w:t>
      </w:r>
    </w:p>
    <w:p>
      <w:pPr>
        <w:pStyle w:val="ListBullet"/>
      </w:pPr>
      <w:r>
        <w:t>Live research status</w:t>
      </w:r>
    </w:p>
    <w:p>
      <w:pPr>
        <w:pStyle w:val="ListBullet"/>
      </w:pPr>
      <w:r>
        <w:t>GitHub / code / datasets</w:t>
      </w:r>
    </w:p>
    <w:p>
      <w:pPr>
        <w:pStyle w:val="ListBullet"/>
      </w:pPr>
      <w:r>
        <w:t>Open reviews and contribution guide</w:t>
      </w:r>
    </w:p>
    <w:p>
      <w:pPr>
        <w:pStyle w:val="ListBullet"/>
      </w:pPr>
      <w:r>
        <w:t>Releases and reproducibility bundles</w:t>
      </w:r>
    </w:p>
    <w:p>
      <w:pPr>
        <w:pStyle w:val="ListBullet"/>
      </w:pPr>
      <w:r>
        <w:t>Links to canonical knowledge pages on autorite.org</w:t>
      </w:r>
    </w:p>
    <w:p/>
    <w:p>
      <w:pPr>
        <w:pStyle w:val="Heading2"/>
      </w:pPr>
      <w:r>
        <w:t>Canonical URL rule</w:t>
      </w:r>
    </w:p>
    <w:p>
      <w:r>
        <w:t>Knowledge objects have canonical URLs on autorite.org. autorite.net does not duplicate full claim/question/publication content.</w:t>
      </w:r>
    </w:p>
    <w:p/>
    <w:p>
      <w:pPr>
        <w:pStyle w:val="Heading2"/>
      </w:pPr>
      <w:r>
        <w:t>Public epistemic UX</w:t>
      </w:r>
    </w:p>
    <w:p>
      <w:r>
        <w:t>Each current claim should expose: type, scope, status, evidence, limitations, version, “does not imply”, and “what would change our view”.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