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object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88.8pt;height:42.4pt;mso-wrap-distance-right:0pt" filled="f" o:ole="">
                  <v:imagedata r:id="rId3" o:title=""/>
                </v:shape>
                <o:OLEObject Type="Embed" ProgID="" ShapeID="ole_rId2" DrawAspect="Content" ObjectID="_73139993" r:id="rId2"/>
              </w:object>
            </w:r>
          </w:p>
        </w:tc>
        <w:tc>
          <w:tcPr>
            <w:tcW w:w="3324" w:type="dxa"/>
            <w:tcBorders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887730" cy="588010"/>
                  <wp:effectExtent l="0" t="0" r="0" b="0"/>
                  <wp:docPr id="1" name="Figura1 Copia 1 Copia 1 Copia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 Copia 1 Copia 1 Copia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6" t="-84" r="-5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730" cy="58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4" w:type="dxa"/>
            <w:tcBorders/>
          </w:tcPr>
          <w:p>
            <w:pPr>
              <w:pStyle w:val="Contedodatabela"/>
              <w:bidi w:val="0"/>
              <w:jc w:val="end"/>
              <w:rPr/>
            </w:pPr>
            <w:r>
              <w:rPr/>
              <w:drawing>
                <wp:inline distT="0" distB="0" distL="0" distR="0">
                  <wp:extent cx="876300" cy="586105"/>
                  <wp:effectExtent l="0" t="0" r="0" b="0"/>
                  <wp:docPr id="2" name="Figura2 Copia 1 Copia 1 Copia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 Copia 1 Copia 1 Copia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78" t="-117" r="-78" b="-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er"/>
        <w:bidi w:val="0"/>
        <w:spacing w:before="120" w:after="120"/>
        <w:jc w:val="center"/>
        <w:rPr>
          <w:rFonts w:ascii="Calibri" w:hAnsi="Calibri" w:cs="Calibri"/>
          <w:b/>
          <w:bCs/>
          <w:sz w:val="22"/>
          <w:szCs w:val="22"/>
          <w:lang w:val="pt-BR"/>
        </w:rPr>
      </w:pPr>
      <w:r>
        <w:rPr>
          <w:rFonts w:cs="Calibri" w:ascii="Calibri" w:hAnsi="Calibri"/>
          <w:b/>
          <w:bCs/>
          <w:sz w:val="22"/>
          <w:szCs w:val="22"/>
          <w:lang w:val="pt-BR"/>
        </w:rPr>
        <w:t>Projeto Final – Mineração de Dados – DSM - Prof. Adriana Talhari</w:t>
      </w:r>
    </w:p>
    <w:p>
      <w:pPr>
        <w:pStyle w:val="Normal"/>
        <w:bidi w:val="0"/>
        <w:spacing w:before="120" w:after="0"/>
        <w:jc w:val="start"/>
        <w:rPr>
          <w:rFonts w:ascii="Calibri" w:hAnsi="Calibri" w:cs="Calibri"/>
          <w:bCs/>
          <w:sz w:val="22"/>
          <w:szCs w:val="22"/>
          <w:lang w:val="pt-BR"/>
        </w:rPr>
      </w:pPr>
      <w:r>
        <w:rPr>
          <w:rFonts w:cs="Calibri" w:ascii="Calibri" w:hAnsi="Calibri"/>
          <w:bCs/>
          <w:sz w:val="22"/>
          <w:szCs w:val="22"/>
          <w:lang w:val="pt-BR"/>
        </w:rPr>
      </w:r>
    </w:p>
    <w:p>
      <w:pPr>
        <w:pStyle w:val="Normal"/>
        <w:bidi w:val="0"/>
        <w:spacing w:before="120" w:after="0"/>
        <w:jc w:val="start"/>
        <w:rPr>
          <w:rFonts w:ascii="Calibri" w:hAnsi="Calibri" w:cs="Calibri"/>
          <w:bCs/>
          <w:sz w:val="22"/>
          <w:szCs w:val="22"/>
          <w:lang w:val="pt-BR"/>
        </w:rPr>
      </w:pPr>
      <w:r>
        <w:rPr>
          <w:rFonts w:cs="Calibri" w:ascii="Calibri" w:hAnsi="Calibri"/>
          <w:bCs/>
          <w:sz w:val="22"/>
          <w:szCs w:val="22"/>
          <w:lang w:val="pt-BR"/>
        </w:rPr>
        <w:t xml:space="preserve">Nome: __________________________________________________________                 </w:t>
      </w:r>
    </w:p>
    <w:p>
      <w:pPr>
        <w:pStyle w:val="Normal"/>
        <w:bidi w:val="0"/>
        <w:jc w:val="start"/>
        <w:rPr>
          <w:rFonts w:ascii="Calibri" w:hAnsi="Calibri" w:cs="Calibri"/>
          <w:bCs/>
          <w:sz w:val="22"/>
          <w:szCs w:val="22"/>
          <w:lang w:val="pt-BR"/>
        </w:rPr>
      </w:pPr>
      <w:r>
        <w:rPr>
          <w:rFonts w:cs="Calibri" w:ascii="Calibri" w:hAnsi="Calibri"/>
          <w:bCs/>
          <w:sz w:val="22"/>
          <w:szCs w:val="22"/>
          <w:lang w:val="pt-B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Projeto – Parte 1: Regras de Associação (Apriori e FP-Growth)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Objetivo: </w:t>
      </w:r>
      <w:r>
        <w:rPr/>
        <w:t>Aplicar algoritmos de regras de associação para identificar padrões de consumo em uma plataforma de streaming, interpretar os resultados obtidos e relacioná-los ao processo de tomada de decisão.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Base de Dados: </w:t>
      </w:r>
      <w:r>
        <w:rPr/>
        <w:t>BaseStreamingNominalApenasTrue.arff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Codificar em Python. Evidenciar resposta neste documento. Enviar código e este documento até o prazo de entrega.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1) Geração das regras (Pontuação: 15)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Utilizar os algoritmos: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Apriori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FP-Growth </w:t>
      </w:r>
    </w:p>
    <w:p>
      <w:pPr>
        <w:pStyle w:val="BodyText"/>
        <w:rPr/>
      </w:pPr>
      <w:r>
        <w:rPr/>
        <w:t>Considerar: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suporte mínimo = 20%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confiança mínima = 80% 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Quais foram as 14 regras mais fortes</w:t>
      </w:r>
      <w:r>
        <w:rPr>
          <w:b w:val="false"/>
          <w:bCs w:val="false"/>
        </w:rPr>
        <w:t xml:space="preserve"> encontradas nos algorítimos?</w:t>
      </w:r>
      <w:r>
        <w:rPr/>
        <w:t xml:space="preserve"> Para cada regra apresentar: antecedente, consequente, suporte e confiança.</w:t>
      </w:r>
    </w:p>
    <w:p>
      <w:pPr>
        <w:pStyle w:val="BodyText"/>
        <w:rPr/>
      </w:pPr>
      <w:r>
        <w:rPr>
          <w:b/>
          <w:bCs/>
        </w:rPr>
        <w:t xml:space="preserve">2) Demonstração matemática do cálculo do suporte e da confiança das </w:t>
      </w:r>
      <w:r>
        <w:rPr>
          <w:rStyle w:val="Strong"/>
          <w:b/>
          <w:bCs/>
        </w:rPr>
        <w:t>3 regras com maior confiança (Pontuação: 15)</w:t>
      </w:r>
    </w:p>
    <w:p>
      <w:pPr>
        <w:pStyle w:val="BodyText"/>
        <w:rPr/>
      </w:pPr>
      <w:r>
        <w:rPr/>
        <w:t>a) Quantidade de ocorrências dos antecedentes</w:t>
      </w:r>
    </w:p>
    <w:p>
      <w:pPr>
        <w:pStyle w:val="BodyText"/>
        <w:rPr/>
      </w:pPr>
      <w:r>
        <w:rPr/>
        <w:t>b) Quantidade de ocorrências da regra completa</w:t>
      </w:r>
    </w:p>
    <w:p>
      <w:pPr>
        <w:pStyle w:val="BodyText"/>
        <w:rPr/>
      </w:pPr>
      <w:r>
        <w:rPr/>
        <w:t>c) Cálculo do suporte da regra</w:t>
      </w:r>
    </w:p>
    <w:p>
      <w:pPr>
        <w:pStyle w:val="BodyText"/>
        <w:rPr/>
      </w:pPr>
      <w:r>
        <w:rPr/>
        <w:t>d) Cálculo da confiança da regra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Exemplo de Regra: Acao → FiccaoCientifica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3) Interpretação de algumas das regras (sugestão 3 regras) e explicação de algumas ações que poderiam ser tomadas com base nos padrões encontrados. (Pontuação: 10)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Projeto – Parte 2: Pré-processamento, Regressão, Classificação e Agrupamento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Objetivo: </w:t>
      </w:r>
      <w:r>
        <w:rPr/>
        <w:t>Aplicar algoritmos de Regressão Linear para estimar os valores das casas. Comparar alguns algoritmos de Classificação. Realizar a tarefa de agrupamento de dados.</w:t>
      </w:r>
    </w:p>
    <w:p>
      <w:pPr>
        <w:pStyle w:val="Normal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Base de Dados: </w:t>
      </w:r>
      <w:r>
        <w:rPr>
          <w:rStyle w:val="InternetLink3"/>
          <w:b w:val="false"/>
          <w:bCs w:val="false"/>
        </w:rPr>
        <w:t>https://www.kaggle.com/datasets/yasserh/housing-prices-dataset</w:t>
      </w:r>
    </w:p>
    <w:p>
      <w:pPr>
        <w:pStyle w:val="Normal"/>
        <w:bidi w:val="0"/>
        <w:jc w:val="start"/>
        <w:rPr>
          <w:rStyle w:val="InternetLink2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InternetLink2"/>
          <w:color w:val="000000"/>
          <w:u w:val="none"/>
        </w:rPr>
        <w:t>Codificar em Python. Evidenciar resposta neste documento. Enviar código e este documento até o prazo de entrega.</w:t>
      </w:r>
    </w:p>
    <w:p>
      <w:pPr>
        <w:pStyle w:val="Normal"/>
        <w:rPr>
          <w:rStyle w:val="InternetLink2"/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Normal"/>
        <w:rPr/>
      </w:pPr>
      <w:r>
        <w:rPr>
          <w:rStyle w:val="InternetLink2"/>
          <w:b/>
          <w:bCs/>
          <w:color w:val="000000"/>
          <w:u w:val="none"/>
        </w:rPr>
        <w:t>4) Pré-processamento dos Dados (Pontuação: 5)</w:t>
      </w:r>
    </w:p>
    <w:p>
      <w:pPr>
        <w:pStyle w:val="Normal"/>
        <w:rPr>
          <w:rStyle w:val="InternetLink2"/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Normal"/>
        <w:rPr/>
      </w:pPr>
      <w:r>
        <w:rPr/>
        <w:t>Verificar se existe dados ausentes. Se sim, em quais atributos? Se ausente, preencher com média ou moda do atributo.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Realizar as seguintes transformações nos dados: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Atributos categórico preenchidos com “yes” ou “no” viram numéricos:</w:t>
      </w:r>
    </w:p>
    <w:p>
      <w:pPr>
        <w:pStyle w:val="ListParagraph"/>
        <w:numPr>
          <w:ilvl w:val="1"/>
          <w:numId w:val="3"/>
        </w:numPr>
        <w:rPr/>
      </w:pPr>
      <w:r>
        <w:rPr/>
        <w:t>yes = 1</w:t>
      </w:r>
    </w:p>
    <w:p>
      <w:pPr>
        <w:pStyle w:val="ListParagraph"/>
        <w:numPr>
          <w:ilvl w:val="1"/>
          <w:numId w:val="3"/>
        </w:numPr>
        <w:rPr/>
      </w:pPr>
      <w:r>
        <w:rPr/>
        <w:t>no = 0</w:t>
      </w:r>
    </w:p>
    <w:p>
      <w:pPr>
        <w:pStyle w:val="ListParagraph"/>
        <w:numPr>
          <w:ilvl w:val="0"/>
          <w:numId w:val="3"/>
        </w:numPr>
        <w:rPr/>
      </w:pPr>
      <w:r>
        <w:rPr/>
        <w:t>Atributo “furnishingstatus” vira numérico:</w:t>
      </w:r>
    </w:p>
    <w:p>
      <w:pPr>
        <w:pStyle w:val="ListParagraph"/>
        <w:numPr>
          <w:ilvl w:val="1"/>
          <w:numId w:val="3"/>
        </w:numPr>
        <w:rPr/>
      </w:pPr>
      <w:r>
        <w:rPr>
          <w:rStyle w:val="k"/>
        </w:rPr>
        <w:t xml:space="preserve">furnished </w:t>
      </w:r>
      <w:r>
        <w:rPr/>
        <w:t xml:space="preserve">= </w:t>
      </w:r>
      <w:r>
        <w:rPr>
          <w:rStyle w:val="j"/>
        </w:rPr>
        <w:t>2</w:t>
      </w:r>
      <w:r>
        <w:rPr/>
        <w:t>,</w:t>
      </w:r>
    </w:p>
    <w:p>
      <w:pPr>
        <w:pStyle w:val="ListParagraph"/>
        <w:numPr>
          <w:ilvl w:val="1"/>
          <w:numId w:val="3"/>
        </w:numPr>
        <w:rPr/>
      </w:pPr>
      <w:r>
        <w:rPr>
          <w:rStyle w:val="k"/>
        </w:rPr>
        <w:t xml:space="preserve">semi-furnished = </w:t>
      </w:r>
      <w:r>
        <w:rPr>
          <w:rStyle w:val="j"/>
        </w:rPr>
        <w:t>1</w:t>
      </w:r>
      <w:r>
        <w:rPr/>
        <w:t>,</w:t>
      </w:r>
    </w:p>
    <w:p>
      <w:pPr>
        <w:pStyle w:val="ListParagraph"/>
        <w:numPr>
          <w:ilvl w:val="1"/>
          <w:numId w:val="3"/>
        </w:numPr>
        <w:rPr>
          <w:rStyle w:val="j"/>
        </w:rPr>
      </w:pPr>
      <w:r>
        <w:rPr>
          <w:rStyle w:val="k"/>
          <w:color w:val="000000"/>
          <w:u w:val="none"/>
        </w:rPr>
        <w:t xml:space="preserve">unfurnished = </w:t>
      </w:r>
      <w:r>
        <w:rPr>
          <w:rStyle w:val="j"/>
          <w:color w:val="000000"/>
          <w:u w:val="none"/>
        </w:rPr>
        <w:t>0</w:t>
      </w:r>
    </w:p>
    <w:p>
      <w:pPr>
        <w:pStyle w:val="ListParagraph"/>
        <w:ind w:hanging="0" w:start="0"/>
        <w:rPr>
          <w:rStyle w:val="j"/>
        </w:rPr>
      </w:pPr>
      <w:r>
        <w:rPr/>
      </w:r>
    </w:p>
    <w:p>
      <w:pPr>
        <w:pStyle w:val="ListParagraph"/>
        <w:ind w:hanging="0" w:start="0"/>
        <w:rPr/>
      </w:pPr>
      <w:r>
        <w:rPr>
          <w:rStyle w:val="j"/>
          <w:b/>
          <w:bCs/>
          <w:color w:val="000000"/>
          <w:u w:val="none"/>
        </w:rPr>
        <w:t xml:space="preserve">5) Realizar a Regressão Linear para estimar os valores das casas, seguindo as seguintes orientações: </w:t>
      </w:r>
    </w:p>
    <w:p>
      <w:pPr>
        <w:pStyle w:val="ListParagraph"/>
        <w:ind w:hanging="0" w:start="0"/>
        <w:rPr>
          <w:rStyle w:val="j"/>
        </w:rPr>
      </w:pPr>
      <w:r>
        <w:rPr/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/>
      </w:pPr>
      <w:r>
        <w:rPr>
          <w:rStyle w:val="j"/>
          <w:rFonts w:eastAsia="Noto Serif CJK SC" w:cs="Noto Sans Devanagari"/>
          <w:color w:val="000000"/>
          <w:kern w:val="2"/>
          <w:sz w:val="24"/>
          <w:szCs w:val="24"/>
          <w:u w:val="none"/>
          <w:lang w:val="pt-BR" w:eastAsia="zh-CN" w:bidi="hi-IN"/>
        </w:rPr>
        <w:t>Separar atributos e alvo</w:t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/>
      </w:pPr>
      <w:r>
        <w:rPr>
          <w:rStyle w:val="j"/>
          <w:rFonts w:eastAsia="Noto Serif CJK SC" w:cs="Noto Sans Devanagari"/>
          <w:color w:val="000000"/>
          <w:kern w:val="2"/>
          <w:sz w:val="24"/>
          <w:szCs w:val="24"/>
          <w:u w:val="none"/>
          <w:lang w:val="pt-BR" w:eastAsia="zh-CN" w:bidi="hi-IN"/>
        </w:rPr>
        <w:t>Dividir treino e teste (teste 20%)</w:t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/>
      </w:pPr>
      <w:r>
        <w:rPr>
          <w:rStyle w:val="j"/>
          <w:rFonts w:eastAsia="Noto Serif CJK SC" w:cs="Noto Sans Devanagari"/>
          <w:color w:val="000000"/>
          <w:kern w:val="2"/>
          <w:sz w:val="24"/>
          <w:szCs w:val="24"/>
          <w:u w:val="none"/>
          <w:lang w:val="pt-BR" w:eastAsia="zh-CN" w:bidi="hi-IN"/>
        </w:rPr>
        <w:t>Treinar e testar a regressão linear</w:t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ListParagraph"/>
        <w:widowControl/>
        <w:suppressAutoHyphens w:val="true"/>
        <w:overflowPunct w:val="true"/>
        <w:bidi w:val="0"/>
        <w:ind w:hanging="0" w:start="0"/>
        <w:jc w:val="start"/>
        <w:rPr/>
      </w:pPr>
      <w:r>
        <w:rPr>
          <w:rStyle w:val="j"/>
          <w:rFonts w:eastAsia="Noto Serif CJK SC" w:cs="Noto Sans Devanagari"/>
          <w:color w:val="000000"/>
          <w:kern w:val="2"/>
          <w:sz w:val="24"/>
          <w:szCs w:val="24"/>
          <w:u w:val="none"/>
          <w:lang w:val="pt-BR" w:eastAsia="zh-CN" w:bidi="hi-IN"/>
        </w:rPr>
        <w:t>Avaliar o modelo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5. a) Qual o resultado para as seguintes métricas? </w:t>
      </w:r>
      <w:r>
        <w:rPr>
          <w:rStyle w:val="j"/>
          <w:b/>
          <w:bCs/>
          <w:color w:val="000000"/>
          <w:u w:val="none"/>
        </w:rPr>
        <w:t>(Pontuação: 15)</w:t>
      </w:r>
    </w:p>
    <w:p>
      <w:pPr>
        <w:pStyle w:val="Normal"/>
        <w:rPr/>
      </w:pPr>
      <w:r>
        <w:rPr/>
        <w:t>R² (Coeficiente de Determinação): Quanto da variação dos preços o modelo consegue explicar.</w:t>
      </w:r>
    </w:p>
    <w:p>
      <w:pPr>
        <w:pStyle w:val="Normal"/>
        <w:rPr/>
      </w:pPr>
      <w:r>
        <w:rPr/>
        <w:t>MAE (Mean Absolute Error): O erro médio absoluto entre valores reais e previstos.</w:t>
      </w:r>
    </w:p>
    <w:p>
      <w:pPr>
        <w:pStyle w:val="Normal"/>
        <w:rPr/>
      </w:pPr>
      <w:r>
        <w:rPr/>
        <w:t>RMSE (Root Mean Squared Error): penaliza erros grandes, causados, por exemplo, por valores extremos (outliers).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0"/>
        <w:rPr/>
      </w:pPr>
      <w:r>
        <w:rPr>
          <w:rStyle w:val="j"/>
          <w:b/>
          <w:bCs/>
          <w:color w:val="000000"/>
          <w:u w:val="none"/>
        </w:rPr>
        <w:t>5. b) Qual a função linear gerada?  (Pontuação: 10)</w:t>
      </w:r>
    </w:p>
    <w:p>
      <w:pPr>
        <w:pStyle w:val="Normal"/>
        <w:ind w:hanging="0" w:start="0"/>
        <w:rPr>
          <w:rStyle w:val="j"/>
          <w:b/>
          <w:bCs/>
          <w:color w:val="000000"/>
          <w:u w:val="none"/>
        </w:rPr>
      </w:pPr>
      <w:r>
        <w:rPr>
          <w:b/>
          <w:bCs/>
          <w:color w:val="000000"/>
          <w:u w:val="none"/>
        </w:rPr>
      </w:r>
    </w:p>
    <w:p>
      <w:pPr>
        <w:pStyle w:val="Textoprformatado"/>
        <w:ind w:hanging="0" w:start="0"/>
        <w:rPr>
          <w:rStyle w:val="j"/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Normal"/>
        <w:rPr>
          <w:b/>
        </w:rPr>
      </w:pPr>
      <w:r>
        <w:rPr>
          <w:rStyle w:val="j"/>
          <w:b/>
          <w:bCs/>
          <w:color w:val="000000"/>
          <w:u w:val="none"/>
        </w:rPr>
        <w:t xml:space="preserve">5. c) </w:t>
      </w:r>
      <w:r>
        <w:rPr>
          <w:rStyle w:val="j"/>
          <w:b/>
          <w:color w:val="000000"/>
          <w:u w:val="none"/>
        </w:rPr>
        <w:t xml:space="preserve">Quais variáveis influenciaram mais o preço? </w:t>
      </w:r>
      <w:r>
        <w:rPr>
          <w:rStyle w:val="j"/>
          <w:b/>
          <w:bCs/>
          <w:color w:val="000000"/>
          <w:u w:val="none"/>
        </w:rPr>
        <w:t>(Pontuação: 5)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Style w:val="j"/>
          <w:b/>
          <w:bCs/>
          <w:color w:val="000000"/>
          <w:u w:val="none"/>
        </w:rPr>
        <w:t>6) Realizar 4 classificações conforme orientações abaixo  (Pontuação: 15):</w:t>
      </w:r>
    </w:p>
    <w:p>
      <w:pPr>
        <w:pStyle w:val="Normal"/>
        <w:spacing w:lineRule="auto" w:line="240" w:beforeAutospacing="1" w:afterAutospacing="1"/>
        <w:ind w:start="7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LDA (Linear Discriminant Analysis) </w:t>
      </w:r>
    </w:p>
    <w:p>
      <w:pPr>
        <w:pStyle w:val="Normal"/>
        <w:spacing w:lineRule="auto" w:line="240" w:beforeAutospacing="1" w:afterAutospacing="1"/>
        <w:ind w:start="7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Árvore de Decisão </w:t>
      </w:r>
    </w:p>
    <w:p>
      <w:pPr>
        <w:pStyle w:val="Normal"/>
        <w:spacing w:lineRule="auto" w:line="240" w:beforeAutospacing="1" w:afterAutospacing="1"/>
        <w:ind w:start="7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KNN </w:t>
      </w:r>
    </w:p>
    <w:p>
      <w:pPr>
        <w:pStyle w:val="Textoprformatado"/>
        <w:spacing w:lineRule="auto" w:line="240" w:beforeAutospacing="1" w:afterAutospacing="1"/>
        <w:ind w:start="7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Naive Bayes</w:t>
      </w:r>
    </w:p>
    <w:p>
      <w:pPr>
        <w:pStyle w:val="Normal"/>
        <w:spacing w:lineRule="auto" w:line="240" w:beforeAutospacing="1" w:afterAutospacing="1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Usar Cross Validation = 10 folds.</w:t>
      </w:r>
    </w:p>
    <w:p>
      <w:pPr>
        <w:pStyle w:val="Normal"/>
        <w:spacing w:lineRule="auto" w:line="240" w:beforeAutospacing="1" w:afterAutospacing="1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Para cada um dos algoritmos de classificação: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Calcular e exibir a acurácia média; </w:t>
      </w:r>
    </w:p>
    <w:p>
      <w:pPr>
        <w:pStyle w:val="Normal"/>
        <w:numPr>
          <w:ilvl w:val="0"/>
          <w:numId w:val="4"/>
        </w:numPr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Gerar e exibir a matriz de confusão;</w:t>
      </w:r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Será necessário criar um novo atributo(classe), conforme código a seguir. As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2"/>
          <w:sz w:val="24"/>
          <w:szCs w:val="24"/>
          <w:lang w:val="pt-BR" w:eastAsia="pt-BR" w:bidi="hi-IN"/>
        </w:rPr>
        <w:t xml:space="preserve"> classes serão:  BaixoPadrão,  MédioPadrão e  AltoPadrão. Serão atribuídas as classes conforme intervalo do preço.</w:t>
      </w:r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import numpy as np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menor = df['price'].min()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maior = df['price'].max()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amplitude = maior - menor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intervalo = amplitude / 3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valor1 = menor + intervalo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valor2 = menor + (2 * intervalo)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# Criar categorias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df['ClassePadrao'] = pd.cut(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df['price'],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bins=[-np.inf, valor1, valor2, np.inf],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labels=['BaixoPadrão', 'MédioPadrão', 'AltoPadrão'],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include_lowest=True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16"/>
          <w:szCs w:val="16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16"/>
          <w:szCs w:val="16"/>
          <w:lang w:eastAsia="pt-BR"/>
        </w:rPr>
        <w:t>)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rPr/>
      </w:pPr>
      <w:r>
        <w:rPr>
          <w:rStyle w:val="j"/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lang w:eastAsia="pt-BR"/>
        </w:rPr>
        <w:t>Qual dos 4 algorítimos presentou o melhor resultado?</w:t>
      </w:r>
    </w:p>
    <w:p>
      <w:pPr>
        <w:pStyle w:val="Normal"/>
        <w:rPr>
          <w:rStyle w:val="j"/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u w:val="none"/>
          <w:lang w:eastAsia="pt-BR"/>
        </w:rPr>
      </w:pPr>
      <w:r>
        <w:rPr/>
      </w:r>
    </w:p>
    <w:p>
      <w:pPr>
        <w:pStyle w:val="Normal"/>
        <w:rPr>
          <w:rStyle w:val="j"/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u w:val="none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lang w:eastAsia="pt-BR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7) Realizar o agrupamento, utilizando o algoritmo K-Means</w:t>
      </w:r>
      <w:bookmarkStart w:id="0" w:name="_GoBack"/>
      <w:bookmarkEnd w:id="0"/>
      <w:r>
        <w:rPr>
          <w:b/>
          <w:bCs/>
        </w:rPr>
        <w:t xml:space="preserve">. </w:t>
      </w:r>
      <w:r>
        <w:rPr>
          <w:rStyle w:val="j"/>
          <w:b/>
          <w:bCs/>
          <w:color w:val="000000"/>
          <w:u w:val="none"/>
        </w:rPr>
        <w:t>(Pontuação: 10)</w:t>
      </w:r>
    </w:p>
    <w:p>
      <w:pPr>
        <w:pStyle w:val="Normal"/>
        <w:rPr/>
      </w:pPr>
      <w:r>
        <w:rPr/>
        <w:t>Formar 3 grupos</w:t>
      </w:r>
    </w:p>
    <w:p>
      <w:pPr>
        <w:pStyle w:val="Normal"/>
        <w:rPr/>
      </w:pPr>
      <w:r>
        <w:rPr/>
        <w:t xml:space="preserve">Representar os grupos graficamente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InternetLink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DefaultParagraphFont">
    <w:name w:val="Default Paragraph Font"/>
    <w:qFormat/>
    <w:rPr/>
  </w:style>
  <w:style w:type="character" w:styleId="k">
    <w:name w:val="ͼk"/>
    <w:basedOn w:val="DefaultParagraphFont"/>
    <w:qFormat/>
    <w:rPr/>
  </w:style>
  <w:style w:type="character" w:styleId="j">
    <w:name w:val="ͼj"/>
    <w:basedOn w:val="DefaultParagraph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oleObject" Target="embeddings/oleObject1.bin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2.xml"/><Relationship Id="rId5" Type="http://schemas.openxmlformats.org/officeDocument/2006/relationships/image" Target="media/image3.png"/><Relationship Id="rId10" Type="http://schemas.openxmlformats.org/officeDocument/2006/relationships/customXml" Target="../customXml/item1.xml"/><Relationship Id="rId4" Type="http://schemas.openxmlformats.org/officeDocument/2006/relationships/image" Target="media/image2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94E40820E972498BE415200E16C7DB" ma:contentTypeVersion="4" ma:contentTypeDescription="Crie um novo documento." ma:contentTypeScope="" ma:versionID="1881492f32ebb8b69adab10067eff491">
  <xsd:schema xmlns:xsd="http://www.w3.org/2001/XMLSchema" xmlns:xs="http://www.w3.org/2001/XMLSchema" xmlns:p="http://schemas.microsoft.com/office/2006/metadata/properties" xmlns:ns2="16f80031-626c-469c-aff7-32eb80e1d6d9" targetNamespace="http://schemas.microsoft.com/office/2006/metadata/properties" ma:root="true" ma:fieldsID="b0276ad1b427d48f015e5e05ea227e01" ns2:_="">
    <xsd:import namespace="16f80031-626c-469c-aff7-32eb80e1d6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80031-626c-469c-aff7-32eb80e1d6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6f80031-626c-469c-aff7-32eb80e1d6d9" xsi:nil="true"/>
  </documentManagement>
</p:properties>
</file>

<file path=customXml/itemProps1.xml><?xml version="1.0" encoding="utf-8"?>
<ds:datastoreItem xmlns:ds="http://schemas.openxmlformats.org/officeDocument/2006/customXml" ds:itemID="{A9F92CD7-0EEF-4D93-83DD-FC0458279FE0}"/>
</file>

<file path=customXml/itemProps2.xml><?xml version="1.0" encoding="utf-8"?>
<ds:datastoreItem xmlns:ds="http://schemas.openxmlformats.org/officeDocument/2006/customXml" ds:itemID="{C2757AC9-A120-402F-A04D-8DDE0396AFA3}"/>
</file>

<file path=customXml/itemProps3.xml><?xml version="1.0" encoding="utf-8"?>
<ds:datastoreItem xmlns:ds="http://schemas.openxmlformats.org/officeDocument/2006/customXml" ds:itemID="{F4B9C37A-D6D1-4315-95E1-3354F7B6B0B4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</TotalTime>
  <Application>LibreOffice/24.2.5.2$Linux_X86_64 LibreOffice_project/420$Build-2</Application>
  <AppVersion>15.0000</AppVersion>
  <Pages>3</Pages>
  <Words>558</Words>
  <Characters>3312</Characters>
  <CharactersWithSpaces>3818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2025-11-10T23:11:26Z</dcterms:created>
  <dc:creator/>
  <dc:description/>
  <dc:language>pt-BR</dc:language>
  <cp:lastModifiedBy/>
  <dcterms:modified xsi:type="dcterms:W3CDTF">2026-05-22T00:00:44Z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0x010100F694E40820E972498BE415200E16C7DB</vt:lpwstr>
  </property>
</Properties>
</file>