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3DB7A" w14:textId="79072658" w:rsidR="00A12382" w:rsidRPr="00A12382" w:rsidRDefault="00A12382" w:rsidP="00A12382">
      <w:pPr>
        <w:rPr>
          <w:rFonts w:ascii="Algerian" w:hAnsi="Algerian"/>
          <w:b/>
          <w:bCs/>
        </w:rPr>
      </w:pPr>
      <w:r>
        <w:t xml:space="preserve">                                                   </w:t>
      </w:r>
      <w:r w:rsidRPr="00A12382">
        <w:rPr>
          <w:rFonts w:ascii="Algerian" w:hAnsi="Algerian"/>
          <w:b/>
          <w:bCs/>
        </w:rPr>
        <w:t xml:space="preserve">Pangasinan State </w:t>
      </w:r>
      <w:r w:rsidRPr="00A12382">
        <w:rPr>
          <w:rFonts w:ascii="Algerian" w:hAnsi="Algerian"/>
          <w:b/>
          <w:bCs/>
        </w:rPr>
        <w:t>University</w:t>
      </w:r>
    </w:p>
    <w:p w14:paraId="6129AEB1" w14:textId="4222B5DD" w:rsidR="00A12382" w:rsidRDefault="00A12382" w:rsidP="00A12382">
      <w:r>
        <w:t xml:space="preserve">                                                      </w:t>
      </w:r>
      <w:r w:rsidR="003E292D">
        <w:t xml:space="preserve">    </w:t>
      </w:r>
      <w:r>
        <w:t>Lingayen. Pangasi</w:t>
      </w:r>
      <w:r>
        <w:t>nan</w:t>
      </w:r>
    </w:p>
    <w:p w14:paraId="3273464E" w14:textId="08ECFCCB" w:rsidR="00A12382" w:rsidRDefault="00A12382" w:rsidP="00A12382"/>
    <w:p w14:paraId="3A7D528F" w14:textId="7FABCC8D" w:rsidR="00A12382" w:rsidRDefault="00A12382" w:rsidP="00A12382">
      <w:r>
        <w:t>April 14, 2025</w:t>
      </w:r>
    </w:p>
    <w:p w14:paraId="74D4FCE1" w14:textId="77777777" w:rsidR="00A12382" w:rsidRDefault="00A12382" w:rsidP="00A12382">
      <w:r>
        <w:t>OFFICE ADVISORY</w:t>
      </w:r>
    </w:p>
    <w:p w14:paraId="683A3F0E" w14:textId="7CD32A51" w:rsidR="00A12382" w:rsidRDefault="00A12382" w:rsidP="00A12382">
      <w:r>
        <w:t>No. 975 s. 2025</w:t>
      </w:r>
    </w:p>
    <w:p w14:paraId="0B5CED2B" w14:textId="1D91DBD9" w:rsidR="00A12382" w:rsidRDefault="00A12382" w:rsidP="00A12382">
      <w:pPr>
        <w:rPr>
          <w:b/>
          <w:bCs/>
        </w:rPr>
      </w:pPr>
      <w:r>
        <w:t xml:space="preserve">To: </w:t>
      </w:r>
      <w:r w:rsidRPr="00A12382">
        <w:rPr>
          <w:b/>
          <w:bCs/>
        </w:rPr>
        <w:t>ALL CAMPUS EXECUTIVE DIRECTORS</w:t>
      </w:r>
    </w:p>
    <w:p w14:paraId="6938C669" w14:textId="77777777" w:rsidR="00A12382" w:rsidRPr="00A12382" w:rsidRDefault="00A12382" w:rsidP="00A12382">
      <w:pPr>
        <w:rPr>
          <w:b/>
          <w:bCs/>
        </w:rPr>
      </w:pPr>
    </w:p>
    <w:p w14:paraId="0703320A" w14:textId="3DBCEDD9" w:rsidR="00A12382" w:rsidRDefault="00A12382" w:rsidP="00A12382">
      <w:r>
        <w:t xml:space="preserve">                                 </w:t>
      </w:r>
      <w:r>
        <w:t>Attention: All College Deans and Department Chairpersons</w:t>
      </w:r>
    </w:p>
    <w:p w14:paraId="20A34B94" w14:textId="18F94030" w:rsidR="00A12382" w:rsidRDefault="00A12382" w:rsidP="00A12382">
      <w:r>
        <w:t xml:space="preserve">                                                    </w:t>
      </w:r>
      <w:r>
        <w:t>Selected University TWG Curriculum Review and</w:t>
      </w:r>
    </w:p>
    <w:p w14:paraId="33972B1B" w14:textId="21AC4F02" w:rsidR="00A12382" w:rsidRDefault="00A12382" w:rsidP="00A12382">
      <w:r>
        <w:t xml:space="preserve">                                                    </w:t>
      </w:r>
      <w:r>
        <w:t>Enhancement</w:t>
      </w:r>
    </w:p>
    <w:p w14:paraId="495D8971" w14:textId="0949D859" w:rsidR="00A12382" w:rsidRDefault="00A12382" w:rsidP="00A12382">
      <w:r>
        <w:t xml:space="preserve">                                                   </w:t>
      </w:r>
      <w:r>
        <w:t xml:space="preserve">Dr. Christopher </w:t>
      </w:r>
      <w:proofErr w:type="spellStart"/>
      <w:r>
        <w:t>Cocal</w:t>
      </w:r>
      <w:proofErr w:type="spellEnd"/>
    </w:p>
    <w:p w14:paraId="246E9DB4" w14:textId="6F053635" w:rsidR="00A12382" w:rsidRDefault="00A12382" w:rsidP="00A12382">
      <w:r>
        <w:t xml:space="preserve">                                                   </w:t>
      </w:r>
      <w:r>
        <w:t>Dr. J</w:t>
      </w:r>
      <w:proofErr w:type="spellStart"/>
      <w:r>
        <w:t>enylyn</w:t>
      </w:r>
      <w:proofErr w:type="spellEnd"/>
      <w:r>
        <w:t xml:space="preserve"> V. </w:t>
      </w:r>
      <w:proofErr w:type="spellStart"/>
      <w:r>
        <w:t>Oboza</w:t>
      </w:r>
      <w:proofErr w:type="spellEnd"/>
    </w:p>
    <w:p w14:paraId="42A4BA36" w14:textId="77777777" w:rsidR="00A12382" w:rsidRDefault="00A12382" w:rsidP="00A12382"/>
    <w:p w14:paraId="44888FD2" w14:textId="77777777" w:rsidR="00A12382" w:rsidRPr="00A12382" w:rsidRDefault="00A12382" w:rsidP="00A12382">
      <w:pPr>
        <w:rPr>
          <w:b/>
          <w:bCs/>
        </w:rPr>
      </w:pPr>
      <w:r>
        <w:t xml:space="preserve">SUBJECT: </w:t>
      </w:r>
      <w:r w:rsidRPr="00A12382">
        <w:rPr>
          <w:b/>
          <w:bCs/>
        </w:rPr>
        <w:t>2025 SECOND QUARTER MEETING OF THE COUNCIL OF DEANS</w:t>
      </w:r>
    </w:p>
    <w:p w14:paraId="5EBE64B2" w14:textId="14549579" w:rsidR="00A12382" w:rsidRPr="00A12382" w:rsidRDefault="00A12382" w:rsidP="00A12382">
      <w:pPr>
        <w:rPr>
          <w:b/>
          <w:bCs/>
        </w:rPr>
      </w:pPr>
      <w:r w:rsidRPr="00A12382">
        <w:rPr>
          <w:b/>
          <w:bCs/>
        </w:rPr>
        <w:t>AND CHAIRS</w:t>
      </w:r>
    </w:p>
    <w:p w14:paraId="4929E657" w14:textId="77777777" w:rsidR="00A12382" w:rsidRDefault="00A12382" w:rsidP="00A12382">
      <w:r>
        <w:t>1. The 2025 second quarter meeting of the Council of Deans and Chairs will be</w:t>
      </w:r>
    </w:p>
    <w:p w14:paraId="67768419" w14:textId="77777777" w:rsidR="00A12382" w:rsidRDefault="00A12382" w:rsidP="00A12382">
      <w:r>
        <w:t>on April 22, 2025 (Tuesday), 8:30 AM at the Golden Lion Hotel, PSU Main,</w:t>
      </w:r>
    </w:p>
    <w:p w14:paraId="48B6B3E2" w14:textId="77777777" w:rsidR="00A12382" w:rsidRDefault="00A12382" w:rsidP="00A12382">
      <w:r>
        <w:t>Lingayen, Pangasinan.</w:t>
      </w:r>
    </w:p>
    <w:p w14:paraId="241FC829" w14:textId="77777777" w:rsidR="00A12382" w:rsidRDefault="00A12382" w:rsidP="00A12382"/>
    <w:p w14:paraId="724E8550" w14:textId="77777777" w:rsidR="00A12382" w:rsidRDefault="00A12382" w:rsidP="00A12382">
      <w:r>
        <w:t>2. The list of the agenda is as follows:</w:t>
      </w:r>
    </w:p>
    <w:p w14:paraId="495D45A6" w14:textId="28132931" w:rsidR="00A12382" w:rsidRDefault="00A12382" w:rsidP="00A12382">
      <w:r>
        <w:t xml:space="preserve">    </w:t>
      </w:r>
      <w:r>
        <w:t>2.1. 2025 Curriculum Review and Enhancement</w:t>
      </w:r>
    </w:p>
    <w:p w14:paraId="1A45C740" w14:textId="608DCD90" w:rsidR="00A12382" w:rsidRDefault="00A12382" w:rsidP="00A12382">
      <w:r>
        <w:t xml:space="preserve">          </w:t>
      </w:r>
      <w:r>
        <w:t>a. Framework for the Review and Revision of the Undergraduate Curricula</w:t>
      </w:r>
    </w:p>
    <w:p w14:paraId="01F9A2D8" w14:textId="3E6724C1" w:rsidR="00A12382" w:rsidRDefault="00A12382" w:rsidP="00A12382">
      <w:r>
        <w:t xml:space="preserve">           </w:t>
      </w:r>
      <w:r>
        <w:t>b. Survey instrument to assess the extent of achievement of program</w:t>
      </w:r>
    </w:p>
    <w:p w14:paraId="60E8DB9C" w14:textId="7238C828" w:rsidR="00A12382" w:rsidRDefault="00A12382" w:rsidP="00A12382">
      <w:r>
        <w:t xml:space="preserve">             </w:t>
      </w:r>
      <w:r>
        <w:t>outcomes (verification)</w:t>
      </w:r>
    </w:p>
    <w:p w14:paraId="603DD0C8" w14:textId="136D3D4A" w:rsidR="00A12382" w:rsidRDefault="00A12382" w:rsidP="00A12382">
      <w:r>
        <w:t xml:space="preserve">           </w:t>
      </w:r>
      <w:r>
        <w:t>c. Template of the SWOT Analysis Table to determine the program's</w:t>
      </w:r>
    </w:p>
    <w:p w14:paraId="3E7F62B8" w14:textId="160B7C2C" w:rsidR="00A12382" w:rsidRDefault="00A12382" w:rsidP="00A12382">
      <w:r>
        <w:t xml:space="preserve">           </w:t>
      </w:r>
      <w:r>
        <w:t>strengths, weaknesses, opportunities, and threats</w:t>
      </w:r>
    </w:p>
    <w:p w14:paraId="37FB136C" w14:textId="1B7C8DB2" w:rsidR="00A12382" w:rsidRDefault="00A12382" w:rsidP="00A12382">
      <w:r>
        <w:t xml:space="preserve">           </w:t>
      </w:r>
      <w:r>
        <w:t>d. Composition and Responsibilities of the Curriculum Advisory Board per</w:t>
      </w:r>
    </w:p>
    <w:p w14:paraId="3624E343" w14:textId="7A5154BB" w:rsidR="00A12382" w:rsidRDefault="00A12382" w:rsidP="00A12382">
      <w:r>
        <w:t xml:space="preserve">                </w:t>
      </w:r>
      <w:r>
        <w:t>program</w:t>
      </w:r>
    </w:p>
    <w:p w14:paraId="402F50B0" w14:textId="7F50D766" w:rsidR="00A12382" w:rsidRDefault="00A12382" w:rsidP="00A12382">
      <w:r>
        <w:lastRenderedPageBreak/>
        <w:t xml:space="preserve">           </w:t>
      </w:r>
      <w:r>
        <w:t>f. Areas/ themes for the Enhancement of the Curriculum</w:t>
      </w:r>
    </w:p>
    <w:p w14:paraId="7237577C" w14:textId="39F1C9A3" w:rsidR="00A12382" w:rsidRDefault="00A12382" w:rsidP="00A12382">
      <w:r>
        <w:t xml:space="preserve">           </w:t>
      </w:r>
      <w:r>
        <w:t>e. Survey instrument for the validation of the draft revised curriculum</w:t>
      </w:r>
    </w:p>
    <w:p w14:paraId="5024314C" w14:textId="54A7FBCF" w:rsidR="00A12382" w:rsidRDefault="00A12382" w:rsidP="00A12382">
      <w:r>
        <w:t xml:space="preserve">           </w:t>
      </w:r>
      <w:r>
        <w:t>f. Parts of the Curriculum are to be drafted by the College Deans and Chairs</w:t>
      </w:r>
    </w:p>
    <w:p w14:paraId="17841730" w14:textId="794980C6" w:rsidR="00A12382" w:rsidRDefault="00A12382" w:rsidP="00A12382">
      <w:r>
        <w:t xml:space="preserve">           </w:t>
      </w:r>
      <w:r>
        <w:t>g. Format of Program Brochure and Prospectus</w:t>
      </w:r>
    </w:p>
    <w:p w14:paraId="417A5977" w14:textId="7363F0B9" w:rsidR="00A12382" w:rsidRDefault="00A12382" w:rsidP="00A12382">
      <w:r>
        <w:t xml:space="preserve">          </w:t>
      </w:r>
      <w:r>
        <w:t>h. Timeline for the Int</w:t>
      </w:r>
      <w:r>
        <w:t>ern</w:t>
      </w:r>
      <w:r>
        <w:t>ational Curriculum Summit and approval of the</w:t>
      </w:r>
    </w:p>
    <w:p w14:paraId="0DC6F995" w14:textId="40EFABE7" w:rsidR="00A12382" w:rsidRDefault="00A12382" w:rsidP="00A12382">
      <w:r>
        <w:t xml:space="preserve">               </w:t>
      </w:r>
      <w:r>
        <w:t>revised curricula</w:t>
      </w:r>
    </w:p>
    <w:p w14:paraId="7456064A" w14:textId="77777777" w:rsidR="00A12382" w:rsidRDefault="00A12382" w:rsidP="00A12382"/>
    <w:p w14:paraId="365CBA22" w14:textId="0E862EB6" w:rsidR="00A12382" w:rsidRDefault="00A12382" w:rsidP="00A12382">
      <w:r>
        <w:t xml:space="preserve">      </w:t>
      </w:r>
      <w:r>
        <w:t>2.2. Proposed Recalibration of 2021 Teacher Education Curricula:</w:t>
      </w:r>
    </w:p>
    <w:p w14:paraId="1E5D6FE3" w14:textId="3D6CBB69" w:rsidR="00A12382" w:rsidRDefault="00A12382" w:rsidP="00A12382">
      <w:r>
        <w:t xml:space="preserve">              </w:t>
      </w:r>
      <w:r>
        <w:t>Response to the Academic Calendar Shift of Department of</w:t>
      </w:r>
    </w:p>
    <w:p w14:paraId="10DE6BFB" w14:textId="3E7C5613" w:rsidR="00A12382" w:rsidRDefault="00A12382" w:rsidP="00A12382">
      <w:r>
        <w:t xml:space="preserve">              </w:t>
      </w:r>
      <w:r>
        <w:t>Education</w:t>
      </w:r>
    </w:p>
    <w:p w14:paraId="58F432B6" w14:textId="77777777" w:rsidR="003E292D" w:rsidRDefault="003E292D" w:rsidP="00A12382"/>
    <w:p w14:paraId="3FE1319C" w14:textId="4A1ACE50" w:rsidR="00A12382" w:rsidRDefault="00A12382" w:rsidP="00A12382">
      <w:r>
        <w:t xml:space="preserve">      </w:t>
      </w:r>
      <w:r>
        <w:t>2.3. Proposed Curricular Innovation through Recognition and Offering of</w:t>
      </w:r>
    </w:p>
    <w:p w14:paraId="3D390035" w14:textId="29BC7EF7" w:rsidR="00A12382" w:rsidRDefault="00A12382" w:rsidP="00A12382">
      <w:r>
        <w:t xml:space="preserve">             </w:t>
      </w:r>
      <w:r>
        <w:t>Micro-credentials</w:t>
      </w:r>
    </w:p>
    <w:p w14:paraId="4EC9BAD5" w14:textId="77777777" w:rsidR="00A12382" w:rsidRDefault="00A12382" w:rsidP="00A12382"/>
    <w:p w14:paraId="2C116575" w14:textId="6883099B" w:rsidR="00A12382" w:rsidRDefault="00A12382" w:rsidP="00A12382">
      <w:r>
        <w:t>3. The Office highly anticipates the presence of everyone conce</w:t>
      </w:r>
      <w:r w:rsidR="003E292D">
        <w:t>rn</w:t>
      </w:r>
      <w:r>
        <w:t>ed.</w:t>
      </w:r>
    </w:p>
    <w:p w14:paraId="326DF872" w14:textId="77777777" w:rsidR="00A12382" w:rsidRDefault="00A12382" w:rsidP="00A12382"/>
    <w:p w14:paraId="3FE0F712" w14:textId="77777777" w:rsidR="00A12382" w:rsidRPr="00A12382" w:rsidRDefault="00A12382" w:rsidP="00A12382">
      <w:pPr>
        <w:rPr>
          <w:b/>
          <w:bCs/>
        </w:rPr>
      </w:pPr>
      <w:r w:rsidRPr="00A12382">
        <w:rPr>
          <w:b/>
          <w:bCs/>
        </w:rPr>
        <w:t>WEENALEI T. FAJARDO, PhD</w:t>
      </w:r>
    </w:p>
    <w:p w14:paraId="34733638" w14:textId="77777777" w:rsidR="00A12382" w:rsidRDefault="00A12382" w:rsidP="00A12382">
      <w:r>
        <w:t>Director for Curriculum and Instruction</w:t>
      </w:r>
    </w:p>
    <w:p w14:paraId="42F3E387" w14:textId="77777777" w:rsidR="00A12382" w:rsidRDefault="00A12382" w:rsidP="00A12382"/>
    <w:p w14:paraId="216C7C13" w14:textId="77777777" w:rsidR="00A12382" w:rsidRPr="00A12382" w:rsidRDefault="00A12382" w:rsidP="00A12382">
      <w:pPr>
        <w:rPr>
          <w:b/>
          <w:bCs/>
        </w:rPr>
      </w:pPr>
      <w:r w:rsidRPr="00A12382">
        <w:rPr>
          <w:b/>
          <w:bCs/>
        </w:rPr>
        <w:t>MANOLITO C. MANUEL, Ed.D.</w:t>
      </w:r>
    </w:p>
    <w:p w14:paraId="719CDE86" w14:textId="59E0AA0F" w:rsidR="007207C7" w:rsidRDefault="00A12382" w:rsidP="00A12382">
      <w:r>
        <w:t>Vice President for Academics and Student Services</w:t>
      </w:r>
    </w:p>
    <w:sectPr w:rsidR="00720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82"/>
    <w:rsid w:val="00033FCE"/>
    <w:rsid w:val="003E292D"/>
    <w:rsid w:val="004F0C90"/>
    <w:rsid w:val="007207C7"/>
    <w:rsid w:val="00A1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CD58"/>
  <w15:chartTrackingRefBased/>
  <w15:docId w15:val="{F5092B9C-03BE-412B-811C-53A44076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ROSE SORIANO</dc:creator>
  <cp:keywords/>
  <dc:description/>
  <cp:lastModifiedBy>DIANNA ROSE SORIANO</cp:lastModifiedBy>
  <cp:revision>1</cp:revision>
  <dcterms:created xsi:type="dcterms:W3CDTF">2025-07-13T02:27:00Z</dcterms:created>
  <dcterms:modified xsi:type="dcterms:W3CDTF">2025-07-13T02:38:00Z</dcterms:modified>
</cp:coreProperties>
</file>