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90DB" w14:textId="606AF94B" w:rsidR="001012AD" w:rsidRDefault="396F06FF" w:rsidP="1B2566E6">
      <w:pPr>
        <w:spacing w:before="240" w:after="240"/>
        <w:jc w:val="both"/>
        <w:rPr>
          <w:rFonts w:ascii="Calibri" w:eastAsia="Calibri" w:hAnsi="Calibri" w:cs="Calibri"/>
          <w:b/>
          <w:bCs/>
          <w:color w:val="4F81BD"/>
          <w:sz w:val="32"/>
          <w:szCs w:val="32"/>
          <w:lang w:val="en-US"/>
        </w:rPr>
      </w:pPr>
      <w:r w:rsidRPr="1B2566E6">
        <w:rPr>
          <w:rFonts w:asciiTheme="majorHAnsi" w:eastAsiaTheme="minorEastAsia" w:hAnsiTheme="majorHAnsi" w:cstheme="majorEastAsia"/>
          <w:b/>
          <w:bCs/>
          <w:color w:val="4F81BD"/>
          <w:sz w:val="32"/>
          <w:szCs w:val="32"/>
          <w:lang w:val="en-US"/>
        </w:rPr>
        <w:t>Context</w:t>
      </w:r>
    </w:p>
    <w:p w14:paraId="162B0432" w14:textId="1903E998" w:rsidR="001012AD" w:rsidRDefault="396F06FF" w:rsidP="1B2566E6">
      <w:pPr>
        <w:spacing w:before="240" w:after="240"/>
        <w:jc w:val="both"/>
        <w:rPr>
          <w:rFonts w:ascii="Cambria" w:eastAsia="Cambria" w:hAnsi="Cambria" w:cs="Cambria"/>
          <w:color w:val="000000" w:themeColor="text1"/>
          <w:sz w:val="22"/>
          <w:szCs w:val="22"/>
          <w:lang w:val="en-US"/>
        </w:rPr>
      </w:pPr>
      <w:r w:rsidRPr="1B2566E6">
        <w:rPr>
          <w:rFonts w:eastAsiaTheme="minorEastAsia"/>
          <w:color w:val="000000" w:themeColor="text1"/>
          <w:sz w:val="22"/>
          <w:szCs w:val="22"/>
          <w:lang w:val="en-US"/>
        </w:rPr>
        <w:t>As part of our ongoing efforts to enhance students' personal branding skills, we have decided to integrate the evaluation of LinkedIn posts into the assessment of integrated projects.</w:t>
      </w:r>
    </w:p>
    <w:p w14:paraId="01AEE31B" w14:textId="1B2F836A" w:rsidR="001012AD" w:rsidRDefault="396F06FF" w:rsidP="1B2566E6">
      <w:pPr>
        <w:spacing w:before="240" w:after="240"/>
        <w:jc w:val="both"/>
        <w:rPr>
          <w:rFonts w:ascii="Cambria" w:eastAsia="Cambria" w:hAnsi="Cambria" w:cs="Cambria"/>
          <w:color w:val="000000" w:themeColor="text1"/>
          <w:sz w:val="22"/>
          <w:szCs w:val="22"/>
          <w:lang w:val="en-US"/>
        </w:rPr>
      </w:pPr>
      <w:r w:rsidRPr="1B2566E6">
        <w:rPr>
          <w:rFonts w:eastAsiaTheme="minorEastAsia"/>
          <w:color w:val="000000" w:themeColor="text1"/>
          <w:sz w:val="22"/>
          <w:szCs w:val="22"/>
          <w:lang w:val="en-US"/>
        </w:rPr>
        <w:t>Personal branding is an essential skill in today’s professional world, and we believe that promoting students' visibility and online presence is key to their future career success. To support this, students are required to post uniform content about their projects (in English) on LinkedIn. This content should reflect both their individual contributions and the overall project. Each student must provide a link to their post along with a visible screenshot in their final report. It is important that all students post the same content to ensure consistency and align with the collective branding strategy.</w:t>
      </w:r>
    </w:p>
    <w:p w14:paraId="65BD639E" w14:textId="1556DA1D" w:rsidR="001012AD" w:rsidRDefault="396F06FF" w:rsidP="1B2566E6">
      <w:pPr>
        <w:spacing w:before="240" w:after="240"/>
        <w:jc w:val="both"/>
        <w:rPr>
          <w:rFonts w:ascii="Cambria" w:eastAsia="Cambria" w:hAnsi="Cambria" w:cs="Cambria"/>
          <w:color w:val="000000" w:themeColor="text1"/>
          <w:sz w:val="22"/>
          <w:szCs w:val="22"/>
          <w:lang w:val="en-US"/>
        </w:rPr>
      </w:pPr>
      <w:r w:rsidRPr="1B2566E6">
        <w:rPr>
          <w:rFonts w:eastAsiaTheme="minorEastAsia"/>
          <w:color w:val="000000" w:themeColor="text1"/>
          <w:sz w:val="22"/>
          <w:szCs w:val="22"/>
          <w:lang w:val="en-US"/>
        </w:rPr>
        <w:t>This LinkedIn post will be worth 1.5 points of the final defense grade. Please note that although the LinkedIn post is part of a group project, each student will only receive their share of the grade if they have published the required post on their personal LinkedIn profile.</w:t>
      </w:r>
    </w:p>
    <w:p w14:paraId="1673DD89" w14:textId="25B55239" w:rsidR="001012AD" w:rsidRPr="005F08FB" w:rsidRDefault="3A01EA58" w:rsidP="1B2566E6">
      <w:pPr>
        <w:pStyle w:val="Titre2"/>
        <w:spacing w:before="200" w:after="0" w:line="276" w:lineRule="auto"/>
        <w:jc w:val="both"/>
        <w:rPr>
          <w:rFonts w:ascii="Calibri" w:eastAsia="Calibri" w:hAnsi="Calibri" w:cs="Calibri"/>
          <w:b/>
          <w:bCs/>
          <w:color w:val="4F81BD"/>
          <w:sz w:val="26"/>
          <w:szCs w:val="26"/>
          <w:lang w:val="en-US"/>
        </w:rPr>
      </w:pPr>
      <w:r w:rsidRPr="1B2566E6">
        <w:rPr>
          <w:rFonts w:ascii="Calibri" w:eastAsia="Calibri" w:hAnsi="Calibri" w:cs="Calibri"/>
          <w:b/>
          <w:bCs/>
          <w:color w:val="4F81BD"/>
          <w:sz w:val="26"/>
          <w:szCs w:val="26"/>
          <w:lang w:val="en-US"/>
        </w:rPr>
        <w:t>Evaluation Criteria (1.5 Points)</w:t>
      </w:r>
    </w:p>
    <w:p w14:paraId="0C76F6B8" w14:textId="793F6E3E" w:rsidR="001012AD" w:rsidRDefault="001012AD" w:rsidP="1B2566E6">
      <w:pPr>
        <w:keepNext/>
        <w:keepLines/>
        <w:rPr>
          <w:lang w:val="en-US"/>
        </w:rPr>
      </w:pPr>
    </w:p>
    <w:p w14:paraId="1AF7532B" w14:textId="6DF5EA8E" w:rsidR="001012AD" w:rsidRPr="005F08FB" w:rsidRDefault="3A01EA58" w:rsidP="1B2566E6">
      <w:pPr>
        <w:spacing w:after="200" w:line="276" w:lineRule="auto"/>
        <w:jc w:val="both"/>
        <w:rPr>
          <w:rFonts w:ascii="Cambria" w:eastAsia="Cambria" w:hAnsi="Cambria" w:cs="Cambria"/>
          <w:color w:val="000000" w:themeColor="text1"/>
          <w:sz w:val="22"/>
          <w:szCs w:val="22"/>
          <w:lang w:val="en-US"/>
        </w:rPr>
      </w:pPr>
      <w:r w:rsidRPr="1B2566E6">
        <w:rPr>
          <w:rFonts w:ascii="Cambria" w:eastAsia="Cambria" w:hAnsi="Cambria" w:cs="Cambria"/>
          <w:color w:val="000000" w:themeColor="text1"/>
          <w:sz w:val="22"/>
          <w:szCs w:val="22"/>
          <w:lang w:val="en-US"/>
        </w:rPr>
        <w:t>The following criteria will be considered in evaluating the LinkedIn posts by technical tutors:</w:t>
      </w:r>
    </w:p>
    <w:p w14:paraId="60E13406" w14:textId="2783BDE4" w:rsidR="001012AD" w:rsidRPr="005F08FB" w:rsidRDefault="3A01EA58" w:rsidP="1B2566E6">
      <w:pPr>
        <w:jc w:val="both"/>
        <w:rPr>
          <w:rFonts w:ascii="Cambria" w:eastAsia="Cambria" w:hAnsi="Cambria" w:cs="Cambria"/>
          <w:color w:val="000000" w:themeColor="text1"/>
          <w:sz w:val="22"/>
          <w:szCs w:val="22"/>
          <w:lang w:val="en-US"/>
        </w:rPr>
      </w:pPr>
      <w:r w:rsidRPr="1B2566E6">
        <w:rPr>
          <w:rFonts w:ascii="Cambria" w:eastAsia="Cambria" w:hAnsi="Cambria" w:cs="Cambria"/>
          <w:b/>
          <w:bCs/>
          <w:color w:val="000000" w:themeColor="text1"/>
          <w:sz w:val="22"/>
          <w:szCs w:val="22"/>
          <w:lang w:val="en-US"/>
        </w:rPr>
        <w:t>1- Post Length:</w:t>
      </w:r>
      <w:r w:rsidRPr="1B2566E6">
        <w:rPr>
          <w:rFonts w:ascii="Cambria" w:eastAsia="Cambria" w:hAnsi="Cambria" w:cs="Cambria"/>
          <w:color w:val="000000" w:themeColor="text1"/>
          <w:sz w:val="22"/>
          <w:szCs w:val="22"/>
          <w:lang w:val="en-US"/>
        </w:rPr>
        <w:t xml:space="preserve"> Keep the post between 100 and 300 words for optimal readability with a clear and concise message.</w:t>
      </w:r>
    </w:p>
    <w:p w14:paraId="064E6E9E" w14:textId="0E1885D0" w:rsidR="001012AD" w:rsidRPr="005F08FB" w:rsidRDefault="3A01EA58" w:rsidP="1B2566E6">
      <w:pPr>
        <w:jc w:val="both"/>
        <w:rPr>
          <w:rFonts w:ascii="Cambria" w:eastAsia="Cambria" w:hAnsi="Cambria" w:cs="Cambria"/>
          <w:color w:val="000000" w:themeColor="text1"/>
          <w:sz w:val="22"/>
          <w:szCs w:val="22"/>
          <w:lang w:val="en-US"/>
        </w:rPr>
      </w:pPr>
      <w:r w:rsidRPr="1B2566E6">
        <w:rPr>
          <w:rFonts w:ascii="Cambria" w:eastAsia="Cambria" w:hAnsi="Cambria" w:cs="Cambria"/>
          <w:b/>
          <w:bCs/>
          <w:color w:val="000000" w:themeColor="text1"/>
          <w:sz w:val="22"/>
          <w:szCs w:val="22"/>
          <w:lang w:val="en-US"/>
        </w:rPr>
        <w:t>2-Mentions and Tags:</w:t>
      </w:r>
      <w:r w:rsidRPr="1B2566E6">
        <w:rPr>
          <w:rFonts w:ascii="Cambria" w:eastAsia="Cambria" w:hAnsi="Cambria" w:cs="Cambria"/>
          <w:color w:val="000000" w:themeColor="text1"/>
          <w:sz w:val="22"/>
          <w:szCs w:val="22"/>
          <w:lang w:val="en-US"/>
        </w:rPr>
        <w:t xml:space="preserve"> Tag relevant people or organizations to enhance visibility and engagement, for example:</w:t>
      </w:r>
    </w:p>
    <w:p w14:paraId="1E513782" w14:textId="4564ECFE" w:rsidR="001012AD" w:rsidRPr="005F08FB" w:rsidRDefault="3A01EA58" w:rsidP="005F08FB">
      <w:pPr>
        <w:rPr>
          <w:rFonts w:ascii="Cambria" w:eastAsia="Cambria" w:hAnsi="Cambria" w:cs="Cambria"/>
          <w:color w:val="000000" w:themeColor="text1"/>
          <w:sz w:val="22"/>
          <w:szCs w:val="22"/>
          <w:lang w:val="en-US"/>
        </w:rPr>
      </w:pPr>
      <w:r w:rsidRPr="1B2566E6">
        <w:rPr>
          <w:rFonts w:ascii="Cambria" w:eastAsia="Cambria" w:hAnsi="Cambria" w:cs="Cambria"/>
          <w:color w:val="000000" w:themeColor="text1"/>
          <w:sz w:val="22"/>
          <w:szCs w:val="22"/>
          <w:lang w:val="en-US"/>
        </w:rPr>
        <w:t xml:space="preserve">  - </w:t>
      </w:r>
      <w:r w:rsidRPr="1B2566E6">
        <w:rPr>
          <w:rFonts w:ascii="Cambria" w:eastAsia="Cambria" w:hAnsi="Cambria" w:cs="Cambria"/>
          <w:b/>
          <w:bCs/>
          <w:color w:val="000000" w:themeColor="text1"/>
          <w:sz w:val="22"/>
          <w:szCs w:val="22"/>
          <w:lang w:val="en-US"/>
        </w:rPr>
        <w:t>Esprit School of Engineering</w:t>
      </w:r>
      <w:r w:rsidRPr="1B2566E6">
        <w:rPr>
          <w:rFonts w:ascii="Cambria" w:eastAsia="Cambria" w:hAnsi="Cambria" w:cs="Cambria"/>
          <w:color w:val="000000" w:themeColor="text1"/>
          <w:sz w:val="22"/>
          <w:szCs w:val="22"/>
          <w:lang w:val="en-US"/>
        </w:rPr>
        <w:t xml:space="preserve"> (</w:t>
      </w:r>
      <w:hyperlink r:id="rId7">
        <w:r w:rsidRPr="1B2566E6">
          <w:rPr>
            <w:rStyle w:val="Lienhypertexte"/>
            <w:rFonts w:ascii="Cambria" w:eastAsia="Cambria" w:hAnsi="Cambria" w:cs="Cambria"/>
            <w:sz w:val="22"/>
            <w:szCs w:val="22"/>
            <w:lang w:val="en-US"/>
          </w:rPr>
          <w:t>LinkedIn link</w:t>
        </w:r>
      </w:hyperlink>
      <w:r w:rsidRPr="1B2566E6">
        <w:rPr>
          <w:rFonts w:ascii="Cambria" w:eastAsia="Cambria" w:hAnsi="Cambria" w:cs="Cambria"/>
          <w:color w:val="000000" w:themeColor="text1"/>
          <w:sz w:val="22"/>
          <w:szCs w:val="22"/>
          <w:lang w:val="en-US"/>
        </w:rPr>
        <w:t>)</w:t>
      </w:r>
      <w:r w:rsidRPr="005F08FB">
        <w:rPr>
          <w:lang w:val="en-US"/>
        </w:rPr>
        <w:br/>
      </w:r>
      <w:r w:rsidRPr="1B2566E6">
        <w:rPr>
          <w:rFonts w:ascii="Cambria" w:eastAsia="Cambria" w:hAnsi="Cambria" w:cs="Cambria"/>
          <w:color w:val="000000" w:themeColor="text1"/>
          <w:sz w:val="22"/>
          <w:szCs w:val="22"/>
          <w:lang w:val="en-US"/>
        </w:rPr>
        <w:t xml:space="preserve">  - Partner companies involved in the project</w:t>
      </w:r>
      <w:r w:rsidRPr="005F08FB">
        <w:rPr>
          <w:lang w:val="en-US"/>
        </w:rPr>
        <w:br/>
      </w:r>
      <w:r w:rsidRPr="1B2566E6">
        <w:rPr>
          <w:rFonts w:ascii="Cambria" w:eastAsia="Cambria" w:hAnsi="Cambria" w:cs="Cambria"/>
          <w:color w:val="000000" w:themeColor="text1"/>
          <w:sz w:val="22"/>
          <w:szCs w:val="22"/>
          <w:lang w:val="en-US"/>
        </w:rPr>
        <w:t xml:space="preserve">  - Academic and professional mentors</w:t>
      </w:r>
    </w:p>
    <w:p w14:paraId="5CD2E510" w14:textId="610ECF28" w:rsidR="001012AD" w:rsidRPr="005F08FB" w:rsidRDefault="3A01EA58" w:rsidP="1B2566E6">
      <w:pPr>
        <w:jc w:val="both"/>
        <w:rPr>
          <w:rFonts w:ascii="Cambria" w:eastAsia="Cambria" w:hAnsi="Cambria" w:cs="Cambria"/>
          <w:color w:val="000000" w:themeColor="text1"/>
          <w:sz w:val="22"/>
          <w:szCs w:val="22"/>
          <w:lang w:val="en-US"/>
        </w:rPr>
      </w:pPr>
      <w:r w:rsidRPr="1B2566E6">
        <w:rPr>
          <w:rFonts w:ascii="Cambria" w:eastAsia="Cambria" w:hAnsi="Cambria" w:cs="Cambria"/>
          <w:b/>
          <w:bCs/>
          <w:color w:val="000000" w:themeColor="text1"/>
          <w:sz w:val="22"/>
          <w:szCs w:val="22"/>
          <w:lang w:val="en-US"/>
        </w:rPr>
        <w:t>3-Hashtags:</w:t>
      </w:r>
      <w:r w:rsidRPr="1B2566E6">
        <w:rPr>
          <w:rFonts w:ascii="Cambria" w:eastAsia="Cambria" w:hAnsi="Cambria" w:cs="Cambria"/>
          <w:color w:val="000000" w:themeColor="text1"/>
          <w:sz w:val="22"/>
          <w:szCs w:val="22"/>
          <w:lang w:val="en-US"/>
        </w:rPr>
        <w:t xml:space="preserve"> Use relevant hashtags to describe the project and its objectives (max 5). </w:t>
      </w:r>
    </w:p>
    <w:p w14:paraId="3E7EFDFE" w14:textId="310D6FE9" w:rsidR="001012AD" w:rsidRPr="005F08FB" w:rsidRDefault="3A01EA58" w:rsidP="1B2566E6">
      <w:pPr>
        <w:jc w:val="both"/>
        <w:rPr>
          <w:rFonts w:ascii="Cambria" w:eastAsia="Cambria" w:hAnsi="Cambria" w:cs="Cambria"/>
          <w:color w:val="000000" w:themeColor="text1"/>
          <w:sz w:val="22"/>
          <w:szCs w:val="22"/>
          <w:lang w:val="en-US"/>
        </w:rPr>
      </w:pPr>
      <w:r w:rsidRPr="1B2566E6">
        <w:rPr>
          <w:rFonts w:ascii="Cambria" w:eastAsia="Cambria" w:hAnsi="Cambria" w:cs="Cambria"/>
          <w:color w:val="000000" w:themeColor="text1"/>
          <w:sz w:val="22"/>
          <w:szCs w:val="22"/>
          <w:lang w:val="en-US"/>
        </w:rPr>
        <w:t>Examples:</w:t>
      </w:r>
    </w:p>
    <w:p w14:paraId="53AF5B0D" w14:textId="53D2234F" w:rsidR="001012AD" w:rsidRPr="005F08FB" w:rsidRDefault="3A01EA58" w:rsidP="1B2566E6">
      <w:pPr>
        <w:jc w:val="both"/>
        <w:rPr>
          <w:rFonts w:ascii="Cambria" w:eastAsia="Cambria" w:hAnsi="Cambria" w:cs="Cambria"/>
          <w:color w:val="000000" w:themeColor="text1"/>
          <w:sz w:val="22"/>
          <w:szCs w:val="22"/>
          <w:lang w:val="en-US"/>
        </w:rPr>
      </w:pPr>
      <w:r w:rsidRPr="1B2566E6">
        <w:rPr>
          <w:rFonts w:ascii="Cambria" w:eastAsia="Cambria" w:hAnsi="Cambria" w:cs="Cambria"/>
          <w:color w:val="000000" w:themeColor="text1"/>
          <w:sz w:val="22"/>
          <w:szCs w:val="22"/>
          <w:lang w:val="en-US"/>
        </w:rPr>
        <w:t>- #IntegratedProject (Mandatory)</w:t>
      </w:r>
    </w:p>
    <w:p w14:paraId="5631185E" w14:textId="09D54F2B" w:rsidR="001012AD" w:rsidRPr="005F08FB" w:rsidRDefault="3A01EA58" w:rsidP="1B2566E6">
      <w:pPr>
        <w:jc w:val="both"/>
        <w:rPr>
          <w:rFonts w:ascii="Cambria" w:eastAsia="Cambria" w:hAnsi="Cambria" w:cs="Cambria"/>
          <w:color w:val="000000" w:themeColor="text1"/>
          <w:sz w:val="22"/>
          <w:szCs w:val="22"/>
          <w:lang w:val="en-US"/>
        </w:rPr>
      </w:pPr>
      <w:r w:rsidRPr="1B2566E6">
        <w:rPr>
          <w:rFonts w:ascii="Cambria" w:eastAsia="Cambria" w:hAnsi="Cambria" w:cs="Cambria"/>
          <w:color w:val="000000" w:themeColor="text1"/>
          <w:sz w:val="22"/>
          <w:szCs w:val="22"/>
          <w:lang w:val="en-US"/>
        </w:rPr>
        <w:t>- #Technologies (Mandatory)</w:t>
      </w:r>
    </w:p>
    <w:p w14:paraId="73898249" w14:textId="4C4FB929" w:rsidR="001012AD" w:rsidRPr="005F08FB" w:rsidRDefault="3A01EA58" w:rsidP="1B2566E6">
      <w:pPr>
        <w:jc w:val="both"/>
        <w:rPr>
          <w:rFonts w:ascii="Cambria" w:eastAsia="Cambria" w:hAnsi="Cambria" w:cs="Cambria"/>
          <w:color w:val="000000" w:themeColor="text1"/>
          <w:sz w:val="22"/>
          <w:szCs w:val="22"/>
          <w:lang w:val="en-US"/>
        </w:rPr>
      </w:pPr>
      <w:r w:rsidRPr="1B2566E6">
        <w:rPr>
          <w:rFonts w:ascii="Cambria" w:eastAsia="Cambria" w:hAnsi="Cambria" w:cs="Cambria"/>
          <w:color w:val="000000" w:themeColor="text1"/>
          <w:sz w:val="22"/>
          <w:szCs w:val="22"/>
          <w:lang w:val="en-US"/>
        </w:rPr>
        <w:t>- #Teamwork</w:t>
      </w:r>
    </w:p>
    <w:p w14:paraId="5E04110E" w14:textId="39738742" w:rsidR="001012AD" w:rsidRPr="005F08FB" w:rsidRDefault="3A01EA58" w:rsidP="1B2566E6">
      <w:pPr>
        <w:jc w:val="both"/>
        <w:rPr>
          <w:rFonts w:ascii="Cambria" w:eastAsia="Cambria" w:hAnsi="Cambria" w:cs="Cambria"/>
          <w:color w:val="000000" w:themeColor="text1"/>
          <w:sz w:val="22"/>
          <w:szCs w:val="22"/>
          <w:lang w:val="en-US"/>
        </w:rPr>
      </w:pPr>
      <w:r w:rsidRPr="1B2566E6">
        <w:rPr>
          <w:rFonts w:ascii="Cambria" w:eastAsia="Cambria" w:hAnsi="Cambria" w:cs="Cambria"/>
          <w:color w:val="000000" w:themeColor="text1"/>
          <w:sz w:val="22"/>
          <w:szCs w:val="22"/>
          <w:lang w:val="en-US"/>
        </w:rPr>
        <w:t>- #ProblemSolving</w:t>
      </w:r>
    </w:p>
    <w:p w14:paraId="313EF462" w14:textId="1A7575C6" w:rsidR="001012AD" w:rsidRPr="005F08FB" w:rsidRDefault="3A01EA58" w:rsidP="005F08FB">
      <w:pPr>
        <w:rPr>
          <w:rFonts w:ascii="Cambria" w:eastAsia="Cambria" w:hAnsi="Cambria" w:cs="Cambria"/>
          <w:color w:val="000000" w:themeColor="text1"/>
          <w:sz w:val="22"/>
          <w:szCs w:val="22"/>
          <w:lang w:val="en-US"/>
        </w:rPr>
      </w:pPr>
      <w:r w:rsidRPr="1B2566E6">
        <w:rPr>
          <w:rFonts w:ascii="Cambria" w:eastAsia="Cambria" w:hAnsi="Cambria" w:cs="Cambria"/>
          <w:color w:val="000000" w:themeColor="text1"/>
          <w:sz w:val="22"/>
          <w:szCs w:val="22"/>
          <w:lang w:val="en-US"/>
        </w:rPr>
        <w:t>-</w:t>
      </w:r>
      <w:r w:rsidR="005F08FB">
        <w:rPr>
          <w:rFonts w:ascii="Cambria" w:eastAsia="Cambria" w:hAnsi="Cambria" w:cs="Cambria"/>
          <w:color w:val="000000" w:themeColor="text1"/>
          <w:sz w:val="22"/>
          <w:szCs w:val="22"/>
          <w:lang w:val="en-US"/>
        </w:rPr>
        <w:t xml:space="preserve"> </w:t>
      </w:r>
      <w:r w:rsidRPr="1B2566E6">
        <w:rPr>
          <w:rFonts w:ascii="Cambria" w:eastAsia="Cambria" w:hAnsi="Cambria" w:cs="Cambria"/>
          <w:color w:val="000000" w:themeColor="text1"/>
          <w:sz w:val="22"/>
          <w:szCs w:val="22"/>
          <w:lang w:val="en-US"/>
        </w:rPr>
        <w:t>#Innovation</w:t>
      </w:r>
      <w:r w:rsidRPr="005F08FB">
        <w:rPr>
          <w:lang w:val="en-US"/>
        </w:rPr>
        <w:br/>
      </w:r>
      <w:r w:rsidRPr="1B2566E6">
        <w:rPr>
          <w:rFonts w:ascii="Cambria" w:eastAsia="Cambria" w:hAnsi="Cambria" w:cs="Cambria"/>
          <w:b/>
          <w:bCs/>
          <w:color w:val="000000" w:themeColor="text1"/>
          <w:sz w:val="22"/>
          <w:szCs w:val="22"/>
          <w:lang w:val="en-US"/>
        </w:rPr>
        <w:t>4-Visuals:</w:t>
      </w:r>
      <w:r w:rsidRPr="1B2566E6">
        <w:rPr>
          <w:rFonts w:ascii="Cambria" w:eastAsia="Cambria" w:hAnsi="Cambria" w:cs="Cambria"/>
          <w:color w:val="000000" w:themeColor="text1"/>
          <w:sz w:val="22"/>
          <w:szCs w:val="22"/>
          <w:lang w:val="en-US"/>
        </w:rPr>
        <w:t xml:space="preserve"> Include high-quality images to showcase the project. Examples:</w:t>
      </w:r>
      <w:r w:rsidRPr="005F08FB">
        <w:rPr>
          <w:lang w:val="en-US"/>
        </w:rPr>
        <w:br/>
      </w:r>
      <w:r w:rsidRPr="1B2566E6">
        <w:rPr>
          <w:rFonts w:ascii="Cambria" w:eastAsia="Cambria" w:hAnsi="Cambria" w:cs="Cambria"/>
          <w:color w:val="000000" w:themeColor="text1"/>
          <w:sz w:val="22"/>
          <w:szCs w:val="22"/>
          <w:lang w:val="en-US"/>
        </w:rPr>
        <w:t xml:space="preserve">  -</w:t>
      </w:r>
      <w:r w:rsidR="005F08FB">
        <w:rPr>
          <w:rFonts w:ascii="Cambria" w:eastAsia="Cambria" w:hAnsi="Cambria" w:cs="Cambria"/>
          <w:color w:val="000000" w:themeColor="text1"/>
          <w:sz w:val="22"/>
          <w:szCs w:val="22"/>
          <w:lang w:val="en-US"/>
        </w:rPr>
        <w:t xml:space="preserve"> </w:t>
      </w:r>
      <w:r w:rsidRPr="1B2566E6">
        <w:rPr>
          <w:rFonts w:ascii="Cambria" w:eastAsia="Cambria" w:hAnsi="Cambria" w:cs="Cambria"/>
          <w:color w:val="000000" w:themeColor="text1"/>
          <w:sz w:val="22"/>
          <w:szCs w:val="22"/>
          <w:lang w:val="en-US"/>
        </w:rPr>
        <w:t>System architecture diagrams</w:t>
      </w:r>
      <w:r w:rsidRPr="005F08FB">
        <w:rPr>
          <w:lang w:val="en-US"/>
        </w:rPr>
        <w:br/>
      </w:r>
      <w:r w:rsidRPr="1B2566E6">
        <w:rPr>
          <w:rFonts w:ascii="Cambria" w:eastAsia="Cambria" w:hAnsi="Cambria" w:cs="Cambria"/>
          <w:color w:val="000000" w:themeColor="text1"/>
          <w:sz w:val="22"/>
          <w:szCs w:val="22"/>
          <w:lang w:val="en-US"/>
        </w:rPr>
        <w:t xml:space="preserve">  - Photos of prototypes or models</w:t>
      </w:r>
      <w:r w:rsidRPr="005F08FB">
        <w:rPr>
          <w:lang w:val="en-US"/>
        </w:rPr>
        <w:br/>
      </w:r>
      <w:r w:rsidRPr="1B2566E6">
        <w:rPr>
          <w:rFonts w:ascii="Cambria" w:eastAsia="Cambria" w:hAnsi="Cambria" w:cs="Cambria"/>
          <w:color w:val="000000" w:themeColor="text1"/>
          <w:sz w:val="22"/>
          <w:szCs w:val="22"/>
          <w:lang w:val="en-US"/>
        </w:rPr>
        <w:t xml:space="preserve">  - Screenshots of developed interfaces or applications</w:t>
      </w:r>
    </w:p>
    <w:p w14:paraId="708059E2" w14:textId="2AF3218A" w:rsidR="001012AD" w:rsidRPr="005F08FB" w:rsidRDefault="3A01EA58" w:rsidP="1B2566E6">
      <w:pPr>
        <w:jc w:val="both"/>
        <w:rPr>
          <w:rFonts w:ascii="Cambria" w:eastAsia="Cambria" w:hAnsi="Cambria" w:cs="Cambria"/>
          <w:color w:val="000000" w:themeColor="text1"/>
          <w:sz w:val="22"/>
          <w:szCs w:val="22"/>
          <w:lang w:val="en-US"/>
        </w:rPr>
      </w:pPr>
      <w:r w:rsidRPr="1B2566E6">
        <w:rPr>
          <w:rFonts w:ascii="Cambria" w:eastAsia="Cambria" w:hAnsi="Cambria" w:cs="Cambria"/>
          <w:b/>
          <w:bCs/>
          <w:color w:val="000000" w:themeColor="text1"/>
          <w:sz w:val="22"/>
          <w:szCs w:val="22"/>
          <w:lang w:val="en-US"/>
        </w:rPr>
        <w:lastRenderedPageBreak/>
        <w:t>5-Engagement (CTA - Call-to-Action):</w:t>
      </w:r>
      <w:r w:rsidRPr="1B2566E6">
        <w:rPr>
          <w:rFonts w:ascii="Cambria" w:eastAsia="Cambria" w:hAnsi="Cambria" w:cs="Cambria"/>
          <w:color w:val="000000" w:themeColor="text1"/>
          <w:sz w:val="22"/>
          <w:szCs w:val="22"/>
          <w:lang w:val="en-US"/>
        </w:rPr>
        <w:t xml:space="preserve"> Conclude the post with a question or invitation to engage, such as: 'What do you think of this solution?' or 'Share your experiences on similar challenges!'</w:t>
      </w:r>
    </w:p>
    <w:p w14:paraId="3958F053" w14:textId="6693DECA" w:rsidR="001012AD" w:rsidRDefault="3A01EA58" w:rsidP="1B2566E6">
      <w:pPr>
        <w:pStyle w:val="Titre2"/>
        <w:spacing w:before="200" w:after="0"/>
        <w:jc w:val="both"/>
        <w:rPr>
          <w:rFonts w:ascii="Calibri" w:eastAsia="Calibri" w:hAnsi="Calibri" w:cs="Calibri"/>
          <w:b/>
          <w:bCs/>
          <w:color w:val="4F81BD"/>
          <w:sz w:val="26"/>
          <w:szCs w:val="26"/>
        </w:rPr>
      </w:pPr>
      <w:r w:rsidRPr="1B2566E6">
        <w:rPr>
          <w:rFonts w:ascii="Calibri" w:eastAsia="Calibri" w:hAnsi="Calibri" w:cs="Calibri"/>
          <w:b/>
          <w:bCs/>
          <w:color w:val="4F81BD"/>
          <w:sz w:val="26"/>
          <w:szCs w:val="26"/>
          <w:lang w:val="en-US"/>
        </w:rPr>
        <w:t>Recommendations to Improve Posts</w:t>
      </w:r>
    </w:p>
    <w:p w14:paraId="001C8086" w14:textId="555FC8E5" w:rsidR="001012AD" w:rsidRPr="005F08FB" w:rsidRDefault="3A01EA58" w:rsidP="1B2566E6">
      <w:pPr>
        <w:pStyle w:val="Paragraphedeliste"/>
        <w:numPr>
          <w:ilvl w:val="0"/>
          <w:numId w:val="1"/>
        </w:numPr>
        <w:jc w:val="both"/>
        <w:rPr>
          <w:rFonts w:ascii="Cambria" w:eastAsia="Cambria" w:hAnsi="Cambria" w:cs="Cambria"/>
          <w:color w:val="000000" w:themeColor="text1"/>
          <w:sz w:val="22"/>
          <w:szCs w:val="22"/>
          <w:lang w:val="en-US"/>
        </w:rPr>
      </w:pPr>
      <w:r w:rsidRPr="1B2566E6">
        <w:rPr>
          <w:rFonts w:ascii="Cambria" w:eastAsia="Cambria" w:hAnsi="Cambria" w:cs="Cambria"/>
          <w:color w:val="000000" w:themeColor="text1"/>
          <w:sz w:val="22"/>
          <w:szCs w:val="22"/>
          <w:lang w:val="en-US"/>
        </w:rPr>
        <w:t>Content Value: Provide actionable insights or information that offers real value to the reader, such as the project's benefits or its impact.</w:t>
      </w:r>
    </w:p>
    <w:p w14:paraId="0C05E5E1" w14:textId="307E40FE" w:rsidR="001012AD" w:rsidRPr="005F08FB" w:rsidRDefault="3A01EA58" w:rsidP="1B2566E6">
      <w:pPr>
        <w:pStyle w:val="Paragraphedeliste"/>
        <w:numPr>
          <w:ilvl w:val="0"/>
          <w:numId w:val="1"/>
        </w:numPr>
        <w:jc w:val="both"/>
        <w:rPr>
          <w:rFonts w:ascii="Cambria" w:eastAsia="Cambria" w:hAnsi="Cambria" w:cs="Cambria"/>
          <w:color w:val="000000" w:themeColor="text1"/>
          <w:sz w:val="22"/>
          <w:szCs w:val="22"/>
          <w:lang w:val="en-US"/>
        </w:rPr>
      </w:pPr>
      <w:r w:rsidRPr="1B2566E6">
        <w:rPr>
          <w:rFonts w:ascii="Cambria" w:eastAsia="Cambria" w:hAnsi="Cambria" w:cs="Cambria"/>
          <w:color w:val="000000" w:themeColor="text1"/>
          <w:sz w:val="22"/>
          <w:szCs w:val="22"/>
          <w:lang w:val="en-US"/>
        </w:rPr>
        <w:t>Authenticity: Be genuine by sharing real experiences to foster trust and credibility.</w:t>
      </w:r>
    </w:p>
    <w:p w14:paraId="1927F398" w14:textId="15255DEC" w:rsidR="001012AD" w:rsidRDefault="3A01EA58" w:rsidP="1B2566E6">
      <w:pPr>
        <w:pStyle w:val="Paragraphedeliste"/>
        <w:numPr>
          <w:ilvl w:val="0"/>
          <w:numId w:val="1"/>
        </w:numPr>
        <w:jc w:val="both"/>
        <w:rPr>
          <w:rFonts w:ascii="Cambria" w:eastAsia="Cambria" w:hAnsi="Cambria" w:cs="Cambria"/>
          <w:color w:val="000000" w:themeColor="text1"/>
          <w:sz w:val="22"/>
          <w:szCs w:val="22"/>
        </w:rPr>
      </w:pPr>
      <w:r w:rsidRPr="1B2566E6">
        <w:rPr>
          <w:rFonts w:ascii="Cambria" w:eastAsia="Cambria" w:hAnsi="Cambria" w:cs="Cambria"/>
          <w:color w:val="000000" w:themeColor="text1"/>
          <w:sz w:val="22"/>
          <w:szCs w:val="22"/>
          <w:lang w:val="en-US"/>
        </w:rPr>
        <w:t>Storytelling: Use personal or professional narratives to make the post engaging. For instance, describe challenges encountered and the solutions developed.</w:t>
      </w:r>
    </w:p>
    <w:p w14:paraId="1380FD1C" w14:textId="4EE8BF20" w:rsidR="001012AD" w:rsidRPr="005F08FB" w:rsidRDefault="3A01EA58" w:rsidP="1B2566E6">
      <w:pPr>
        <w:pStyle w:val="Paragraphedeliste"/>
        <w:numPr>
          <w:ilvl w:val="0"/>
          <w:numId w:val="1"/>
        </w:numPr>
        <w:jc w:val="both"/>
        <w:rPr>
          <w:rFonts w:ascii="Cambria" w:eastAsia="Cambria" w:hAnsi="Cambria" w:cs="Cambria"/>
          <w:color w:val="000000" w:themeColor="text1"/>
          <w:sz w:val="22"/>
          <w:szCs w:val="22"/>
          <w:lang w:val="en-US"/>
        </w:rPr>
      </w:pPr>
      <w:r w:rsidRPr="1B2566E6">
        <w:rPr>
          <w:rFonts w:ascii="Cambria" w:eastAsia="Cambria" w:hAnsi="Cambria" w:cs="Cambria"/>
          <w:color w:val="000000" w:themeColor="text1"/>
          <w:sz w:val="22"/>
          <w:szCs w:val="22"/>
          <w:lang w:val="en-US"/>
        </w:rPr>
        <w:t>Post Timing: Advise students to publish posts during non-work hours (morning or evening) for better reach.</w:t>
      </w:r>
    </w:p>
    <w:p w14:paraId="48839358" w14:textId="6EF3AABF" w:rsidR="001012AD" w:rsidRPr="005F08FB" w:rsidRDefault="3A01EA58" w:rsidP="1B2566E6">
      <w:pPr>
        <w:pStyle w:val="Paragraphedeliste"/>
        <w:numPr>
          <w:ilvl w:val="0"/>
          <w:numId w:val="1"/>
        </w:numPr>
        <w:jc w:val="both"/>
        <w:rPr>
          <w:rFonts w:ascii="Cambria" w:eastAsia="Cambria" w:hAnsi="Cambria" w:cs="Cambria"/>
          <w:color w:val="000000" w:themeColor="text1"/>
          <w:sz w:val="22"/>
          <w:szCs w:val="22"/>
          <w:lang w:val="en-US"/>
        </w:rPr>
      </w:pPr>
      <w:r w:rsidRPr="1B2566E6">
        <w:rPr>
          <w:rFonts w:ascii="Cambria" w:eastAsia="Cambria" w:hAnsi="Cambria" w:cs="Cambria"/>
          <w:color w:val="000000" w:themeColor="text1"/>
          <w:sz w:val="22"/>
          <w:szCs w:val="22"/>
          <w:lang w:val="en-US"/>
        </w:rPr>
        <w:t>Engagement with Comments: Encourage students to respond to comments to keep the discussion active and increase visibility.</w:t>
      </w:r>
    </w:p>
    <w:p w14:paraId="21C87F54" w14:textId="7143620A" w:rsidR="001012AD" w:rsidRPr="005F08FB" w:rsidRDefault="3A01EA58" w:rsidP="1B2566E6">
      <w:pPr>
        <w:pStyle w:val="Paragraphedeliste"/>
        <w:numPr>
          <w:ilvl w:val="0"/>
          <w:numId w:val="1"/>
        </w:numPr>
        <w:jc w:val="both"/>
        <w:rPr>
          <w:rFonts w:ascii="Cambria" w:eastAsia="Cambria" w:hAnsi="Cambria" w:cs="Cambria"/>
          <w:color w:val="000000" w:themeColor="text1"/>
          <w:sz w:val="22"/>
          <w:szCs w:val="22"/>
          <w:lang w:val="en-US"/>
        </w:rPr>
      </w:pPr>
      <w:r w:rsidRPr="1B2566E6">
        <w:rPr>
          <w:rFonts w:ascii="Cambria" w:eastAsia="Cambria" w:hAnsi="Cambria" w:cs="Cambria"/>
          <w:color w:val="000000" w:themeColor="text1"/>
          <w:sz w:val="22"/>
          <w:szCs w:val="22"/>
          <w:lang w:val="en-US"/>
        </w:rPr>
        <w:t>Consistency: Recommend maintaining a regular posting schedule to build a strong professional presence.</w:t>
      </w:r>
    </w:p>
    <w:p w14:paraId="0378BA82" w14:textId="10ADD44A" w:rsidR="001012AD" w:rsidRPr="005F08FB" w:rsidRDefault="3A01EA58" w:rsidP="1B2566E6">
      <w:pPr>
        <w:pStyle w:val="Titre2"/>
        <w:spacing w:before="200" w:after="0"/>
        <w:jc w:val="both"/>
        <w:rPr>
          <w:rFonts w:ascii="Calibri" w:eastAsia="Calibri" w:hAnsi="Calibri" w:cs="Calibri"/>
          <w:b/>
          <w:bCs/>
          <w:color w:val="4F81BD"/>
          <w:sz w:val="26"/>
          <w:szCs w:val="26"/>
          <w:lang w:val="en-US"/>
        </w:rPr>
      </w:pPr>
      <w:r w:rsidRPr="1B2566E6">
        <w:rPr>
          <w:rFonts w:ascii="Calibri" w:eastAsia="Calibri" w:hAnsi="Calibri" w:cs="Calibri"/>
          <w:b/>
          <w:bCs/>
          <w:color w:val="4F81BD"/>
          <w:sz w:val="26"/>
          <w:szCs w:val="26"/>
          <w:lang w:val="en-US"/>
        </w:rPr>
        <w:t>Evaluation Grid (1.5 Points)</w:t>
      </w:r>
    </w:p>
    <w:p w14:paraId="3F60F052" w14:textId="77777777" w:rsidR="001641B0" w:rsidRPr="001641B0" w:rsidRDefault="001641B0" w:rsidP="001641B0">
      <w:pPr>
        <w:spacing w:after="200" w:line="276" w:lineRule="auto"/>
        <w:jc w:val="both"/>
        <w:rPr>
          <w:rFonts w:ascii="Cambria" w:eastAsia="MS Mincho" w:hAnsi="Cambria" w:cs="Arial"/>
          <w:sz w:val="22"/>
          <w:szCs w:val="22"/>
          <w:lang w:val="en-US"/>
        </w:rPr>
      </w:pPr>
      <w:r w:rsidRPr="001641B0">
        <w:rPr>
          <w:rFonts w:ascii="Cambria" w:eastAsia="MS Mincho" w:hAnsi="Cambria" w:cs="Arial"/>
          <w:sz w:val="22"/>
          <w:szCs w:val="22"/>
          <w:lang w:val="en-US"/>
        </w:rPr>
        <w:t xml:space="preserve">The following grid breaks down the evaluation of the LinkedIn posts. </w:t>
      </w:r>
    </w:p>
    <w:tbl>
      <w:tblPr>
        <w:tblStyle w:val="Grilledutableau1"/>
        <w:tblW w:w="7560" w:type="dxa"/>
        <w:tblLook w:val="04A0" w:firstRow="1" w:lastRow="0" w:firstColumn="1" w:lastColumn="0" w:noHBand="0" w:noVBand="1"/>
      </w:tblPr>
      <w:tblGrid>
        <w:gridCol w:w="2880"/>
        <w:gridCol w:w="2880"/>
        <w:gridCol w:w="1800"/>
      </w:tblGrid>
      <w:tr w:rsidR="001641B0" w:rsidRPr="001641B0" w14:paraId="754DDB29" w14:textId="77777777" w:rsidTr="003953AB">
        <w:tc>
          <w:tcPr>
            <w:tcW w:w="2880" w:type="dxa"/>
          </w:tcPr>
          <w:p w14:paraId="04F043E6" w14:textId="77777777" w:rsidR="001641B0" w:rsidRPr="001641B0" w:rsidRDefault="001641B0" w:rsidP="001641B0">
            <w:pPr>
              <w:spacing w:after="200" w:line="276" w:lineRule="auto"/>
              <w:jc w:val="both"/>
              <w:rPr>
                <w:rFonts w:ascii="Cambria" w:hAnsi="Cambria" w:cs="Arial"/>
              </w:rPr>
            </w:pPr>
            <w:r w:rsidRPr="001641B0">
              <w:rPr>
                <w:rFonts w:ascii="Cambria" w:hAnsi="Cambria" w:cs="Arial"/>
              </w:rPr>
              <w:t>Criteria</w:t>
            </w:r>
          </w:p>
        </w:tc>
        <w:tc>
          <w:tcPr>
            <w:tcW w:w="2880" w:type="dxa"/>
          </w:tcPr>
          <w:p w14:paraId="10697452" w14:textId="77777777" w:rsidR="001641B0" w:rsidRPr="001641B0" w:rsidRDefault="001641B0" w:rsidP="001641B0">
            <w:pPr>
              <w:spacing w:after="200" w:line="276" w:lineRule="auto"/>
              <w:jc w:val="both"/>
              <w:rPr>
                <w:rFonts w:ascii="Cambria" w:hAnsi="Cambria" w:cs="Arial"/>
              </w:rPr>
            </w:pPr>
            <w:r w:rsidRPr="001641B0">
              <w:rPr>
                <w:rFonts w:ascii="Cambria" w:hAnsi="Cambria" w:cs="Arial"/>
              </w:rPr>
              <w:t>Description</w:t>
            </w:r>
          </w:p>
        </w:tc>
        <w:tc>
          <w:tcPr>
            <w:tcW w:w="1800" w:type="dxa"/>
          </w:tcPr>
          <w:p w14:paraId="38A0363F" w14:textId="77777777" w:rsidR="001641B0" w:rsidRPr="001641B0" w:rsidRDefault="001641B0" w:rsidP="001641B0">
            <w:pPr>
              <w:spacing w:after="200" w:line="276" w:lineRule="auto"/>
              <w:jc w:val="both"/>
              <w:rPr>
                <w:rFonts w:ascii="Cambria" w:hAnsi="Cambria" w:cs="Arial"/>
              </w:rPr>
            </w:pPr>
            <w:r w:rsidRPr="001641B0">
              <w:rPr>
                <w:rFonts w:ascii="Cambria" w:hAnsi="Cambria" w:cs="Arial"/>
              </w:rPr>
              <w:t>Points</w:t>
            </w:r>
          </w:p>
        </w:tc>
      </w:tr>
      <w:tr w:rsidR="001641B0" w:rsidRPr="001641B0" w14:paraId="606048A6" w14:textId="77777777" w:rsidTr="003953AB">
        <w:tc>
          <w:tcPr>
            <w:tcW w:w="2880" w:type="dxa"/>
          </w:tcPr>
          <w:p w14:paraId="46DDB0A6" w14:textId="77777777" w:rsidR="001641B0" w:rsidRPr="001641B0" w:rsidRDefault="001641B0" w:rsidP="001641B0">
            <w:pPr>
              <w:spacing w:after="200" w:line="276" w:lineRule="auto"/>
              <w:jc w:val="both"/>
              <w:rPr>
                <w:rFonts w:ascii="Cambria" w:hAnsi="Cambria" w:cs="Arial"/>
              </w:rPr>
            </w:pPr>
            <w:r w:rsidRPr="001641B0">
              <w:rPr>
                <w:rFonts w:ascii="Cambria" w:hAnsi="Cambria" w:cs="Arial"/>
              </w:rPr>
              <w:t>Post Length</w:t>
            </w:r>
          </w:p>
        </w:tc>
        <w:tc>
          <w:tcPr>
            <w:tcW w:w="2880" w:type="dxa"/>
          </w:tcPr>
          <w:p w14:paraId="41CEBAC7" w14:textId="77777777" w:rsidR="001641B0" w:rsidRPr="001641B0" w:rsidRDefault="001641B0" w:rsidP="001641B0">
            <w:pPr>
              <w:spacing w:after="200" w:line="276" w:lineRule="auto"/>
              <w:jc w:val="both"/>
              <w:rPr>
                <w:rFonts w:ascii="Cambria" w:hAnsi="Cambria" w:cs="Arial"/>
              </w:rPr>
            </w:pPr>
            <w:r w:rsidRPr="001641B0">
              <w:rPr>
                <w:rFonts w:ascii="Cambria" w:hAnsi="Cambria" w:cs="Arial"/>
              </w:rPr>
              <w:t>Content is between 100 and 300 words for optimal readability.</w:t>
            </w:r>
          </w:p>
        </w:tc>
        <w:tc>
          <w:tcPr>
            <w:tcW w:w="1800" w:type="dxa"/>
          </w:tcPr>
          <w:p w14:paraId="32E04267" w14:textId="77777777" w:rsidR="001641B0" w:rsidRPr="001641B0" w:rsidRDefault="001641B0" w:rsidP="001641B0">
            <w:pPr>
              <w:spacing w:after="200" w:line="276" w:lineRule="auto"/>
              <w:jc w:val="both"/>
              <w:rPr>
                <w:rFonts w:ascii="Cambria" w:hAnsi="Cambria" w:cs="Arial"/>
              </w:rPr>
            </w:pPr>
            <w:r w:rsidRPr="001641B0">
              <w:rPr>
                <w:rFonts w:ascii="Cambria" w:hAnsi="Cambria" w:cs="Arial"/>
              </w:rPr>
              <w:t>0.5</w:t>
            </w:r>
          </w:p>
        </w:tc>
      </w:tr>
      <w:tr w:rsidR="001641B0" w:rsidRPr="001641B0" w14:paraId="20775827" w14:textId="77777777" w:rsidTr="003953AB">
        <w:tc>
          <w:tcPr>
            <w:tcW w:w="2880" w:type="dxa"/>
          </w:tcPr>
          <w:p w14:paraId="68D00356" w14:textId="77777777" w:rsidR="001641B0" w:rsidRPr="001641B0" w:rsidRDefault="001641B0" w:rsidP="001641B0">
            <w:pPr>
              <w:spacing w:after="200" w:line="276" w:lineRule="auto"/>
              <w:jc w:val="both"/>
              <w:rPr>
                <w:rFonts w:ascii="Cambria" w:hAnsi="Cambria" w:cs="Arial"/>
              </w:rPr>
            </w:pPr>
            <w:r w:rsidRPr="001641B0">
              <w:rPr>
                <w:rFonts w:ascii="Cambria" w:hAnsi="Cambria" w:cs="Arial"/>
              </w:rPr>
              <w:t>Mentions and Tags</w:t>
            </w:r>
          </w:p>
        </w:tc>
        <w:tc>
          <w:tcPr>
            <w:tcW w:w="2880" w:type="dxa"/>
          </w:tcPr>
          <w:p w14:paraId="0F1CDDD3" w14:textId="77777777" w:rsidR="001641B0" w:rsidRPr="001641B0" w:rsidRDefault="001641B0" w:rsidP="001641B0">
            <w:pPr>
              <w:spacing w:after="200" w:line="276" w:lineRule="auto"/>
              <w:jc w:val="both"/>
              <w:rPr>
                <w:rFonts w:ascii="Cambria" w:hAnsi="Cambria" w:cs="Arial"/>
              </w:rPr>
            </w:pPr>
            <w:r w:rsidRPr="001641B0">
              <w:rPr>
                <w:rFonts w:ascii="Cambria" w:hAnsi="Cambria" w:cs="Arial"/>
              </w:rPr>
              <w:t>Tags relevant people or organizations such as Esprit, partner companies, or mentors.</w:t>
            </w:r>
          </w:p>
        </w:tc>
        <w:tc>
          <w:tcPr>
            <w:tcW w:w="1800" w:type="dxa"/>
          </w:tcPr>
          <w:p w14:paraId="6176AA7D" w14:textId="77777777" w:rsidR="001641B0" w:rsidRPr="001641B0" w:rsidRDefault="001641B0" w:rsidP="001641B0">
            <w:pPr>
              <w:spacing w:after="200" w:line="276" w:lineRule="auto"/>
              <w:jc w:val="both"/>
              <w:rPr>
                <w:rFonts w:ascii="Cambria" w:hAnsi="Cambria" w:cs="Arial"/>
              </w:rPr>
            </w:pPr>
            <w:r w:rsidRPr="001641B0">
              <w:rPr>
                <w:rFonts w:ascii="Cambria" w:hAnsi="Cambria" w:cs="Arial"/>
              </w:rPr>
              <w:t>0.25</w:t>
            </w:r>
          </w:p>
        </w:tc>
      </w:tr>
      <w:tr w:rsidR="001641B0" w:rsidRPr="001641B0" w14:paraId="7D67625F" w14:textId="77777777" w:rsidTr="003953AB">
        <w:tc>
          <w:tcPr>
            <w:tcW w:w="2880" w:type="dxa"/>
          </w:tcPr>
          <w:p w14:paraId="1D7D825F" w14:textId="77777777" w:rsidR="001641B0" w:rsidRPr="001641B0" w:rsidRDefault="001641B0" w:rsidP="001641B0">
            <w:pPr>
              <w:spacing w:after="200" w:line="276" w:lineRule="auto"/>
              <w:jc w:val="both"/>
              <w:rPr>
                <w:rFonts w:ascii="Cambria" w:hAnsi="Cambria" w:cs="Arial"/>
              </w:rPr>
            </w:pPr>
            <w:r w:rsidRPr="001641B0">
              <w:rPr>
                <w:rFonts w:ascii="Cambria" w:hAnsi="Cambria" w:cs="Arial"/>
              </w:rPr>
              <w:t>Hashtags</w:t>
            </w:r>
          </w:p>
        </w:tc>
        <w:tc>
          <w:tcPr>
            <w:tcW w:w="2880" w:type="dxa"/>
          </w:tcPr>
          <w:p w14:paraId="72FF44CF" w14:textId="77777777" w:rsidR="001641B0" w:rsidRPr="001641B0" w:rsidRDefault="001641B0" w:rsidP="001641B0">
            <w:pPr>
              <w:spacing w:after="200" w:line="276" w:lineRule="auto"/>
              <w:jc w:val="both"/>
              <w:rPr>
                <w:rFonts w:ascii="Cambria" w:hAnsi="Cambria" w:cs="Arial"/>
              </w:rPr>
            </w:pPr>
            <w:r w:rsidRPr="001641B0">
              <w:rPr>
                <w:rFonts w:ascii="Cambria" w:hAnsi="Cambria" w:cs="Arial"/>
              </w:rPr>
              <w:t>Uses relevant hashtags describing the project and its objectives (e.g., #Technologies, #Innovation, #EngineeringExcellence).</w:t>
            </w:r>
          </w:p>
        </w:tc>
        <w:tc>
          <w:tcPr>
            <w:tcW w:w="1800" w:type="dxa"/>
          </w:tcPr>
          <w:p w14:paraId="45FFB249" w14:textId="77777777" w:rsidR="001641B0" w:rsidRPr="001641B0" w:rsidRDefault="001641B0" w:rsidP="001641B0">
            <w:pPr>
              <w:spacing w:after="200" w:line="276" w:lineRule="auto"/>
              <w:jc w:val="both"/>
              <w:rPr>
                <w:rFonts w:ascii="Cambria" w:hAnsi="Cambria" w:cs="Arial"/>
              </w:rPr>
            </w:pPr>
            <w:r w:rsidRPr="001641B0">
              <w:rPr>
                <w:rFonts w:ascii="Cambria" w:hAnsi="Cambria" w:cs="Arial"/>
              </w:rPr>
              <w:t>0.25</w:t>
            </w:r>
          </w:p>
        </w:tc>
      </w:tr>
      <w:tr w:rsidR="001641B0" w:rsidRPr="001641B0" w14:paraId="20DE5409" w14:textId="77777777" w:rsidTr="003953AB">
        <w:tc>
          <w:tcPr>
            <w:tcW w:w="2880" w:type="dxa"/>
          </w:tcPr>
          <w:p w14:paraId="0235DE23" w14:textId="77777777" w:rsidR="001641B0" w:rsidRPr="001641B0" w:rsidRDefault="001641B0" w:rsidP="001641B0">
            <w:pPr>
              <w:spacing w:after="200" w:line="276" w:lineRule="auto"/>
              <w:jc w:val="both"/>
              <w:rPr>
                <w:rFonts w:ascii="Cambria" w:hAnsi="Cambria" w:cs="Arial"/>
              </w:rPr>
            </w:pPr>
            <w:r w:rsidRPr="001641B0">
              <w:rPr>
                <w:rFonts w:ascii="Cambria" w:hAnsi="Cambria" w:cs="Arial"/>
              </w:rPr>
              <w:t>Visuals</w:t>
            </w:r>
          </w:p>
        </w:tc>
        <w:tc>
          <w:tcPr>
            <w:tcW w:w="2880" w:type="dxa"/>
          </w:tcPr>
          <w:p w14:paraId="67978F7F" w14:textId="77777777" w:rsidR="001641B0" w:rsidRPr="001641B0" w:rsidRDefault="001641B0" w:rsidP="001641B0">
            <w:pPr>
              <w:spacing w:after="200" w:line="276" w:lineRule="auto"/>
              <w:jc w:val="both"/>
              <w:rPr>
                <w:rFonts w:ascii="Cambria" w:hAnsi="Cambria" w:cs="Arial"/>
              </w:rPr>
            </w:pPr>
            <w:r w:rsidRPr="001641B0">
              <w:rPr>
                <w:rFonts w:ascii="Cambria" w:hAnsi="Cambria" w:cs="Arial"/>
              </w:rPr>
              <w:t>Includes high-quality images, e.g., system diagrams, prototypes, or interface screenshots.</w:t>
            </w:r>
          </w:p>
        </w:tc>
        <w:tc>
          <w:tcPr>
            <w:tcW w:w="1800" w:type="dxa"/>
          </w:tcPr>
          <w:p w14:paraId="3C68F07A" w14:textId="77777777" w:rsidR="001641B0" w:rsidRPr="001641B0" w:rsidRDefault="001641B0" w:rsidP="001641B0">
            <w:pPr>
              <w:spacing w:after="200" w:line="276" w:lineRule="auto"/>
              <w:jc w:val="both"/>
              <w:rPr>
                <w:rFonts w:ascii="Cambria" w:hAnsi="Cambria" w:cs="Arial"/>
              </w:rPr>
            </w:pPr>
            <w:r w:rsidRPr="001641B0">
              <w:rPr>
                <w:rFonts w:ascii="Cambria" w:hAnsi="Cambria" w:cs="Arial"/>
              </w:rPr>
              <w:t>0.25</w:t>
            </w:r>
          </w:p>
        </w:tc>
      </w:tr>
      <w:tr w:rsidR="001641B0" w:rsidRPr="001641B0" w14:paraId="4038E965" w14:textId="77777777" w:rsidTr="003953AB">
        <w:tc>
          <w:tcPr>
            <w:tcW w:w="2880" w:type="dxa"/>
          </w:tcPr>
          <w:p w14:paraId="0C4A9D56" w14:textId="77777777" w:rsidR="001641B0" w:rsidRPr="001641B0" w:rsidRDefault="001641B0" w:rsidP="001641B0">
            <w:pPr>
              <w:spacing w:after="200" w:line="276" w:lineRule="auto"/>
              <w:jc w:val="both"/>
              <w:rPr>
                <w:rFonts w:ascii="Cambria" w:hAnsi="Cambria" w:cs="Arial"/>
              </w:rPr>
            </w:pPr>
            <w:r w:rsidRPr="001641B0">
              <w:rPr>
                <w:rFonts w:ascii="Cambria" w:hAnsi="Cambria" w:cs="Arial"/>
              </w:rPr>
              <w:t>Engagement (CTA - Call-to-Action)</w:t>
            </w:r>
          </w:p>
        </w:tc>
        <w:tc>
          <w:tcPr>
            <w:tcW w:w="2880" w:type="dxa"/>
          </w:tcPr>
          <w:p w14:paraId="2582AB55" w14:textId="77777777" w:rsidR="001641B0" w:rsidRPr="001641B0" w:rsidRDefault="001641B0" w:rsidP="001641B0">
            <w:pPr>
              <w:spacing w:after="200" w:line="276" w:lineRule="auto"/>
              <w:jc w:val="both"/>
              <w:rPr>
                <w:rFonts w:ascii="Cambria" w:hAnsi="Cambria" w:cs="Arial"/>
              </w:rPr>
            </w:pPr>
            <w:r w:rsidRPr="001641B0">
              <w:rPr>
                <w:rFonts w:ascii="Cambria" w:hAnsi="Cambria" w:cs="Arial"/>
              </w:rPr>
              <w:t>Includes a question or invitation to engage, e.g., 'What do you think?' or 'Share your experience!'</w:t>
            </w:r>
          </w:p>
        </w:tc>
        <w:tc>
          <w:tcPr>
            <w:tcW w:w="1800" w:type="dxa"/>
          </w:tcPr>
          <w:p w14:paraId="20F3B379" w14:textId="77777777" w:rsidR="001641B0" w:rsidRPr="001641B0" w:rsidRDefault="001641B0" w:rsidP="001641B0">
            <w:pPr>
              <w:spacing w:after="200" w:line="276" w:lineRule="auto"/>
              <w:jc w:val="both"/>
              <w:rPr>
                <w:rFonts w:ascii="Cambria" w:hAnsi="Cambria" w:cs="Arial"/>
              </w:rPr>
            </w:pPr>
            <w:r w:rsidRPr="001641B0">
              <w:rPr>
                <w:rFonts w:ascii="Cambria" w:hAnsi="Cambria" w:cs="Arial"/>
              </w:rPr>
              <w:t>0.25</w:t>
            </w:r>
          </w:p>
        </w:tc>
      </w:tr>
    </w:tbl>
    <w:p w14:paraId="3BFEFB25" w14:textId="3A8DBB27" w:rsidR="001012AD" w:rsidRDefault="001012AD" w:rsidP="1B2566E6">
      <w:pPr>
        <w:jc w:val="both"/>
      </w:pPr>
    </w:p>
    <w:sectPr w:rsidR="001012AD">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9B878" w14:textId="77777777" w:rsidR="000C2B41" w:rsidRDefault="000C2B41">
      <w:pPr>
        <w:spacing w:after="0" w:line="240" w:lineRule="auto"/>
      </w:pPr>
      <w:r>
        <w:separator/>
      </w:r>
    </w:p>
  </w:endnote>
  <w:endnote w:type="continuationSeparator" w:id="0">
    <w:p w14:paraId="5E1BBE33" w14:textId="77777777" w:rsidR="000C2B41" w:rsidRDefault="000C2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2172497"/>
      <w:docPartObj>
        <w:docPartGallery w:val="Page Numbers (Bottom of Page)"/>
        <w:docPartUnique/>
      </w:docPartObj>
    </w:sdtPr>
    <w:sdtContent>
      <w:p w14:paraId="6AAD3536" w14:textId="293CB01C" w:rsidR="005F08FB" w:rsidRDefault="005F08FB">
        <w:pPr>
          <w:pStyle w:val="Pieddepage"/>
          <w:jc w:val="center"/>
        </w:pPr>
        <w:r>
          <w:fldChar w:fldCharType="begin"/>
        </w:r>
        <w:r>
          <w:instrText>PAGE   \* MERGEFORMAT</w:instrText>
        </w:r>
        <w:r>
          <w:fldChar w:fldCharType="separate"/>
        </w:r>
        <w:r>
          <w:t>2</w:t>
        </w:r>
        <w:r>
          <w:fldChar w:fldCharType="end"/>
        </w:r>
      </w:p>
    </w:sdtContent>
  </w:sdt>
  <w:p w14:paraId="062E9CF4" w14:textId="660D58CA" w:rsidR="1B2566E6" w:rsidRDefault="1B2566E6" w:rsidP="1B2566E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5209C" w14:textId="77777777" w:rsidR="000C2B41" w:rsidRDefault="000C2B41">
      <w:pPr>
        <w:spacing w:after="0" w:line="240" w:lineRule="auto"/>
      </w:pPr>
      <w:r>
        <w:separator/>
      </w:r>
    </w:p>
  </w:footnote>
  <w:footnote w:type="continuationSeparator" w:id="0">
    <w:p w14:paraId="38D1F816" w14:textId="77777777" w:rsidR="000C2B41" w:rsidRDefault="000C2B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F49B2"/>
    <w:multiLevelType w:val="hybridMultilevel"/>
    <w:tmpl w:val="48ECD236"/>
    <w:lvl w:ilvl="0" w:tplc="F670C4D8">
      <w:start w:val="1"/>
      <w:numFmt w:val="decimal"/>
      <w:lvlText w:val="%1."/>
      <w:lvlJc w:val="left"/>
      <w:pPr>
        <w:ind w:left="720" w:hanging="360"/>
      </w:pPr>
    </w:lvl>
    <w:lvl w:ilvl="1" w:tplc="3FDAD93A">
      <w:start w:val="1"/>
      <w:numFmt w:val="lowerLetter"/>
      <w:lvlText w:val="%2."/>
      <w:lvlJc w:val="left"/>
      <w:pPr>
        <w:ind w:left="1440" w:hanging="360"/>
      </w:pPr>
    </w:lvl>
    <w:lvl w:ilvl="2" w:tplc="3A6800EA">
      <w:start w:val="1"/>
      <w:numFmt w:val="lowerRoman"/>
      <w:lvlText w:val="%3."/>
      <w:lvlJc w:val="right"/>
      <w:pPr>
        <w:ind w:left="2160" w:hanging="180"/>
      </w:pPr>
    </w:lvl>
    <w:lvl w:ilvl="3" w:tplc="8F6EE806">
      <w:start w:val="1"/>
      <w:numFmt w:val="decimal"/>
      <w:lvlText w:val="%4."/>
      <w:lvlJc w:val="left"/>
      <w:pPr>
        <w:ind w:left="2880" w:hanging="360"/>
      </w:pPr>
    </w:lvl>
    <w:lvl w:ilvl="4" w:tplc="D2F6DCF6">
      <w:start w:val="1"/>
      <w:numFmt w:val="lowerLetter"/>
      <w:lvlText w:val="%5."/>
      <w:lvlJc w:val="left"/>
      <w:pPr>
        <w:ind w:left="3600" w:hanging="360"/>
      </w:pPr>
    </w:lvl>
    <w:lvl w:ilvl="5" w:tplc="51827E32">
      <w:start w:val="1"/>
      <w:numFmt w:val="lowerRoman"/>
      <w:lvlText w:val="%6."/>
      <w:lvlJc w:val="right"/>
      <w:pPr>
        <w:ind w:left="4320" w:hanging="180"/>
      </w:pPr>
    </w:lvl>
    <w:lvl w:ilvl="6" w:tplc="E60CDD26">
      <w:start w:val="1"/>
      <w:numFmt w:val="decimal"/>
      <w:lvlText w:val="%7."/>
      <w:lvlJc w:val="left"/>
      <w:pPr>
        <w:ind w:left="5040" w:hanging="360"/>
      </w:pPr>
    </w:lvl>
    <w:lvl w:ilvl="7" w:tplc="8B86395E">
      <w:start w:val="1"/>
      <w:numFmt w:val="lowerLetter"/>
      <w:lvlText w:val="%8."/>
      <w:lvlJc w:val="left"/>
      <w:pPr>
        <w:ind w:left="5760" w:hanging="360"/>
      </w:pPr>
    </w:lvl>
    <w:lvl w:ilvl="8" w:tplc="508442E2">
      <w:start w:val="1"/>
      <w:numFmt w:val="lowerRoman"/>
      <w:lvlText w:val="%9."/>
      <w:lvlJc w:val="right"/>
      <w:pPr>
        <w:ind w:left="6480" w:hanging="180"/>
      </w:pPr>
    </w:lvl>
  </w:abstractNum>
  <w:num w:numId="1" w16cid:durableId="685600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121BA3"/>
    <w:rsid w:val="000C2B41"/>
    <w:rsid w:val="001012AD"/>
    <w:rsid w:val="001641B0"/>
    <w:rsid w:val="002A43EA"/>
    <w:rsid w:val="005E507D"/>
    <w:rsid w:val="005F08FB"/>
    <w:rsid w:val="00784E39"/>
    <w:rsid w:val="00987C03"/>
    <w:rsid w:val="00B81500"/>
    <w:rsid w:val="1B2566E6"/>
    <w:rsid w:val="26121BA3"/>
    <w:rsid w:val="396F06FF"/>
    <w:rsid w:val="3A01EA58"/>
    <w:rsid w:val="5C2C1257"/>
    <w:rsid w:val="60622F50"/>
    <w:rsid w:val="618726A1"/>
    <w:rsid w:val="734D1EB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F6E5B"/>
  <w15:chartTrackingRefBased/>
  <w15:docId w15:val="{78F37DE0-10FD-42F2-817C-0DD44F86D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next w:val="Normal"/>
    <w:uiPriority w:val="9"/>
    <w:unhideWhenUsed/>
    <w:qFormat/>
    <w:rsid w:val="1B2566E6"/>
    <w:pPr>
      <w:keepNext/>
      <w:keepLines/>
      <w:spacing w:before="160" w:after="80"/>
      <w:outlineLvl w:val="1"/>
    </w:pPr>
    <w:rPr>
      <w:rFonts w:asciiTheme="majorHAnsi" w:eastAsiaTheme="minorEastAsia" w:hAnsiTheme="majorHAnsi" w:cstheme="majorEastAsia"/>
      <w:color w:val="0F4761"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1B2566E6"/>
    <w:rPr>
      <w:color w:val="467886"/>
      <w:u w:val="single"/>
    </w:rPr>
  </w:style>
  <w:style w:type="paragraph" w:styleId="Paragraphedeliste">
    <w:name w:val="List Paragraph"/>
    <w:basedOn w:val="Normal"/>
    <w:uiPriority w:val="34"/>
    <w:qFormat/>
    <w:rsid w:val="1B2566E6"/>
    <w:pPr>
      <w:ind w:left="720"/>
      <w:contextualSpacing/>
    </w:pPr>
  </w:style>
  <w:style w:type="paragraph" w:styleId="En-tte">
    <w:name w:val="header"/>
    <w:basedOn w:val="Normal"/>
    <w:uiPriority w:val="99"/>
    <w:unhideWhenUsed/>
    <w:rsid w:val="1B2566E6"/>
    <w:pPr>
      <w:tabs>
        <w:tab w:val="center" w:pos="4680"/>
        <w:tab w:val="right" w:pos="9360"/>
      </w:tabs>
      <w:spacing w:after="0" w:line="240" w:lineRule="auto"/>
    </w:pPr>
  </w:style>
  <w:style w:type="paragraph" w:styleId="Pieddepage">
    <w:name w:val="footer"/>
    <w:basedOn w:val="Normal"/>
    <w:link w:val="PieddepageCar"/>
    <w:uiPriority w:val="99"/>
    <w:unhideWhenUsed/>
    <w:rsid w:val="1B2566E6"/>
    <w:pPr>
      <w:tabs>
        <w:tab w:val="center" w:pos="4680"/>
        <w:tab w:val="right" w:pos="9360"/>
      </w:tabs>
      <w:spacing w:after="0" w:line="240" w:lineRule="auto"/>
    </w:p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PieddepageCar">
    <w:name w:val="Pied de page Car"/>
    <w:basedOn w:val="Policepardfaut"/>
    <w:link w:val="Pieddepage"/>
    <w:uiPriority w:val="99"/>
    <w:rsid w:val="005F08FB"/>
  </w:style>
  <w:style w:type="table" w:customStyle="1" w:styleId="Grilledutableau1">
    <w:name w:val="Grille du tableau1"/>
    <w:basedOn w:val="TableauNormal"/>
    <w:next w:val="Grilledutableau"/>
    <w:uiPriority w:val="59"/>
    <w:rsid w:val="001641B0"/>
    <w:pPr>
      <w:spacing w:after="0" w:line="240" w:lineRule="auto"/>
    </w:pPr>
    <w:rPr>
      <w:rFonts w:eastAsia="MS Mincho"/>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linkedin.com/school/esprit_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564</Words>
  <Characters>3106</Characters>
  <Application>Microsoft Office Word</Application>
  <DocSecurity>0</DocSecurity>
  <Lines>25</Lines>
  <Paragraphs>7</Paragraphs>
  <ScaleCrop>false</ScaleCrop>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manel MADHIOUB</dc:creator>
  <cp:keywords/>
  <dc:description/>
  <cp:lastModifiedBy>manel MADHIOUB</cp:lastModifiedBy>
  <cp:revision>4</cp:revision>
  <dcterms:created xsi:type="dcterms:W3CDTF">2025-01-16T13:18:00Z</dcterms:created>
  <dcterms:modified xsi:type="dcterms:W3CDTF">2025-09-30T15:37:00Z</dcterms:modified>
</cp:coreProperties>
</file>