
<file path=[Content_Types].xml><?xml version="1.0" encoding="utf-8"?>
<Types xmlns="http://schemas.openxmlformats.org/package/2006/content-types">
  <Default Extension="xml" ContentType="application/xml"/>
</Types>
</file>

<file path=_rels/.rels><?xml version="1.0"?><Relationships xmlns="http://schemas.openxmlformats.org/package/2006/relationships"><Relationship Id="r1" Type="x" Target="word/document.xml"/></Relationships>
</file>

<file path=word/document.xml><?xml version="1.0" encoding="utf-8"?>
<w:document xmlns:w="http://schemas.openxmlformats.org/wordprocessingml/2006/main">
  <w:body>
    <w:p>
      <w:r>
        <w:t xml:space="preserve">תסקיר סעד — משרד הרווחה, לשכת הרווחה</w:t>
      </w:r>
    </w:p>
    <w:p>
      <w:r>
        <w:t xml:space="preserve">בעניין הקטינה אגם, בת ליעד כץ, ת"ז 314277062. האב כץ מתגורר בכפר האורנים ומספר הטלפון שלו 052-6613874.</w:t>
      </w:r>
    </w:p>
    <w:p>
      <w:r>
        <w:t xml:space="preserve">עו"ס שיראל שטרית ביקרה בבית ביום 11.2.2026. לדבריה אגם משתפת פעולה, אך מסרבת לדבר על האב. כץ טוען שהאם מסיתה נגדו.</w:t>
      </w:r>
    </w:p>
    <w:p>
      <w:r>
        <w:t xml:space="preserve">שטרית ממליצה על הסדרי שהות מודרגים לפי סעיף 3 להסכם. אגם תמשיך בטיפול רגשי. כץ יעודכן בכתב.</w:t>
      </w:r>
    </w:p>
    <w:p>
      <w:r>
        <w:t xml:space="preserve">המלצה: ליווי של עו"ס משפחה במשך שישה חודשים, ודיווח חוזר ללשכה.</w:t>
      </w:r>
    </w:p>
  </w:body>
</w:document>
</file>