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ארטיום</w:t>
      </w:r>
    </w:p>
    <w:p>
      <w:r>
        <w:t xml:space="preserve">שלום, אני מתקשר בעניין התיק. אפשר לדבר רגע?</w:t>
      </w:r>
    </w:p>
    <w:p>
      <w:r>
        <w:t xml:space="preserve">תורגמן השאיר לי הודעה אתמול, והמספר שהוא נתן הוא 052-8814903.</w:t>
      </w:r>
    </w:p>
    <w:p>
      <w:r>
        <w:t xml:space="preserve">מקונן אמר לי שהוא כבר סידר את זה מול המשרד, ואני לא בטוח.</w:t>
      </w:r>
    </w:p>
    <w:p>
      <w:r>
        <w:t xml:space="preserve">בסוף טורגמן חזר אליי, ומכונן כבר לא ענה לטלפון בכלל.</w:t>
      </w:r>
    </w:p>
    <w:p>
      <w:r>
        <w:t xml:space="preserve">בעניין של ניב עוד לא סגרנו כלום. אצל ניב זה תמיד לוקח זמן.</w:t>
      </w:r>
    </w:p>
    <w:p>
      <w:r>
        <w:t xml:space="preserve">טוב, נדבר מחר. תודה רבה לך, ויום טוב.</w:t>
      </w:r>
    </w:p>
  </w:body>
</w:document>
</file>