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סיכום פגישה — משפחת הורוביץ</w:t>
      </w:r>
    </w:p>
    <w:p>
      <w:r>
        <w:t xml:space="preserve">נפגשתי עם אריאל הורוביץ ועם התובעת סיון נבון. הורוביץ הגיע באיחור. במקרה של ענבר סיכמנו שהמעבר יהיה הדרגתי, ובשביל ענבר חשוב שהמסגרת תישאר יציבה.</w:t>
      </w:r>
    </w:p>
    <w:p>
      <w:r>
        <w:t xml:space="preserve">אמא של ענבר מודאגת בעיקר מהנושא של המעון. אריאל מבקש שהילדה תישאר במעון גן הדובים, ואילו נבון מעדיפה את מעון שילה ואופק. המורה מולו טגניה דיווחה שהילדה מתפקדת היטב.</w:t>
      </w:r>
    </w:p>
    <w:p>
      <w:r>
        <w:t xml:space="preserve">שילה ואופק נמצא בשכונת נווה רם, קרוב לבית של הורוביץ. טגניה תכין חוות דעת עד סוף החודש. גן הדובים מסרב לקבל ילדים חדשים השנה. נווה רם שקטה בלילה.</w:t>
      </w:r>
    </w:p>
    <w:p>
      <w:r>
        <w:t xml:space="preserve">סיכמנו שאפנה למחלקה בעניין ההסעות, ואגיש בקשה לצו הגנה אם יידרש. הורוביץ יעדכן.</w:t>
      </w:r>
    </w:p>
  </w:body>
</w:document>
</file>