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ystem-requirements"/>
    <w:p>
      <w:pPr>
        <w:pStyle w:val="Heading1"/>
      </w:pPr>
      <w:r>
        <w:t xml:space="preserve">System Requirements</w:t>
      </w:r>
    </w:p>
    <w:bookmarkStart w:id="20" w:name="Xa99340cf6579b94fcd09769a29361408a204f8c"/>
    <w:p>
      <w:pPr>
        <w:pStyle w:val="Heading2"/>
      </w:pPr>
      <w:r>
        <w:t xml:space="preserve">Software (as used for Stage 1 training and evaluation)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</w:t>
            </w:r>
          </w:p>
        </w:tc>
        <w:tc>
          <w:tcPr/>
          <w:p>
            <w:pPr>
              <w:pStyle w:val="Compact"/>
            </w:pPr>
            <w:r>
              <w:t xml:space="preserve">2.4.1+cu124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CUDA (PyTorch build)</w:t>
            </w:r>
          </w:p>
        </w:tc>
        <w:tc>
          <w:tcPr/>
          <w:p>
            <w:pPr>
              <w:pStyle w:val="Compact"/>
            </w:pPr>
            <w:r>
              <w:t xml:space="preserve">12.4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torchvision</w:t>
            </w:r>
          </w:p>
        </w:tc>
        <w:tc>
          <w:tcPr/>
          <w:p>
            <w:pPr>
              <w:pStyle w:val="Compact"/>
            </w:pPr>
            <w:r>
              <w:t xml:space="preserve">To be added (installed alongside PyTorch; exact version not separately recorded during Stage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OpenCV (opencv-python)</w:t>
            </w:r>
          </w:p>
        </w:tc>
        <w:tc>
          <w:tcPr/>
          <w:p>
            <w:pPr>
              <w:pStyle w:val="Compact"/>
            </w:pPr>
            <w:r>
              <w:t xml:space="preserve">To be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CustomTkinter</w:t>
            </w:r>
          </w:p>
        </w:tc>
        <w:tc>
          <w:tcPr/>
          <w:p>
            <w:pPr>
              <w:pStyle w:val="Compact"/>
            </w:pPr>
            <w:r>
              <w:t xml:space="preserve">To be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Pillow</w:t>
            </w:r>
          </w:p>
        </w:tc>
        <w:tc>
          <w:tcPr/>
          <w:p>
            <w:pPr>
              <w:pStyle w:val="Compact"/>
            </w:pPr>
            <w:r>
              <w:t xml:space="preserve">To be added</w:t>
            </w:r>
          </w:p>
        </w:tc>
      </w:tr>
    </w:tbl>
    <w:p>
      <w:pPr>
        <w:pStyle w:val="BodyText"/>
      </w:pPr>
      <w:r>
        <w:t xml:space="preserve">These are the versions confirmed present in the training environment at the</w:t>
      </w:r>
      <w:r>
        <w:t xml:space="preserve"> </w:t>
      </w:r>
      <w:r>
        <w:t xml:space="preserve">time the Stage 1 checkpoints were produced (</w:t>
      </w:r>
      <w:r>
        <w:rPr>
          <w:rStyle w:val="VerbatimChar"/>
        </w:rPr>
        <w:t xml:space="preserve">python -c "import torch; print(torch.__version__, torch.version.cuda)"</w:t>
      </w:r>
      <w:r>
        <w:t xml:space="preserve"> </w:t>
      </w:r>
      <w:r>
        <w:t xml:space="preserve">reported</w:t>
      </w:r>
      <w:r>
        <w:t xml:space="preserve"> </w:t>
      </w:r>
      <w:r>
        <w:rPr>
          <w:rStyle w:val="VerbatimChar"/>
        </w:rPr>
        <w:t xml:space="preserve">2.4.1+cu124</w:t>
      </w:r>
      <w:r>
        <w:t xml:space="preserve">,</w:t>
      </w:r>
      <w:r>
        <w:t xml:space="preserve"> </w:t>
      </w:r>
      <w:r>
        <w:rPr>
          <w:rStyle w:val="VerbatimChar"/>
        </w:rPr>
        <w:t xml:space="preserve">12.4</w:t>
      </w:r>
      <w:r>
        <w:t xml:space="preserve">). Package versions marked "To be added" were not queried during this</w:t>
      </w:r>
      <w:r>
        <w:t xml:space="preserve"> </w:t>
      </w:r>
      <w:r>
        <w:t xml:space="preserve">documentation pass and should be recorded with</w:t>
      </w:r>
      <w:r>
        <w:t xml:space="preserve"> </w:t>
      </w:r>
      <w:r>
        <w:rPr>
          <w:rStyle w:val="VerbatimChar"/>
        </w:rPr>
        <w:t xml:space="preserve">pip freeze</w:t>
      </w:r>
      <w:r>
        <w:t xml:space="preserve"> </w:t>
      </w:r>
      <w:r>
        <w:t xml:space="preserve">before this</w:t>
      </w:r>
      <w:r>
        <w:t xml:space="preserve"> </w:t>
      </w:r>
      <w:r>
        <w:t xml:space="preserve">section is finalised for submission.</w:t>
      </w:r>
    </w:p>
    <w:bookmarkEnd w:id="20"/>
    <w:bookmarkStart w:id="21" w:name="hardware-as-used-for-stage-1-training"/>
    <w:p>
      <w:pPr>
        <w:pStyle w:val="Heading2"/>
      </w:pPr>
      <w:r>
        <w:t xml:space="preserve">Hardware (as used for Stage 1 training)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NVIDIA GeForce RTX 3050 Laptop 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VRAM</w:t>
            </w:r>
          </w:p>
        </w:tc>
        <w:tc>
          <w:tcPr/>
          <w:p>
            <w:pPr>
              <w:pStyle w:val="Compact"/>
            </w:pPr>
            <w:r>
              <w:t xml:space="preserve">4 GB (confirmed via</w:t>
            </w:r>
            <w:r>
              <w:t xml:space="preserve"> </w:t>
            </w:r>
            <w:r>
              <w:rPr>
                <w:rStyle w:val="VerbatimChar"/>
              </w:rPr>
              <w:t xml:space="preserve">torch.cuda.get_device_properties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To be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To be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Camera(s)</w:t>
            </w:r>
          </w:p>
        </w:tc>
        <w:tc>
          <w:tcPr/>
          <w:p>
            <w:pPr>
              <w:pStyle w:val="Compact"/>
            </w:pPr>
            <w:r>
              <w:t xml:space="preserve">To be added — not used for Stage 1 (Stage 1 trained/evaluated on a pre-existing labelled image dataset, not live camera capture)</w:t>
            </w:r>
          </w:p>
        </w:tc>
      </w:tr>
    </w:tbl>
    <w:bookmarkEnd w:id="21"/>
    <w:bookmarkStart w:id="22" w:name="Xf8db65dca22e64cf2d07066ca3f3b6599106f14"/>
    <w:p>
      <w:pPr>
        <w:pStyle w:val="Heading2"/>
      </w:pPr>
      <w:r>
        <w:t xml:space="preserve">Functional requirements (implemented, Stage 1 / current application)</w:t>
      </w:r>
    </w:p>
    <w:p>
      <w:pPr>
        <w:pStyle w:val="Compact"/>
        <w:numPr>
          <w:ilvl w:val="0"/>
          <w:numId w:val="1001"/>
        </w:numPr>
      </w:pPr>
      <w:r>
        <w:t xml:space="preserve">Import and label bottle images against a configurable set of defect</w:t>
      </w:r>
      <w:r>
        <w:t xml:space="preserve"> </w:t>
      </w:r>
      <w:r>
        <w:t xml:space="preserve">classes.</w:t>
      </w:r>
    </w:p>
    <w:p>
      <w:pPr>
        <w:pStyle w:val="Compact"/>
        <w:numPr>
          <w:ilvl w:val="0"/>
          <w:numId w:val="1001"/>
        </w:numPr>
      </w:pPr>
      <w:r>
        <w:t xml:space="preserve">Train a multi-label defect classifier on labelled images.</w:t>
      </w:r>
    </w:p>
    <w:p>
      <w:pPr>
        <w:pStyle w:val="Compact"/>
        <w:numPr>
          <w:ilvl w:val="0"/>
          <w:numId w:val="1001"/>
        </w:numPr>
      </w:pPr>
      <w:r>
        <w:t xml:space="preserve">Evaluate a trained checkpoint against a genuinely held-out test set.</w:t>
      </w:r>
    </w:p>
    <w:p>
      <w:pPr>
        <w:pStyle w:val="Compact"/>
        <w:numPr>
          <w:ilvl w:val="0"/>
          <w:numId w:val="1001"/>
        </w:numPr>
      </w:pPr>
      <w:r>
        <w:t xml:space="preserve">Run live multi-camera inspection with a PASS/FAIL verdict (existing</w:t>
      </w:r>
      <w:r>
        <w:t xml:space="preserve"> </w:t>
      </w:r>
      <w:r>
        <w:t xml:space="preserve">application capability, not itself re-verified as part of the Stage 1</w:t>
      </w:r>
      <w:r>
        <w:t xml:space="preserve"> </w:t>
      </w:r>
      <w:r>
        <w:t xml:space="preserve">benchmark, which used static labelled images).</w:t>
      </w:r>
    </w:p>
    <w:bookmarkEnd w:id="22"/>
    <w:bookmarkStart w:id="23" w:name="Xc3137eedf7dd1c6ea93770444f7c11a8ca9db71"/>
    <w:p>
      <w:pPr>
        <w:pStyle w:val="Heading2"/>
      </w:pPr>
      <w:r>
        <w:t xml:space="preserve">Functional requirements (future stages, not implemented)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15_Future_Work/FUTURE_WORK.md</w:t>
      </w:r>
      <w:r>
        <w:t xml:space="preserve"> </w:t>
      </w:r>
      <w:r>
        <w:t xml:space="preserve">— object detection/segmentation</w:t>
      </w:r>
      <w:r>
        <w:t xml:space="preserve"> </w:t>
      </w:r>
      <w:r>
        <w:t xml:space="preserve">annotation, model registry, PLC/conveyor/pneumatic integration, production</w:t>
      </w:r>
      <w:r>
        <w:t xml:space="preserve"> </w:t>
      </w:r>
      <w:r>
        <w:t xml:space="preserve">monitoring and traceability.</w:t>
      </w:r>
    </w:p>
    <w:bookmarkEnd w:id="23"/>
    <w:bookmarkStart w:id="24" w:name="non-functional-observations-from-stage-1"/>
    <w:p>
      <w:pPr>
        <w:pStyle w:val="Heading2"/>
      </w:pPr>
      <w:r>
        <w:t xml:space="preserve">Non-functional observations from Stage 1</w:t>
      </w:r>
    </w:p>
    <w:p>
      <w:pPr>
        <w:pStyle w:val="Compact"/>
        <w:numPr>
          <w:ilvl w:val="0"/>
          <w:numId w:val="1002"/>
        </w:numPr>
      </w:pPr>
      <w:r>
        <w:t xml:space="preserve">Inference latency for the four benchmarked architectures, measured under</w:t>
      </w:r>
      <w:r>
        <w:t xml:space="preserve"> </w:t>
      </w:r>
      <w:r>
        <w:t xml:space="preserve">the same live-scoring methodology on the 238-image held-out test set,</w:t>
      </w:r>
      <w:r>
        <w:t xml:space="preserve"> </w:t>
      </w:r>
      <w:r>
        <w:t xml:space="preserve">ranged from 13.89 ms (EfficientNet-B0) to 17.71 ms (EfficientNet-B1) per</w:t>
      </w:r>
      <w:r>
        <w:t xml:space="preserve"> </w:t>
      </w:r>
      <w:r>
        <w:t xml:space="preserve">image on the hardware above. See</w:t>
      </w:r>
      <w:r>
        <w:t xml:space="preserve"> </w:t>
      </w:r>
      <w:r>
        <w:rPr>
          <w:rStyle w:val="VerbatimChar"/>
        </w:rPr>
        <w:t xml:space="preserve">06_AI_Model_Development/Test_Evaluation/HELD_OUT_TEST_RESULTS.md</w:t>
      </w:r>
      <w:r>
        <w:t xml:space="preserve">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2026-10-17T13:10:01Z</dcterms:created>
  <dcterms:modified xsi:type="dcterms:W3CDTF">2026-10-17T13:10:01Z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