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tabs>
          <w:tab w:val="left" w:pos="2220" w:leader="none"/>
        </w:tabs>
        <w:spacing w:before="0" w:after="0" w:line="240"/>
        <w:ind w:right="0" w:left="0" w:firstLine="0"/>
        <w:jc w:val="right"/>
        <w:rPr>
          <w:rFonts w:ascii="Poppins" w:hAnsi="Poppins" w:cs="Poppins" w:eastAsia="Poppins"/>
          <w:color w:val="0070C0"/>
          <w:spacing w:val="0"/>
          <w:position w:val="0"/>
          <w:sz w:val="44"/>
          <w:shd w:fill="auto" w:val="clear"/>
        </w:rPr>
      </w:pPr>
      <w:r>
        <w:rPr>
          <w:rFonts w:ascii="Poppins" w:hAnsi="Poppins" w:cs="Poppins" w:eastAsia="Poppins"/>
          <w:color w:val="0070C0"/>
          <w:spacing w:val="0"/>
          <w:position w:val="0"/>
          <w:sz w:val="44"/>
          <w:shd w:fill="auto" w:val="clear"/>
        </w:rPr>
        <w:t xml:space="preserve">Path Generation Of Cleaning Bot</w:t>
      </w: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r>
        <w:object w:dxaOrig="1842" w:dyaOrig="1862">
          <v:rect xmlns:o="urn:schemas-microsoft-com:office:office" xmlns:v="urn:schemas-microsoft-com:vml" id="rectole0000000000" style="width:92.100000pt;height:9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p>
    <w:p>
      <w:pPr>
        <w:tabs>
          <w:tab w:val="left" w:pos="2220" w:leader="none"/>
        </w:tabs>
        <w:spacing w:before="0" w:after="0" w:line="240"/>
        <w:ind w:right="0" w:left="0" w:firstLine="0"/>
        <w:jc w:val="right"/>
        <w:rPr>
          <w:rFonts w:ascii="Poppins" w:hAnsi="Poppins" w:cs="Poppins" w:eastAsia="Poppins"/>
          <w:color w:val="0070C0"/>
          <w:spacing w:val="0"/>
          <w:position w:val="0"/>
          <w:sz w:val="44"/>
          <w:shd w:fill="auto" w:val="clear"/>
        </w:rPr>
      </w:pPr>
      <w:r>
        <w:rPr>
          <w:rFonts w:ascii="Poppins" w:hAnsi="Poppins" w:cs="Poppins" w:eastAsia="Poppins"/>
          <w:color w:val="0070C0"/>
          <w:spacing w:val="0"/>
          <w:position w:val="0"/>
          <w:sz w:val="44"/>
          <w:shd w:fill="auto" w:val="clear"/>
        </w:rPr>
        <w:t xml:space="preserve">Centre for Computational Technologies</w:t>
      </w:r>
    </w:p>
    <w:p>
      <w:pPr>
        <w:tabs>
          <w:tab w:val="left" w:pos="2220" w:leader="none"/>
        </w:tabs>
        <w:spacing w:before="0" w:after="0" w:line="240"/>
        <w:ind w:right="0" w:left="0" w:firstLine="0"/>
        <w:jc w:val="right"/>
        <w:rPr>
          <w:rFonts w:ascii="Poppins" w:hAnsi="Poppins" w:cs="Poppins" w:eastAsia="Poppins"/>
          <w:color w:val="auto"/>
          <w:spacing w:val="0"/>
          <w:position w:val="0"/>
          <w:sz w:val="28"/>
          <w:shd w:fill="auto" w:val="clear"/>
        </w:rPr>
      </w:pPr>
      <w:r>
        <w:rPr>
          <w:rFonts w:ascii="Poppins" w:hAnsi="Poppins" w:cs="Poppins" w:eastAsia="Poppins"/>
          <w:color w:val="auto"/>
          <w:spacing w:val="0"/>
          <w:position w:val="0"/>
          <w:sz w:val="28"/>
          <w:shd w:fill="auto" w:val="clear"/>
        </w:rPr>
        <w:t xml:space="preserve">Transforming human life by democratization of technology</w:t>
      </w:r>
    </w:p>
    <w:p>
      <w:pPr>
        <w:tabs>
          <w:tab w:val="left" w:pos="2220" w:leader="none"/>
        </w:tabs>
        <w:spacing w:before="0" w:after="0" w:line="240"/>
        <w:ind w:right="0" w:left="0" w:firstLine="0"/>
        <w:jc w:val="right"/>
        <w:rPr>
          <w:rFonts w:ascii="Poppins" w:hAnsi="Poppins" w:cs="Poppins" w:eastAsia="Poppins"/>
          <w:color w:val="auto"/>
          <w:spacing w:val="0"/>
          <w:position w:val="0"/>
          <w:sz w:val="28"/>
          <w:shd w:fill="auto" w:val="clear"/>
        </w:rPr>
      </w:pPr>
    </w:p>
    <w:p>
      <w:pPr>
        <w:tabs>
          <w:tab w:val="left" w:pos="2220" w:leader="none"/>
        </w:tabs>
        <w:spacing w:before="0" w:after="0" w:line="240"/>
        <w:ind w:right="0" w:left="0" w:firstLine="0"/>
        <w:jc w:val="right"/>
        <w:rPr>
          <w:rFonts w:ascii="Poppins" w:hAnsi="Poppins" w:cs="Poppins" w:eastAsia="Poppins"/>
          <w:color w:val="auto"/>
          <w:spacing w:val="0"/>
          <w:position w:val="0"/>
          <w:sz w:val="24"/>
          <w:shd w:fill="auto" w:val="clear"/>
        </w:rPr>
      </w:pPr>
      <w:hyperlink xmlns:r="http://schemas.openxmlformats.org/officeDocument/2006/relationships" r:id="docRId2">
        <w:r>
          <w:rPr>
            <w:rFonts w:ascii="Poppins" w:hAnsi="Poppins" w:cs="Poppins" w:eastAsia="Poppins"/>
            <w:color w:val="0070C0"/>
            <w:spacing w:val="0"/>
            <w:position w:val="0"/>
            <w:sz w:val="24"/>
            <w:u w:val="single"/>
            <w:shd w:fill="auto" w:val="clear"/>
          </w:rPr>
          <w:t xml:space="preserve">https://www.cctech.co.in</w:t>
        </w:r>
      </w:hyperlink>
      <w:r>
        <w:rPr>
          <w:rFonts w:ascii="Poppins" w:hAnsi="Poppins" w:cs="Poppins" w:eastAsia="Poppins"/>
          <w:color w:val="auto"/>
          <w:spacing w:val="0"/>
          <w:position w:val="0"/>
          <w:sz w:val="24"/>
          <w:shd w:fill="auto" w:val="clear"/>
        </w:rPr>
        <w:t xml:space="preserve"> </w:t>
      </w:r>
    </w:p>
    <w:p>
      <w:pPr>
        <w:spacing w:before="0" w:after="0" w:line="240"/>
        <w:ind w:right="0" w:left="0" w:firstLine="0"/>
        <w:jc w:val="left"/>
        <w:rPr>
          <w:rFonts w:ascii="Poppins" w:hAnsi="Poppins" w:cs="Poppins" w:eastAsia="Poppins"/>
          <w:color w:val="auto"/>
          <w:spacing w:val="0"/>
          <w:position w:val="0"/>
          <w:sz w:val="24"/>
          <w:shd w:fill="auto" w:val="clear"/>
        </w:rPr>
      </w:pPr>
    </w:p>
    <w:p>
      <w:pPr>
        <w:tabs>
          <w:tab w:val="left" w:pos="474" w:leader="none"/>
        </w:tabs>
        <w:spacing w:before="0" w:after="0" w:line="240"/>
        <w:ind w:right="0" w:left="0" w:firstLine="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ab/>
      </w: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center"/>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  Content Reviewer : Vinayak Sutar</w:t>
      </w:r>
    </w:p>
    <w:p>
      <w:pPr>
        <w:spacing w:before="0" w:after="0" w:line="240"/>
        <w:ind w:right="0" w:left="0" w:firstLine="0"/>
        <w:jc w:val="center"/>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        Revision Date : 07 May 2024</w:t>
      </w:r>
    </w:p>
    <w:p>
      <w:pPr>
        <w:tabs>
          <w:tab w:val="left" w:pos="2220" w:leader="none"/>
        </w:tabs>
        <w:spacing w:before="0" w:after="0" w:line="240"/>
        <w:ind w:right="0" w:left="0" w:firstLine="0"/>
        <w:jc w:val="center"/>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                          Version : 1.0</w:t>
        <w:tab/>
        <w:tab/>
        <w:tab/>
      </w:r>
    </w:p>
    <w:p>
      <w:pPr>
        <w:tabs>
          <w:tab w:val="left" w:pos="2220" w:leader="none"/>
        </w:tabs>
        <w:spacing w:before="0" w:after="0" w:line="240"/>
        <w:ind w:right="0" w:left="0" w:firstLine="0"/>
        <w:jc w:val="center"/>
        <w:rPr>
          <w:rFonts w:ascii="Poppins" w:hAnsi="Poppins" w:cs="Poppins" w:eastAsia="Poppins"/>
          <w:color w:val="auto"/>
          <w:spacing w:val="0"/>
          <w:position w:val="0"/>
          <w:sz w:val="24"/>
          <w:shd w:fill="auto" w:val="clear"/>
        </w:rPr>
      </w:pPr>
    </w:p>
    <w:p>
      <w:pPr>
        <w:tabs>
          <w:tab w:val="left" w:pos="2220" w:leader="none"/>
        </w:tabs>
        <w:spacing w:before="0" w:after="0" w:line="240"/>
        <w:ind w:right="0" w:left="0" w:firstLine="0"/>
        <w:jc w:val="center"/>
        <w:rPr>
          <w:rFonts w:ascii="Poppins" w:hAnsi="Poppins" w:cs="Poppins" w:eastAsia="Poppins"/>
          <w:color w:val="auto"/>
          <w:spacing w:val="0"/>
          <w:position w:val="0"/>
          <w:sz w:val="24"/>
          <w:shd w:fill="auto" w:val="clear"/>
        </w:rPr>
      </w:pPr>
    </w:p>
    <w:p>
      <w:pPr>
        <w:tabs>
          <w:tab w:val="left" w:pos="2220" w:leader="none"/>
        </w:tabs>
        <w:spacing w:before="0" w:after="0" w:line="240"/>
        <w:ind w:right="0" w:left="0" w:firstLine="0"/>
        <w:jc w:val="center"/>
        <w:rPr>
          <w:rFonts w:ascii="Lato" w:hAnsi="Lato" w:cs="Lato" w:eastAsia="Lato"/>
          <w:color w:val="auto"/>
          <w:spacing w:val="0"/>
          <w:position w:val="0"/>
          <w:sz w:val="24"/>
          <w:shd w:fill="auto" w:val="clear"/>
        </w:rPr>
      </w:pPr>
    </w:p>
    <w:p>
      <w:pPr>
        <w:spacing w:before="0" w:after="200" w:line="276"/>
        <w:ind w:right="0" w:left="0" w:firstLine="0"/>
        <w:jc w:val="left"/>
        <w:rPr>
          <w:rFonts w:ascii="Lato" w:hAnsi="Lato" w:cs="Lato" w:eastAsia="Lato"/>
          <w:color w:val="auto"/>
          <w:spacing w:val="0"/>
          <w:position w:val="0"/>
          <w:sz w:val="24"/>
          <w:shd w:fill="auto" w:val="clear"/>
        </w:rPr>
      </w:pPr>
    </w:p>
    <w:p>
      <w:pPr>
        <w:spacing w:before="0" w:after="200" w:line="276"/>
        <w:ind w:right="0" w:left="0" w:firstLine="0"/>
        <w:jc w:val="left"/>
        <w:rPr>
          <w:rFonts w:ascii="Lato" w:hAnsi="Lato" w:cs="Lato" w:eastAsia="Lato"/>
          <w:color w:val="auto"/>
          <w:spacing w:val="0"/>
          <w:position w:val="0"/>
          <w:sz w:val="24"/>
          <w:shd w:fill="auto" w:val="clear"/>
        </w:rPr>
      </w:pPr>
    </w:p>
    <w:p>
      <w:pPr>
        <w:spacing w:before="0" w:after="200" w:line="276"/>
        <w:ind w:right="0" w:left="0" w:firstLine="0"/>
        <w:jc w:val="left"/>
        <w:rPr>
          <w:rFonts w:ascii="Poppins" w:hAnsi="Poppins" w:cs="Poppins" w:eastAsia="Poppins"/>
          <w:color w:val="auto"/>
          <w:spacing w:val="0"/>
          <w:position w:val="0"/>
          <w:sz w:val="24"/>
          <w:shd w:fill="auto" w:val="clear"/>
        </w:rPr>
      </w:pPr>
      <w:r>
        <w:rPr>
          <w:rFonts w:ascii="Poppins" w:hAnsi="Poppins" w:cs="Poppins" w:eastAsia="Poppins"/>
          <w:color w:val="0070C0"/>
          <w:spacing w:val="0"/>
          <w:position w:val="0"/>
          <w:sz w:val="36"/>
          <w:shd w:fill="auto" w:val="clear"/>
        </w:rPr>
        <w:t xml:space="preserve">1.Introduction</w:t>
      </w:r>
    </w:p>
    <w:p>
      <w:pPr>
        <w:keepNext w:val="true"/>
        <w:keepLines w:val="true"/>
        <w:numPr>
          <w:ilvl w:val="0"/>
          <w:numId w:val="9"/>
        </w:numPr>
        <w:spacing w:before="240" w:after="240" w:line="240"/>
        <w:ind w:right="0" w:left="576" w:hanging="576"/>
        <w:jc w:val="left"/>
        <w:rPr>
          <w:rFonts w:ascii="Poppins SemiBold" w:hAnsi="Poppins SemiBold" w:cs="Poppins SemiBold" w:eastAsia="Poppins SemiBold"/>
          <w:color w:val="auto"/>
          <w:spacing w:val="0"/>
          <w:position w:val="0"/>
          <w:sz w:val="28"/>
          <w:shd w:fill="auto" w:val="clear"/>
        </w:rPr>
      </w:pPr>
      <w:r>
        <w:rPr>
          <w:rFonts w:ascii="Poppins SemiBold" w:hAnsi="Poppins SemiBold" w:cs="Poppins SemiBold" w:eastAsia="Poppins SemiBold"/>
          <w:color w:val="auto"/>
          <w:spacing w:val="0"/>
          <w:position w:val="0"/>
          <w:sz w:val="28"/>
          <w:shd w:fill="auto" w:val="clear"/>
        </w:rPr>
        <w:t xml:space="preserve">Purpose</w:t>
      </w:r>
    </w:p>
    <w:p>
      <w:pPr>
        <w:spacing w:before="0" w:after="0" w:line="240"/>
        <w:ind w:right="0" w:left="576"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purpose of the Path Generation of Cleaning Bot project is to create an intuitive user interface where users can define the boundaries of their cleaning area , the system generates a path for the cleaning bot to follow within the defined boundary, ensuring comprehensive coverage while avoiding obstacles and outer boundaries. </w:t>
      </w:r>
    </w:p>
    <w:p>
      <w:pPr>
        <w:keepNext w:val="true"/>
        <w:keepLines w:val="true"/>
        <w:numPr>
          <w:ilvl w:val="0"/>
          <w:numId w:val="11"/>
        </w:numPr>
        <w:spacing w:before="240" w:after="240" w:line="240"/>
        <w:ind w:right="0" w:left="576" w:hanging="576"/>
        <w:jc w:val="left"/>
        <w:rPr>
          <w:rFonts w:ascii="Poppins" w:hAnsi="Poppins" w:cs="Poppins" w:eastAsia="Poppins"/>
          <w:color w:val="auto"/>
          <w:spacing w:val="0"/>
          <w:position w:val="0"/>
          <w:sz w:val="24"/>
          <w:shd w:fill="auto" w:val="clear"/>
        </w:rPr>
      </w:pPr>
      <w:r>
        <w:rPr>
          <w:rFonts w:ascii="Poppins SemiBold" w:hAnsi="Poppins SemiBold" w:cs="Poppins SemiBold" w:eastAsia="Poppins SemiBold"/>
          <w:color w:val="auto"/>
          <w:spacing w:val="0"/>
          <w:position w:val="0"/>
          <w:sz w:val="28"/>
          <w:shd w:fill="auto" w:val="clear"/>
        </w:rPr>
        <w:t xml:space="preserve">Scope</w:t>
      </w:r>
    </w:p>
    <w:p>
      <w:pPr>
        <w:spacing w:before="0" w:after="0" w:line="240"/>
        <w:ind w:right="0" w:left="576"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This project aims to develop a user-friendly web application enabling users to visually outline the boundaries of their indoor spaces for cleaning purposes.  The system will generate an efficient cleaning path for a bot to navigate within the specified boundary, avoiding obstacles and outer edges.</w:t>
      </w:r>
    </w:p>
    <w:p>
      <w:pPr>
        <w:keepNext w:val="true"/>
        <w:keepLines w:val="true"/>
        <w:spacing w:before="480" w:after="480" w:line="240"/>
        <w:ind w:right="0" w:left="0" w:firstLine="0"/>
        <w:jc w:val="left"/>
        <w:rPr>
          <w:rFonts w:ascii="Poppins" w:hAnsi="Poppins" w:cs="Poppins" w:eastAsia="Poppins"/>
          <w:color w:val="auto"/>
          <w:spacing w:val="0"/>
          <w:position w:val="0"/>
          <w:sz w:val="24"/>
          <w:shd w:fill="auto" w:val="clear"/>
        </w:rPr>
      </w:pPr>
      <w:r>
        <w:rPr>
          <w:rFonts w:ascii="Poppins" w:hAnsi="Poppins" w:cs="Poppins" w:eastAsia="Poppins"/>
          <w:color w:val="0070C0"/>
          <w:spacing w:val="0"/>
          <w:position w:val="0"/>
          <w:sz w:val="36"/>
          <w:shd w:fill="auto" w:val="clear"/>
        </w:rPr>
        <w:t xml:space="preserve">2. System Overview</w:t>
      </w:r>
    </w:p>
    <w:p>
      <w:pPr>
        <w:spacing w:before="0" w:after="0" w:line="240"/>
        <w:ind w:right="0" w:left="432" w:firstLine="0"/>
        <w:jc w:val="both"/>
        <w:rPr>
          <w:rFonts w:ascii="Poppins" w:hAnsi="Poppins" w:cs="Poppins" w:eastAsia="Poppins"/>
          <w:color w:val="0070C0"/>
          <w:spacing w:val="0"/>
          <w:position w:val="0"/>
          <w:sz w:val="36"/>
          <w:shd w:fill="auto" w:val="clear"/>
        </w:rPr>
      </w:pPr>
      <w:r>
        <w:rPr>
          <w:rFonts w:ascii="Poppins" w:hAnsi="Poppins" w:cs="Poppins" w:eastAsia="Poppins"/>
          <w:color w:val="auto"/>
          <w:spacing w:val="0"/>
          <w:position w:val="0"/>
          <w:sz w:val="24"/>
          <w:shd w:fill="auto" w:val="clear"/>
        </w:rPr>
        <w:t xml:space="preserve">The web-based application, built with React and TypeScript on the frontend, allows users to define boundaries of their cleaning area. To stores the relevant data in a data structure using typescript.</w:t>
      </w:r>
    </w:p>
    <w:p>
      <w:pPr>
        <w:keepNext w:val="true"/>
        <w:keepLines w:val="true"/>
        <w:spacing w:before="480" w:after="480" w:line="240"/>
        <w:ind w:right="0" w:left="0" w:firstLine="0"/>
        <w:jc w:val="left"/>
        <w:rPr>
          <w:rFonts w:ascii="Poppins" w:hAnsi="Poppins" w:cs="Poppins" w:eastAsia="Poppins"/>
          <w:b/>
          <w:color w:val="auto"/>
          <w:spacing w:val="0"/>
          <w:position w:val="0"/>
          <w:sz w:val="24"/>
          <w:shd w:fill="auto" w:val="clear"/>
        </w:rPr>
      </w:pPr>
      <w:r>
        <w:rPr>
          <w:rFonts w:ascii="Poppins" w:hAnsi="Poppins" w:cs="Poppins" w:eastAsia="Poppins"/>
          <w:color w:val="0070C0"/>
          <w:spacing w:val="0"/>
          <w:position w:val="0"/>
          <w:sz w:val="36"/>
          <w:shd w:fill="auto" w:val="clear"/>
        </w:rPr>
        <w:t xml:space="preserve">3. Functional Requirements</w:t>
      </w: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b/>
          <w:color w:val="auto"/>
          <w:spacing w:val="0"/>
          <w:position w:val="0"/>
          <w:sz w:val="24"/>
          <w:shd w:fill="auto" w:val="clear"/>
        </w:rPr>
        <w:t xml:space="preserve">1. Interface:</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Provide a user-friendly interface for inputting specifications such as drawing the boundary of different shapes.</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b/>
          <w:color w:val="auto"/>
          <w:spacing w:val="0"/>
          <w:position w:val="0"/>
          <w:sz w:val="24"/>
          <w:shd w:fill="auto" w:val="clear"/>
        </w:rPr>
        <w:t xml:space="preserve">2. Boundary Definition:</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system should provide a closed boundary box interface for users to define the perimeter of the cleaning area.</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b/>
          <w:color w:val="auto"/>
          <w:spacing w:val="0"/>
          <w:position w:val="0"/>
          <w:sz w:val="24"/>
          <w:shd w:fill="auto" w:val="clear"/>
        </w:rPr>
        <w:t xml:space="preserve">3. Path Planning: </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system should be able to generate efficient paths for the cleaning bot to cover the entire cleaning area.</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b/>
          <w:color w:val="auto"/>
          <w:spacing w:val="0"/>
          <w:position w:val="0"/>
          <w:sz w:val="24"/>
          <w:shd w:fill="auto" w:val="clear"/>
        </w:rPr>
        <w:t xml:space="preserve">4. Recharge Station: </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system should integrate with the recharge station for automatic recharging.</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b/>
          <w:color w:val="auto"/>
          <w:spacing w:val="0"/>
          <w:position w:val="0"/>
          <w:sz w:val="24"/>
          <w:shd w:fill="auto" w:val="clear"/>
        </w:rPr>
        <w:t xml:space="preserve">5. Obstacle Avoidance : </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system should detect and avoid obstacles such as furniture, walls, and other objects in the cleaning area.</w:t>
      </w:r>
    </w:p>
    <w:p>
      <w:pPr>
        <w:keepNext w:val="true"/>
        <w:keepLines w:val="true"/>
        <w:spacing w:before="480" w:after="480" w:line="240"/>
        <w:ind w:right="0" w:left="0" w:firstLine="0"/>
        <w:jc w:val="left"/>
        <w:rPr>
          <w:rFonts w:ascii="Poppins" w:hAnsi="Poppins" w:cs="Poppins" w:eastAsia="Poppins"/>
          <w:color w:val="0070C0"/>
          <w:spacing w:val="0"/>
          <w:position w:val="0"/>
          <w:sz w:val="36"/>
          <w:shd w:fill="auto" w:val="clear"/>
        </w:rPr>
      </w:pPr>
      <w:r>
        <w:rPr>
          <w:rFonts w:ascii="Poppins" w:hAnsi="Poppins" w:cs="Poppins" w:eastAsia="Poppins"/>
          <w:color w:val="0070C0"/>
          <w:spacing w:val="0"/>
          <w:position w:val="0"/>
          <w:sz w:val="36"/>
          <w:shd w:fill="auto" w:val="clear"/>
        </w:rPr>
        <w:t xml:space="preserve">4. Tools</w:t>
      </w:r>
    </w:p>
    <w:p>
      <w:pPr>
        <w:numPr>
          <w:ilvl w:val="0"/>
          <w:numId w:val="18"/>
        </w:numPr>
        <w:spacing w:before="0" w:after="0" w:line="240"/>
        <w:ind w:right="0" w:left="142" w:hanging="142"/>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Frontend</w:t>
      </w:r>
      <w:r>
        <w:rPr>
          <w:rFonts w:ascii="Cambria Math" w:hAnsi="Cambria Math" w:cs="Cambria Math" w:eastAsia="Cambria Math"/>
          <w:color w:val="auto"/>
          <w:spacing w:val="0"/>
          <w:position w:val="0"/>
          <w:sz w:val="24"/>
          <w:shd w:fill="auto" w:val="clear"/>
        </w:rPr>
        <w:t xml:space="preserve">: </w:t>
      </w:r>
      <w:r>
        <w:rPr>
          <w:rFonts w:ascii="Poppins" w:hAnsi="Poppins" w:cs="Poppins" w:eastAsia="Poppins"/>
          <w:color w:val="auto"/>
          <w:spacing w:val="0"/>
          <w:position w:val="0"/>
          <w:sz w:val="24"/>
          <w:shd w:fill="auto" w:val="clear"/>
        </w:rPr>
        <w:t xml:space="preserve">React with typescript for web frontend </w:t>
      </w:r>
    </w:p>
    <w:p>
      <w:pPr>
        <w:numPr>
          <w:ilvl w:val="0"/>
          <w:numId w:val="18"/>
        </w:numPr>
        <w:spacing w:before="0" w:after="0" w:line="240"/>
        <w:ind w:right="0" w:left="142" w:hanging="142"/>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Rendering: Three.js</w:t>
      </w:r>
    </w:p>
    <w:p>
      <w:pPr>
        <w:numPr>
          <w:ilvl w:val="0"/>
          <w:numId w:val="18"/>
        </w:numPr>
        <w:spacing w:before="0" w:after="0" w:line="240"/>
        <w:ind w:right="0" w:left="142" w:hanging="142"/>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Visual Studio code</w:t>
      </w:r>
    </w:p>
    <w:p>
      <w:pPr>
        <w:spacing w:before="0" w:after="0" w:line="240"/>
        <w:ind w:right="0" w:left="0" w:firstLine="0"/>
        <w:jc w:val="both"/>
        <w:rPr>
          <w:rFonts w:ascii="Poppins" w:hAnsi="Poppins" w:cs="Poppins" w:eastAsia="Poppins"/>
          <w:color w:val="auto"/>
          <w:spacing w:val="0"/>
          <w:position w:val="0"/>
          <w:sz w:val="24"/>
          <w:shd w:fill="auto" w:val="clear"/>
        </w:rPr>
      </w:pPr>
    </w:p>
    <w:p>
      <w:pPr>
        <w:keepNext w:val="true"/>
        <w:keepLines w:val="true"/>
        <w:spacing w:before="480" w:after="480" w:line="240"/>
        <w:ind w:right="0" w:left="0" w:hanging="431"/>
        <w:jc w:val="left"/>
        <w:rPr>
          <w:rFonts w:ascii="Lato" w:hAnsi="Lato" w:cs="Lato" w:eastAsia="Lato"/>
          <w:color w:val="0070C0"/>
          <w:spacing w:val="0"/>
          <w:position w:val="0"/>
          <w:sz w:val="36"/>
          <w:shd w:fill="auto" w:val="clear"/>
        </w:rPr>
      </w:pPr>
      <w:r>
        <w:rPr>
          <w:rFonts w:ascii="Poppins" w:hAnsi="Poppins" w:cs="Poppins" w:eastAsia="Poppins"/>
          <w:color w:val="0070C0"/>
          <w:spacing w:val="0"/>
          <w:position w:val="0"/>
          <w:sz w:val="36"/>
          <w:shd w:fill="auto" w:val="clear"/>
        </w:rPr>
        <w:t xml:space="preserve">5. Milestones and Timeline</w:t>
      </w:r>
    </w:p>
    <w:tbl>
      <w:tblPr/>
      <w:tblGrid>
        <w:gridCol w:w="645"/>
        <w:gridCol w:w="6915"/>
        <w:gridCol w:w="2040"/>
      </w:tblGrid>
      <w:tr>
        <w:trPr>
          <w:trHeight w:val="464" w:hRule="auto"/>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rPr>
            </w:pPr>
            <w:r>
              <w:rPr>
                <w:rFonts w:ascii="Poppins" w:hAnsi="Poppins" w:cs="Poppins" w:eastAsia="Poppins"/>
                <w:b/>
                <w:color w:val="auto"/>
                <w:spacing w:val="0"/>
                <w:position w:val="0"/>
                <w:sz w:val="24"/>
                <w:shd w:fill="auto" w:val="clear"/>
              </w:rPr>
              <w:t xml:space="preserve">Sr. No.</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rPr>
            </w:pPr>
            <w:r>
              <w:rPr>
                <w:rFonts w:ascii="Poppins" w:hAnsi="Poppins" w:cs="Poppins" w:eastAsia="Poppins"/>
                <w:b/>
                <w:color w:val="auto"/>
                <w:spacing w:val="0"/>
                <w:position w:val="0"/>
                <w:sz w:val="24"/>
                <w:shd w:fill="auto" w:val="clear"/>
              </w:rPr>
              <w:t xml:space="preserve">Milestones</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rPr>
            </w:pPr>
            <w:r>
              <w:rPr>
                <w:rFonts w:ascii="Poppins" w:hAnsi="Poppins" w:cs="Poppins" w:eastAsia="Poppins"/>
                <w:b/>
                <w:color w:val="auto"/>
                <w:spacing w:val="0"/>
                <w:position w:val="0"/>
                <w:sz w:val="24"/>
                <w:shd w:fill="auto" w:val="clear"/>
              </w:rPr>
              <w:t xml:space="preserve">Date</w:t>
            </w:r>
          </w:p>
        </w:tc>
      </w:tr>
      <w:tr>
        <w:trPr>
          <w:trHeight w:val="345" w:hRule="auto"/>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1</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Project Problem Definition</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06-05-2024</w:t>
            </w:r>
          </w:p>
        </w:tc>
      </w:tr>
      <w:tr>
        <w:trPr>
          <w:trHeight w:val="345" w:hRule="auto"/>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2</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SRS Presentation &amp; Approval</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07-05-2024</w:t>
            </w:r>
          </w:p>
        </w:tc>
      </w:tr>
      <w:tr>
        <w:trPr>
          <w:trHeight w:val="228" w:hRule="auto"/>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3</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Discussion on User Interface &amp; DS</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4</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Implementation of User Interface</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5</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Development of Track Generation Algorithm</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6</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Testing and Debugging</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7</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Project Completion and Submission</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8</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Final Presentation and Demonstration</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13-05-2024</w:t>
            </w:r>
          </w:p>
        </w:tc>
      </w:tr>
    </w:tbl>
    <w:p>
      <w:pPr>
        <w:keepNext w:val="true"/>
        <w:keepLines w:val="true"/>
        <w:spacing w:before="480" w:after="480" w:line="240"/>
        <w:ind w:right="0" w:left="0" w:hanging="431"/>
        <w:jc w:val="left"/>
        <w:rPr>
          <w:rFonts w:ascii="Poppins" w:hAnsi="Poppins" w:cs="Poppins" w:eastAsia="Poppins"/>
          <w:color w:val="0070C0"/>
          <w:spacing w:val="0"/>
          <w:position w:val="0"/>
          <w:sz w:val="36"/>
          <w:shd w:fill="auto" w:val="clear"/>
        </w:rPr>
      </w:pPr>
      <w:r>
        <w:rPr>
          <w:rFonts w:ascii="Poppins" w:hAnsi="Poppins" w:cs="Poppins" w:eastAsia="Poppins"/>
          <w:color w:val="0070C0"/>
          <w:spacing w:val="0"/>
          <w:position w:val="0"/>
          <w:sz w:val="36"/>
          <w:shd w:fill="auto" w:val="clear"/>
        </w:rPr>
        <w:t xml:space="preserve">6. User Interface</w:t>
      </w:r>
    </w:p>
    <w:p>
      <w:pPr>
        <w:keepNext w:val="true"/>
        <w:keepLines w:val="true"/>
        <w:spacing w:before="480" w:after="480" w:line="240"/>
        <w:ind w:right="0" w:left="0" w:hanging="431"/>
        <w:jc w:val="left"/>
        <w:rPr>
          <w:rFonts w:ascii="Poppins" w:hAnsi="Poppins" w:cs="Poppins" w:eastAsia="Poppins"/>
          <w:color w:val="auto"/>
          <w:spacing w:val="0"/>
          <w:position w:val="0"/>
          <w:sz w:val="24"/>
          <w:shd w:fill="auto" w:val="clear"/>
        </w:rPr>
      </w:pPr>
      <w:r>
        <w:object w:dxaOrig="8640" w:dyaOrig="5520">
          <v:rect xmlns:o="urn:schemas-microsoft-com:office:office" xmlns:v="urn:schemas-microsoft-com:vml" id="rectole0000000001" style="width:432.000000pt;height:276.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480" w:after="480" w:line="240"/>
        <w:ind w:right="0" w:left="0" w:hanging="431"/>
        <w:jc w:val="left"/>
        <w:rPr>
          <w:rFonts w:ascii="Poppins" w:hAnsi="Poppins" w:cs="Poppins" w:eastAsia="Poppins"/>
          <w:color w:val="0070C0"/>
          <w:spacing w:val="0"/>
          <w:position w:val="0"/>
          <w:sz w:val="36"/>
          <w:shd w:fill="auto" w:val="clear"/>
        </w:rPr>
      </w:pPr>
      <w:r>
        <w:rPr>
          <w:rFonts w:ascii="Poppins" w:hAnsi="Poppins" w:cs="Poppins" w:eastAsia="Poppins"/>
          <w:color w:val="0070C0"/>
          <w:spacing w:val="0"/>
          <w:position w:val="0"/>
          <w:sz w:val="36"/>
          <w:shd w:fill="auto" w:val="clear"/>
        </w:rPr>
        <w:t xml:space="preserve">7. Conclusion</w:t>
      </w: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Path Generation for Cleaning Bot project utilizes modern web technologies to create a user-friendly application. By combining React with TypeScript for the frontend, the system simplifies the process of defining cleaning boundaries and generating optimized paths. With features like obstacle detection, cleaning pattern selection, and recharge station integration, it ensures efficient cleaning operations while providing a seamless user experience.</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9">
    <w:abstractNumId w:val="12"/>
  </w:num>
  <w:num w:numId="11">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cctech.co.in/"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