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2B" w:rsidRDefault="0005502B" w:rsidP="000550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ПРОЧИТАТИ І ЗАКОНСПЕКТУВАТИ МАТЕРІАЛ</w:t>
      </w:r>
    </w:p>
    <w:p w:rsidR="00CC751C" w:rsidRDefault="00CC751C" w:rsidP="000550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Виконати завдання</w:t>
      </w:r>
    </w:p>
    <w:p w:rsidR="0005502B" w:rsidRDefault="0005502B" w:rsidP="000550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8CD">
        <w:rPr>
          <w:rFonts w:ascii="Times New Roman" w:hAnsi="Times New Roman" w:cs="Times New Roman"/>
          <w:b/>
          <w:sz w:val="28"/>
          <w:szCs w:val="28"/>
        </w:rPr>
        <w:t>Внутрішньополітичне становище в Україні після смерті Й. Сталіна.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5 березня 1953 р. в СРСР оголоси</w:t>
      </w:r>
      <w:r>
        <w:rPr>
          <w:rFonts w:ascii="Times New Roman" w:hAnsi="Times New Roman" w:cs="Times New Roman"/>
          <w:sz w:val="28"/>
          <w:szCs w:val="28"/>
        </w:rPr>
        <w:t>ли про смерть Й. Сталіна. Ця по</w:t>
      </w:r>
      <w:r w:rsidRPr="00FD78CD">
        <w:rPr>
          <w:rFonts w:ascii="Times New Roman" w:hAnsi="Times New Roman" w:cs="Times New Roman"/>
          <w:sz w:val="28"/>
          <w:szCs w:val="28"/>
        </w:rPr>
        <w:t>дія не означала одночасне припинення сталінського режиму в країні, але зробила можливими перші кроки з д</w:t>
      </w:r>
      <w:r>
        <w:rPr>
          <w:rFonts w:ascii="Times New Roman" w:hAnsi="Times New Roman" w:cs="Times New Roman"/>
          <w:sz w:val="28"/>
          <w:szCs w:val="28"/>
        </w:rPr>
        <w:t>есталінізації суспільно-політич</w:t>
      </w:r>
      <w:r w:rsidRPr="00FD78CD">
        <w:rPr>
          <w:rFonts w:ascii="Times New Roman" w:hAnsi="Times New Roman" w:cs="Times New Roman"/>
          <w:sz w:val="28"/>
          <w:szCs w:val="28"/>
        </w:rPr>
        <w:t>ного життя.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Наприкінці березня 1953 р. пров</w:t>
      </w:r>
      <w:r>
        <w:rPr>
          <w:rFonts w:ascii="Times New Roman" w:hAnsi="Times New Roman" w:cs="Times New Roman"/>
          <w:sz w:val="28"/>
          <w:szCs w:val="28"/>
        </w:rPr>
        <w:t>ели амністію щодо осіб, засудже</w:t>
      </w:r>
      <w:r w:rsidRPr="00FD78CD">
        <w:rPr>
          <w:rFonts w:ascii="Times New Roman" w:hAnsi="Times New Roman" w:cs="Times New Roman"/>
          <w:sz w:val="28"/>
          <w:szCs w:val="28"/>
        </w:rPr>
        <w:t>них на термін до п’яти років, а також за господарсь</w:t>
      </w:r>
      <w:r>
        <w:rPr>
          <w:rFonts w:ascii="Times New Roman" w:hAnsi="Times New Roman" w:cs="Times New Roman"/>
          <w:sz w:val="28"/>
          <w:szCs w:val="28"/>
        </w:rPr>
        <w:t>кі, посадові та де</w:t>
      </w:r>
      <w:r w:rsidRPr="00FD78CD">
        <w:rPr>
          <w:rFonts w:ascii="Times New Roman" w:hAnsi="Times New Roman" w:cs="Times New Roman"/>
          <w:sz w:val="28"/>
          <w:szCs w:val="28"/>
        </w:rPr>
        <w:t>які воєнні злочини. За амністією з радянських в’язниць і концтаборів звільнили 1,2 млн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78CD">
        <w:rPr>
          <w:rFonts w:ascii="Times New Roman" w:hAnsi="Times New Roman" w:cs="Times New Roman"/>
          <w:sz w:val="28"/>
          <w:szCs w:val="28"/>
        </w:rPr>
        <w:t xml:space="preserve"> в’язнів. Удвічі було</w:t>
      </w:r>
      <w:r>
        <w:rPr>
          <w:rFonts w:ascii="Times New Roman" w:hAnsi="Times New Roman" w:cs="Times New Roman"/>
          <w:sz w:val="28"/>
          <w:szCs w:val="28"/>
        </w:rPr>
        <w:t xml:space="preserve"> скорочено термін покарання осо</w:t>
      </w:r>
      <w:r w:rsidRPr="00FD78CD">
        <w:rPr>
          <w:rFonts w:ascii="Times New Roman" w:hAnsi="Times New Roman" w:cs="Times New Roman"/>
          <w:sz w:val="28"/>
          <w:szCs w:val="28"/>
        </w:rPr>
        <w:t>бам, засудженим на п’ять років. Виняток становили засуджені за участь у «контрреволюційній діяльності».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Того самого року розпочалася реа</w:t>
      </w:r>
      <w:r>
        <w:rPr>
          <w:rFonts w:ascii="Times New Roman" w:hAnsi="Times New Roman" w:cs="Times New Roman"/>
          <w:sz w:val="28"/>
          <w:szCs w:val="28"/>
        </w:rPr>
        <w:t>білітація осіб, незаконно репре</w:t>
      </w:r>
      <w:r w:rsidRPr="00FD78CD">
        <w:rPr>
          <w:rFonts w:ascii="Times New Roman" w:hAnsi="Times New Roman" w:cs="Times New Roman"/>
          <w:sz w:val="28"/>
          <w:szCs w:val="28"/>
        </w:rPr>
        <w:t>сованих у часи сталінщини, і влітку-</w:t>
      </w:r>
      <w:r>
        <w:rPr>
          <w:rFonts w:ascii="Times New Roman" w:hAnsi="Times New Roman" w:cs="Times New Roman"/>
          <w:sz w:val="28"/>
          <w:szCs w:val="28"/>
        </w:rPr>
        <w:t>восени перші з них почали повер</w:t>
      </w:r>
      <w:r w:rsidRPr="00FD78CD">
        <w:rPr>
          <w:rFonts w:ascii="Times New Roman" w:hAnsi="Times New Roman" w:cs="Times New Roman"/>
          <w:sz w:val="28"/>
          <w:szCs w:val="28"/>
        </w:rPr>
        <w:t>татися додому з місць відбування покарання.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вересні 1955 р. було оголоше</w:t>
      </w:r>
      <w:r>
        <w:rPr>
          <w:rFonts w:ascii="Times New Roman" w:hAnsi="Times New Roman" w:cs="Times New Roman"/>
          <w:sz w:val="28"/>
          <w:szCs w:val="28"/>
        </w:rPr>
        <w:t>но амністію громадянам, засудже</w:t>
      </w:r>
      <w:r w:rsidRPr="00FD78CD">
        <w:rPr>
          <w:rFonts w:ascii="Times New Roman" w:hAnsi="Times New Roman" w:cs="Times New Roman"/>
          <w:sz w:val="28"/>
          <w:szCs w:val="28"/>
        </w:rPr>
        <w:t>ним за співробітництво з нацистсько</w:t>
      </w:r>
      <w:r>
        <w:rPr>
          <w:rFonts w:ascii="Times New Roman" w:hAnsi="Times New Roman" w:cs="Times New Roman"/>
          <w:sz w:val="28"/>
          <w:szCs w:val="28"/>
        </w:rPr>
        <w:t>ю окупаційною владою в роки вій</w:t>
      </w:r>
      <w:r w:rsidRPr="00FD78CD">
        <w:rPr>
          <w:rFonts w:ascii="Times New Roman" w:hAnsi="Times New Roman" w:cs="Times New Roman"/>
          <w:sz w:val="28"/>
          <w:szCs w:val="28"/>
        </w:rPr>
        <w:t xml:space="preserve">ни. Звільнили чимало українців, що </w:t>
      </w:r>
      <w:r>
        <w:rPr>
          <w:rFonts w:ascii="Times New Roman" w:hAnsi="Times New Roman" w:cs="Times New Roman"/>
          <w:sz w:val="28"/>
          <w:szCs w:val="28"/>
        </w:rPr>
        <w:t>перебували на окупованих терито</w:t>
      </w:r>
      <w:r w:rsidRPr="00FD78CD">
        <w:rPr>
          <w:rFonts w:ascii="Times New Roman" w:hAnsi="Times New Roman" w:cs="Times New Roman"/>
          <w:sz w:val="28"/>
          <w:szCs w:val="28"/>
        </w:rPr>
        <w:t>ріях і були звинувачені в «пособництві ворогу».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вересні 1953 р. М. Хрущова обрали першим секретарем ЦК КПРС. Те, що він раніше був першим секретарем ЦК КПУ, сприяло посиленню впливу вихідців з України на союзні справи.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Одночасно з розгортанням бороть</w:t>
      </w:r>
      <w:r w:rsidRPr="00FD78CD">
        <w:rPr>
          <w:rFonts w:ascii="Times New Roman" w:hAnsi="Times New Roman" w:cs="Times New Roman"/>
          <w:sz w:val="28"/>
          <w:szCs w:val="28"/>
        </w:rPr>
        <w:t>би за владу відбувалися кадрові зміни в керівництві республіки. У червні 1</w:t>
      </w:r>
      <w:r>
        <w:rPr>
          <w:rFonts w:ascii="Times New Roman" w:hAnsi="Times New Roman" w:cs="Times New Roman"/>
          <w:sz w:val="28"/>
          <w:szCs w:val="28"/>
        </w:rPr>
        <w:t>953 р. пленум ЦК КПУ за звинува</w:t>
      </w:r>
      <w:r w:rsidRPr="00FD78CD">
        <w:rPr>
          <w:rFonts w:ascii="Times New Roman" w:hAnsi="Times New Roman" w:cs="Times New Roman"/>
          <w:sz w:val="28"/>
          <w:szCs w:val="28"/>
        </w:rPr>
        <w:t>ченнями в зросійщенні вищої школи та дис</w:t>
      </w:r>
      <w:r>
        <w:rPr>
          <w:rFonts w:ascii="Times New Roman" w:hAnsi="Times New Roman" w:cs="Times New Roman"/>
          <w:sz w:val="28"/>
          <w:szCs w:val="28"/>
        </w:rPr>
        <w:t>кримінації місцевих кадрів у За</w:t>
      </w:r>
      <w:r w:rsidRPr="00FD78CD">
        <w:rPr>
          <w:rFonts w:ascii="Times New Roman" w:hAnsi="Times New Roman" w:cs="Times New Roman"/>
          <w:sz w:val="28"/>
          <w:szCs w:val="28"/>
        </w:rPr>
        <w:t>хідній Україні звільнив Л. Мельникова з посади першого секретаря ЦК КПУ. На цю посаду вперше було призначено укр</w:t>
      </w:r>
      <w:r>
        <w:rPr>
          <w:rFonts w:ascii="Times New Roman" w:hAnsi="Times New Roman" w:cs="Times New Roman"/>
          <w:sz w:val="28"/>
          <w:szCs w:val="28"/>
        </w:rPr>
        <w:t>аїнця за національністю О. Кири</w:t>
      </w:r>
      <w:r w:rsidRPr="00FD78CD">
        <w:rPr>
          <w:rFonts w:ascii="Times New Roman" w:hAnsi="Times New Roman" w:cs="Times New Roman"/>
          <w:sz w:val="28"/>
          <w:szCs w:val="28"/>
        </w:rPr>
        <w:t>ченк</w:t>
      </w:r>
      <w:r>
        <w:rPr>
          <w:rFonts w:ascii="Times New Roman" w:hAnsi="Times New Roman" w:cs="Times New Roman"/>
          <w:sz w:val="28"/>
          <w:szCs w:val="28"/>
        </w:rPr>
        <w:t>а. У липні-вересні 1953 р. укра</w:t>
      </w:r>
      <w:r w:rsidRPr="00FD78CD">
        <w:rPr>
          <w:rFonts w:ascii="Times New Roman" w:hAnsi="Times New Roman" w:cs="Times New Roman"/>
          <w:sz w:val="28"/>
          <w:szCs w:val="28"/>
        </w:rPr>
        <w:t>їнці посіли також інші вищі посади в ре</w:t>
      </w:r>
      <w:r>
        <w:rPr>
          <w:rFonts w:ascii="Times New Roman" w:hAnsi="Times New Roman" w:cs="Times New Roman"/>
          <w:sz w:val="28"/>
          <w:szCs w:val="28"/>
        </w:rPr>
        <w:t>спубліці. Заступником Голови Ра</w:t>
      </w:r>
      <w:r w:rsidRPr="00FD78CD">
        <w:rPr>
          <w:rFonts w:ascii="Times New Roman" w:hAnsi="Times New Roman" w:cs="Times New Roman"/>
          <w:sz w:val="28"/>
          <w:szCs w:val="28"/>
        </w:rPr>
        <w:t>ди Міністрів УРСР став С. Стефаник, син західноукраї</w:t>
      </w:r>
      <w:r>
        <w:rPr>
          <w:rFonts w:ascii="Times New Roman" w:hAnsi="Times New Roman" w:cs="Times New Roman"/>
          <w:sz w:val="28"/>
          <w:szCs w:val="28"/>
        </w:rPr>
        <w:t>нського письменника В. Стефани</w:t>
      </w:r>
      <w:r w:rsidRPr="00FD78CD">
        <w:rPr>
          <w:rFonts w:ascii="Times New Roman" w:hAnsi="Times New Roman" w:cs="Times New Roman"/>
          <w:sz w:val="28"/>
          <w:szCs w:val="28"/>
        </w:rPr>
        <w:t xml:space="preserve">ка. Українську республіканську раду професійних спілок очолив К.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Москалець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>. Другим секретарем Львівського обкому КПУ став колишній член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Pr="00FD78CD">
        <w:rPr>
          <w:rFonts w:ascii="Times New Roman" w:hAnsi="Times New Roman" w:cs="Times New Roman"/>
          <w:sz w:val="28"/>
          <w:szCs w:val="28"/>
        </w:rPr>
        <w:t>пресованої за час</w:t>
      </w:r>
      <w:r>
        <w:rPr>
          <w:rFonts w:ascii="Times New Roman" w:hAnsi="Times New Roman" w:cs="Times New Roman"/>
          <w:sz w:val="28"/>
          <w:szCs w:val="28"/>
        </w:rPr>
        <w:t>ів сталінщини Комуністичної пар</w:t>
      </w:r>
      <w:r w:rsidRPr="00FD78CD">
        <w:rPr>
          <w:rFonts w:ascii="Times New Roman" w:hAnsi="Times New Roman" w:cs="Times New Roman"/>
          <w:sz w:val="28"/>
          <w:szCs w:val="28"/>
        </w:rPr>
        <w:t>тії Західної Ук</w:t>
      </w:r>
      <w:r>
        <w:rPr>
          <w:rFonts w:ascii="Times New Roman" w:hAnsi="Times New Roman" w:cs="Times New Roman"/>
          <w:sz w:val="28"/>
          <w:szCs w:val="28"/>
        </w:rPr>
        <w:t xml:space="preserve">раїни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Дудикевич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першим за</w:t>
      </w:r>
      <w:r w:rsidRPr="00FD78CD">
        <w:rPr>
          <w:rFonts w:ascii="Times New Roman" w:hAnsi="Times New Roman" w:cs="Times New Roman"/>
          <w:sz w:val="28"/>
          <w:szCs w:val="28"/>
        </w:rPr>
        <w:t>ступником Голови Ради Міністрів УРСР та членом Політбюро ЦК КПУ став драматург О. Корнійчук.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Подальшому</w:t>
      </w:r>
      <w:r>
        <w:rPr>
          <w:rFonts w:ascii="Times New Roman" w:hAnsi="Times New Roman" w:cs="Times New Roman"/>
          <w:sz w:val="28"/>
          <w:szCs w:val="28"/>
        </w:rPr>
        <w:t xml:space="preserve"> розгортанню українізації керів</w:t>
      </w:r>
      <w:r w:rsidRPr="00FD78CD">
        <w:rPr>
          <w:rFonts w:ascii="Times New Roman" w:hAnsi="Times New Roman" w:cs="Times New Roman"/>
          <w:sz w:val="28"/>
          <w:szCs w:val="28"/>
        </w:rPr>
        <w:t>ництва республіки спр</w:t>
      </w:r>
      <w:r>
        <w:rPr>
          <w:rFonts w:ascii="Times New Roman" w:hAnsi="Times New Roman" w:cs="Times New Roman"/>
          <w:sz w:val="28"/>
          <w:szCs w:val="28"/>
        </w:rPr>
        <w:t>ияв XVIII з’їзд КПУ, що від</w:t>
      </w:r>
      <w:r w:rsidRPr="00FD78CD">
        <w:rPr>
          <w:rFonts w:ascii="Times New Roman" w:hAnsi="Times New Roman" w:cs="Times New Roman"/>
          <w:sz w:val="28"/>
          <w:szCs w:val="28"/>
        </w:rPr>
        <w:t>бувся в березні 1954 р. У новому складі ЦК КПУ частка українців зросла із 62 до 72 %, чотири секретарі ЦК КПУ та вісім членів Політбюро ЦК КПУ бул</w:t>
      </w:r>
      <w:r>
        <w:rPr>
          <w:rFonts w:ascii="Times New Roman" w:hAnsi="Times New Roman" w:cs="Times New Roman"/>
          <w:sz w:val="28"/>
          <w:szCs w:val="28"/>
        </w:rPr>
        <w:t>и українцями. Також зросло пред</w:t>
      </w:r>
      <w:r w:rsidRPr="00FD78CD">
        <w:rPr>
          <w:rFonts w:ascii="Times New Roman" w:hAnsi="Times New Roman" w:cs="Times New Roman"/>
          <w:sz w:val="28"/>
          <w:szCs w:val="28"/>
        </w:rPr>
        <w:t>ставництво українців у загальносоюзних органах влади. Так, близько десяти міністрів, що раніше працювали в Україні, увійшли до уряду СРСР.</w:t>
      </w: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751C" w:rsidRDefault="00CC751C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751C" w:rsidRDefault="00CC751C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751C" w:rsidRDefault="00CC751C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751C" w:rsidRDefault="00CC751C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751C" w:rsidRPr="00FD78CD" w:rsidRDefault="00CC751C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8CD">
        <w:rPr>
          <w:rFonts w:ascii="Times New Roman" w:hAnsi="Times New Roman" w:cs="Times New Roman"/>
          <w:b/>
          <w:sz w:val="28"/>
          <w:szCs w:val="28"/>
        </w:rPr>
        <w:lastRenderedPageBreak/>
        <w:t>Входження Кримської області до складу УРСР.</w:t>
      </w:r>
    </w:p>
    <w:p w:rsidR="00667E09" w:rsidRDefault="00667E09" w:rsidP="00FD78C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Через масові</w:t>
      </w:r>
      <w:r>
        <w:rPr>
          <w:rFonts w:ascii="Times New Roman" w:hAnsi="Times New Roman" w:cs="Times New Roman"/>
          <w:sz w:val="28"/>
          <w:szCs w:val="28"/>
        </w:rPr>
        <w:t xml:space="preserve"> депортації представників грець</w:t>
      </w:r>
      <w:r w:rsidRPr="00FD78CD">
        <w:rPr>
          <w:rFonts w:ascii="Times New Roman" w:hAnsi="Times New Roman" w:cs="Times New Roman"/>
          <w:sz w:val="28"/>
          <w:szCs w:val="28"/>
        </w:rPr>
        <w:t>кого, вірменського та кримськотатарського народів (у 1944 р. за звинуваченнями у співробітництві з окупаційною владою) господарське життя Кримського півостр</w:t>
      </w:r>
      <w:r>
        <w:rPr>
          <w:rFonts w:ascii="Times New Roman" w:hAnsi="Times New Roman" w:cs="Times New Roman"/>
          <w:sz w:val="28"/>
          <w:szCs w:val="28"/>
        </w:rPr>
        <w:t>ова перебувало в занепаді. Пере</w:t>
      </w:r>
      <w:r w:rsidRPr="00FD78CD">
        <w:rPr>
          <w:rFonts w:ascii="Times New Roman" w:hAnsi="Times New Roman" w:cs="Times New Roman"/>
          <w:sz w:val="28"/>
          <w:szCs w:val="28"/>
        </w:rPr>
        <w:t xml:space="preserve">селенці з інших областей РРФСР, не знайомі з особливостями ведення сільського господарства у степових та гірських районах Криму, таємно тікали звідти додому. У 1954 р. під час </w:t>
      </w:r>
      <w:r>
        <w:rPr>
          <w:rFonts w:ascii="Times New Roman" w:hAnsi="Times New Roman" w:cs="Times New Roman"/>
          <w:sz w:val="28"/>
          <w:szCs w:val="28"/>
        </w:rPr>
        <w:t>урочистого святкування 300-річ</w:t>
      </w:r>
      <w:r w:rsidRPr="00FD78CD">
        <w:rPr>
          <w:rFonts w:ascii="Times New Roman" w:hAnsi="Times New Roman" w:cs="Times New Roman"/>
          <w:sz w:val="28"/>
          <w:szCs w:val="28"/>
        </w:rPr>
        <w:t>чя возз’єднання України з Росією Крим було передано до складу УРСР. У постанові Президії Верховної Рад</w:t>
      </w:r>
      <w:r>
        <w:rPr>
          <w:rFonts w:ascii="Times New Roman" w:hAnsi="Times New Roman" w:cs="Times New Roman"/>
          <w:sz w:val="28"/>
          <w:szCs w:val="28"/>
        </w:rPr>
        <w:t>и УРСР це розглядалося як «вияв</w:t>
      </w:r>
      <w:r w:rsidRPr="00FD78CD">
        <w:rPr>
          <w:rFonts w:ascii="Times New Roman" w:hAnsi="Times New Roman" w:cs="Times New Roman"/>
          <w:sz w:val="28"/>
          <w:szCs w:val="28"/>
        </w:rPr>
        <w:t>лення безмежної довіри й широкої любові російського народу д</w:t>
      </w:r>
      <w:r>
        <w:rPr>
          <w:rFonts w:ascii="Times New Roman" w:hAnsi="Times New Roman" w:cs="Times New Roman"/>
          <w:sz w:val="28"/>
          <w:szCs w:val="28"/>
        </w:rPr>
        <w:t>о укра</w:t>
      </w:r>
      <w:r w:rsidRPr="00FD78CD">
        <w:rPr>
          <w:rFonts w:ascii="Times New Roman" w:hAnsi="Times New Roman" w:cs="Times New Roman"/>
          <w:sz w:val="28"/>
          <w:szCs w:val="28"/>
        </w:rPr>
        <w:t>їнського народу». (Обґрунтуванню юридичної легітимності цієї події буде присвячено практичне заняття за розділом.)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b/>
          <w:sz w:val="28"/>
          <w:szCs w:val="28"/>
        </w:rPr>
        <w:t>Перші перетворення в соціально-економічній сфері.</w:t>
      </w:r>
      <w:r w:rsidRPr="00FD78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E09" w:rsidRDefault="00667E09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 xml:space="preserve">У 1954 р. в СРСР було видано повість радянського </w:t>
      </w:r>
      <w:r>
        <w:rPr>
          <w:rFonts w:ascii="Times New Roman" w:hAnsi="Times New Roman" w:cs="Times New Roman"/>
          <w:sz w:val="28"/>
          <w:szCs w:val="28"/>
        </w:rPr>
        <w:t>письменника Іллі Еренбурга «Від</w:t>
      </w:r>
      <w:r w:rsidRPr="00FD78CD">
        <w:rPr>
          <w:rFonts w:ascii="Times New Roman" w:hAnsi="Times New Roman" w:cs="Times New Roman"/>
          <w:sz w:val="28"/>
          <w:szCs w:val="28"/>
        </w:rPr>
        <w:t>лига». Вона дала назву цілому історично</w:t>
      </w:r>
      <w:r>
        <w:rPr>
          <w:rFonts w:ascii="Times New Roman" w:hAnsi="Times New Roman" w:cs="Times New Roman"/>
          <w:sz w:val="28"/>
          <w:szCs w:val="28"/>
        </w:rPr>
        <w:t>му періоду, що розпочався в кра</w:t>
      </w:r>
      <w:r w:rsidRPr="00FD78CD">
        <w:rPr>
          <w:rFonts w:ascii="Times New Roman" w:hAnsi="Times New Roman" w:cs="Times New Roman"/>
          <w:sz w:val="28"/>
          <w:szCs w:val="28"/>
        </w:rPr>
        <w:t>їні після смерті Й. Сталіна, порівнюючи цей ч</w:t>
      </w:r>
      <w:r>
        <w:rPr>
          <w:rFonts w:ascii="Times New Roman" w:hAnsi="Times New Roman" w:cs="Times New Roman"/>
          <w:sz w:val="28"/>
          <w:szCs w:val="28"/>
        </w:rPr>
        <w:t>ас із нетривалим потеплінням по</w:t>
      </w:r>
      <w:r w:rsidRPr="00FD78CD">
        <w:rPr>
          <w:rFonts w:ascii="Times New Roman" w:hAnsi="Times New Roman" w:cs="Times New Roman"/>
          <w:sz w:val="28"/>
          <w:szCs w:val="28"/>
        </w:rPr>
        <w:t xml:space="preserve">серед </w:t>
      </w:r>
      <w:r>
        <w:rPr>
          <w:rFonts w:ascii="Times New Roman" w:hAnsi="Times New Roman" w:cs="Times New Roman"/>
          <w:sz w:val="28"/>
          <w:szCs w:val="28"/>
        </w:rPr>
        <w:t>зими. Десталінізація не змінюва</w:t>
      </w:r>
      <w:r w:rsidRPr="00FD78CD">
        <w:rPr>
          <w:rFonts w:ascii="Times New Roman" w:hAnsi="Times New Roman" w:cs="Times New Roman"/>
          <w:sz w:val="28"/>
          <w:szCs w:val="28"/>
        </w:rPr>
        <w:t xml:space="preserve">ла суті радянського режиму, хоча влада вже не використовувала відверто </w:t>
      </w:r>
      <w:r>
        <w:rPr>
          <w:rFonts w:ascii="Times New Roman" w:hAnsi="Times New Roman" w:cs="Times New Roman"/>
          <w:sz w:val="28"/>
          <w:szCs w:val="28"/>
        </w:rPr>
        <w:t>теро</w:t>
      </w:r>
      <w:r w:rsidRPr="00FD78CD">
        <w:rPr>
          <w:rFonts w:ascii="Times New Roman" w:hAnsi="Times New Roman" w:cs="Times New Roman"/>
          <w:sz w:val="28"/>
          <w:szCs w:val="28"/>
        </w:rPr>
        <w:t xml:space="preserve">ристичні методи керівництва, як за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ча-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 xml:space="preserve"> сів сталінщини, і розпочала обмежену лібералізацію суспільного життя.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економіці істотною рисою пе</w:t>
      </w:r>
      <w:r w:rsidRPr="00FD78CD">
        <w:rPr>
          <w:rFonts w:ascii="Times New Roman" w:hAnsi="Times New Roman" w:cs="Times New Roman"/>
          <w:sz w:val="28"/>
          <w:szCs w:val="28"/>
        </w:rPr>
        <w:t>ріоду хрущовської «відлиги» стала її певна</w:t>
      </w:r>
      <w:r>
        <w:rPr>
          <w:rFonts w:ascii="Times New Roman" w:hAnsi="Times New Roman" w:cs="Times New Roman"/>
          <w:sz w:val="28"/>
          <w:szCs w:val="28"/>
        </w:rPr>
        <w:t xml:space="preserve"> переорієнтація на соціальні по</w:t>
      </w:r>
      <w:r w:rsidRPr="00FD78CD">
        <w:rPr>
          <w:rFonts w:ascii="Times New Roman" w:hAnsi="Times New Roman" w:cs="Times New Roman"/>
          <w:sz w:val="28"/>
          <w:szCs w:val="28"/>
        </w:rPr>
        <w:t xml:space="preserve">треби, які в попередні часи влада ігнорувала на користь інтересів держави. </w:t>
      </w:r>
      <w:r>
        <w:rPr>
          <w:rFonts w:ascii="Times New Roman" w:hAnsi="Times New Roman" w:cs="Times New Roman"/>
          <w:sz w:val="28"/>
          <w:szCs w:val="28"/>
        </w:rPr>
        <w:t>Перші перетворення нового керів</w:t>
      </w:r>
      <w:r w:rsidRPr="00FD78CD">
        <w:rPr>
          <w:rFonts w:ascii="Times New Roman" w:hAnsi="Times New Roman" w:cs="Times New Roman"/>
          <w:sz w:val="28"/>
          <w:szCs w:val="28"/>
        </w:rPr>
        <w:t>ництва країни в економічній сфері стосувалися сільського господарства. Заходи, спрямовані на покращення с</w:t>
      </w:r>
      <w:r>
        <w:rPr>
          <w:rFonts w:ascii="Times New Roman" w:hAnsi="Times New Roman" w:cs="Times New Roman"/>
          <w:sz w:val="28"/>
          <w:szCs w:val="28"/>
        </w:rPr>
        <w:t>итуації в ньому, були сформульо</w:t>
      </w:r>
      <w:r w:rsidRPr="00FD78CD">
        <w:rPr>
          <w:rFonts w:ascii="Times New Roman" w:hAnsi="Times New Roman" w:cs="Times New Roman"/>
          <w:sz w:val="28"/>
          <w:szCs w:val="28"/>
        </w:rPr>
        <w:t>вані в постановах пленумів ЦК КПРС, які відбулися</w:t>
      </w:r>
      <w:r>
        <w:rPr>
          <w:rFonts w:ascii="Times New Roman" w:hAnsi="Times New Roman" w:cs="Times New Roman"/>
          <w:sz w:val="28"/>
          <w:szCs w:val="28"/>
        </w:rPr>
        <w:t xml:space="preserve"> в 1953-</w:t>
      </w:r>
      <w:r w:rsidRPr="00FD78CD">
        <w:rPr>
          <w:rFonts w:ascii="Times New Roman" w:hAnsi="Times New Roman" w:cs="Times New Roman"/>
          <w:sz w:val="28"/>
          <w:szCs w:val="28"/>
        </w:rPr>
        <w:t>1955 рр. Так, суттєво збільшилися закупівельні ціни на продукцію сільського гос</w:t>
      </w:r>
      <w:r>
        <w:rPr>
          <w:rFonts w:ascii="Times New Roman" w:hAnsi="Times New Roman" w:cs="Times New Roman"/>
          <w:sz w:val="28"/>
          <w:szCs w:val="28"/>
        </w:rPr>
        <w:t>подарства (усього протягом 1953-</w:t>
      </w:r>
      <w:r w:rsidRPr="00FD78CD">
        <w:rPr>
          <w:rFonts w:ascii="Times New Roman" w:hAnsi="Times New Roman" w:cs="Times New Roman"/>
          <w:sz w:val="28"/>
          <w:szCs w:val="28"/>
        </w:rPr>
        <w:t xml:space="preserve">1958 </w:t>
      </w:r>
      <w:r>
        <w:rPr>
          <w:rFonts w:ascii="Times New Roman" w:hAnsi="Times New Roman" w:cs="Times New Roman"/>
          <w:sz w:val="28"/>
          <w:szCs w:val="28"/>
        </w:rPr>
        <w:t>рр. на продукцію тваринництва - у 5,5 разу, на картоплю - майже у 8 разів, на зерно -</w:t>
      </w:r>
      <w:r w:rsidRPr="00FD78CD">
        <w:rPr>
          <w:rFonts w:ascii="Times New Roman" w:hAnsi="Times New Roman" w:cs="Times New Roman"/>
          <w:sz w:val="28"/>
          <w:szCs w:val="28"/>
        </w:rPr>
        <w:t xml:space="preserve"> майже в 7 разів). Восени 1953 р. з колгоспів списали заборгованість державі за обов’язковими поставками продукції тваринництва в попередні роки. Регіонам, де тваринництво було невиг</w:t>
      </w:r>
      <w:r>
        <w:rPr>
          <w:rFonts w:ascii="Times New Roman" w:hAnsi="Times New Roman" w:cs="Times New Roman"/>
          <w:sz w:val="28"/>
          <w:szCs w:val="28"/>
        </w:rPr>
        <w:t>ідним, дозволили не встановлюва</w:t>
      </w:r>
      <w:r w:rsidRPr="00FD78CD">
        <w:rPr>
          <w:rFonts w:ascii="Times New Roman" w:hAnsi="Times New Roman" w:cs="Times New Roman"/>
          <w:sz w:val="28"/>
          <w:szCs w:val="28"/>
        </w:rPr>
        <w:t>ти плану щодо його розвитку. Для</w:t>
      </w:r>
      <w:r>
        <w:rPr>
          <w:rFonts w:ascii="Times New Roman" w:hAnsi="Times New Roman" w:cs="Times New Roman"/>
          <w:sz w:val="28"/>
          <w:szCs w:val="28"/>
        </w:rPr>
        <w:t xml:space="preserve"> кращого стимулювання праці кол</w:t>
      </w:r>
      <w:r w:rsidRPr="00FD78CD">
        <w:rPr>
          <w:rFonts w:ascii="Times New Roman" w:hAnsi="Times New Roman" w:cs="Times New Roman"/>
          <w:sz w:val="28"/>
          <w:szCs w:val="28"/>
        </w:rPr>
        <w:t>госпникам було дозволено отримувати грошовий аванс у розмірі 25 % від вартості запланованих обсягів продукції. Проте щойно ситуація на селі покращилася, було запроваджено</w:t>
      </w:r>
      <w:r>
        <w:rPr>
          <w:rFonts w:ascii="Times New Roman" w:hAnsi="Times New Roman" w:cs="Times New Roman"/>
          <w:sz w:val="28"/>
          <w:szCs w:val="28"/>
        </w:rPr>
        <w:t xml:space="preserve"> обмеження щодо особистих госпо</w:t>
      </w:r>
      <w:r w:rsidRPr="00FD78CD">
        <w:rPr>
          <w:rFonts w:ascii="Times New Roman" w:hAnsi="Times New Roman" w:cs="Times New Roman"/>
          <w:sz w:val="28"/>
          <w:szCs w:val="28"/>
        </w:rPr>
        <w:t xml:space="preserve">дарств колгоспників. У 1955 р. вдвічі зменшили розміри присадибних ділянок. Це негативно вплинуло на </w:t>
      </w:r>
      <w:r>
        <w:rPr>
          <w:rFonts w:ascii="Times New Roman" w:hAnsi="Times New Roman" w:cs="Times New Roman"/>
          <w:sz w:val="28"/>
          <w:szCs w:val="28"/>
        </w:rPr>
        <w:t>ситуацію із забезпеченням продо</w:t>
      </w:r>
      <w:r w:rsidRPr="00FD78CD">
        <w:rPr>
          <w:rFonts w:ascii="Times New Roman" w:hAnsi="Times New Roman" w:cs="Times New Roman"/>
          <w:sz w:val="28"/>
          <w:szCs w:val="28"/>
        </w:rPr>
        <w:t>вольством у країні, оскільки на присадибні ділянки припадала значна частка державних заготівель сільськогосподарської продукції.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1954 р. керівництво СРСР із</w:t>
      </w:r>
      <w:r>
        <w:rPr>
          <w:rFonts w:ascii="Times New Roman" w:hAnsi="Times New Roman" w:cs="Times New Roman"/>
          <w:sz w:val="28"/>
          <w:szCs w:val="28"/>
        </w:rPr>
        <w:t xml:space="preserve"> метою збільшення обсягів вироб</w:t>
      </w:r>
      <w:r w:rsidRPr="00FD78CD">
        <w:rPr>
          <w:rFonts w:ascii="Times New Roman" w:hAnsi="Times New Roman" w:cs="Times New Roman"/>
          <w:sz w:val="28"/>
          <w:szCs w:val="28"/>
        </w:rPr>
        <w:t>ництва зерна вирішило перейти від вк</w:t>
      </w:r>
      <w:r>
        <w:rPr>
          <w:rFonts w:ascii="Times New Roman" w:hAnsi="Times New Roman" w:cs="Times New Roman"/>
          <w:sz w:val="28"/>
          <w:szCs w:val="28"/>
        </w:rPr>
        <w:t>ладання коштів у сільське госпо</w:t>
      </w:r>
      <w:r w:rsidRPr="00FD78CD">
        <w:rPr>
          <w:rFonts w:ascii="Times New Roman" w:hAnsi="Times New Roman" w:cs="Times New Roman"/>
          <w:sz w:val="28"/>
          <w:szCs w:val="28"/>
        </w:rPr>
        <w:t>дарство центральної нечорноземної смуги Росії та України до освоєння нових земель. На початку року пленум ЦК КПРС ухвалив постанову про освоєння цілинних і перелогових земель Казахстану, Сибіру, Уралу й частково Північного Кавказу. Украї</w:t>
      </w:r>
      <w:r>
        <w:rPr>
          <w:rFonts w:ascii="Times New Roman" w:hAnsi="Times New Roman" w:cs="Times New Roman"/>
          <w:sz w:val="28"/>
          <w:szCs w:val="28"/>
        </w:rPr>
        <w:t>на взяла активну участь у реалі</w:t>
      </w:r>
      <w:r w:rsidRPr="00FD78CD">
        <w:rPr>
          <w:rFonts w:ascii="Times New Roman" w:hAnsi="Times New Roman" w:cs="Times New Roman"/>
          <w:sz w:val="28"/>
          <w:szCs w:val="28"/>
        </w:rPr>
        <w:t xml:space="preserve">зації цієї програми. До Казахстану й на Алтай з України виїхало </w:t>
      </w:r>
      <w:r w:rsidRPr="00FD78CD">
        <w:rPr>
          <w:rFonts w:ascii="Times New Roman" w:hAnsi="Times New Roman" w:cs="Times New Roman"/>
          <w:sz w:val="28"/>
          <w:szCs w:val="28"/>
        </w:rPr>
        <w:lastRenderedPageBreak/>
        <w:t>понад 100 тис. осіб, переважно молодь. Серед них б</w:t>
      </w:r>
      <w:r>
        <w:rPr>
          <w:rFonts w:ascii="Times New Roman" w:hAnsi="Times New Roman" w:cs="Times New Roman"/>
          <w:sz w:val="28"/>
          <w:szCs w:val="28"/>
        </w:rPr>
        <w:t>ули робітники заводів, бу</w:t>
      </w:r>
      <w:r w:rsidRPr="00FD78CD">
        <w:rPr>
          <w:rFonts w:ascii="Times New Roman" w:hAnsi="Times New Roman" w:cs="Times New Roman"/>
          <w:sz w:val="28"/>
          <w:szCs w:val="28"/>
        </w:rPr>
        <w:t>дівельники, трактористи, комбайнери, механіки тощо. За кілька років частина з них повернулися додому,</w:t>
      </w:r>
      <w:r>
        <w:rPr>
          <w:rFonts w:ascii="Times New Roman" w:hAnsi="Times New Roman" w:cs="Times New Roman"/>
          <w:sz w:val="28"/>
          <w:szCs w:val="28"/>
        </w:rPr>
        <w:t xml:space="preserve"> але більшість залишилися працю</w:t>
      </w:r>
      <w:r w:rsidRPr="00FD78CD">
        <w:rPr>
          <w:rFonts w:ascii="Times New Roman" w:hAnsi="Times New Roman" w:cs="Times New Roman"/>
          <w:sz w:val="28"/>
          <w:szCs w:val="28"/>
        </w:rPr>
        <w:t>вати на нових землях. У 1956 р. в господарствах Казахстану, Західного Сибіру й Північного Кавказу працювало понад 75 тис. українців. Так, радгоспи «Київський» і «Харківськи</w:t>
      </w:r>
      <w:r>
        <w:rPr>
          <w:rFonts w:ascii="Times New Roman" w:hAnsi="Times New Roman" w:cs="Times New Roman"/>
          <w:sz w:val="28"/>
          <w:szCs w:val="28"/>
        </w:rPr>
        <w:t>й» Кустанайської області, «Київ</w:t>
      </w:r>
      <w:r w:rsidRPr="00FD78CD">
        <w:rPr>
          <w:rFonts w:ascii="Times New Roman" w:hAnsi="Times New Roman" w:cs="Times New Roman"/>
          <w:sz w:val="28"/>
          <w:szCs w:val="28"/>
        </w:rPr>
        <w:t xml:space="preserve">ський» і «Херсонський»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Акмолинсь</w:t>
      </w:r>
      <w:r>
        <w:rPr>
          <w:rFonts w:ascii="Times New Roman" w:hAnsi="Times New Roman" w:cs="Times New Roman"/>
          <w:sz w:val="28"/>
          <w:szCs w:val="28"/>
        </w:rPr>
        <w:t>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області Казахстану майже по</w:t>
      </w:r>
      <w:r w:rsidRPr="00FD78CD">
        <w:rPr>
          <w:rFonts w:ascii="Times New Roman" w:hAnsi="Times New Roman" w:cs="Times New Roman"/>
          <w:sz w:val="28"/>
          <w:szCs w:val="28"/>
        </w:rPr>
        <w:t>вністю були утворені з українських переселенців.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Одночасно з переселенцями на нові землі з України направили чимало техніки. Тільки в 1955 р. з</w:t>
      </w:r>
      <w:r>
        <w:rPr>
          <w:rFonts w:ascii="Times New Roman" w:hAnsi="Times New Roman" w:cs="Times New Roman"/>
          <w:sz w:val="28"/>
          <w:szCs w:val="28"/>
        </w:rPr>
        <w:t xml:space="preserve"> УРСР на цілину було відправле</w:t>
      </w:r>
      <w:r w:rsidRPr="00FD78CD">
        <w:rPr>
          <w:rFonts w:ascii="Times New Roman" w:hAnsi="Times New Roman" w:cs="Times New Roman"/>
          <w:sz w:val="28"/>
          <w:szCs w:val="28"/>
        </w:rPr>
        <w:t>но близько 11,4 тис. тракторів і 8,5 тис. комбайнів. Програма освоєння цілинних і перелогових земель дала змогу збільшити обсяги виробництва зерна, але одночасно зберегла</w:t>
      </w:r>
      <w:r>
        <w:rPr>
          <w:rFonts w:ascii="Times New Roman" w:hAnsi="Times New Roman" w:cs="Times New Roman"/>
          <w:sz w:val="28"/>
          <w:szCs w:val="28"/>
        </w:rPr>
        <w:t xml:space="preserve"> екстенсивний характер його роз</w:t>
      </w:r>
      <w:r w:rsidRPr="00FD78CD">
        <w:rPr>
          <w:rFonts w:ascii="Times New Roman" w:hAnsi="Times New Roman" w:cs="Times New Roman"/>
          <w:sz w:val="28"/>
          <w:szCs w:val="28"/>
        </w:rPr>
        <w:t>витку.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промисловості нове керівництво звернул</w:t>
      </w:r>
      <w:r>
        <w:rPr>
          <w:rFonts w:ascii="Times New Roman" w:hAnsi="Times New Roman" w:cs="Times New Roman"/>
          <w:sz w:val="28"/>
          <w:szCs w:val="28"/>
        </w:rPr>
        <w:t>о увагу на необхідність запрова</w:t>
      </w:r>
      <w:r w:rsidRPr="00FD78CD">
        <w:rPr>
          <w:rFonts w:ascii="Times New Roman" w:hAnsi="Times New Roman" w:cs="Times New Roman"/>
          <w:sz w:val="28"/>
          <w:szCs w:val="28"/>
        </w:rPr>
        <w:t>дження у виробництво досягнень НТР, яка в цей час охопила провідні країни світу.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Разом</w:t>
      </w:r>
      <w:r>
        <w:rPr>
          <w:rFonts w:ascii="Times New Roman" w:hAnsi="Times New Roman" w:cs="Times New Roman"/>
          <w:sz w:val="28"/>
          <w:szCs w:val="28"/>
        </w:rPr>
        <w:t xml:space="preserve"> із цим уперше на порядку денно</w:t>
      </w:r>
      <w:r w:rsidRPr="00FD78CD">
        <w:rPr>
          <w:rFonts w:ascii="Times New Roman" w:hAnsi="Times New Roman" w:cs="Times New Roman"/>
          <w:sz w:val="28"/>
          <w:szCs w:val="28"/>
        </w:rPr>
        <w:t>му постала проблема диспропорції між виробництвом засобів виробництва (група «А») і то</w:t>
      </w:r>
      <w:r>
        <w:rPr>
          <w:rFonts w:ascii="Times New Roman" w:hAnsi="Times New Roman" w:cs="Times New Roman"/>
          <w:sz w:val="28"/>
          <w:szCs w:val="28"/>
        </w:rPr>
        <w:t>варів народного споживання (гру</w:t>
      </w:r>
      <w:r w:rsidRPr="00FD78CD">
        <w:rPr>
          <w:rFonts w:ascii="Times New Roman" w:hAnsi="Times New Roman" w:cs="Times New Roman"/>
          <w:sz w:val="28"/>
          <w:szCs w:val="28"/>
        </w:rPr>
        <w:t xml:space="preserve">па «Б»). </w:t>
      </w:r>
      <w:r>
        <w:rPr>
          <w:rFonts w:ascii="Times New Roman" w:hAnsi="Times New Roman" w:cs="Times New Roman"/>
          <w:sz w:val="28"/>
          <w:szCs w:val="28"/>
        </w:rPr>
        <w:t>У серпні 1953 р. на сесії Верхо</w:t>
      </w:r>
      <w:r w:rsidRPr="00FD78CD">
        <w:rPr>
          <w:rFonts w:ascii="Times New Roman" w:hAnsi="Times New Roman" w:cs="Times New Roman"/>
          <w:sz w:val="28"/>
          <w:szCs w:val="28"/>
        </w:rPr>
        <w:t>вної Р</w:t>
      </w:r>
      <w:r>
        <w:rPr>
          <w:rFonts w:ascii="Times New Roman" w:hAnsi="Times New Roman" w:cs="Times New Roman"/>
          <w:sz w:val="28"/>
          <w:szCs w:val="28"/>
        </w:rPr>
        <w:t>ади СРСР було оприлюднено показники, згідно з якими в 1940-</w:t>
      </w:r>
      <w:r w:rsidRPr="00FD78CD">
        <w:rPr>
          <w:rFonts w:ascii="Times New Roman" w:hAnsi="Times New Roman" w:cs="Times New Roman"/>
          <w:sz w:val="28"/>
          <w:szCs w:val="28"/>
        </w:rPr>
        <w:t xml:space="preserve">1953 рр. виробництво засобів виробництва у країні зросло більш ніж </w:t>
      </w:r>
      <w:r>
        <w:rPr>
          <w:rFonts w:ascii="Times New Roman" w:hAnsi="Times New Roman" w:cs="Times New Roman"/>
          <w:sz w:val="28"/>
          <w:szCs w:val="28"/>
        </w:rPr>
        <w:t>утричі, а предметів споживання - на 72 %. Було за</w:t>
      </w:r>
      <w:r w:rsidRPr="00FD78CD">
        <w:rPr>
          <w:rFonts w:ascii="Times New Roman" w:hAnsi="Times New Roman" w:cs="Times New Roman"/>
          <w:sz w:val="28"/>
          <w:szCs w:val="28"/>
        </w:rPr>
        <w:t>явлено про необхідність «у найближчі два-три роки добитися створення в нашій країні достатку продовольства для населення і сировини для легкої промисловості».</w:t>
      </w: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Проблему забезпечення населення споживчими товарами так і не було вирішено остаточно. Хоча на полицях магазинів і з’явилося більше продуктів та розпочалася закупівля де</w:t>
      </w:r>
      <w:r>
        <w:rPr>
          <w:rFonts w:ascii="Times New Roman" w:hAnsi="Times New Roman" w:cs="Times New Roman"/>
          <w:sz w:val="28"/>
          <w:szCs w:val="28"/>
        </w:rPr>
        <w:t>яких товарів за кордоном, в умо</w:t>
      </w:r>
      <w:r w:rsidRPr="00FD78CD">
        <w:rPr>
          <w:rFonts w:ascii="Times New Roman" w:hAnsi="Times New Roman" w:cs="Times New Roman"/>
          <w:sz w:val="28"/>
          <w:szCs w:val="28"/>
        </w:rPr>
        <w:t>вах боротьби за владу в радянському керівництві через деякий час ці заходи оголосили «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капі</w:t>
      </w:r>
      <w:r>
        <w:rPr>
          <w:rFonts w:ascii="Times New Roman" w:hAnsi="Times New Roman" w:cs="Times New Roman"/>
          <w:sz w:val="28"/>
          <w:szCs w:val="28"/>
        </w:rPr>
        <w:t>тулянською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політикою».</w:t>
      </w:r>
    </w:p>
    <w:p w:rsidR="00667E09" w:rsidRPr="00FD78CD" w:rsidRDefault="00667E09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7E09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 xml:space="preserve"> </w:t>
      </w:r>
      <w:r w:rsidRPr="00667E09">
        <w:rPr>
          <w:rFonts w:ascii="Times New Roman" w:hAnsi="Times New Roman" w:cs="Times New Roman"/>
          <w:b/>
          <w:sz w:val="28"/>
          <w:szCs w:val="28"/>
        </w:rPr>
        <w:t>Протести українців, ув'язнених у радянських концтаборах</w:t>
      </w:r>
      <w:r w:rsidRPr="00FD78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E09" w:rsidRDefault="00667E09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1954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8CD">
        <w:rPr>
          <w:rFonts w:ascii="Times New Roman" w:hAnsi="Times New Roman" w:cs="Times New Roman"/>
          <w:sz w:val="28"/>
          <w:szCs w:val="28"/>
        </w:rPr>
        <w:t>при Президії ЦК КПРС було утвор</w:t>
      </w:r>
      <w:r>
        <w:rPr>
          <w:rFonts w:ascii="Times New Roman" w:hAnsi="Times New Roman" w:cs="Times New Roman"/>
          <w:sz w:val="28"/>
          <w:szCs w:val="28"/>
        </w:rPr>
        <w:t>ено спеціальну комісію, яка роз</w:t>
      </w:r>
      <w:r w:rsidRPr="00FD78CD">
        <w:rPr>
          <w:rFonts w:ascii="Times New Roman" w:hAnsi="Times New Roman" w:cs="Times New Roman"/>
          <w:sz w:val="28"/>
          <w:szCs w:val="28"/>
        </w:rPr>
        <w:t xml:space="preserve">почала вивчення матеріалів масових репресій другої половини 1930-х рр. Відповідна комісія працювала також при ЦК КПУ. Однак діяли вони дуже повільно, а система таборів сталінського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ГУТАБу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 xml:space="preserve"> продовжувала існувати. Ще в 1953 р. в’язні таборів Воркути, Норильська, Магадана та інших міст, серед яких було ч</w:t>
      </w:r>
      <w:r>
        <w:rPr>
          <w:rFonts w:ascii="Times New Roman" w:hAnsi="Times New Roman" w:cs="Times New Roman"/>
          <w:sz w:val="28"/>
          <w:szCs w:val="28"/>
        </w:rPr>
        <w:t>имало членів ОУН, УПА 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</w:t>
      </w:r>
      <w:r w:rsidRPr="00FD78CD">
        <w:rPr>
          <w:rFonts w:ascii="Times New Roman" w:hAnsi="Times New Roman" w:cs="Times New Roman"/>
          <w:sz w:val="28"/>
          <w:szCs w:val="28"/>
        </w:rPr>
        <w:t>пособників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 xml:space="preserve">» (так називали тих, хто був звинувачений у їх підтримці), провели страйки, протестуючи проти </w:t>
      </w:r>
      <w:r>
        <w:rPr>
          <w:rFonts w:ascii="Times New Roman" w:hAnsi="Times New Roman" w:cs="Times New Roman"/>
          <w:sz w:val="28"/>
          <w:szCs w:val="28"/>
        </w:rPr>
        <w:t>нелюдських умов утримання й пра</w:t>
      </w:r>
      <w:r w:rsidRPr="00FD78CD">
        <w:rPr>
          <w:rFonts w:ascii="Times New Roman" w:hAnsi="Times New Roman" w:cs="Times New Roman"/>
          <w:sz w:val="28"/>
          <w:szCs w:val="28"/>
        </w:rPr>
        <w:t xml:space="preserve">ці. Виступи жорстоко придушували. У травні-червні 1954 р. підняли повстання в’язні великого радянського концтабору в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Кенгірі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 xml:space="preserve"> (Казахстан), але воно було придушене. Серед уча</w:t>
      </w:r>
      <w:r>
        <w:rPr>
          <w:rFonts w:ascii="Times New Roman" w:hAnsi="Times New Roman" w:cs="Times New Roman"/>
          <w:sz w:val="28"/>
          <w:szCs w:val="28"/>
        </w:rPr>
        <w:t>сників повстання було чимало ук</w:t>
      </w:r>
      <w:r w:rsidRPr="00FD78CD">
        <w:rPr>
          <w:rFonts w:ascii="Times New Roman" w:hAnsi="Times New Roman" w:cs="Times New Roman"/>
          <w:sz w:val="28"/>
          <w:szCs w:val="28"/>
        </w:rPr>
        <w:t>раїнців.</w:t>
      </w:r>
    </w:p>
    <w:p w:rsidR="00FD78CD" w:rsidRDefault="00667E09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</w:t>
      </w:r>
      <w:r w:rsidRPr="00667E09">
        <w:rPr>
          <w:rFonts w:ascii="Times New Roman" w:hAnsi="Times New Roman" w:cs="Times New Roman"/>
          <w:sz w:val="28"/>
          <w:szCs w:val="28"/>
        </w:rPr>
        <w:t>дним</w:t>
      </w:r>
      <w:proofErr w:type="spellEnd"/>
      <w:r w:rsidRPr="00667E09">
        <w:rPr>
          <w:rFonts w:ascii="Times New Roman" w:hAnsi="Times New Roman" w:cs="Times New Roman"/>
          <w:sz w:val="28"/>
          <w:szCs w:val="28"/>
        </w:rPr>
        <w:t xml:space="preserve"> з найважливіших досягнень десталінізації стала ліквідація </w:t>
      </w:r>
      <w:proofErr w:type="spellStart"/>
      <w:r w:rsidRPr="00667E09">
        <w:rPr>
          <w:rFonts w:ascii="Times New Roman" w:hAnsi="Times New Roman" w:cs="Times New Roman"/>
          <w:sz w:val="28"/>
          <w:szCs w:val="28"/>
        </w:rPr>
        <w:t>ГУЛАГу</w:t>
      </w:r>
      <w:proofErr w:type="spellEnd"/>
      <w:r w:rsidRPr="00667E09">
        <w:rPr>
          <w:rFonts w:ascii="Times New Roman" w:hAnsi="Times New Roman" w:cs="Times New Roman"/>
          <w:sz w:val="28"/>
          <w:szCs w:val="28"/>
        </w:rPr>
        <w:t>, де перебувало понад 1 млн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7E09">
        <w:rPr>
          <w:rFonts w:ascii="Times New Roman" w:hAnsi="Times New Roman" w:cs="Times New Roman"/>
          <w:sz w:val="28"/>
          <w:szCs w:val="28"/>
        </w:rPr>
        <w:t xml:space="preserve"> ув'язнених. Також скасовувалось репресивне законодавство минулих років. Амністія засуджених за співробітництво з окупаційним режимом дозволила повернутись додому українським націоналістам. До 1957 р. повернулися 65 534 особи, засуджені за членство в ОУН чи УПА. Водночас для послаблення націоналістичного руху агентом КДБ Богданом </w:t>
      </w:r>
      <w:proofErr w:type="spellStart"/>
      <w:r w:rsidRPr="00667E09">
        <w:rPr>
          <w:rFonts w:ascii="Times New Roman" w:hAnsi="Times New Roman" w:cs="Times New Roman"/>
          <w:sz w:val="28"/>
          <w:szCs w:val="28"/>
        </w:rPr>
        <w:t>Сташинським</w:t>
      </w:r>
      <w:proofErr w:type="spellEnd"/>
      <w:r w:rsidRPr="00667E09">
        <w:rPr>
          <w:rFonts w:ascii="Times New Roman" w:hAnsi="Times New Roman" w:cs="Times New Roman"/>
          <w:sz w:val="28"/>
          <w:szCs w:val="28"/>
        </w:rPr>
        <w:t xml:space="preserve">  15 жовтня 1959 р. в Мюнхені було вбито </w:t>
      </w:r>
      <w:r w:rsidRPr="00667E09">
        <w:rPr>
          <w:rFonts w:ascii="Times New Roman" w:hAnsi="Times New Roman" w:cs="Times New Roman"/>
          <w:sz w:val="28"/>
          <w:szCs w:val="28"/>
        </w:rPr>
        <w:lastRenderedPageBreak/>
        <w:t>Голову Проводу ОУН Степана Бандеру. Також було реабілітовано близько 58% загальної кількості засуджених в УРСР. Проте реабілітації не підлягали жертви політичних репресій до 1 грудня 1934 р., всі репресовані за звину</w:t>
      </w:r>
      <w:r>
        <w:rPr>
          <w:rFonts w:ascii="Times New Roman" w:hAnsi="Times New Roman" w:cs="Times New Roman"/>
          <w:sz w:val="28"/>
          <w:szCs w:val="28"/>
        </w:rPr>
        <w:t>вачення в «</w:t>
      </w:r>
      <w:r w:rsidRPr="00667E09">
        <w:rPr>
          <w:rFonts w:ascii="Times New Roman" w:hAnsi="Times New Roman" w:cs="Times New Roman"/>
          <w:sz w:val="28"/>
          <w:szCs w:val="28"/>
        </w:rPr>
        <w:t>українс</w:t>
      </w:r>
      <w:r>
        <w:rPr>
          <w:rFonts w:ascii="Times New Roman" w:hAnsi="Times New Roman" w:cs="Times New Roman"/>
          <w:sz w:val="28"/>
          <w:szCs w:val="28"/>
        </w:rPr>
        <w:t xml:space="preserve">ькому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буружуазному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націоналізмі»</w:t>
      </w:r>
      <w:r w:rsidRPr="00667E09">
        <w:rPr>
          <w:rFonts w:ascii="Times New Roman" w:hAnsi="Times New Roman" w:cs="Times New Roman"/>
          <w:sz w:val="28"/>
          <w:szCs w:val="28"/>
        </w:rPr>
        <w:t>.</w:t>
      </w:r>
    </w:p>
    <w:p w:rsidR="00566630" w:rsidRDefault="00566630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717E" w:rsidRDefault="0019717E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6630" w:rsidRPr="00566630" w:rsidRDefault="00566630" w:rsidP="005666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630">
        <w:rPr>
          <w:rFonts w:ascii="Times New Roman" w:hAnsi="Times New Roman" w:cs="Times New Roman"/>
          <w:b/>
          <w:sz w:val="28"/>
          <w:szCs w:val="28"/>
        </w:rPr>
        <w:t>ОТЖЕ.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630">
        <w:rPr>
          <w:rFonts w:ascii="Times New Roman" w:hAnsi="Times New Roman" w:cs="Times New Roman"/>
          <w:sz w:val="28"/>
          <w:szCs w:val="28"/>
        </w:rPr>
        <w:t>Після смерті Й. Стал</w:t>
      </w:r>
      <w:r>
        <w:rPr>
          <w:rFonts w:ascii="Times New Roman" w:hAnsi="Times New Roman" w:cs="Times New Roman"/>
          <w:sz w:val="28"/>
          <w:szCs w:val="28"/>
        </w:rPr>
        <w:t>іна відбулися зміни у вищому ке</w:t>
      </w:r>
      <w:r w:rsidRPr="00566630">
        <w:rPr>
          <w:rFonts w:ascii="Times New Roman" w:hAnsi="Times New Roman" w:cs="Times New Roman"/>
          <w:sz w:val="28"/>
          <w:szCs w:val="28"/>
        </w:rPr>
        <w:t>рівництві СРСР. До влади прийшло угруповання, очолюване М. Хрущовим, яке свідомо розп</w:t>
      </w:r>
      <w:r>
        <w:rPr>
          <w:rFonts w:ascii="Times New Roman" w:hAnsi="Times New Roman" w:cs="Times New Roman"/>
          <w:sz w:val="28"/>
          <w:szCs w:val="28"/>
        </w:rPr>
        <w:t>очало десталінізацію, відмовляю</w:t>
      </w:r>
      <w:r w:rsidRPr="00566630">
        <w:rPr>
          <w:rFonts w:ascii="Times New Roman" w:hAnsi="Times New Roman" w:cs="Times New Roman"/>
          <w:sz w:val="28"/>
          <w:szCs w:val="28"/>
        </w:rPr>
        <w:t>чись від крайнощів сталінського тоталітаризму.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630">
        <w:rPr>
          <w:rFonts w:ascii="Times New Roman" w:hAnsi="Times New Roman" w:cs="Times New Roman"/>
          <w:sz w:val="28"/>
          <w:szCs w:val="28"/>
        </w:rPr>
        <w:t>В Україні на початковому етапі десталінізації розпочався процес українізації керівних кадрів.</w:t>
      </w:r>
    </w:p>
    <w:p w:rsidR="00566630" w:rsidRPr="00566630" w:rsidRDefault="00566630" w:rsidP="005666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630">
        <w:rPr>
          <w:rFonts w:ascii="Times New Roman" w:hAnsi="Times New Roman" w:cs="Times New Roman"/>
          <w:sz w:val="28"/>
          <w:szCs w:val="28"/>
        </w:rPr>
        <w:t>У 1954 р. відбулася передача Кримської області до складу УРСР. Проте це перш за все було продиктоване інтересами центру, який прагнув перекласти на українське ке</w:t>
      </w:r>
      <w:r>
        <w:rPr>
          <w:rFonts w:ascii="Times New Roman" w:hAnsi="Times New Roman" w:cs="Times New Roman"/>
          <w:sz w:val="28"/>
          <w:szCs w:val="28"/>
        </w:rPr>
        <w:t>рівництво проблеми розвитку пів</w:t>
      </w:r>
      <w:r w:rsidRPr="00566630">
        <w:rPr>
          <w:rFonts w:ascii="Times New Roman" w:hAnsi="Times New Roman" w:cs="Times New Roman"/>
          <w:sz w:val="28"/>
          <w:szCs w:val="28"/>
        </w:rPr>
        <w:t>острова.</w:t>
      </w:r>
    </w:p>
    <w:p w:rsidR="00566630" w:rsidRDefault="00566630" w:rsidP="005666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630">
        <w:rPr>
          <w:rFonts w:ascii="Times New Roman" w:hAnsi="Times New Roman" w:cs="Times New Roman"/>
          <w:sz w:val="28"/>
          <w:szCs w:val="28"/>
        </w:rPr>
        <w:t>В економіці України на початковому етапі десталінізації суттєвих змін не відбувалося. Нове союзне й рес</w:t>
      </w:r>
      <w:r>
        <w:rPr>
          <w:rFonts w:ascii="Times New Roman" w:hAnsi="Times New Roman" w:cs="Times New Roman"/>
          <w:sz w:val="28"/>
          <w:szCs w:val="28"/>
        </w:rPr>
        <w:t>публіканське керівництво намага</w:t>
      </w:r>
      <w:r w:rsidRPr="00566630">
        <w:rPr>
          <w:rFonts w:ascii="Times New Roman" w:hAnsi="Times New Roman" w:cs="Times New Roman"/>
          <w:sz w:val="28"/>
          <w:szCs w:val="28"/>
        </w:rPr>
        <w:t>лося знайти шляхи вирішення проблем у межах тогочасної радянської моделі соціально-економічного розвитк</w:t>
      </w:r>
      <w:r>
        <w:rPr>
          <w:rFonts w:ascii="Times New Roman" w:hAnsi="Times New Roman" w:cs="Times New Roman"/>
          <w:sz w:val="28"/>
          <w:szCs w:val="28"/>
        </w:rPr>
        <w:t>у, сформованої в попередні деся</w:t>
      </w:r>
      <w:r w:rsidRPr="00566630">
        <w:rPr>
          <w:rFonts w:ascii="Times New Roman" w:hAnsi="Times New Roman" w:cs="Times New Roman"/>
          <w:sz w:val="28"/>
          <w:szCs w:val="28"/>
        </w:rPr>
        <w:t>тиліття.</w:t>
      </w:r>
    </w:p>
    <w:p w:rsidR="00566630" w:rsidRDefault="00566630" w:rsidP="005666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6630" w:rsidRPr="00566630" w:rsidRDefault="00566630" w:rsidP="0056663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6630" w:rsidRPr="00566630" w:rsidRDefault="00566630" w:rsidP="0056663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630">
        <w:rPr>
          <w:rFonts w:ascii="Times New Roman" w:hAnsi="Times New Roman" w:cs="Times New Roman"/>
          <w:b/>
          <w:sz w:val="28"/>
          <w:szCs w:val="28"/>
        </w:rPr>
        <w:t xml:space="preserve">ДАТИ </w:t>
      </w:r>
      <w:r>
        <w:rPr>
          <w:rFonts w:ascii="Times New Roman" w:hAnsi="Times New Roman" w:cs="Times New Roman"/>
          <w:b/>
          <w:sz w:val="28"/>
          <w:szCs w:val="28"/>
        </w:rPr>
        <w:t xml:space="preserve">ПИСЬМОВІ </w:t>
      </w:r>
      <w:r w:rsidRPr="00566630">
        <w:rPr>
          <w:rFonts w:ascii="Times New Roman" w:hAnsi="Times New Roman" w:cs="Times New Roman"/>
          <w:b/>
          <w:sz w:val="28"/>
          <w:szCs w:val="28"/>
        </w:rPr>
        <w:t>ВІДПОВІДІ НА ЗАПИТАННЯ:</w:t>
      </w:r>
    </w:p>
    <w:p w:rsidR="00566630" w:rsidRDefault="00566630" w:rsidP="005666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630">
        <w:rPr>
          <w:rFonts w:ascii="Times New Roman" w:hAnsi="Times New Roman" w:cs="Times New Roman"/>
          <w:sz w:val="28"/>
          <w:szCs w:val="28"/>
        </w:rPr>
        <w:t>Що таке десталінізація?</w:t>
      </w:r>
    </w:p>
    <w:p w:rsidR="00566630" w:rsidRDefault="00566630" w:rsidP="005666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630">
        <w:rPr>
          <w:rFonts w:ascii="Times New Roman" w:hAnsi="Times New Roman" w:cs="Times New Roman"/>
          <w:sz w:val="28"/>
          <w:szCs w:val="28"/>
        </w:rPr>
        <w:t>Проаналізуйте зміни, що відбувалися в ре</w:t>
      </w:r>
      <w:r>
        <w:rPr>
          <w:rFonts w:ascii="Times New Roman" w:hAnsi="Times New Roman" w:cs="Times New Roman"/>
          <w:sz w:val="28"/>
          <w:szCs w:val="28"/>
        </w:rPr>
        <w:t>спубліці на початку десталінізації</w:t>
      </w:r>
    </w:p>
    <w:p w:rsidR="00566630" w:rsidRPr="00566630" w:rsidRDefault="00566630" w:rsidP="005666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566630">
        <w:rPr>
          <w:rFonts w:ascii="Times New Roman" w:hAnsi="Times New Roman" w:cs="Times New Roman"/>
          <w:sz w:val="28"/>
          <w:szCs w:val="28"/>
        </w:rPr>
        <w:t>ведіть факти, які свідчать про соціальну переорієнтацію та модернізацію економіки УРСР у цей період.</w:t>
      </w:r>
    </w:p>
    <w:sectPr w:rsidR="00566630" w:rsidRPr="00566630" w:rsidSect="00FD78CD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3B0C"/>
    <w:multiLevelType w:val="hybridMultilevel"/>
    <w:tmpl w:val="7E667578"/>
    <w:lvl w:ilvl="0" w:tplc="25AA60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BC"/>
    <w:rsid w:val="0005502B"/>
    <w:rsid w:val="0019717E"/>
    <w:rsid w:val="00566630"/>
    <w:rsid w:val="00667E09"/>
    <w:rsid w:val="00CC751C"/>
    <w:rsid w:val="00D3208B"/>
    <w:rsid w:val="00EB08BC"/>
    <w:rsid w:val="00F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78CD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ий текст (2)_"/>
    <w:link w:val="20"/>
    <w:rsid w:val="00FD78CD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2Arial85pt">
    <w:name w:val="Основний текст (2) + Arial;8;5 pt;Напівжирний"/>
    <w:rsid w:val="00FD78CD"/>
    <w:rPr>
      <w:rFonts w:ascii="Arial" w:eastAsia="Arial" w:hAnsi="Arial" w:cs="Arial"/>
      <w:b w:val="0"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28">
    <w:name w:val="Основний текст (28)"/>
    <w:rsid w:val="00FD78CD"/>
    <w:rPr>
      <w:rFonts w:ascii="Arial" w:eastAsia="Arial" w:hAnsi="Arial" w:cs="Arial"/>
      <w:b w:val="0"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paragraph" w:customStyle="1" w:styleId="20">
    <w:name w:val="Основний текст (2)"/>
    <w:basedOn w:val="a"/>
    <w:link w:val="2"/>
    <w:rsid w:val="00FD78CD"/>
    <w:pPr>
      <w:shd w:val="clear" w:color="auto" w:fill="FFFFFF"/>
      <w:spacing w:after="660" w:line="240" w:lineRule="exact"/>
      <w:ind w:hanging="600"/>
    </w:pPr>
    <w:rPr>
      <w:rFonts w:ascii="Bookman Old Style" w:eastAsia="Bookman Old Style" w:hAnsi="Bookman Old Style" w:cs="Bookman Old Style"/>
      <w:b/>
      <w:color w:val="auto"/>
      <w:sz w:val="18"/>
      <w:szCs w:val="18"/>
      <w:lang w:eastAsia="en-US" w:bidi="ar-SA"/>
    </w:rPr>
  </w:style>
  <w:style w:type="paragraph" w:styleId="a3">
    <w:name w:val="List Paragraph"/>
    <w:basedOn w:val="a"/>
    <w:uiPriority w:val="34"/>
    <w:qFormat/>
    <w:rsid w:val="00566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78CD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ий текст (2)_"/>
    <w:link w:val="20"/>
    <w:rsid w:val="00FD78CD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2Arial85pt">
    <w:name w:val="Основний текст (2) + Arial;8;5 pt;Напівжирний"/>
    <w:rsid w:val="00FD78CD"/>
    <w:rPr>
      <w:rFonts w:ascii="Arial" w:eastAsia="Arial" w:hAnsi="Arial" w:cs="Arial"/>
      <w:b w:val="0"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28">
    <w:name w:val="Основний текст (28)"/>
    <w:rsid w:val="00FD78CD"/>
    <w:rPr>
      <w:rFonts w:ascii="Arial" w:eastAsia="Arial" w:hAnsi="Arial" w:cs="Arial"/>
      <w:b w:val="0"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paragraph" w:customStyle="1" w:styleId="20">
    <w:name w:val="Основний текст (2)"/>
    <w:basedOn w:val="a"/>
    <w:link w:val="2"/>
    <w:rsid w:val="00FD78CD"/>
    <w:pPr>
      <w:shd w:val="clear" w:color="auto" w:fill="FFFFFF"/>
      <w:spacing w:after="660" w:line="240" w:lineRule="exact"/>
      <w:ind w:hanging="600"/>
    </w:pPr>
    <w:rPr>
      <w:rFonts w:ascii="Bookman Old Style" w:eastAsia="Bookman Old Style" w:hAnsi="Bookman Old Style" w:cs="Bookman Old Style"/>
      <w:b/>
      <w:color w:val="auto"/>
      <w:sz w:val="18"/>
      <w:szCs w:val="18"/>
      <w:lang w:eastAsia="en-US" w:bidi="ar-SA"/>
    </w:rPr>
  </w:style>
  <w:style w:type="paragraph" w:styleId="a3">
    <w:name w:val="List Paragraph"/>
    <w:basedOn w:val="a"/>
    <w:uiPriority w:val="34"/>
    <w:qFormat/>
    <w:rsid w:val="0056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BEF2B-15F3-4DA5-8F38-9C3AFD09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6443</Words>
  <Characters>3673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2020-03-17T09:10:00Z</dcterms:created>
  <dcterms:modified xsi:type="dcterms:W3CDTF">2020-03-17T09:35:00Z</dcterms:modified>
</cp:coreProperties>
</file>